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693867" w:rsidRDefault="00693867" w:rsidP="003974FA">
      <w:pPr>
        <w:pStyle w:val="Style36"/>
        <w:rPr>
          <w:rStyle w:val="59pt"/>
          <w:rFonts w:ascii="PT Astra Serif" w:hAnsi="PT Astra Serif"/>
          <w:sz w:val="28"/>
          <w:szCs w:val="28"/>
        </w:rPr>
      </w:pPr>
      <w:bookmarkStart w:id="0" w:name="_Toc228865799"/>
      <w:bookmarkStart w:id="1" w:name="_Toc170292581"/>
      <w:bookmarkStart w:id="2" w:name="_Toc198615435"/>
      <w:r>
        <w:rPr>
          <w:rStyle w:val="59pt"/>
          <w:rFonts w:ascii="PT Astra Serif" w:hAnsi="PT Astra Serif"/>
          <w:sz w:val="28"/>
          <w:szCs w:val="28"/>
        </w:rPr>
        <w:t xml:space="preserve">                                                                                                                                      </w:t>
      </w:r>
    </w:p>
    <w:p w:rsidR="00670F09" w:rsidRDefault="00F81082" w:rsidP="000B078C">
      <w:pPr>
        <w:spacing w:line="276" w:lineRule="auto"/>
        <w:jc w:val="center"/>
        <w:rPr>
          <w:rStyle w:val="59pt"/>
          <w:rFonts w:ascii="PT Astra Serif" w:hAnsi="PT Astra Serif"/>
          <w:sz w:val="28"/>
          <w:szCs w:val="28"/>
        </w:rPr>
      </w:pPr>
      <w:r w:rsidRPr="00625814">
        <w:rPr>
          <w:rFonts w:ascii="PT Astra Serif" w:hAnsi="PT Astra Serif"/>
          <w:noProof/>
          <w:sz w:val="28"/>
          <w:szCs w:val="28"/>
        </w:rPr>
        <w:drawing>
          <wp:inline distT="0" distB="0" distL="0" distR="0" wp14:anchorId="2271EABD" wp14:editId="07471CF8">
            <wp:extent cx="590550" cy="59055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81131D" w:rsidRPr="00625814" w:rsidRDefault="0081131D" w:rsidP="0081131D">
      <w:pPr>
        <w:pStyle w:val="affc"/>
        <w:spacing w:line="276" w:lineRule="auto"/>
        <w:jc w:val="center"/>
        <w:rPr>
          <w:rStyle w:val="59pt"/>
          <w:rFonts w:ascii="PT Astra Serif" w:hAnsi="PT Astra Serif"/>
          <w:sz w:val="28"/>
          <w:szCs w:val="28"/>
        </w:rPr>
      </w:pPr>
      <w:r w:rsidRPr="00625814">
        <w:rPr>
          <w:rStyle w:val="59pt"/>
          <w:rFonts w:ascii="PT Astra Serif" w:hAnsi="PT Astra Serif" w:cs="Times New Roman"/>
          <w:sz w:val="28"/>
          <w:szCs w:val="28"/>
        </w:rPr>
        <w:t>Контрольно-счетная палата</w:t>
      </w:r>
    </w:p>
    <w:p w:rsidR="00E5568B" w:rsidRPr="00625814" w:rsidRDefault="00E5568B" w:rsidP="000B078C">
      <w:pPr>
        <w:pStyle w:val="affc"/>
        <w:spacing w:line="276" w:lineRule="auto"/>
        <w:jc w:val="center"/>
        <w:rPr>
          <w:rStyle w:val="59pt"/>
          <w:rFonts w:ascii="PT Astra Serif" w:hAnsi="PT Astra Serif" w:cs="Times New Roman"/>
          <w:sz w:val="28"/>
          <w:szCs w:val="28"/>
        </w:rPr>
      </w:pPr>
      <w:r w:rsidRPr="00625814">
        <w:rPr>
          <w:rStyle w:val="59pt"/>
          <w:rFonts w:ascii="PT Astra Serif" w:hAnsi="PT Astra Serif" w:cs="Times New Roman"/>
          <w:sz w:val="28"/>
          <w:szCs w:val="28"/>
        </w:rPr>
        <w:t>Муниципально</w:t>
      </w:r>
      <w:r w:rsidR="0081131D">
        <w:rPr>
          <w:rStyle w:val="59pt"/>
          <w:rFonts w:ascii="PT Astra Serif" w:hAnsi="PT Astra Serif" w:cs="Times New Roman"/>
          <w:sz w:val="28"/>
          <w:szCs w:val="28"/>
        </w:rPr>
        <w:t>го</w:t>
      </w:r>
      <w:r w:rsidRPr="00625814">
        <w:rPr>
          <w:rStyle w:val="59pt"/>
          <w:rFonts w:ascii="PT Astra Serif" w:hAnsi="PT Astra Serif" w:cs="Times New Roman"/>
          <w:sz w:val="28"/>
          <w:szCs w:val="28"/>
        </w:rPr>
        <w:t xml:space="preserve"> образовани</w:t>
      </w:r>
      <w:r w:rsidR="0081131D">
        <w:rPr>
          <w:rStyle w:val="59pt"/>
          <w:rFonts w:ascii="PT Astra Serif" w:hAnsi="PT Astra Serif" w:cs="Times New Roman"/>
          <w:sz w:val="28"/>
          <w:szCs w:val="28"/>
        </w:rPr>
        <w:t>я</w:t>
      </w:r>
      <w:r w:rsidRPr="00625814">
        <w:rPr>
          <w:rStyle w:val="59pt"/>
          <w:rFonts w:ascii="PT Astra Serif" w:hAnsi="PT Astra Serif" w:cs="Times New Roman"/>
          <w:sz w:val="28"/>
          <w:szCs w:val="28"/>
        </w:rPr>
        <w:t xml:space="preserve"> Киреевский район</w:t>
      </w:r>
    </w:p>
    <w:p w:rsidR="00E5568B" w:rsidRPr="00625814" w:rsidRDefault="00E5568B" w:rsidP="000B078C">
      <w:pPr>
        <w:pStyle w:val="1631"/>
        <w:pBdr>
          <w:top w:val="single" w:sz="4" w:space="1" w:color="auto"/>
          <w:bottom w:val="single" w:sz="4" w:space="1" w:color="auto"/>
        </w:pBdr>
        <w:spacing w:after="0" w:line="276" w:lineRule="auto"/>
        <w:rPr>
          <w:rStyle w:val="1633"/>
          <w:rFonts w:ascii="PT Astra Serif" w:hAnsi="PT Astra Serif"/>
          <w:sz w:val="16"/>
          <w:szCs w:val="16"/>
          <w:u w:val="none"/>
        </w:rPr>
      </w:pPr>
      <w:r w:rsidRPr="00625814">
        <w:rPr>
          <w:rFonts w:ascii="PT Astra Serif" w:hAnsi="PT Astra Serif"/>
          <w:b w:val="0"/>
          <w:sz w:val="16"/>
          <w:szCs w:val="16"/>
        </w:rPr>
        <w:t xml:space="preserve">301260, РОССИЙСКАЯ </w:t>
      </w:r>
      <w:r w:rsidRPr="00625814">
        <w:rPr>
          <w:rStyle w:val="1634"/>
          <w:rFonts w:ascii="PT Astra Serif" w:hAnsi="PT Astra Serif"/>
          <w:sz w:val="16"/>
          <w:szCs w:val="16"/>
        </w:rPr>
        <w:t>ФЕДЕРАЦИЯ,</w:t>
      </w:r>
      <w:r w:rsidRPr="00625814">
        <w:rPr>
          <w:rFonts w:ascii="PT Astra Serif" w:hAnsi="PT Astra Serif"/>
          <w:b w:val="0"/>
          <w:sz w:val="16"/>
          <w:szCs w:val="16"/>
        </w:rPr>
        <w:t xml:space="preserve"> ТУЛЬСКАЯ ОБЛАСТЬ, г. </w:t>
      </w:r>
      <w:proofErr w:type="spellStart"/>
      <w:r w:rsidRPr="00625814">
        <w:rPr>
          <w:rFonts w:ascii="PT Astra Serif" w:hAnsi="PT Astra Serif"/>
          <w:b w:val="0"/>
          <w:sz w:val="16"/>
          <w:szCs w:val="16"/>
        </w:rPr>
        <w:t>Киреевск</w:t>
      </w:r>
      <w:proofErr w:type="spellEnd"/>
      <w:r w:rsidRPr="00625814">
        <w:rPr>
          <w:rFonts w:ascii="PT Astra Serif" w:hAnsi="PT Astra Serif"/>
          <w:b w:val="0"/>
          <w:sz w:val="16"/>
          <w:szCs w:val="16"/>
        </w:rPr>
        <w:t xml:space="preserve">, ул. Титова д.4. </w:t>
      </w:r>
      <w:r w:rsidRPr="00625814">
        <w:rPr>
          <w:rStyle w:val="1633"/>
          <w:rFonts w:ascii="PT Astra Serif" w:hAnsi="PT Astra Serif"/>
          <w:sz w:val="16"/>
          <w:szCs w:val="16"/>
          <w:u w:val="none"/>
        </w:rPr>
        <w:t>Тел./факс (48754</w:t>
      </w:r>
      <w:proofErr w:type="gramStart"/>
      <w:r w:rsidRPr="00625814">
        <w:rPr>
          <w:rStyle w:val="1633"/>
          <w:rFonts w:ascii="PT Astra Serif" w:hAnsi="PT Astra Serif"/>
          <w:sz w:val="16"/>
          <w:szCs w:val="16"/>
          <w:u w:val="none"/>
        </w:rPr>
        <w:t>)  6</w:t>
      </w:r>
      <w:proofErr w:type="gramEnd"/>
      <w:r w:rsidRPr="00625814">
        <w:rPr>
          <w:rStyle w:val="1633"/>
          <w:rFonts w:ascii="PT Astra Serif" w:hAnsi="PT Astra Serif"/>
          <w:sz w:val="16"/>
          <w:szCs w:val="16"/>
          <w:u w:val="none"/>
        </w:rPr>
        <w:t>-27-80</w:t>
      </w:r>
    </w:p>
    <w:p w:rsidR="00E5568B" w:rsidRPr="00625814" w:rsidRDefault="00E5568B" w:rsidP="000B078C">
      <w:pPr>
        <w:pStyle w:val="1631"/>
        <w:pBdr>
          <w:top w:val="single" w:sz="4" w:space="1" w:color="auto"/>
          <w:bottom w:val="single" w:sz="4" w:space="1" w:color="auto"/>
        </w:pBdr>
        <w:spacing w:after="0" w:line="276" w:lineRule="auto"/>
        <w:rPr>
          <w:rStyle w:val="1633"/>
          <w:rFonts w:ascii="PT Astra Serif" w:hAnsi="PT Astra Serif"/>
          <w:sz w:val="16"/>
          <w:szCs w:val="16"/>
        </w:rPr>
      </w:pPr>
      <w:r w:rsidRPr="00625814">
        <w:rPr>
          <w:rStyle w:val="1632"/>
          <w:rFonts w:ascii="PT Astra Serif" w:hAnsi="PT Astra Serif"/>
          <w:sz w:val="16"/>
          <w:szCs w:val="16"/>
        </w:rPr>
        <w:t>ОКПО</w:t>
      </w:r>
      <w:r w:rsidRPr="00625814">
        <w:rPr>
          <w:rStyle w:val="1633"/>
          <w:rFonts w:ascii="PT Astra Serif" w:hAnsi="PT Astra Serif"/>
          <w:sz w:val="16"/>
          <w:szCs w:val="16"/>
        </w:rPr>
        <w:t xml:space="preserve"> 67616650,</w:t>
      </w:r>
      <w:r w:rsidRPr="00625814">
        <w:rPr>
          <w:rStyle w:val="1632"/>
          <w:rFonts w:ascii="PT Astra Serif" w:hAnsi="PT Astra Serif"/>
          <w:sz w:val="16"/>
          <w:szCs w:val="16"/>
        </w:rPr>
        <w:t xml:space="preserve"> ОГРН</w:t>
      </w:r>
      <w:r w:rsidRPr="00625814">
        <w:rPr>
          <w:rStyle w:val="1633"/>
          <w:rFonts w:ascii="PT Astra Serif" w:hAnsi="PT Astra Serif"/>
          <w:sz w:val="16"/>
          <w:szCs w:val="16"/>
        </w:rPr>
        <w:t xml:space="preserve"> 1107154020478,</w:t>
      </w:r>
      <w:r w:rsidRPr="00625814">
        <w:rPr>
          <w:rStyle w:val="1632"/>
          <w:rFonts w:ascii="PT Astra Serif" w:hAnsi="PT Astra Serif"/>
          <w:sz w:val="16"/>
          <w:szCs w:val="16"/>
        </w:rPr>
        <w:t xml:space="preserve"> ИНН/КПП</w:t>
      </w:r>
      <w:r w:rsidRPr="00625814">
        <w:rPr>
          <w:rStyle w:val="1633"/>
          <w:rFonts w:ascii="PT Astra Serif" w:hAnsi="PT Astra Serif"/>
          <w:sz w:val="16"/>
          <w:szCs w:val="16"/>
        </w:rPr>
        <w:t xml:space="preserve"> 7128501564/712801001</w:t>
      </w:r>
    </w:p>
    <w:p w:rsidR="00E5568B" w:rsidRPr="00625814" w:rsidRDefault="00E5568B" w:rsidP="000B078C">
      <w:pPr>
        <w:spacing w:line="276" w:lineRule="auto"/>
        <w:rPr>
          <w:rFonts w:ascii="PT Astra Serif" w:hAnsi="PT Astra Serif"/>
          <w:b/>
          <w:sz w:val="28"/>
          <w:szCs w:val="28"/>
        </w:rPr>
      </w:pPr>
    </w:p>
    <w:p w:rsidR="00705084" w:rsidRPr="00625814" w:rsidRDefault="00705084" w:rsidP="000B078C">
      <w:pPr>
        <w:spacing w:line="276" w:lineRule="auto"/>
        <w:rPr>
          <w:rFonts w:ascii="PT Astra Serif" w:hAnsi="PT Astra Serif"/>
          <w:b/>
          <w:sz w:val="28"/>
          <w:szCs w:val="28"/>
        </w:rPr>
      </w:pPr>
    </w:p>
    <w:p w:rsidR="002A2202" w:rsidRPr="0050626D" w:rsidRDefault="00F27A6F" w:rsidP="000B078C">
      <w:pPr>
        <w:pStyle w:val="affc"/>
        <w:spacing w:line="276" w:lineRule="auto"/>
        <w:jc w:val="center"/>
        <w:rPr>
          <w:rFonts w:ascii="PT Astra Serif" w:hAnsi="PT Astra Serif" w:cs="Times New Roman"/>
          <w:b/>
          <w:color w:val="auto"/>
          <w:sz w:val="28"/>
          <w:szCs w:val="28"/>
        </w:rPr>
      </w:pPr>
      <w:r w:rsidRPr="00481417">
        <w:rPr>
          <w:rFonts w:ascii="PT Astra Serif" w:hAnsi="PT Astra Serif" w:cs="Times New Roman"/>
          <w:b/>
          <w:color w:val="auto"/>
          <w:sz w:val="28"/>
          <w:szCs w:val="28"/>
        </w:rPr>
        <w:t>ОТЧЕТ</w:t>
      </w:r>
      <w:r w:rsidR="002A2202" w:rsidRPr="00481417">
        <w:rPr>
          <w:rFonts w:ascii="PT Astra Serif" w:hAnsi="PT Astra Serif" w:cs="Times New Roman"/>
          <w:b/>
          <w:color w:val="auto"/>
          <w:sz w:val="28"/>
          <w:szCs w:val="28"/>
        </w:rPr>
        <w:t xml:space="preserve"> </w:t>
      </w:r>
      <w:r w:rsidR="000401A3" w:rsidRPr="00481417">
        <w:rPr>
          <w:rFonts w:ascii="PT Astra Serif" w:hAnsi="PT Astra Serif" w:cs="Times New Roman"/>
          <w:b/>
          <w:color w:val="auto"/>
          <w:sz w:val="28"/>
          <w:szCs w:val="28"/>
        </w:rPr>
        <w:t>№</w:t>
      </w:r>
      <w:r w:rsidR="00A91C4E" w:rsidRPr="00481417">
        <w:rPr>
          <w:rFonts w:ascii="PT Astra Serif" w:hAnsi="PT Astra Serif" w:cs="Times New Roman"/>
          <w:b/>
          <w:color w:val="auto"/>
          <w:sz w:val="28"/>
          <w:szCs w:val="28"/>
        </w:rPr>
        <w:t xml:space="preserve"> </w:t>
      </w:r>
      <w:r w:rsidR="00481417" w:rsidRPr="0050626D">
        <w:rPr>
          <w:rFonts w:ascii="PT Astra Serif" w:hAnsi="PT Astra Serif" w:cs="Times New Roman"/>
          <w:b/>
          <w:color w:val="auto"/>
          <w:sz w:val="28"/>
          <w:szCs w:val="28"/>
        </w:rPr>
        <w:t>5</w:t>
      </w:r>
    </w:p>
    <w:p w:rsidR="00A91C4E" w:rsidRPr="00717E48" w:rsidRDefault="00A91C4E" w:rsidP="000B078C">
      <w:pPr>
        <w:pStyle w:val="affc"/>
        <w:spacing w:line="276" w:lineRule="auto"/>
        <w:jc w:val="center"/>
        <w:rPr>
          <w:rFonts w:ascii="PT Astra Serif" w:hAnsi="PT Astra Serif" w:cs="Times New Roman"/>
          <w:b/>
          <w:color w:val="FF0000"/>
          <w:sz w:val="28"/>
          <w:szCs w:val="28"/>
        </w:rPr>
      </w:pPr>
    </w:p>
    <w:p w:rsidR="002A2202" w:rsidRPr="00717E48" w:rsidRDefault="002A2202" w:rsidP="00DE07BE">
      <w:pPr>
        <w:pStyle w:val="affc"/>
        <w:spacing w:line="276" w:lineRule="auto"/>
        <w:jc w:val="center"/>
        <w:rPr>
          <w:rFonts w:ascii="PT Astra Serif" w:hAnsi="PT Astra Serif"/>
          <w:b/>
          <w:color w:val="auto"/>
          <w:szCs w:val="28"/>
        </w:rPr>
      </w:pPr>
      <w:r w:rsidRPr="00717E48">
        <w:rPr>
          <w:rFonts w:ascii="PT Astra Serif" w:hAnsi="PT Astra Serif" w:cs="Times New Roman"/>
          <w:b/>
          <w:color w:val="auto"/>
          <w:sz w:val="28"/>
          <w:szCs w:val="28"/>
        </w:rPr>
        <w:t xml:space="preserve">по результатам </w:t>
      </w:r>
      <w:r w:rsidRPr="00717E48">
        <w:rPr>
          <w:rFonts w:ascii="PT Astra Serif" w:hAnsi="PT Astra Serif"/>
          <w:b/>
          <w:color w:val="auto"/>
          <w:sz w:val="28"/>
          <w:szCs w:val="28"/>
        </w:rPr>
        <w:t xml:space="preserve">проведения </w:t>
      </w:r>
      <w:r w:rsidR="00117A2E" w:rsidRPr="00717E48">
        <w:rPr>
          <w:rFonts w:ascii="PT Astra Serif" w:hAnsi="PT Astra Serif"/>
          <w:b/>
          <w:color w:val="auto"/>
          <w:sz w:val="28"/>
          <w:szCs w:val="28"/>
        </w:rPr>
        <w:t>экспертно-аналитического мер</w:t>
      </w:r>
      <w:r w:rsidRPr="00717E48">
        <w:rPr>
          <w:rFonts w:ascii="PT Astra Serif" w:hAnsi="PT Astra Serif"/>
          <w:b/>
          <w:color w:val="auto"/>
          <w:sz w:val="28"/>
          <w:szCs w:val="28"/>
        </w:rPr>
        <w:t>оприятия «В</w:t>
      </w:r>
      <w:r w:rsidRPr="00717E48">
        <w:rPr>
          <w:rFonts w:ascii="PT Astra Serif" w:hAnsi="PT Astra Serif" w:cs="Times New Roman"/>
          <w:b/>
          <w:color w:val="auto"/>
          <w:sz w:val="28"/>
          <w:szCs w:val="28"/>
        </w:rPr>
        <w:t xml:space="preserve">нешняя проверка </w:t>
      </w:r>
      <w:proofErr w:type="gramStart"/>
      <w:r w:rsidRPr="00717E48">
        <w:rPr>
          <w:rFonts w:ascii="PT Astra Serif" w:hAnsi="PT Astra Serif" w:cs="Times New Roman"/>
          <w:b/>
          <w:color w:val="auto"/>
          <w:sz w:val="28"/>
          <w:szCs w:val="28"/>
        </w:rPr>
        <w:t>годовой  бюджетной</w:t>
      </w:r>
      <w:proofErr w:type="gramEnd"/>
      <w:r w:rsidRPr="00717E48">
        <w:rPr>
          <w:rFonts w:ascii="PT Astra Serif" w:hAnsi="PT Astra Serif" w:cs="Times New Roman"/>
          <w:b/>
          <w:color w:val="auto"/>
          <w:sz w:val="28"/>
          <w:szCs w:val="28"/>
        </w:rPr>
        <w:t xml:space="preserve"> отчетности </w:t>
      </w:r>
      <w:r w:rsidR="00E30BAA" w:rsidRPr="00717E48">
        <w:rPr>
          <w:rFonts w:ascii="PT Astra Serif" w:hAnsi="PT Astra Serif" w:cs="Times New Roman"/>
          <w:b/>
          <w:color w:val="auto"/>
          <w:sz w:val="28"/>
          <w:szCs w:val="28"/>
        </w:rPr>
        <w:t>Комитета по образованию администрации муниципального образования Киреевский район за 202</w:t>
      </w:r>
      <w:r w:rsidR="00717E48" w:rsidRPr="00717E48">
        <w:rPr>
          <w:rFonts w:ascii="PT Astra Serif" w:hAnsi="PT Astra Serif" w:cs="Times New Roman"/>
          <w:b/>
          <w:color w:val="auto"/>
          <w:sz w:val="28"/>
          <w:szCs w:val="28"/>
        </w:rPr>
        <w:t>3</w:t>
      </w:r>
      <w:r w:rsidR="00E30BAA" w:rsidRPr="00717E48">
        <w:rPr>
          <w:rFonts w:ascii="PT Astra Serif" w:hAnsi="PT Astra Serif" w:cs="Times New Roman"/>
          <w:b/>
          <w:color w:val="auto"/>
          <w:sz w:val="28"/>
          <w:szCs w:val="28"/>
        </w:rPr>
        <w:t xml:space="preserve"> год»</w:t>
      </w:r>
      <w:r w:rsidR="0050626D" w:rsidRPr="0050626D">
        <w:rPr>
          <w:rFonts w:ascii="PT Astra Serif" w:hAnsi="PT Astra Serif" w:cs="Times New Roman"/>
          <w:b/>
          <w:color w:val="auto"/>
          <w:sz w:val="28"/>
          <w:szCs w:val="28"/>
        </w:rPr>
        <w:t xml:space="preserve"> (</w:t>
      </w:r>
      <w:r w:rsidR="0050626D">
        <w:rPr>
          <w:rFonts w:ascii="PT Astra Serif" w:hAnsi="PT Astra Serif" w:cs="Times New Roman"/>
          <w:b/>
          <w:color w:val="auto"/>
          <w:sz w:val="28"/>
          <w:szCs w:val="28"/>
        </w:rPr>
        <w:t>казенные учреждения</w:t>
      </w:r>
      <w:r w:rsidR="0050626D" w:rsidRPr="0050626D">
        <w:rPr>
          <w:rFonts w:ascii="PT Astra Serif" w:hAnsi="PT Astra Serif" w:cs="Times New Roman"/>
          <w:b/>
          <w:color w:val="auto"/>
          <w:sz w:val="28"/>
          <w:szCs w:val="28"/>
        </w:rPr>
        <w:t>)</w:t>
      </w:r>
      <w:r w:rsidR="00E30BAA" w:rsidRPr="00717E48">
        <w:rPr>
          <w:rFonts w:ascii="PT Astra Serif" w:hAnsi="PT Astra Serif" w:cs="Times New Roman"/>
          <w:b/>
          <w:color w:val="auto"/>
          <w:sz w:val="28"/>
          <w:szCs w:val="28"/>
        </w:rPr>
        <w:t xml:space="preserve">. </w:t>
      </w:r>
    </w:p>
    <w:p w:rsidR="002A2202" w:rsidRPr="00717E48" w:rsidRDefault="002A2202" w:rsidP="000B078C">
      <w:pPr>
        <w:pStyle w:val="211"/>
        <w:overflowPunct/>
        <w:autoSpaceDE/>
        <w:adjustRightInd/>
        <w:spacing w:line="276" w:lineRule="auto"/>
        <w:rPr>
          <w:rFonts w:ascii="PT Astra Serif" w:hAnsi="PT Astra Serif"/>
          <w:color w:val="FF0000"/>
          <w:szCs w:val="28"/>
        </w:rPr>
      </w:pPr>
    </w:p>
    <w:p w:rsidR="002A2202" w:rsidRPr="00717E48" w:rsidRDefault="002A2202" w:rsidP="000B078C">
      <w:pPr>
        <w:pStyle w:val="161"/>
        <w:tabs>
          <w:tab w:val="left" w:pos="5348"/>
        </w:tabs>
        <w:spacing w:line="276" w:lineRule="auto"/>
        <w:rPr>
          <w:rStyle w:val="1610pt"/>
          <w:rFonts w:ascii="PT Astra Serif" w:hAnsi="PT Astra Serif"/>
          <w:color w:val="FF0000"/>
          <w:sz w:val="28"/>
          <w:szCs w:val="28"/>
        </w:rPr>
      </w:pPr>
      <w:r w:rsidRPr="00717E48">
        <w:rPr>
          <w:rStyle w:val="1610pt"/>
          <w:rFonts w:ascii="PT Astra Serif" w:hAnsi="PT Astra Serif"/>
          <w:sz w:val="28"/>
          <w:szCs w:val="28"/>
        </w:rPr>
        <w:t xml:space="preserve">г. </w:t>
      </w:r>
      <w:proofErr w:type="spellStart"/>
      <w:r w:rsidRPr="00717E48">
        <w:rPr>
          <w:rStyle w:val="1610pt"/>
          <w:rFonts w:ascii="PT Astra Serif" w:hAnsi="PT Astra Serif"/>
          <w:sz w:val="28"/>
          <w:szCs w:val="28"/>
        </w:rPr>
        <w:t>Киреевск</w:t>
      </w:r>
      <w:proofErr w:type="spellEnd"/>
      <w:r w:rsidRPr="00717E48">
        <w:rPr>
          <w:rStyle w:val="1610pt"/>
          <w:rFonts w:ascii="PT Astra Serif" w:hAnsi="PT Astra Serif"/>
          <w:sz w:val="28"/>
          <w:szCs w:val="28"/>
        </w:rPr>
        <w:t xml:space="preserve"> </w:t>
      </w:r>
      <w:r w:rsidRPr="00717E48">
        <w:rPr>
          <w:rStyle w:val="1610pt"/>
          <w:rFonts w:ascii="PT Astra Serif" w:hAnsi="PT Astra Serif"/>
          <w:color w:val="FF0000"/>
          <w:sz w:val="28"/>
          <w:szCs w:val="28"/>
        </w:rPr>
        <w:t xml:space="preserve">                                                                      </w:t>
      </w:r>
      <w:r w:rsidR="0087770A">
        <w:rPr>
          <w:rStyle w:val="1610pt"/>
          <w:rFonts w:ascii="PT Astra Serif" w:hAnsi="PT Astra Serif"/>
          <w:color w:val="FF0000"/>
          <w:sz w:val="28"/>
          <w:szCs w:val="28"/>
        </w:rPr>
        <w:t xml:space="preserve">        </w:t>
      </w:r>
      <w:r w:rsidR="0087770A" w:rsidRPr="00693867">
        <w:rPr>
          <w:rStyle w:val="1610pt"/>
          <w:rFonts w:ascii="PT Astra Serif" w:hAnsi="PT Astra Serif"/>
          <w:sz w:val="28"/>
          <w:szCs w:val="28"/>
        </w:rPr>
        <w:t>1</w:t>
      </w:r>
      <w:r w:rsidR="00BD4F59">
        <w:rPr>
          <w:rStyle w:val="1610pt"/>
          <w:rFonts w:ascii="PT Astra Serif" w:hAnsi="PT Astra Serif"/>
          <w:sz w:val="28"/>
          <w:szCs w:val="28"/>
        </w:rPr>
        <w:t>9</w:t>
      </w:r>
      <w:r w:rsidR="0087770A" w:rsidRPr="00693867">
        <w:rPr>
          <w:rStyle w:val="1610pt"/>
          <w:rFonts w:ascii="PT Astra Serif" w:hAnsi="PT Astra Serif"/>
          <w:sz w:val="28"/>
          <w:szCs w:val="28"/>
        </w:rPr>
        <w:t xml:space="preserve"> </w:t>
      </w:r>
      <w:r w:rsidR="000401A3" w:rsidRPr="0087770A">
        <w:rPr>
          <w:rStyle w:val="1610pt"/>
          <w:rFonts w:ascii="PT Astra Serif" w:hAnsi="PT Astra Serif"/>
          <w:sz w:val="28"/>
          <w:szCs w:val="28"/>
        </w:rPr>
        <w:t xml:space="preserve">апреля </w:t>
      </w:r>
      <w:r w:rsidR="008511C2" w:rsidRPr="0087770A">
        <w:rPr>
          <w:rStyle w:val="1610pt"/>
          <w:rFonts w:ascii="PT Astra Serif" w:hAnsi="PT Astra Serif"/>
          <w:sz w:val="28"/>
          <w:szCs w:val="28"/>
        </w:rPr>
        <w:t>202</w:t>
      </w:r>
      <w:r w:rsidR="0070124F" w:rsidRPr="0087770A">
        <w:rPr>
          <w:rStyle w:val="1610pt"/>
          <w:rFonts w:ascii="PT Astra Serif" w:hAnsi="PT Astra Serif"/>
          <w:sz w:val="28"/>
          <w:szCs w:val="28"/>
        </w:rPr>
        <w:t>4</w:t>
      </w:r>
      <w:r w:rsidR="008511C2" w:rsidRPr="0087770A">
        <w:rPr>
          <w:rStyle w:val="1610pt"/>
          <w:rFonts w:ascii="PT Astra Serif" w:hAnsi="PT Astra Serif"/>
          <w:sz w:val="28"/>
          <w:szCs w:val="28"/>
        </w:rPr>
        <w:t xml:space="preserve"> </w:t>
      </w:r>
      <w:r w:rsidR="001C05AF" w:rsidRPr="0087770A">
        <w:rPr>
          <w:rStyle w:val="1610pt"/>
          <w:rFonts w:ascii="PT Astra Serif" w:hAnsi="PT Astra Serif"/>
          <w:sz w:val="28"/>
          <w:szCs w:val="28"/>
        </w:rPr>
        <w:t>года</w:t>
      </w:r>
    </w:p>
    <w:p w:rsidR="002A2202" w:rsidRPr="00717E48" w:rsidRDefault="002A2202" w:rsidP="000B078C">
      <w:pPr>
        <w:pStyle w:val="161"/>
        <w:tabs>
          <w:tab w:val="left" w:pos="5348"/>
        </w:tabs>
        <w:spacing w:line="276" w:lineRule="auto"/>
        <w:rPr>
          <w:rStyle w:val="1610pt"/>
          <w:rFonts w:ascii="PT Astra Serif" w:hAnsi="PT Astra Serif"/>
          <w:color w:val="FF0000"/>
          <w:sz w:val="28"/>
          <w:szCs w:val="28"/>
        </w:rPr>
      </w:pPr>
    </w:p>
    <w:p w:rsidR="00F27A6F" w:rsidRPr="00717E48" w:rsidRDefault="00F27A6F" w:rsidP="0050626D">
      <w:pPr>
        <w:pStyle w:val="affc"/>
        <w:tabs>
          <w:tab w:val="left" w:pos="567"/>
        </w:tabs>
        <w:spacing w:line="276" w:lineRule="auto"/>
        <w:ind w:firstLine="709"/>
        <w:jc w:val="both"/>
        <w:rPr>
          <w:rFonts w:ascii="PT Astra Serif" w:hAnsi="PT Astra Serif"/>
          <w:b/>
          <w:i/>
          <w:color w:val="auto"/>
          <w:sz w:val="28"/>
          <w:szCs w:val="28"/>
        </w:rPr>
      </w:pPr>
      <w:r w:rsidRPr="00717E48">
        <w:rPr>
          <w:rFonts w:ascii="PT Astra Serif" w:hAnsi="PT Astra Serif"/>
          <w:b/>
          <w:color w:val="auto"/>
          <w:sz w:val="28"/>
          <w:szCs w:val="28"/>
        </w:rPr>
        <w:t xml:space="preserve">Основание для проведения </w:t>
      </w:r>
      <w:r w:rsidR="00117A2E" w:rsidRPr="00717E48">
        <w:rPr>
          <w:rFonts w:ascii="PT Astra Serif" w:hAnsi="PT Astra Serif"/>
          <w:b/>
          <w:color w:val="auto"/>
          <w:sz w:val="28"/>
          <w:szCs w:val="28"/>
        </w:rPr>
        <w:t xml:space="preserve">экспертно-аналитического </w:t>
      </w:r>
      <w:r w:rsidRPr="00717E48">
        <w:rPr>
          <w:rFonts w:ascii="PT Astra Serif" w:hAnsi="PT Astra Serif"/>
          <w:b/>
          <w:color w:val="auto"/>
          <w:spacing w:val="-4"/>
          <w:sz w:val="28"/>
          <w:szCs w:val="28"/>
        </w:rPr>
        <w:t>мероприятия</w:t>
      </w:r>
      <w:r w:rsidRPr="00717E48">
        <w:rPr>
          <w:rFonts w:ascii="PT Astra Serif" w:hAnsi="PT Astra Serif"/>
          <w:b/>
          <w:i/>
          <w:color w:val="auto"/>
          <w:sz w:val="28"/>
          <w:szCs w:val="28"/>
        </w:rPr>
        <w:t>:</w:t>
      </w:r>
    </w:p>
    <w:p w:rsidR="00F27A6F" w:rsidRPr="00717E48" w:rsidRDefault="00F27A6F" w:rsidP="0050626D">
      <w:pPr>
        <w:pStyle w:val="affe"/>
        <w:shd w:val="clear" w:color="auto" w:fill="FFFFFF"/>
        <w:spacing w:after="150" w:line="276" w:lineRule="auto"/>
        <w:ind w:left="0" w:firstLine="709"/>
        <w:jc w:val="both"/>
        <w:rPr>
          <w:rFonts w:ascii="PT Astra Serif" w:eastAsia="Times New Roman" w:hAnsi="PT Astra Serif"/>
          <w:bCs/>
          <w:color w:val="auto"/>
          <w:sz w:val="28"/>
          <w:szCs w:val="28"/>
        </w:rPr>
      </w:pPr>
      <w:r w:rsidRPr="00717E48">
        <w:rPr>
          <w:rFonts w:ascii="PT Astra Serif" w:eastAsia="Times New Roman" w:hAnsi="PT Astra Serif"/>
          <w:bCs/>
          <w:color w:val="auto"/>
          <w:sz w:val="28"/>
          <w:szCs w:val="28"/>
        </w:rPr>
        <w:t>-статья 264.4 Бюджетного кодекса Российской Федерации</w:t>
      </w:r>
      <w:r w:rsidR="00FD3FFD">
        <w:rPr>
          <w:rFonts w:ascii="PT Astra Serif" w:eastAsia="Times New Roman" w:hAnsi="PT Astra Serif"/>
          <w:bCs/>
          <w:color w:val="auto"/>
          <w:sz w:val="28"/>
          <w:szCs w:val="28"/>
        </w:rPr>
        <w:t>;</w:t>
      </w:r>
      <w:r w:rsidRPr="00717E48">
        <w:rPr>
          <w:rFonts w:ascii="PT Astra Serif" w:eastAsia="Times New Roman" w:hAnsi="PT Astra Serif"/>
          <w:bCs/>
          <w:color w:val="auto"/>
          <w:sz w:val="28"/>
          <w:szCs w:val="28"/>
        </w:rPr>
        <w:t xml:space="preserve"> </w:t>
      </w:r>
    </w:p>
    <w:p w:rsidR="00F27A6F" w:rsidRPr="00717E48" w:rsidRDefault="00F27A6F" w:rsidP="0050626D">
      <w:pPr>
        <w:pStyle w:val="affe"/>
        <w:shd w:val="clear" w:color="auto" w:fill="FFFFFF"/>
        <w:spacing w:after="150" w:line="276" w:lineRule="auto"/>
        <w:ind w:left="0" w:firstLine="709"/>
        <w:jc w:val="both"/>
        <w:rPr>
          <w:rFonts w:ascii="PT Astra Serif" w:eastAsia="Times New Roman" w:hAnsi="PT Astra Serif"/>
          <w:bCs/>
          <w:color w:val="auto"/>
          <w:sz w:val="28"/>
          <w:szCs w:val="28"/>
        </w:rPr>
      </w:pPr>
      <w:r w:rsidRPr="00717E48">
        <w:rPr>
          <w:rFonts w:ascii="PT Astra Serif" w:eastAsia="Times New Roman" w:hAnsi="PT Astra Serif"/>
          <w:bCs/>
          <w:color w:val="auto"/>
          <w:sz w:val="28"/>
          <w:szCs w:val="28"/>
        </w:rPr>
        <w:t>-статья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r w:rsidR="00FD3FFD">
        <w:rPr>
          <w:rFonts w:ascii="PT Astra Serif" w:eastAsia="Times New Roman" w:hAnsi="PT Astra Serif"/>
          <w:bCs/>
          <w:color w:val="auto"/>
          <w:sz w:val="28"/>
          <w:szCs w:val="28"/>
        </w:rPr>
        <w:t>;</w:t>
      </w:r>
      <w:r w:rsidRPr="00717E48">
        <w:rPr>
          <w:rFonts w:ascii="PT Astra Serif" w:eastAsia="Times New Roman" w:hAnsi="PT Astra Serif"/>
          <w:bCs/>
          <w:color w:val="auto"/>
          <w:sz w:val="28"/>
          <w:szCs w:val="28"/>
        </w:rPr>
        <w:t xml:space="preserve">  </w:t>
      </w:r>
    </w:p>
    <w:p w:rsidR="00F27A6F" w:rsidRPr="00717E48" w:rsidRDefault="00F27A6F" w:rsidP="0050626D">
      <w:pPr>
        <w:pStyle w:val="affe"/>
        <w:shd w:val="clear" w:color="auto" w:fill="FFFFFF"/>
        <w:spacing w:after="150" w:line="276" w:lineRule="auto"/>
        <w:ind w:left="0" w:firstLine="709"/>
        <w:jc w:val="both"/>
        <w:rPr>
          <w:rFonts w:ascii="PT Astra Serif" w:hAnsi="PT Astra Serif"/>
          <w:color w:val="auto"/>
          <w:sz w:val="28"/>
          <w:szCs w:val="28"/>
        </w:rPr>
      </w:pPr>
      <w:r w:rsidRPr="00717E48">
        <w:rPr>
          <w:rFonts w:ascii="PT Astra Serif" w:eastAsia="Times New Roman" w:hAnsi="PT Astra Serif"/>
          <w:bCs/>
          <w:color w:val="auto"/>
          <w:sz w:val="28"/>
          <w:szCs w:val="28"/>
        </w:rPr>
        <w:t>-п</w:t>
      </w:r>
      <w:r w:rsidRPr="00717E48">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1E5F41" w:rsidRPr="00717E48">
        <w:rPr>
          <w:rFonts w:ascii="PT Astra Serif" w:hAnsi="PT Astra Serif"/>
          <w:color w:val="auto"/>
          <w:sz w:val="28"/>
          <w:szCs w:val="28"/>
        </w:rPr>
        <w:t>53-282 от 27.10.2021</w:t>
      </w:r>
      <w:r w:rsidRPr="00717E48">
        <w:rPr>
          <w:rFonts w:ascii="PT Astra Serif" w:hAnsi="PT Astra Serif"/>
          <w:color w:val="auto"/>
          <w:sz w:val="28"/>
          <w:szCs w:val="28"/>
        </w:rPr>
        <w:t xml:space="preserve"> года</w:t>
      </w:r>
      <w:r w:rsidR="00FD3FFD">
        <w:rPr>
          <w:rFonts w:ascii="PT Astra Serif" w:hAnsi="PT Astra Serif"/>
          <w:color w:val="auto"/>
          <w:sz w:val="28"/>
          <w:szCs w:val="28"/>
        </w:rPr>
        <w:t>;</w:t>
      </w:r>
    </w:p>
    <w:p w:rsidR="00F27A6F" w:rsidRPr="00717E48" w:rsidRDefault="00F27A6F" w:rsidP="0050626D">
      <w:pPr>
        <w:pStyle w:val="affe"/>
        <w:shd w:val="clear" w:color="auto" w:fill="FFFFFF"/>
        <w:spacing w:after="150" w:line="276" w:lineRule="auto"/>
        <w:ind w:left="0" w:firstLine="709"/>
        <w:jc w:val="both"/>
        <w:rPr>
          <w:rFonts w:ascii="PT Astra Serif" w:hAnsi="PT Astra Serif"/>
          <w:color w:val="auto"/>
          <w:sz w:val="28"/>
          <w:szCs w:val="28"/>
        </w:rPr>
      </w:pPr>
      <w:r w:rsidRPr="00717E48">
        <w:rPr>
          <w:rFonts w:ascii="PT Astra Serif" w:hAnsi="PT Astra Serif"/>
          <w:color w:val="auto"/>
          <w:sz w:val="28"/>
          <w:szCs w:val="28"/>
        </w:rPr>
        <w:t xml:space="preserve">-пункт </w:t>
      </w:r>
      <w:r w:rsidR="00117A2E" w:rsidRPr="00717E48">
        <w:rPr>
          <w:rFonts w:ascii="PT Astra Serif" w:hAnsi="PT Astra Serif"/>
          <w:color w:val="auto"/>
          <w:sz w:val="28"/>
          <w:szCs w:val="28"/>
        </w:rPr>
        <w:t>1.3.1</w:t>
      </w:r>
      <w:r w:rsidRPr="00717E48">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717E48" w:rsidRPr="00717E48">
        <w:rPr>
          <w:rFonts w:ascii="PT Astra Serif" w:hAnsi="PT Astra Serif"/>
          <w:color w:val="auto"/>
          <w:sz w:val="28"/>
          <w:szCs w:val="28"/>
        </w:rPr>
        <w:t>4</w:t>
      </w:r>
      <w:r w:rsidRPr="00717E48">
        <w:rPr>
          <w:rFonts w:ascii="PT Astra Serif" w:hAnsi="PT Astra Serif"/>
          <w:color w:val="auto"/>
          <w:sz w:val="28"/>
          <w:szCs w:val="28"/>
        </w:rPr>
        <w:t xml:space="preserve"> год</w:t>
      </w:r>
      <w:r w:rsidR="00FD3FFD">
        <w:rPr>
          <w:rFonts w:ascii="PT Astra Serif" w:hAnsi="PT Astra Serif"/>
          <w:color w:val="auto"/>
          <w:sz w:val="28"/>
          <w:szCs w:val="28"/>
        </w:rPr>
        <w:t>;</w:t>
      </w:r>
      <w:r w:rsidRPr="00717E48">
        <w:rPr>
          <w:rFonts w:ascii="PT Astra Serif" w:hAnsi="PT Astra Serif"/>
          <w:color w:val="auto"/>
          <w:sz w:val="28"/>
          <w:szCs w:val="28"/>
        </w:rPr>
        <w:t xml:space="preserve"> </w:t>
      </w:r>
    </w:p>
    <w:p w:rsidR="006D6844" w:rsidRPr="0068441D" w:rsidRDefault="006D6844" w:rsidP="0050626D">
      <w:pPr>
        <w:pStyle w:val="affe"/>
        <w:spacing w:line="276" w:lineRule="auto"/>
        <w:ind w:left="0" w:firstLine="709"/>
        <w:jc w:val="both"/>
        <w:rPr>
          <w:rFonts w:ascii="PT Astra Serif" w:hAnsi="PT Astra Serif"/>
          <w:color w:val="auto"/>
          <w:sz w:val="28"/>
          <w:szCs w:val="28"/>
        </w:rPr>
      </w:pPr>
      <w:r w:rsidRPr="00717E48">
        <w:rPr>
          <w:rFonts w:ascii="PT Astra Serif" w:hAnsi="PT Astra Serif"/>
          <w:color w:val="auto"/>
          <w:sz w:val="28"/>
          <w:szCs w:val="28"/>
        </w:rPr>
        <w:t xml:space="preserve">-стандарт </w:t>
      </w:r>
      <w:r w:rsidRPr="00717E48">
        <w:rPr>
          <w:rFonts w:ascii="PT Astra Serif" w:hAnsi="PT Astra Serif" w:cs="Calibri"/>
          <w:color w:val="auto"/>
          <w:sz w:val="28"/>
          <w:szCs w:val="28"/>
        </w:rPr>
        <w:t xml:space="preserve">внешнего муниципального финансового </w:t>
      </w:r>
      <w:proofErr w:type="gramStart"/>
      <w:r w:rsidRPr="00717E48">
        <w:rPr>
          <w:rFonts w:ascii="PT Astra Serif" w:hAnsi="PT Astra Serif" w:cs="Calibri"/>
          <w:color w:val="auto"/>
          <w:sz w:val="28"/>
          <w:szCs w:val="28"/>
        </w:rPr>
        <w:t>контроля  «</w:t>
      </w:r>
      <w:proofErr w:type="gramEnd"/>
      <w:r w:rsidRPr="00717E48">
        <w:rPr>
          <w:rFonts w:ascii="PT Astra Serif" w:hAnsi="PT Astra Serif" w:cs="Calibri"/>
          <w:color w:val="auto"/>
          <w:sz w:val="28"/>
          <w:szCs w:val="28"/>
        </w:rPr>
        <w:t>Проведение внешней проверки годового отчета об исполнении бюджета муниципального образования», утвержденный распоряжением председателя Контрольно-счетной палаты муниципального образования Киреевский район от 03.05.2021 года №8</w:t>
      </w:r>
      <w:r w:rsidR="00FD3FFD">
        <w:rPr>
          <w:rFonts w:ascii="PT Astra Serif" w:hAnsi="PT Astra Serif" w:cs="Calibri"/>
          <w:color w:val="auto"/>
          <w:sz w:val="28"/>
          <w:szCs w:val="28"/>
        </w:rPr>
        <w:t>;</w:t>
      </w:r>
    </w:p>
    <w:p w:rsidR="006D6844" w:rsidRDefault="00F27A6F" w:rsidP="0050626D">
      <w:pPr>
        <w:pStyle w:val="affe"/>
        <w:shd w:val="clear" w:color="auto" w:fill="FFFFFF"/>
        <w:spacing w:after="150" w:line="276" w:lineRule="auto"/>
        <w:ind w:left="0" w:firstLine="709"/>
        <w:jc w:val="both"/>
        <w:rPr>
          <w:rFonts w:ascii="PT Astra Serif" w:hAnsi="PT Astra Serif"/>
          <w:bCs/>
          <w:color w:val="auto"/>
          <w:sz w:val="28"/>
          <w:szCs w:val="28"/>
        </w:rPr>
      </w:pPr>
      <w:r w:rsidRPr="00FD3FFD">
        <w:rPr>
          <w:rFonts w:ascii="PT Astra Serif" w:hAnsi="PT Astra Serif"/>
          <w:color w:val="auto"/>
          <w:sz w:val="28"/>
          <w:szCs w:val="28"/>
        </w:rPr>
        <w:t xml:space="preserve">-распоряжение председателя </w:t>
      </w:r>
      <w:r w:rsidR="00117A2E" w:rsidRPr="00FD3FFD">
        <w:rPr>
          <w:rFonts w:ascii="PT Astra Serif" w:hAnsi="PT Astra Serif"/>
          <w:color w:val="auto"/>
          <w:sz w:val="28"/>
          <w:szCs w:val="28"/>
        </w:rPr>
        <w:t>К</w:t>
      </w:r>
      <w:r w:rsidRPr="00FD3FFD">
        <w:rPr>
          <w:rFonts w:ascii="PT Astra Serif" w:hAnsi="PT Astra Serif"/>
          <w:color w:val="auto"/>
          <w:sz w:val="28"/>
          <w:szCs w:val="28"/>
        </w:rPr>
        <w:t>онтрольно-счетной палаты муниципального образования Киреевский район</w:t>
      </w:r>
      <w:r w:rsidRPr="00717E48">
        <w:rPr>
          <w:rFonts w:ascii="PT Astra Serif" w:hAnsi="PT Astra Serif"/>
          <w:color w:val="FF0000"/>
          <w:sz w:val="28"/>
          <w:szCs w:val="28"/>
        </w:rPr>
        <w:t xml:space="preserve"> </w:t>
      </w:r>
      <w:r w:rsidR="00FD3FFD" w:rsidRPr="00220C91">
        <w:rPr>
          <w:rFonts w:ascii="PT Astra Serif" w:hAnsi="PT Astra Serif"/>
          <w:bCs/>
          <w:sz w:val="28"/>
          <w:szCs w:val="28"/>
        </w:rPr>
        <w:t xml:space="preserve">от </w:t>
      </w:r>
      <w:r w:rsidR="00FD3FFD" w:rsidRPr="00220C91">
        <w:rPr>
          <w:rFonts w:ascii="PT Astra Serif" w:hAnsi="PT Astra Serif"/>
          <w:bCs/>
          <w:color w:val="auto"/>
          <w:sz w:val="28"/>
          <w:szCs w:val="28"/>
        </w:rPr>
        <w:t>20.03.2024 №7</w:t>
      </w:r>
      <w:r w:rsidR="00FD3FFD">
        <w:rPr>
          <w:rFonts w:ascii="PT Astra Serif" w:hAnsi="PT Astra Serif"/>
          <w:bCs/>
          <w:color w:val="auto"/>
          <w:sz w:val="28"/>
          <w:szCs w:val="28"/>
        </w:rPr>
        <w:t xml:space="preserve">. </w:t>
      </w:r>
    </w:p>
    <w:p w:rsidR="00FD3FFD" w:rsidRPr="00717E48" w:rsidRDefault="00FD3FFD" w:rsidP="0050626D">
      <w:pPr>
        <w:pStyle w:val="affe"/>
        <w:shd w:val="clear" w:color="auto" w:fill="FFFFFF"/>
        <w:spacing w:after="150" w:line="276" w:lineRule="auto"/>
        <w:ind w:left="0" w:firstLine="709"/>
        <w:jc w:val="both"/>
        <w:rPr>
          <w:rFonts w:ascii="PT Astra Serif" w:eastAsia="Times New Roman" w:hAnsi="PT Astra Serif"/>
          <w:bCs/>
          <w:color w:val="FF0000"/>
          <w:sz w:val="28"/>
          <w:szCs w:val="28"/>
        </w:rPr>
      </w:pPr>
    </w:p>
    <w:p w:rsidR="002A2202" w:rsidRPr="00FD3FFD" w:rsidRDefault="0050626D" w:rsidP="0050626D">
      <w:pPr>
        <w:spacing w:line="276" w:lineRule="auto"/>
        <w:ind w:firstLine="709"/>
        <w:jc w:val="both"/>
        <w:rPr>
          <w:rFonts w:ascii="PT Astra Serif" w:hAnsi="PT Astra Serif"/>
          <w:sz w:val="28"/>
          <w:szCs w:val="28"/>
        </w:rPr>
      </w:pPr>
      <w:r>
        <w:rPr>
          <w:rFonts w:ascii="PT Astra Serif" w:eastAsia="Calibri" w:hAnsi="PT Astra Serif"/>
          <w:b/>
          <w:bCs/>
          <w:color w:val="FF0000"/>
          <w:sz w:val="28"/>
          <w:szCs w:val="28"/>
        </w:rPr>
        <w:t xml:space="preserve"> </w:t>
      </w:r>
      <w:r w:rsidR="00FD3FFD">
        <w:rPr>
          <w:rFonts w:ascii="PT Astra Serif" w:eastAsia="Calibri" w:hAnsi="PT Astra Serif"/>
          <w:b/>
          <w:bCs/>
          <w:color w:val="FF0000"/>
          <w:sz w:val="28"/>
          <w:szCs w:val="28"/>
        </w:rPr>
        <w:t xml:space="preserve">  </w:t>
      </w:r>
      <w:r w:rsidR="002A2202" w:rsidRPr="00FD3FFD">
        <w:rPr>
          <w:rFonts w:ascii="PT Astra Serif" w:eastAsia="Calibri" w:hAnsi="PT Astra Serif"/>
          <w:b/>
          <w:bCs/>
          <w:sz w:val="28"/>
          <w:szCs w:val="28"/>
        </w:rPr>
        <w:t xml:space="preserve">Цель проведения </w:t>
      </w:r>
      <w:r w:rsidR="00E717C0" w:rsidRPr="00FD3FFD">
        <w:rPr>
          <w:rFonts w:ascii="PT Astra Serif" w:eastAsia="Calibri" w:hAnsi="PT Astra Serif"/>
          <w:b/>
          <w:bCs/>
          <w:sz w:val="28"/>
          <w:szCs w:val="28"/>
        </w:rPr>
        <w:t>экспертно-аналитического</w:t>
      </w:r>
      <w:r w:rsidR="002A2202" w:rsidRPr="00FD3FFD">
        <w:rPr>
          <w:rFonts w:ascii="PT Astra Serif" w:eastAsia="Calibri" w:hAnsi="PT Astra Serif"/>
          <w:b/>
          <w:bCs/>
          <w:sz w:val="28"/>
          <w:szCs w:val="28"/>
        </w:rPr>
        <w:t xml:space="preserve"> мероприятия</w:t>
      </w:r>
      <w:r w:rsidR="002A2202" w:rsidRPr="00FD3FFD">
        <w:rPr>
          <w:rFonts w:ascii="PT Astra Serif" w:hAnsi="PT Astra Serif"/>
          <w:sz w:val="28"/>
          <w:szCs w:val="28"/>
        </w:rPr>
        <w:t xml:space="preserve">: </w:t>
      </w:r>
    </w:p>
    <w:p w:rsidR="006D6844" w:rsidRPr="00FD3FFD" w:rsidRDefault="006D6844" w:rsidP="0050626D">
      <w:pPr>
        <w:pStyle w:val="affc"/>
        <w:spacing w:line="276" w:lineRule="auto"/>
        <w:ind w:firstLine="709"/>
        <w:jc w:val="both"/>
        <w:rPr>
          <w:rFonts w:ascii="PT Astra Serif" w:hAnsi="PT Astra Serif"/>
          <w:color w:val="auto"/>
          <w:sz w:val="28"/>
          <w:szCs w:val="28"/>
        </w:rPr>
      </w:pPr>
      <w:r w:rsidRPr="00FD3FFD">
        <w:rPr>
          <w:rFonts w:ascii="PT Astra Serif" w:hAnsi="PT Astra Serif"/>
          <w:color w:val="auto"/>
          <w:sz w:val="28"/>
          <w:szCs w:val="28"/>
        </w:rPr>
        <w:t>-проверка бюджетной отчетности</w:t>
      </w:r>
      <w:r w:rsidR="003C1D43" w:rsidRPr="00FD3FFD">
        <w:rPr>
          <w:rFonts w:ascii="PT Astra Serif" w:hAnsi="PT Astra Serif"/>
          <w:color w:val="auto"/>
          <w:sz w:val="28"/>
          <w:szCs w:val="28"/>
        </w:rPr>
        <w:t xml:space="preserve"> </w:t>
      </w:r>
      <w:r w:rsidRPr="00FD3FFD">
        <w:rPr>
          <w:rFonts w:ascii="PT Astra Serif" w:hAnsi="PT Astra Serif"/>
          <w:color w:val="auto"/>
          <w:sz w:val="28"/>
          <w:szCs w:val="28"/>
        </w:rPr>
        <w:t>на соответствие требованиям нормативных правовых актов по составу, содержанию и срокам предоставления;</w:t>
      </w:r>
    </w:p>
    <w:p w:rsidR="006D6844" w:rsidRPr="00FD3FFD" w:rsidRDefault="006D6844" w:rsidP="0050626D">
      <w:pPr>
        <w:pStyle w:val="affc"/>
        <w:spacing w:line="276" w:lineRule="auto"/>
        <w:ind w:firstLine="709"/>
        <w:jc w:val="both"/>
        <w:rPr>
          <w:rFonts w:ascii="PT Astra Serif" w:hAnsi="PT Astra Serif"/>
          <w:color w:val="auto"/>
          <w:sz w:val="28"/>
          <w:szCs w:val="28"/>
        </w:rPr>
      </w:pPr>
      <w:r w:rsidRPr="00FD3FFD">
        <w:rPr>
          <w:rFonts w:ascii="PT Astra Serif" w:hAnsi="PT Astra Serif"/>
          <w:color w:val="auto"/>
          <w:sz w:val="28"/>
          <w:szCs w:val="28"/>
        </w:rPr>
        <w:lastRenderedPageBreak/>
        <w:t>-проверка соответствия показателей бюджетной отчетности</w:t>
      </w:r>
      <w:r w:rsidR="000401A3" w:rsidRPr="00FD3FFD">
        <w:rPr>
          <w:rFonts w:ascii="PT Astra Serif" w:hAnsi="PT Astra Serif"/>
          <w:color w:val="auto"/>
          <w:sz w:val="28"/>
          <w:szCs w:val="28"/>
        </w:rPr>
        <w:t>:</w:t>
      </w:r>
    </w:p>
    <w:p w:rsidR="006D6844" w:rsidRPr="00FD3FFD" w:rsidRDefault="006D6844" w:rsidP="0050626D">
      <w:pPr>
        <w:pStyle w:val="affc"/>
        <w:spacing w:line="276" w:lineRule="auto"/>
        <w:ind w:firstLine="709"/>
        <w:jc w:val="both"/>
        <w:rPr>
          <w:rFonts w:ascii="PT Astra Serif" w:hAnsi="PT Astra Serif"/>
          <w:color w:val="auto"/>
          <w:sz w:val="28"/>
          <w:szCs w:val="28"/>
        </w:rPr>
      </w:pPr>
      <w:r w:rsidRPr="00FD3FFD">
        <w:rPr>
          <w:rFonts w:ascii="PT Astra Serif" w:hAnsi="PT Astra Serif"/>
          <w:color w:val="auto"/>
          <w:sz w:val="28"/>
          <w:szCs w:val="28"/>
        </w:rPr>
        <w:t>решению о бюджете;</w:t>
      </w:r>
    </w:p>
    <w:p w:rsidR="006D6844" w:rsidRPr="00FD3FFD" w:rsidRDefault="006D6844" w:rsidP="0050626D">
      <w:pPr>
        <w:pStyle w:val="affc"/>
        <w:spacing w:line="276" w:lineRule="auto"/>
        <w:ind w:firstLine="709"/>
        <w:jc w:val="both"/>
        <w:rPr>
          <w:rFonts w:ascii="PT Astra Serif" w:hAnsi="PT Astra Serif"/>
          <w:color w:val="auto"/>
          <w:sz w:val="28"/>
          <w:szCs w:val="28"/>
        </w:rPr>
      </w:pPr>
      <w:r w:rsidRPr="00FD3FFD">
        <w:rPr>
          <w:rFonts w:ascii="PT Astra Serif" w:hAnsi="PT Astra Serif"/>
          <w:color w:val="auto"/>
          <w:sz w:val="28"/>
          <w:szCs w:val="28"/>
        </w:rPr>
        <w:t>сводной бюджетной росписи;</w:t>
      </w:r>
    </w:p>
    <w:p w:rsidR="006D6844" w:rsidRPr="00FD3FFD" w:rsidRDefault="006D6844" w:rsidP="0050626D">
      <w:pPr>
        <w:spacing w:line="276" w:lineRule="auto"/>
        <w:ind w:firstLine="709"/>
        <w:jc w:val="both"/>
        <w:rPr>
          <w:rFonts w:ascii="PT Astra Serif" w:hAnsi="PT Astra Serif"/>
          <w:sz w:val="28"/>
          <w:szCs w:val="28"/>
        </w:rPr>
      </w:pPr>
      <w:r w:rsidRPr="00FD3FFD">
        <w:rPr>
          <w:rFonts w:ascii="PT Astra Serif" w:hAnsi="PT Astra Serif"/>
          <w:sz w:val="28"/>
          <w:szCs w:val="28"/>
        </w:rPr>
        <w:t>регистрам бухгалтерского учета;</w:t>
      </w:r>
    </w:p>
    <w:p w:rsidR="002A2202" w:rsidRPr="00FD3FFD" w:rsidRDefault="006D6844" w:rsidP="0050626D">
      <w:pPr>
        <w:spacing w:line="276" w:lineRule="auto"/>
        <w:ind w:firstLine="709"/>
        <w:jc w:val="both"/>
        <w:rPr>
          <w:rFonts w:ascii="PT Astra Serif" w:hAnsi="PT Astra Serif"/>
          <w:sz w:val="28"/>
          <w:szCs w:val="28"/>
        </w:rPr>
      </w:pPr>
      <w:r w:rsidRPr="00FD3FFD">
        <w:rPr>
          <w:rFonts w:ascii="PT Astra Serif" w:hAnsi="PT Astra Serif"/>
          <w:sz w:val="28"/>
          <w:szCs w:val="28"/>
        </w:rPr>
        <w:t>-</w:t>
      </w:r>
      <w:r w:rsidR="002A2202" w:rsidRPr="00FD3FFD">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2A2202" w:rsidRPr="00FD3FFD" w:rsidRDefault="002A2202" w:rsidP="0050626D">
      <w:pPr>
        <w:tabs>
          <w:tab w:val="left" w:pos="3402"/>
        </w:tabs>
        <w:spacing w:line="276" w:lineRule="auto"/>
        <w:ind w:firstLine="709"/>
        <w:jc w:val="both"/>
        <w:rPr>
          <w:rFonts w:ascii="PT Astra Serif" w:hAnsi="PT Astra Serif"/>
          <w:sz w:val="28"/>
          <w:szCs w:val="28"/>
        </w:rPr>
      </w:pPr>
      <w:r w:rsidRPr="00FD3FFD">
        <w:rPr>
          <w:rFonts w:ascii="PT Astra Serif" w:hAnsi="PT Astra Serif"/>
          <w:snapToGrid w:val="0"/>
          <w:sz w:val="28"/>
          <w:szCs w:val="28"/>
        </w:rPr>
        <w:t xml:space="preserve">-выражение мнения о достоверности годовой бюджетной отчетности </w:t>
      </w:r>
      <w:r w:rsidR="00451D6D" w:rsidRPr="00FD3FFD">
        <w:rPr>
          <w:rFonts w:ascii="PT Astra Serif" w:hAnsi="PT Astra Serif"/>
          <w:snapToGrid w:val="0"/>
          <w:sz w:val="28"/>
          <w:szCs w:val="28"/>
        </w:rPr>
        <w:t xml:space="preserve">Комитета по образованию </w:t>
      </w:r>
      <w:r w:rsidR="00BB7464" w:rsidRPr="00FD3FFD">
        <w:rPr>
          <w:rFonts w:ascii="PT Astra Serif" w:hAnsi="PT Astra Serif"/>
          <w:snapToGrid w:val="0"/>
          <w:sz w:val="28"/>
          <w:szCs w:val="28"/>
        </w:rPr>
        <w:t xml:space="preserve">(далее </w:t>
      </w:r>
      <w:r w:rsidR="00451D6D" w:rsidRPr="00FD3FFD">
        <w:rPr>
          <w:rFonts w:ascii="PT Astra Serif" w:hAnsi="PT Astra Serif"/>
          <w:snapToGrid w:val="0"/>
          <w:sz w:val="28"/>
          <w:szCs w:val="28"/>
        </w:rPr>
        <w:t>Комитет</w:t>
      </w:r>
      <w:r w:rsidR="00BB7464" w:rsidRPr="00FD3FFD">
        <w:rPr>
          <w:rFonts w:ascii="PT Astra Serif" w:hAnsi="PT Astra Serif"/>
          <w:snapToGrid w:val="0"/>
          <w:sz w:val="28"/>
          <w:szCs w:val="28"/>
        </w:rPr>
        <w:t>)</w:t>
      </w:r>
      <w:r w:rsidRPr="00FD3FFD">
        <w:rPr>
          <w:rFonts w:ascii="PT Astra Serif" w:hAnsi="PT Astra Serif"/>
          <w:snapToGrid w:val="0"/>
          <w:sz w:val="28"/>
          <w:szCs w:val="28"/>
        </w:rPr>
        <w:t xml:space="preserve">;  </w:t>
      </w:r>
    </w:p>
    <w:p w:rsidR="002A2202" w:rsidRPr="00FD3FFD" w:rsidRDefault="002A2202" w:rsidP="0050626D">
      <w:pPr>
        <w:spacing w:line="276" w:lineRule="auto"/>
        <w:ind w:firstLine="709"/>
        <w:jc w:val="both"/>
        <w:rPr>
          <w:rFonts w:ascii="PT Astra Serif" w:hAnsi="PT Astra Serif"/>
          <w:sz w:val="28"/>
          <w:szCs w:val="28"/>
        </w:rPr>
      </w:pPr>
      <w:r w:rsidRPr="00FD3FFD">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FD3FFD" w:rsidRDefault="002A2202" w:rsidP="0050626D">
      <w:pPr>
        <w:spacing w:line="276" w:lineRule="auto"/>
        <w:ind w:firstLine="709"/>
        <w:jc w:val="both"/>
        <w:rPr>
          <w:rFonts w:ascii="PT Astra Serif" w:hAnsi="PT Astra Serif"/>
          <w:sz w:val="28"/>
          <w:szCs w:val="28"/>
        </w:rPr>
      </w:pPr>
      <w:r w:rsidRPr="00FD3FFD">
        <w:rPr>
          <w:rFonts w:ascii="PT Astra Serif" w:hAnsi="PT Astra Serif"/>
          <w:sz w:val="28"/>
          <w:szCs w:val="28"/>
        </w:rPr>
        <w:t>-оценка эффективности и результативности использования в отчетном году бюджетных средств.</w:t>
      </w:r>
    </w:p>
    <w:p w:rsidR="002A2202" w:rsidRPr="00FD3FFD" w:rsidRDefault="00FD3FFD" w:rsidP="0050626D">
      <w:pPr>
        <w:spacing w:line="276" w:lineRule="auto"/>
        <w:ind w:firstLine="709"/>
        <w:jc w:val="both"/>
        <w:rPr>
          <w:rFonts w:ascii="PT Astra Serif" w:hAnsi="PT Astra Serif"/>
          <w:b/>
          <w:sz w:val="28"/>
          <w:szCs w:val="28"/>
        </w:rPr>
      </w:pPr>
      <w:r>
        <w:rPr>
          <w:rFonts w:ascii="PT Astra Serif" w:hAnsi="PT Astra Serif"/>
          <w:b/>
          <w:sz w:val="28"/>
          <w:szCs w:val="28"/>
        </w:rPr>
        <w:t xml:space="preserve">     </w:t>
      </w:r>
      <w:r w:rsidR="002A2202" w:rsidRPr="00FD3FFD">
        <w:rPr>
          <w:rFonts w:ascii="PT Astra Serif" w:hAnsi="PT Astra Serif"/>
          <w:b/>
          <w:sz w:val="28"/>
          <w:szCs w:val="28"/>
        </w:rPr>
        <w:t xml:space="preserve">Предмет </w:t>
      </w:r>
      <w:r w:rsidR="00E717C0" w:rsidRPr="00FD3FFD">
        <w:rPr>
          <w:rFonts w:ascii="PT Astra Serif" w:eastAsia="Calibri" w:hAnsi="PT Astra Serif"/>
          <w:b/>
          <w:bCs/>
          <w:sz w:val="28"/>
          <w:szCs w:val="28"/>
        </w:rPr>
        <w:t xml:space="preserve">экспертно-аналитического </w:t>
      </w:r>
      <w:r w:rsidR="002A2202" w:rsidRPr="00FD3FFD">
        <w:rPr>
          <w:rFonts w:ascii="PT Astra Serif" w:eastAsia="Calibri" w:hAnsi="PT Astra Serif"/>
          <w:b/>
          <w:bCs/>
          <w:sz w:val="28"/>
          <w:szCs w:val="28"/>
        </w:rPr>
        <w:t>мероприятия</w:t>
      </w:r>
      <w:r w:rsidR="002A2202" w:rsidRPr="00FD3FFD">
        <w:rPr>
          <w:rFonts w:ascii="PT Astra Serif" w:hAnsi="PT Astra Serif"/>
          <w:b/>
          <w:sz w:val="28"/>
          <w:szCs w:val="28"/>
        </w:rPr>
        <w:t xml:space="preserve">: </w:t>
      </w:r>
      <w:r w:rsidR="002A2202" w:rsidRPr="00FD3FFD">
        <w:rPr>
          <w:rFonts w:ascii="PT Astra Serif" w:hAnsi="PT Astra Serif"/>
          <w:sz w:val="28"/>
          <w:szCs w:val="28"/>
        </w:rPr>
        <w:t xml:space="preserve">годовая бюджетная отчетность </w:t>
      </w:r>
      <w:r w:rsidR="00822D0D" w:rsidRPr="00FD3FFD">
        <w:rPr>
          <w:rFonts w:ascii="PT Astra Serif" w:hAnsi="PT Astra Serif"/>
          <w:sz w:val="28"/>
          <w:szCs w:val="28"/>
        </w:rPr>
        <w:t>Комитет</w:t>
      </w:r>
      <w:r w:rsidR="00A21896" w:rsidRPr="00FD3FFD">
        <w:rPr>
          <w:rFonts w:ascii="PT Astra Serif" w:hAnsi="PT Astra Serif"/>
          <w:sz w:val="28"/>
          <w:szCs w:val="28"/>
        </w:rPr>
        <w:t>а</w:t>
      </w:r>
      <w:r w:rsidR="00822D0D" w:rsidRPr="00FD3FFD">
        <w:rPr>
          <w:rFonts w:ascii="PT Astra Serif" w:hAnsi="PT Astra Serif"/>
          <w:sz w:val="28"/>
          <w:szCs w:val="28"/>
        </w:rPr>
        <w:t xml:space="preserve"> по образованию</w:t>
      </w:r>
      <w:r w:rsidR="00ED323A" w:rsidRPr="00FD3FFD">
        <w:rPr>
          <w:rFonts w:ascii="PT Astra Serif" w:hAnsi="PT Astra Serif"/>
          <w:sz w:val="28"/>
          <w:szCs w:val="28"/>
        </w:rPr>
        <w:t xml:space="preserve"> </w:t>
      </w:r>
      <w:r w:rsidR="0032376C" w:rsidRPr="00FD3FFD">
        <w:rPr>
          <w:rFonts w:ascii="PT Astra Serif" w:hAnsi="PT Astra Serif"/>
          <w:sz w:val="28"/>
          <w:szCs w:val="28"/>
        </w:rPr>
        <w:t>а</w:t>
      </w:r>
      <w:r w:rsidR="00AA0FB3" w:rsidRPr="00FD3FFD">
        <w:rPr>
          <w:rFonts w:ascii="PT Astra Serif" w:hAnsi="PT Astra Serif"/>
          <w:sz w:val="28"/>
          <w:szCs w:val="28"/>
        </w:rPr>
        <w:t>дминистрации муниципального образования Киреевский район (код</w:t>
      </w:r>
      <w:r w:rsidR="0032376C" w:rsidRPr="00FD3FFD">
        <w:rPr>
          <w:rFonts w:ascii="PT Astra Serif" w:hAnsi="PT Astra Serif"/>
          <w:sz w:val="28"/>
          <w:szCs w:val="28"/>
        </w:rPr>
        <w:t xml:space="preserve"> </w:t>
      </w:r>
      <w:r w:rsidR="00BB7464" w:rsidRPr="00FD3FFD">
        <w:rPr>
          <w:rFonts w:ascii="PT Astra Serif" w:hAnsi="PT Astra Serif"/>
          <w:sz w:val="28"/>
          <w:szCs w:val="28"/>
        </w:rPr>
        <w:t>Г</w:t>
      </w:r>
      <w:r w:rsidR="00451D6D" w:rsidRPr="00FD3FFD">
        <w:rPr>
          <w:rFonts w:ascii="PT Astra Serif" w:hAnsi="PT Astra Serif"/>
          <w:sz w:val="28"/>
          <w:szCs w:val="28"/>
        </w:rPr>
        <w:t>Р</w:t>
      </w:r>
      <w:r w:rsidR="00BB7464" w:rsidRPr="00FD3FFD">
        <w:rPr>
          <w:rFonts w:ascii="PT Astra Serif" w:hAnsi="PT Astra Serif"/>
          <w:sz w:val="28"/>
          <w:szCs w:val="28"/>
        </w:rPr>
        <w:t>БС</w:t>
      </w:r>
      <w:r w:rsidR="00ED323A" w:rsidRPr="00FD3FFD">
        <w:rPr>
          <w:rFonts w:ascii="PT Astra Serif" w:hAnsi="PT Astra Serif"/>
          <w:sz w:val="28"/>
          <w:szCs w:val="28"/>
        </w:rPr>
        <w:t>-858</w:t>
      </w:r>
      <w:proofErr w:type="gramStart"/>
      <w:r w:rsidR="00AA0FB3" w:rsidRPr="00FD3FFD">
        <w:rPr>
          <w:rFonts w:ascii="PT Astra Serif" w:hAnsi="PT Astra Serif"/>
          <w:sz w:val="28"/>
          <w:szCs w:val="28"/>
        </w:rPr>
        <w:t>)</w:t>
      </w:r>
      <w:r w:rsidR="002A2202" w:rsidRPr="00FD3FFD">
        <w:rPr>
          <w:rFonts w:ascii="PT Astra Serif" w:hAnsi="PT Astra Serif"/>
          <w:sz w:val="28"/>
          <w:szCs w:val="28"/>
        </w:rPr>
        <w:t xml:space="preserve"> </w:t>
      </w:r>
      <w:r w:rsidR="00AA0FB3" w:rsidRPr="00FD3FFD">
        <w:rPr>
          <w:rFonts w:ascii="PT Astra Serif" w:hAnsi="PT Astra Serif"/>
          <w:sz w:val="28"/>
          <w:szCs w:val="28"/>
        </w:rPr>
        <w:t xml:space="preserve"> </w:t>
      </w:r>
      <w:r w:rsidR="002A2202" w:rsidRPr="00FD3FFD">
        <w:rPr>
          <w:rFonts w:ascii="PT Astra Serif" w:hAnsi="PT Astra Serif"/>
          <w:sz w:val="28"/>
          <w:szCs w:val="28"/>
        </w:rPr>
        <w:t>дополнительные</w:t>
      </w:r>
      <w:proofErr w:type="gramEnd"/>
      <w:r w:rsidR="002A2202" w:rsidRPr="00FD3FFD">
        <w:rPr>
          <w:rFonts w:ascii="PT Astra Serif" w:hAnsi="PT Astra Serif"/>
          <w:sz w:val="28"/>
          <w:szCs w:val="28"/>
        </w:rPr>
        <w:t xml:space="preserve"> материалы, документы и пояснения к ней.</w:t>
      </w:r>
    </w:p>
    <w:p w:rsidR="002A2202" w:rsidRPr="00FD3FFD" w:rsidRDefault="00FD3FFD" w:rsidP="0050626D">
      <w:pPr>
        <w:spacing w:line="276" w:lineRule="auto"/>
        <w:ind w:firstLine="709"/>
        <w:jc w:val="both"/>
        <w:rPr>
          <w:rFonts w:ascii="PT Astra Serif" w:hAnsi="PT Astra Serif"/>
          <w:sz w:val="28"/>
          <w:szCs w:val="28"/>
        </w:rPr>
      </w:pPr>
      <w:r w:rsidRPr="00FD3FFD">
        <w:rPr>
          <w:rFonts w:ascii="PT Astra Serif" w:hAnsi="PT Astra Serif"/>
          <w:b/>
          <w:sz w:val="28"/>
          <w:szCs w:val="28"/>
        </w:rPr>
        <w:t xml:space="preserve">     </w:t>
      </w:r>
      <w:r w:rsidR="002A2202" w:rsidRPr="00FD3FFD">
        <w:rPr>
          <w:rFonts w:ascii="PT Astra Serif" w:hAnsi="PT Astra Serif"/>
          <w:b/>
          <w:sz w:val="28"/>
          <w:szCs w:val="28"/>
        </w:rPr>
        <w:t xml:space="preserve">Объект </w:t>
      </w:r>
      <w:r w:rsidR="00E717C0" w:rsidRPr="00FD3FFD">
        <w:rPr>
          <w:rFonts w:ascii="PT Astra Serif" w:eastAsia="Calibri" w:hAnsi="PT Astra Serif"/>
          <w:b/>
          <w:bCs/>
          <w:sz w:val="28"/>
          <w:szCs w:val="28"/>
        </w:rPr>
        <w:t xml:space="preserve">экспертно-аналитического </w:t>
      </w:r>
      <w:r w:rsidR="00AA0FB3" w:rsidRPr="00FD3FFD">
        <w:rPr>
          <w:rFonts w:ascii="PT Astra Serif" w:eastAsia="Calibri" w:hAnsi="PT Astra Serif"/>
          <w:b/>
          <w:bCs/>
          <w:sz w:val="28"/>
          <w:szCs w:val="28"/>
        </w:rPr>
        <w:t xml:space="preserve"> </w:t>
      </w:r>
      <w:r w:rsidR="002A2202" w:rsidRPr="00FD3FFD">
        <w:rPr>
          <w:rFonts w:ascii="PT Astra Serif" w:eastAsia="Calibri" w:hAnsi="PT Astra Serif"/>
          <w:b/>
          <w:bCs/>
          <w:sz w:val="28"/>
          <w:szCs w:val="28"/>
        </w:rPr>
        <w:t>мероприятия:</w:t>
      </w:r>
      <w:r w:rsidR="002A2202" w:rsidRPr="00FD3FFD">
        <w:rPr>
          <w:rFonts w:ascii="PT Astra Serif" w:hAnsi="PT Astra Serif"/>
          <w:sz w:val="28"/>
          <w:szCs w:val="28"/>
        </w:rPr>
        <w:t xml:space="preserve"> </w:t>
      </w:r>
      <w:r w:rsidR="002A1E11" w:rsidRPr="00FD3FFD">
        <w:rPr>
          <w:rFonts w:ascii="PT Astra Serif" w:hAnsi="PT Astra Serif"/>
          <w:sz w:val="28"/>
          <w:szCs w:val="28"/>
        </w:rPr>
        <w:t xml:space="preserve">Комитет по образованию администрации муниципального образования Киреевский район </w:t>
      </w:r>
      <w:r w:rsidR="001E5F41" w:rsidRPr="00FD3FFD">
        <w:rPr>
          <w:rFonts w:ascii="PT Astra Serif" w:hAnsi="PT Astra Serif"/>
          <w:sz w:val="28"/>
          <w:szCs w:val="28"/>
        </w:rPr>
        <w:t>-</w:t>
      </w:r>
      <w:r w:rsidR="002A1E11" w:rsidRPr="00FD3FFD">
        <w:rPr>
          <w:rFonts w:ascii="PT Astra Serif" w:hAnsi="PT Astra Serif"/>
          <w:sz w:val="28"/>
          <w:szCs w:val="28"/>
        </w:rPr>
        <w:t xml:space="preserve"> структурн</w:t>
      </w:r>
      <w:r w:rsidR="001E5F41" w:rsidRPr="00FD3FFD">
        <w:rPr>
          <w:rFonts w:ascii="PT Astra Serif" w:hAnsi="PT Astra Serif"/>
          <w:sz w:val="28"/>
          <w:szCs w:val="28"/>
        </w:rPr>
        <w:t>ое</w:t>
      </w:r>
      <w:r w:rsidR="002A1E11" w:rsidRPr="00FD3FFD">
        <w:rPr>
          <w:rFonts w:ascii="PT Astra Serif" w:hAnsi="PT Astra Serif"/>
          <w:sz w:val="28"/>
          <w:szCs w:val="28"/>
        </w:rPr>
        <w:t xml:space="preserve"> отраслев</w:t>
      </w:r>
      <w:r w:rsidR="001E5F41" w:rsidRPr="00FD3FFD">
        <w:rPr>
          <w:rFonts w:ascii="PT Astra Serif" w:hAnsi="PT Astra Serif"/>
          <w:sz w:val="28"/>
          <w:szCs w:val="28"/>
        </w:rPr>
        <w:t>ое</w:t>
      </w:r>
      <w:r w:rsidR="002A1E11" w:rsidRPr="00FD3FFD">
        <w:rPr>
          <w:rFonts w:ascii="PT Astra Serif" w:hAnsi="PT Astra Serif"/>
          <w:sz w:val="28"/>
          <w:szCs w:val="28"/>
        </w:rPr>
        <w:t xml:space="preserve">  </w:t>
      </w:r>
      <w:r w:rsidR="00596B5F" w:rsidRPr="00FD3FFD">
        <w:rPr>
          <w:rFonts w:ascii="PT Astra Serif" w:hAnsi="PT Astra Serif"/>
          <w:sz w:val="28"/>
          <w:szCs w:val="28"/>
        </w:rPr>
        <w:t>(</w:t>
      </w:r>
      <w:r w:rsidR="002A1E11" w:rsidRPr="00FD3FFD">
        <w:rPr>
          <w:rFonts w:ascii="PT Astra Serif" w:hAnsi="PT Astra Serif"/>
          <w:sz w:val="28"/>
          <w:szCs w:val="28"/>
        </w:rPr>
        <w:t>функциональн</w:t>
      </w:r>
      <w:r w:rsidR="001E5F41" w:rsidRPr="00FD3FFD">
        <w:rPr>
          <w:rFonts w:ascii="PT Astra Serif" w:hAnsi="PT Astra Serif"/>
          <w:sz w:val="28"/>
          <w:szCs w:val="28"/>
        </w:rPr>
        <w:t>ое</w:t>
      </w:r>
      <w:r w:rsidR="002A1E11" w:rsidRPr="00FD3FFD">
        <w:rPr>
          <w:rFonts w:ascii="PT Astra Serif" w:hAnsi="PT Astra Serif"/>
          <w:sz w:val="28"/>
          <w:szCs w:val="28"/>
        </w:rPr>
        <w:t>)</w:t>
      </w:r>
      <w:r w:rsidR="00596B5F" w:rsidRPr="00FD3FFD">
        <w:rPr>
          <w:rFonts w:ascii="PT Astra Serif" w:hAnsi="PT Astra Serif"/>
          <w:sz w:val="28"/>
          <w:szCs w:val="28"/>
        </w:rPr>
        <w:t xml:space="preserve"> подразделение администрации муниципального образования Киреевский район, которое осуществляет управление в сфере образования и обеспечивает реализацию соответствующих исполнительно-распорядительных функций и полномочий администрации муниципального образования Киреевский район по решению вопросов местного значения в сфере образования.</w:t>
      </w:r>
      <w:r w:rsidR="002A1E11" w:rsidRPr="00FD3FFD">
        <w:rPr>
          <w:rFonts w:ascii="PT Astra Serif" w:hAnsi="PT Astra Serif"/>
          <w:sz w:val="28"/>
          <w:szCs w:val="28"/>
        </w:rPr>
        <w:t xml:space="preserve"> </w:t>
      </w:r>
    </w:p>
    <w:p w:rsidR="002A2202" w:rsidRPr="00FD3FFD" w:rsidRDefault="00FD3FFD" w:rsidP="0050626D">
      <w:pPr>
        <w:spacing w:line="276" w:lineRule="auto"/>
        <w:ind w:firstLine="709"/>
        <w:jc w:val="both"/>
        <w:rPr>
          <w:rFonts w:ascii="PT Astra Serif" w:hAnsi="PT Astra Serif"/>
          <w:sz w:val="28"/>
          <w:szCs w:val="28"/>
        </w:rPr>
      </w:pPr>
      <w:r>
        <w:rPr>
          <w:rFonts w:ascii="PT Astra Serif" w:hAnsi="PT Astra Serif"/>
          <w:b/>
          <w:sz w:val="28"/>
          <w:szCs w:val="28"/>
        </w:rPr>
        <w:t xml:space="preserve">     </w:t>
      </w:r>
      <w:r w:rsidR="002A2202" w:rsidRPr="00FD3FFD">
        <w:rPr>
          <w:rFonts w:ascii="PT Astra Serif" w:hAnsi="PT Astra Serif"/>
          <w:b/>
          <w:sz w:val="28"/>
          <w:szCs w:val="28"/>
        </w:rPr>
        <w:t xml:space="preserve">Проверяемый период: </w:t>
      </w:r>
      <w:r w:rsidR="002A2202" w:rsidRPr="00FD3FFD">
        <w:rPr>
          <w:rFonts w:ascii="PT Astra Serif" w:hAnsi="PT Astra Serif"/>
          <w:sz w:val="28"/>
          <w:szCs w:val="28"/>
        </w:rPr>
        <w:t>202</w:t>
      </w:r>
      <w:r w:rsidRPr="00FD3FFD">
        <w:rPr>
          <w:rFonts w:ascii="PT Astra Serif" w:hAnsi="PT Astra Serif"/>
          <w:sz w:val="28"/>
          <w:szCs w:val="28"/>
        </w:rPr>
        <w:t>3</w:t>
      </w:r>
      <w:r w:rsidR="002A2202" w:rsidRPr="00FD3FFD">
        <w:rPr>
          <w:rFonts w:ascii="PT Astra Serif" w:hAnsi="PT Astra Serif"/>
          <w:sz w:val="28"/>
          <w:szCs w:val="28"/>
        </w:rPr>
        <w:t xml:space="preserve"> год.</w:t>
      </w:r>
    </w:p>
    <w:p w:rsidR="002A2202" w:rsidRPr="0087770A" w:rsidRDefault="006D529C" w:rsidP="0050626D">
      <w:pPr>
        <w:spacing w:line="276" w:lineRule="auto"/>
        <w:ind w:firstLine="709"/>
        <w:jc w:val="both"/>
        <w:rPr>
          <w:rFonts w:ascii="PT Astra Serif" w:hAnsi="PT Astra Serif"/>
          <w:b/>
          <w:sz w:val="28"/>
          <w:szCs w:val="28"/>
        </w:rPr>
      </w:pPr>
      <w:r>
        <w:rPr>
          <w:rFonts w:ascii="PT Astra Serif" w:hAnsi="PT Astra Serif"/>
          <w:b/>
          <w:sz w:val="28"/>
          <w:szCs w:val="28"/>
        </w:rPr>
        <w:t xml:space="preserve"> </w:t>
      </w:r>
      <w:r w:rsidR="002A2202" w:rsidRPr="00FD3FFD">
        <w:rPr>
          <w:rFonts w:ascii="PT Astra Serif" w:hAnsi="PT Astra Serif"/>
          <w:b/>
          <w:sz w:val="28"/>
          <w:szCs w:val="28"/>
        </w:rPr>
        <w:t xml:space="preserve">Срок проведения </w:t>
      </w:r>
      <w:r w:rsidR="00E717C0" w:rsidRPr="00FD3FFD">
        <w:rPr>
          <w:rFonts w:ascii="PT Astra Serif" w:eastAsia="Calibri" w:hAnsi="PT Astra Serif"/>
          <w:b/>
          <w:bCs/>
          <w:sz w:val="28"/>
          <w:szCs w:val="28"/>
        </w:rPr>
        <w:t xml:space="preserve">экспертно-аналитического </w:t>
      </w:r>
      <w:r w:rsidR="002A2202" w:rsidRPr="00FD3FFD">
        <w:rPr>
          <w:rFonts w:ascii="PT Astra Serif" w:eastAsia="Calibri" w:hAnsi="PT Astra Serif"/>
          <w:b/>
          <w:bCs/>
          <w:sz w:val="28"/>
          <w:szCs w:val="28"/>
        </w:rPr>
        <w:t>мероприятия</w:t>
      </w:r>
      <w:r w:rsidR="002A2202" w:rsidRPr="00FD3FFD">
        <w:rPr>
          <w:rFonts w:ascii="PT Astra Serif" w:hAnsi="PT Astra Serif"/>
          <w:b/>
          <w:sz w:val="28"/>
          <w:szCs w:val="28"/>
        </w:rPr>
        <w:t>:</w:t>
      </w:r>
      <w:r w:rsidR="00596B5F" w:rsidRPr="00FD3FFD">
        <w:rPr>
          <w:rFonts w:ascii="PT Astra Serif" w:hAnsi="PT Astra Serif"/>
          <w:b/>
          <w:sz w:val="28"/>
          <w:szCs w:val="28"/>
        </w:rPr>
        <w:t xml:space="preserve"> </w:t>
      </w:r>
      <w:r w:rsidR="00E717C0" w:rsidRPr="00FD3FFD">
        <w:rPr>
          <w:rFonts w:ascii="PT Astra Serif" w:hAnsi="PT Astra Serif"/>
          <w:sz w:val="28"/>
          <w:szCs w:val="28"/>
        </w:rPr>
        <w:t xml:space="preserve">с </w:t>
      </w:r>
      <w:r w:rsidR="00FD3FFD" w:rsidRPr="00FD3FFD">
        <w:rPr>
          <w:rFonts w:ascii="PT Astra Serif" w:hAnsi="PT Astra Serif"/>
          <w:sz w:val="28"/>
          <w:szCs w:val="28"/>
        </w:rPr>
        <w:t xml:space="preserve">08 </w:t>
      </w:r>
      <w:proofErr w:type="gramStart"/>
      <w:r w:rsidR="00E717C0" w:rsidRPr="00FD3FFD">
        <w:rPr>
          <w:rFonts w:ascii="PT Astra Serif" w:hAnsi="PT Astra Serif"/>
          <w:sz w:val="28"/>
          <w:szCs w:val="28"/>
        </w:rPr>
        <w:t>апреля</w:t>
      </w:r>
      <w:r w:rsidR="00E717C0" w:rsidRPr="00717E48">
        <w:rPr>
          <w:rFonts w:ascii="PT Astra Serif" w:hAnsi="PT Astra Serif"/>
          <w:color w:val="FF0000"/>
          <w:sz w:val="28"/>
          <w:szCs w:val="28"/>
        </w:rPr>
        <w:t xml:space="preserve"> </w:t>
      </w:r>
      <w:r w:rsidR="00596B5F" w:rsidRPr="00717E48">
        <w:rPr>
          <w:rFonts w:ascii="PT Astra Serif" w:hAnsi="PT Astra Serif"/>
          <w:b/>
          <w:color w:val="FF0000"/>
          <w:sz w:val="28"/>
          <w:szCs w:val="28"/>
        </w:rPr>
        <w:t xml:space="preserve"> </w:t>
      </w:r>
      <w:r w:rsidR="0087770A" w:rsidRPr="0087770A">
        <w:rPr>
          <w:rFonts w:ascii="PT Astra Serif" w:hAnsi="PT Astra Serif"/>
          <w:sz w:val="28"/>
          <w:szCs w:val="28"/>
        </w:rPr>
        <w:t>-</w:t>
      </w:r>
      <w:proofErr w:type="gramEnd"/>
      <w:r w:rsidR="0087770A" w:rsidRPr="0087770A">
        <w:rPr>
          <w:rFonts w:ascii="PT Astra Serif" w:hAnsi="PT Astra Serif"/>
          <w:sz w:val="28"/>
          <w:szCs w:val="28"/>
        </w:rPr>
        <w:t xml:space="preserve"> 1</w:t>
      </w:r>
      <w:r w:rsidR="00BD4F59">
        <w:rPr>
          <w:rFonts w:ascii="PT Astra Serif" w:hAnsi="PT Astra Serif"/>
          <w:sz w:val="28"/>
          <w:szCs w:val="28"/>
        </w:rPr>
        <w:t>9</w:t>
      </w:r>
      <w:r w:rsidR="00E30A04" w:rsidRPr="0087770A">
        <w:rPr>
          <w:rFonts w:ascii="PT Astra Serif" w:hAnsi="PT Astra Serif"/>
          <w:sz w:val="28"/>
          <w:szCs w:val="28"/>
        </w:rPr>
        <w:t xml:space="preserve"> апреля</w:t>
      </w:r>
      <w:r w:rsidR="00E30A04" w:rsidRPr="0087770A">
        <w:rPr>
          <w:rFonts w:ascii="PT Astra Serif" w:hAnsi="PT Astra Serif"/>
          <w:b/>
          <w:sz w:val="28"/>
          <w:szCs w:val="28"/>
        </w:rPr>
        <w:t xml:space="preserve"> </w:t>
      </w:r>
      <w:r w:rsidR="00E717C0" w:rsidRPr="0087770A">
        <w:rPr>
          <w:rFonts w:ascii="PT Astra Serif" w:hAnsi="PT Astra Serif"/>
          <w:b/>
          <w:sz w:val="28"/>
          <w:szCs w:val="28"/>
        </w:rPr>
        <w:t xml:space="preserve"> </w:t>
      </w:r>
      <w:r w:rsidR="00596B5F" w:rsidRPr="0087770A">
        <w:rPr>
          <w:rFonts w:ascii="PT Astra Serif" w:hAnsi="PT Astra Serif"/>
          <w:sz w:val="28"/>
          <w:szCs w:val="28"/>
        </w:rPr>
        <w:t xml:space="preserve"> </w:t>
      </w:r>
      <w:r w:rsidR="002A2202" w:rsidRPr="0087770A">
        <w:rPr>
          <w:rFonts w:ascii="PT Astra Serif" w:hAnsi="PT Astra Serif"/>
          <w:sz w:val="28"/>
          <w:szCs w:val="28"/>
        </w:rPr>
        <w:t>202</w:t>
      </w:r>
      <w:r w:rsidR="00FD3FFD" w:rsidRPr="0087770A">
        <w:rPr>
          <w:rFonts w:ascii="PT Astra Serif" w:hAnsi="PT Astra Serif"/>
          <w:sz w:val="28"/>
          <w:szCs w:val="28"/>
        </w:rPr>
        <w:t>4</w:t>
      </w:r>
      <w:r w:rsidR="002A2202" w:rsidRPr="0087770A">
        <w:rPr>
          <w:rFonts w:ascii="PT Astra Serif" w:hAnsi="PT Astra Serif"/>
          <w:sz w:val="28"/>
          <w:szCs w:val="28"/>
        </w:rPr>
        <w:t xml:space="preserve"> года.</w:t>
      </w:r>
    </w:p>
    <w:p w:rsidR="002A2202" w:rsidRPr="00717E48" w:rsidRDefault="006D529C" w:rsidP="0050626D">
      <w:pPr>
        <w:pStyle w:val="a5"/>
        <w:spacing w:after="0" w:line="276" w:lineRule="auto"/>
        <w:ind w:firstLine="709"/>
        <w:jc w:val="both"/>
        <w:rPr>
          <w:rFonts w:ascii="PT Astra Serif" w:hAnsi="PT Astra Serif"/>
          <w:color w:val="FF0000"/>
          <w:sz w:val="28"/>
          <w:szCs w:val="28"/>
        </w:rPr>
      </w:pPr>
      <w:r>
        <w:rPr>
          <w:rStyle w:val="33"/>
          <w:rFonts w:ascii="PT Astra Serif" w:hAnsi="PT Astra Serif"/>
          <w:b/>
          <w:sz w:val="28"/>
          <w:szCs w:val="28"/>
        </w:rPr>
        <w:t xml:space="preserve">  </w:t>
      </w:r>
      <w:r w:rsidR="002A2202" w:rsidRPr="006D529C">
        <w:rPr>
          <w:rStyle w:val="33"/>
          <w:rFonts w:ascii="PT Astra Serif" w:hAnsi="PT Astra Serif"/>
          <w:b/>
          <w:sz w:val="28"/>
          <w:szCs w:val="28"/>
        </w:rPr>
        <w:t xml:space="preserve">Лицо, проводившее </w:t>
      </w:r>
      <w:r w:rsidR="00117A2E" w:rsidRPr="006D529C">
        <w:rPr>
          <w:rFonts w:ascii="PT Astra Serif" w:eastAsia="Calibri" w:hAnsi="PT Astra Serif"/>
          <w:b/>
          <w:bCs/>
          <w:sz w:val="28"/>
          <w:szCs w:val="28"/>
        </w:rPr>
        <w:t>экспертно-аналитическое</w:t>
      </w:r>
      <w:r w:rsidR="00AA0FB3" w:rsidRPr="006D529C">
        <w:rPr>
          <w:rFonts w:ascii="PT Astra Serif" w:eastAsia="Calibri" w:hAnsi="PT Astra Serif"/>
          <w:b/>
          <w:bCs/>
          <w:sz w:val="28"/>
          <w:szCs w:val="28"/>
        </w:rPr>
        <w:t xml:space="preserve"> </w:t>
      </w:r>
      <w:proofErr w:type="gramStart"/>
      <w:r w:rsidR="002A2202" w:rsidRPr="006D529C">
        <w:rPr>
          <w:rFonts w:ascii="PT Astra Serif" w:eastAsia="Calibri" w:hAnsi="PT Astra Serif"/>
          <w:b/>
          <w:bCs/>
          <w:sz w:val="28"/>
          <w:szCs w:val="28"/>
        </w:rPr>
        <w:t>мероприятие</w:t>
      </w:r>
      <w:r w:rsidR="002A2202" w:rsidRPr="006D529C">
        <w:rPr>
          <w:rFonts w:ascii="PT Astra Serif" w:hAnsi="PT Astra Serif"/>
          <w:b/>
          <w:bCs/>
          <w:sz w:val="28"/>
          <w:szCs w:val="28"/>
        </w:rPr>
        <w:t>:</w:t>
      </w:r>
      <w:r w:rsidR="002A2202" w:rsidRPr="006D529C">
        <w:rPr>
          <w:rFonts w:ascii="PT Astra Serif" w:hAnsi="PT Astra Serif"/>
          <w:sz w:val="28"/>
          <w:szCs w:val="28"/>
        </w:rPr>
        <w:t xml:space="preserve"> </w:t>
      </w:r>
      <w:r w:rsidR="002A2202" w:rsidRPr="006D529C">
        <w:rPr>
          <w:rStyle w:val="33"/>
          <w:rFonts w:ascii="PT Astra Serif" w:hAnsi="PT Astra Serif"/>
          <w:sz w:val="28"/>
          <w:szCs w:val="28"/>
        </w:rPr>
        <w:t xml:space="preserve"> </w:t>
      </w:r>
      <w:r w:rsidR="00596B5F" w:rsidRPr="006D529C">
        <w:rPr>
          <w:rStyle w:val="33"/>
          <w:rFonts w:ascii="PT Astra Serif" w:hAnsi="PT Astra Serif"/>
          <w:sz w:val="28"/>
          <w:szCs w:val="28"/>
        </w:rPr>
        <w:t>Болотина</w:t>
      </w:r>
      <w:proofErr w:type="gramEnd"/>
      <w:r w:rsidR="00596B5F" w:rsidRPr="006D529C">
        <w:rPr>
          <w:rStyle w:val="33"/>
          <w:rFonts w:ascii="PT Astra Serif" w:hAnsi="PT Astra Serif"/>
          <w:sz w:val="28"/>
          <w:szCs w:val="28"/>
        </w:rPr>
        <w:t xml:space="preserve"> Е.А.</w:t>
      </w:r>
      <w:r w:rsidR="002A2202" w:rsidRPr="006D529C">
        <w:rPr>
          <w:rStyle w:val="33"/>
          <w:rFonts w:ascii="PT Astra Serif" w:hAnsi="PT Astra Serif"/>
          <w:sz w:val="28"/>
          <w:szCs w:val="28"/>
        </w:rPr>
        <w:t xml:space="preserve">– </w:t>
      </w:r>
      <w:r w:rsidR="00596B5F" w:rsidRPr="006D529C">
        <w:rPr>
          <w:rStyle w:val="33"/>
          <w:rFonts w:ascii="PT Astra Serif" w:hAnsi="PT Astra Serif"/>
          <w:sz w:val="28"/>
          <w:szCs w:val="28"/>
        </w:rPr>
        <w:t xml:space="preserve">инспектор </w:t>
      </w:r>
      <w:r w:rsidR="002A2202" w:rsidRPr="006D529C">
        <w:rPr>
          <w:rStyle w:val="33"/>
          <w:rFonts w:ascii="PT Astra Serif" w:hAnsi="PT Astra Serif"/>
          <w:sz w:val="28"/>
          <w:szCs w:val="28"/>
        </w:rPr>
        <w:t>Контрольно-счетной палаты муниципального образования Киреевский район</w:t>
      </w:r>
      <w:r w:rsidR="002A2202" w:rsidRPr="006D529C">
        <w:rPr>
          <w:rFonts w:ascii="PT Astra Serif" w:hAnsi="PT Astra Serif"/>
          <w:sz w:val="28"/>
          <w:szCs w:val="28"/>
        </w:rPr>
        <w:t>,</w:t>
      </w:r>
      <w:r w:rsidR="002A2202" w:rsidRPr="00717E48">
        <w:rPr>
          <w:rFonts w:ascii="PT Astra Serif" w:hAnsi="PT Astra Serif"/>
          <w:color w:val="FF0000"/>
          <w:sz w:val="28"/>
          <w:szCs w:val="28"/>
        </w:rPr>
        <w:t xml:space="preserve"> </w:t>
      </w:r>
      <w:r w:rsidR="002A2202" w:rsidRPr="0070124F">
        <w:rPr>
          <w:rFonts w:ascii="PT Astra Serif" w:hAnsi="PT Astra Serif"/>
          <w:sz w:val="28"/>
          <w:szCs w:val="28"/>
        </w:rPr>
        <w:t>удостоверение №</w:t>
      </w:r>
      <w:r w:rsidR="0070124F" w:rsidRPr="0070124F">
        <w:rPr>
          <w:rFonts w:ascii="PT Astra Serif" w:hAnsi="PT Astra Serif"/>
          <w:sz w:val="28"/>
          <w:szCs w:val="28"/>
        </w:rPr>
        <w:t>9</w:t>
      </w:r>
      <w:r w:rsidR="000401A3" w:rsidRPr="0070124F">
        <w:rPr>
          <w:rFonts w:ascii="PT Astra Serif" w:hAnsi="PT Astra Serif"/>
          <w:sz w:val="28"/>
          <w:szCs w:val="28"/>
        </w:rPr>
        <w:t>.</w:t>
      </w:r>
    </w:p>
    <w:p w:rsidR="004059AC" w:rsidRDefault="006D529C" w:rsidP="0050626D">
      <w:pPr>
        <w:pStyle w:val="a5"/>
        <w:spacing w:after="0" w:line="276" w:lineRule="auto"/>
        <w:ind w:firstLine="709"/>
        <w:jc w:val="both"/>
        <w:rPr>
          <w:rFonts w:ascii="PT Astra Serif" w:hAnsi="PT Astra Serif"/>
          <w:sz w:val="28"/>
          <w:szCs w:val="28"/>
        </w:rPr>
      </w:pPr>
      <w:r>
        <w:rPr>
          <w:rFonts w:ascii="PT Astra Serif" w:hAnsi="PT Astra Serif"/>
          <w:b/>
          <w:bCs/>
          <w:color w:val="FF0000"/>
          <w:sz w:val="28"/>
          <w:szCs w:val="28"/>
        </w:rPr>
        <w:t xml:space="preserve">  </w:t>
      </w:r>
      <w:r w:rsidR="002A2202" w:rsidRPr="006D529C">
        <w:rPr>
          <w:rFonts w:ascii="PT Astra Serif" w:hAnsi="PT Astra Serif"/>
          <w:b/>
          <w:bCs/>
          <w:sz w:val="28"/>
          <w:szCs w:val="28"/>
        </w:rPr>
        <w:t>Виды проверенных документов</w:t>
      </w:r>
      <w:r w:rsidR="002A2202" w:rsidRPr="006D529C">
        <w:rPr>
          <w:rFonts w:ascii="PT Astra Serif" w:hAnsi="PT Astra Serif"/>
          <w:b/>
          <w:sz w:val="28"/>
          <w:szCs w:val="28"/>
        </w:rPr>
        <w:t xml:space="preserve">: </w:t>
      </w:r>
      <w:r w:rsidR="002A2202" w:rsidRPr="006D529C">
        <w:rPr>
          <w:rFonts w:ascii="PT Astra Serif" w:hAnsi="PT Astra Serif"/>
          <w:snapToGrid w:val="0"/>
          <w:sz w:val="28"/>
          <w:szCs w:val="28"/>
        </w:rPr>
        <w:t xml:space="preserve">бюджетная отчетность главного администратора </w:t>
      </w:r>
      <w:r w:rsidR="00F75DD1" w:rsidRPr="006D529C">
        <w:rPr>
          <w:rFonts w:ascii="PT Astra Serif" w:hAnsi="PT Astra Serif"/>
          <w:snapToGrid w:val="0"/>
          <w:sz w:val="28"/>
          <w:szCs w:val="28"/>
        </w:rPr>
        <w:t>доходов бюджета муници</w:t>
      </w:r>
      <w:r w:rsidR="004059AC" w:rsidRPr="006D529C">
        <w:rPr>
          <w:rFonts w:ascii="PT Astra Serif" w:hAnsi="PT Astra Serif"/>
          <w:snapToGrid w:val="0"/>
          <w:sz w:val="28"/>
          <w:szCs w:val="28"/>
        </w:rPr>
        <w:t>пального образования Киреевский</w:t>
      </w:r>
      <w:r w:rsidR="00AA2DFE" w:rsidRPr="006D529C">
        <w:rPr>
          <w:rFonts w:ascii="PT Astra Serif" w:hAnsi="PT Astra Serif"/>
          <w:snapToGrid w:val="0"/>
          <w:sz w:val="28"/>
          <w:szCs w:val="28"/>
        </w:rPr>
        <w:t xml:space="preserve"> район</w:t>
      </w:r>
      <w:r w:rsidR="00F75DD1" w:rsidRPr="006D529C">
        <w:rPr>
          <w:rFonts w:ascii="PT Astra Serif" w:hAnsi="PT Astra Serif"/>
          <w:snapToGrid w:val="0"/>
          <w:sz w:val="28"/>
          <w:szCs w:val="28"/>
        </w:rPr>
        <w:t xml:space="preserve">, </w:t>
      </w:r>
      <w:r w:rsidR="001E5F41" w:rsidRPr="006D529C">
        <w:rPr>
          <w:rFonts w:ascii="PT Astra Serif" w:hAnsi="PT Astra Serif"/>
          <w:snapToGrid w:val="0"/>
          <w:sz w:val="28"/>
          <w:szCs w:val="28"/>
        </w:rPr>
        <w:t xml:space="preserve">главного </w:t>
      </w:r>
      <w:r w:rsidR="00F75DD1" w:rsidRPr="006D529C">
        <w:rPr>
          <w:rFonts w:ascii="PT Astra Serif" w:hAnsi="PT Astra Serif"/>
          <w:snapToGrid w:val="0"/>
          <w:sz w:val="28"/>
          <w:szCs w:val="28"/>
        </w:rPr>
        <w:t>распорядителя бюджет</w:t>
      </w:r>
      <w:r w:rsidR="004059AC" w:rsidRPr="006D529C">
        <w:rPr>
          <w:rFonts w:ascii="PT Astra Serif" w:hAnsi="PT Astra Serif"/>
          <w:snapToGrid w:val="0"/>
          <w:sz w:val="28"/>
          <w:szCs w:val="28"/>
        </w:rPr>
        <w:t>н</w:t>
      </w:r>
      <w:r w:rsidR="00F75DD1" w:rsidRPr="006D529C">
        <w:rPr>
          <w:rFonts w:ascii="PT Astra Serif" w:hAnsi="PT Astra Serif"/>
          <w:snapToGrid w:val="0"/>
          <w:sz w:val="28"/>
          <w:szCs w:val="28"/>
        </w:rPr>
        <w:t>ых средств бюджета муниципального образования Киреевский район</w:t>
      </w:r>
      <w:r w:rsidR="00AA0FB3" w:rsidRPr="006D529C">
        <w:rPr>
          <w:rFonts w:ascii="PT Astra Serif" w:hAnsi="PT Astra Serif"/>
          <w:snapToGrid w:val="0"/>
          <w:sz w:val="28"/>
          <w:szCs w:val="28"/>
        </w:rPr>
        <w:t xml:space="preserve"> </w:t>
      </w:r>
      <w:r w:rsidR="00596B5F" w:rsidRPr="006D529C">
        <w:rPr>
          <w:rFonts w:ascii="PT Astra Serif" w:hAnsi="PT Astra Serif"/>
          <w:sz w:val="28"/>
          <w:szCs w:val="28"/>
        </w:rPr>
        <w:t>Комитет</w:t>
      </w:r>
      <w:r w:rsidR="000300BB" w:rsidRPr="006D529C">
        <w:rPr>
          <w:rFonts w:ascii="PT Astra Serif" w:hAnsi="PT Astra Serif"/>
          <w:sz w:val="28"/>
          <w:szCs w:val="28"/>
        </w:rPr>
        <w:t>а</w:t>
      </w:r>
      <w:r w:rsidR="00596B5F" w:rsidRPr="006D529C">
        <w:rPr>
          <w:rFonts w:ascii="PT Astra Serif" w:hAnsi="PT Astra Serif"/>
          <w:sz w:val="28"/>
          <w:szCs w:val="28"/>
        </w:rPr>
        <w:t xml:space="preserve"> по образованию администрации муниципального образования Киреевский </w:t>
      </w:r>
      <w:proofErr w:type="gramStart"/>
      <w:r w:rsidR="00596B5F" w:rsidRPr="006D529C">
        <w:rPr>
          <w:rFonts w:ascii="PT Astra Serif" w:hAnsi="PT Astra Serif"/>
          <w:sz w:val="28"/>
          <w:szCs w:val="28"/>
        </w:rPr>
        <w:t xml:space="preserve">район  </w:t>
      </w:r>
      <w:r w:rsidR="000300BB" w:rsidRPr="006D529C">
        <w:rPr>
          <w:rFonts w:ascii="PT Astra Serif" w:hAnsi="PT Astra Serif"/>
          <w:sz w:val="28"/>
          <w:szCs w:val="28"/>
        </w:rPr>
        <w:t>за</w:t>
      </w:r>
      <w:proofErr w:type="gramEnd"/>
      <w:r w:rsidR="000300BB" w:rsidRPr="006D529C">
        <w:rPr>
          <w:rFonts w:ascii="PT Astra Serif" w:hAnsi="PT Astra Serif"/>
          <w:sz w:val="28"/>
          <w:szCs w:val="28"/>
        </w:rPr>
        <w:t xml:space="preserve"> 202</w:t>
      </w:r>
      <w:r w:rsidRPr="006D529C">
        <w:rPr>
          <w:rFonts w:ascii="PT Astra Serif" w:hAnsi="PT Astra Serif"/>
          <w:sz w:val="28"/>
          <w:szCs w:val="28"/>
        </w:rPr>
        <w:t>3</w:t>
      </w:r>
      <w:r w:rsidR="000300BB" w:rsidRPr="006D529C">
        <w:rPr>
          <w:rFonts w:ascii="PT Astra Serif" w:hAnsi="PT Astra Serif"/>
          <w:sz w:val="28"/>
          <w:szCs w:val="28"/>
        </w:rPr>
        <w:t xml:space="preserve"> год.</w:t>
      </w:r>
    </w:p>
    <w:p w:rsidR="0087770A" w:rsidRDefault="0087770A" w:rsidP="000B078C">
      <w:pPr>
        <w:pStyle w:val="a5"/>
        <w:spacing w:after="0" w:line="276" w:lineRule="auto"/>
        <w:jc w:val="both"/>
        <w:rPr>
          <w:rFonts w:ascii="PT Astra Serif" w:hAnsi="PT Astra Serif"/>
          <w:sz w:val="28"/>
          <w:szCs w:val="28"/>
        </w:rPr>
      </w:pPr>
    </w:p>
    <w:p w:rsidR="0050626D" w:rsidRDefault="0050626D" w:rsidP="000B078C">
      <w:pPr>
        <w:pStyle w:val="a5"/>
        <w:spacing w:after="0" w:line="276" w:lineRule="auto"/>
        <w:jc w:val="both"/>
        <w:rPr>
          <w:rFonts w:ascii="PT Astra Serif" w:hAnsi="PT Astra Serif"/>
          <w:sz w:val="28"/>
          <w:szCs w:val="28"/>
        </w:rPr>
      </w:pPr>
    </w:p>
    <w:p w:rsidR="0050626D" w:rsidRPr="006D529C" w:rsidRDefault="0050626D" w:rsidP="000B078C">
      <w:pPr>
        <w:pStyle w:val="a5"/>
        <w:spacing w:after="0" w:line="276" w:lineRule="auto"/>
        <w:jc w:val="both"/>
        <w:rPr>
          <w:rFonts w:ascii="PT Astra Serif" w:hAnsi="PT Astra Serif"/>
          <w:sz w:val="28"/>
          <w:szCs w:val="28"/>
        </w:rPr>
      </w:pPr>
    </w:p>
    <w:p w:rsidR="0087770A" w:rsidRDefault="0087770A" w:rsidP="000B078C">
      <w:pPr>
        <w:pStyle w:val="a5"/>
        <w:spacing w:after="0" w:line="276" w:lineRule="auto"/>
        <w:jc w:val="both"/>
        <w:rPr>
          <w:rFonts w:ascii="PT Astra Serif" w:hAnsi="PT Astra Serif"/>
          <w:b/>
          <w:bCs/>
          <w:sz w:val="28"/>
          <w:szCs w:val="28"/>
        </w:rPr>
      </w:pPr>
    </w:p>
    <w:p w:rsidR="0087770A" w:rsidRDefault="0087770A" w:rsidP="000B078C">
      <w:pPr>
        <w:pStyle w:val="a5"/>
        <w:spacing w:after="0" w:line="276" w:lineRule="auto"/>
        <w:jc w:val="both"/>
        <w:rPr>
          <w:rFonts w:ascii="PT Astra Serif" w:hAnsi="PT Astra Serif"/>
          <w:b/>
          <w:bCs/>
          <w:sz w:val="28"/>
          <w:szCs w:val="28"/>
        </w:rPr>
      </w:pPr>
    </w:p>
    <w:p w:rsidR="0050626D" w:rsidRDefault="0050626D" w:rsidP="00693867">
      <w:pPr>
        <w:pStyle w:val="a5"/>
        <w:spacing w:after="0" w:line="276" w:lineRule="auto"/>
        <w:jc w:val="center"/>
        <w:rPr>
          <w:rFonts w:ascii="PT Astra Serif" w:hAnsi="PT Astra Serif"/>
          <w:b/>
          <w:bCs/>
          <w:sz w:val="28"/>
          <w:szCs w:val="28"/>
        </w:rPr>
      </w:pPr>
    </w:p>
    <w:p w:rsidR="0050626D" w:rsidRDefault="0050626D" w:rsidP="00693867">
      <w:pPr>
        <w:pStyle w:val="a5"/>
        <w:spacing w:after="0" w:line="276" w:lineRule="auto"/>
        <w:jc w:val="center"/>
        <w:rPr>
          <w:rFonts w:ascii="PT Astra Serif" w:hAnsi="PT Astra Serif"/>
          <w:b/>
          <w:bCs/>
          <w:sz w:val="28"/>
          <w:szCs w:val="28"/>
        </w:rPr>
      </w:pPr>
    </w:p>
    <w:p w:rsidR="002A2202" w:rsidRDefault="002A2202" w:rsidP="00693867">
      <w:pPr>
        <w:pStyle w:val="a5"/>
        <w:spacing w:after="0" w:line="276" w:lineRule="auto"/>
        <w:jc w:val="center"/>
        <w:rPr>
          <w:rFonts w:ascii="PT Astra Serif" w:hAnsi="PT Astra Serif"/>
          <w:b/>
          <w:bCs/>
          <w:sz w:val="28"/>
          <w:szCs w:val="28"/>
        </w:rPr>
      </w:pPr>
      <w:r w:rsidRPr="006D529C">
        <w:rPr>
          <w:rFonts w:ascii="PT Astra Serif" w:hAnsi="PT Astra Serif"/>
          <w:b/>
          <w:bCs/>
          <w:sz w:val="28"/>
          <w:szCs w:val="28"/>
        </w:rPr>
        <w:t xml:space="preserve">Нормативные правовые акты, используемые при проведении </w:t>
      </w:r>
      <w:r w:rsidR="00E717C0" w:rsidRPr="006D529C">
        <w:rPr>
          <w:rFonts w:ascii="PT Astra Serif" w:eastAsia="Calibri" w:hAnsi="PT Astra Serif"/>
          <w:b/>
          <w:bCs/>
          <w:sz w:val="28"/>
          <w:szCs w:val="28"/>
        </w:rPr>
        <w:t>экспертно-</w:t>
      </w:r>
      <w:proofErr w:type="gramStart"/>
      <w:r w:rsidR="00E717C0" w:rsidRPr="006D529C">
        <w:rPr>
          <w:rFonts w:ascii="PT Astra Serif" w:eastAsia="Calibri" w:hAnsi="PT Astra Serif"/>
          <w:b/>
          <w:bCs/>
          <w:sz w:val="28"/>
          <w:szCs w:val="28"/>
        </w:rPr>
        <w:t xml:space="preserve">аналитического </w:t>
      </w:r>
      <w:r w:rsidR="00AA0FB3" w:rsidRPr="006D529C">
        <w:rPr>
          <w:rFonts w:ascii="PT Astra Serif" w:hAnsi="PT Astra Serif"/>
          <w:b/>
          <w:bCs/>
          <w:sz w:val="28"/>
          <w:szCs w:val="28"/>
        </w:rPr>
        <w:t xml:space="preserve"> </w:t>
      </w:r>
      <w:r w:rsidRPr="006D529C">
        <w:rPr>
          <w:rFonts w:ascii="PT Astra Serif" w:hAnsi="PT Astra Serif"/>
          <w:b/>
          <w:bCs/>
          <w:sz w:val="28"/>
          <w:szCs w:val="28"/>
        </w:rPr>
        <w:t>мероприятия</w:t>
      </w:r>
      <w:proofErr w:type="gramEnd"/>
      <w:r w:rsidR="005C58BB">
        <w:rPr>
          <w:rFonts w:ascii="PT Astra Serif" w:hAnsi="PT Astra Serif"/>
          <w:b/>
          <w:bCs/>
          <w:sz w:val="28"/>
          <w:szCs w:val="28"/>
        </w:rPr>
        <w:t>:</w:t>
      </w:r>
    </w:p>
    <w:p w:rsidR="00693867" w:rsidRPr="006D529C" w:rsidRDefault="00693867" w:rsidP="000B078C">
      <w:pPr>
        <w:pStyle w:val="a5"/>
        <w:spacing w:after="0" w:line="276" w:lineRule="auto"/>
        <w:jc w:val="both"/>
        <w:rPr>
          <w:rFonts w:ascii="PT Astra Serif" w:hAnsi="PT Astra Serif"/>
          <w:b/>
          <w:bCs/>
          <w:sz w:val="28"/>
          <w:szCs w:val="28"/>
        </w:rPr>
      </w:pPr>
    </w:p>
    <w:p w:rsidR="002A2202" w:rsidRPr="006D529C" w:rsidRDefault="002A2202" w:rsidP="000B078C">
      <w:pPr>
        <w:autoSpaceDE w:val="0"/>
        <w:autoSpaceDN w:val="0"/>
        <w:adjustRightInd w:val="0"/>
        <w:spacing w:line="276" w:lineRule="auto"/>
        <w:ind w:firstLine="709"/>
        <w:jc w:val="both"/>
        <w:rPr>
          <w:rFonts w:ascii="PT Astra Serif" w:eastAsia="Calibri" w:hAnsi="PT Astra Serif"/>
          <w:sz w:val="28"/>
          <w:szCs w:val="28"/>
          <w:lang w:eastAsia="en-US"/>
        </w:rPr>
      </w:pPr>
      <w:r w:rsidRPr="006D529C">
        <w:rPr>
          <w:rFonts w:ascii="PT Astra Serif" w:eastAsia="Calibri" w:hAnsi="PT Astra Serif"/>
          <w:sz w:val="28"/>
          <w:szCs w:val="28"/>
          <w:lang w:eastAsia="en-US"/>
        </w:rPr>
        <w:t>Бюджетный кодекс Российской Федерации (далее – Бюджетный кодекс);</w:t>
      </w:r>
    </w:p>
    <w:p w:rsidR="002A2202" w:rsidRPr="006D529C" w:rsidRDefault="002A2202" w:rsidP="000B078C">
      <w:pPr>
        <w:pStyle w:val="a5"/>
        <w:spacing w:after="0" w:line="276" w:lineRule="auto"/>
        <w:ind w:firstLine="720"/>
        <w:jc w:val="both"/>
        <w:rPr>
          <w:rFonts w:ascii="PT Astra Serif" w:hAnsi="PT Astra Serif"/>
          <w:sz w:val="28"/>
          <w:szCs w:val="28"/>
        </w:rPr>
      </w:pPr>
      <w:r w:rsidRPr="006D529C">
        <w:rPr>
          <w:rFonts w:ascii="PT Astra Serif" w:hAnsi="PT Astra Serif"/>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2202" w:rsidRPr="006D529C" w:rsidRDefault="002A2202" w:rsidP="000B078C">
      <w:pPr>
        <w:pStyle w:val="a5"/>
        <w:spacing w:after="0" w:line="276" w:lineRule="auto"/>
        <w:ind w:firstLine="720"/>
        <w:jc w:val="both"/>
        <w:rPr>
          <w:rFonts w:ascii="PT Astra Serif" w:eastAsiaTheme="minorHAnsi" w:hAnsi="PT Astra Serif"/>
          <w:sz w:val="28"/>
          <w:szCs w:val="28"/>
          <w:lang w:eastAsia="en-US"/>
        </w:rPr>
      </w:pPr>
      <w:r w:rsidRPr="006D529C">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A3156C" w:rsidRPr="006D529C" w:rsidRDefault="00A3156C" w:rsidP="000B078C">
      <w:pPr>
        <w:pStyle w:val="a5"/>
        <w:spacing w:after="0" w:line="276" w:lineRule="auto"/>
        <w:ind w:firstLine="709"/>
        <w:jc w:val="both"/>
        <w:rPr>
          <w:rFonts w:ascii="PT Astra Serif" w:eastAsiaTheme="minorHAnsi" w:hAnsi="PT Astra Serif"/>
          <w:sz w:val="28"/>
          <w:szCs w:val="28"/>
          <w:lang w:eastAsia="en-US"/>
        </w:rPr>
      </w:pPr>
      <w:proofErr w:type="gramStart"/>
      <w:r w:rsidRPr="006D529C">
        <w:rPr>
          <w:rFonts w:ascii="PT Astra Serif" w:eastAsia="Calibri" w:hAnsi="PT Astra Serif"/>
          <w:sz w:val="28"/>
          <w:szCs w:val="28"/>
        </w:rPr>
        <w:t>Приказ  Минфина</w:t>
      </w:r>
      <w:proofErr w:type="gramEnd"/>
      <w:r w:rsidRPr="006D529C">
        <w:rPr>
          <w:rFonts w:ascii="PT Astra Serif" w:eastAsia="Calibri" w:hAnsi="PT Astra Serif"/>
          <w:sz w:val="28"/>
          <w:szCs w:val="28"/>
        </w:rPr>
        <w:t xml:space="preserve"> РФ </w:t>
      </w:r>
      <w:r w:rsidRPr="006D529C">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C3A74" w:rsidRPr="006D529C" w:rsidRDefault="00CC3A74" w:rsidP="000B078C">
      <w:pPr>
        <w:pStyle w:val="affe"/>
        <w:shd w:val="clear" w:color="auto" w:fill="FFFFFF"/>
        <w:spacing w:line="276" w:lineRule="auto"/>
        <w:ind w:left="0" w:firstLine="709"/>
        <w:jc w:val="both"/>
        <w:rPr>
          <w:rFonts w:ascii="PT Astra Serif" w:eastAsiaTheme="minorHAnsi" w:hAnsi="PT Astra Serif"/>
          <w:color w:val="auto"/>
          <w:sz w:val="28"/>
          <w:szCs w:val="28"/>
          <w:lang w:eastAsia="en-US"/>
        </w:rPr>
      </w:pPr>
      <w:r w:rsidRPr="006D529C">
        <w:rPr>
          <w:rFonts w:ascii="PT Astra Serif" w:eastAsiaTheme="minorHAnsi" w:hAnsi="PT Astra Serif"/>
          <w:color w:val="auto"/>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311967" w:rsidRPr="00693867" w:rsidRDefault="00311967" w:rsidP="000B078C">
      <w:pPr>
        <w:pStyle w:val="a5"/>
        <w:spacing w:after="0" w:line="276" w:lineRule="auto"/>
        <w:ind w:firstLine="720"/>
        <w:jc w:val="both"/>
        <w:rPr>
          <w:rFonts w:ascii="PT Astra Serif" w:hAnsi="PT Astra Serif"/>
          <w:sz w:val="28"/>
          <w:szCs w:val="28"/>
        </w:rPr>
      </w:pPr>
      <w:r w:rsidRPr="00693867">
        <w:rPr>
          <w:rFonts w:ascii="PT Astra Serif" w:hAnsi="PT Astra Serif"/>
          <w:sz w:val="28"/>
          <w:szCs w:val="28"/>
        </w:rPr>
        <w:t xml:space="preserve">Решение Собрания </w:t>
      </w:r>
      <w:r w:rsidR="00EF131D" w:rsidRPr="00693867">
        <w:rPr>
          <w:rFonts w:ascii="PT Astra Serif" w:hAnsi="PT Astra Serif"/>
          <w:sz w:val="28"/>
          <w:szCs w:val="28"/>
        </w:rPr>
        <w:t>представителей</w:t>
      </w:r>
      <w:r w:rsidRPr="00693867">
        <w:rPr>
          <w:rFonts w:ascii="PT Astra Serif" w:hAnsi="PT Astra Serif"/>
          <w:sz w:val="28"/>
          <w:szCs w:val="28"/>
        </w:rPr>
        <w:t xml:space="preserve"> муниципального образования </w:t>
      </w:r>
      <w:r w:rsidR="009A38BC" w:rsidRPr="00693867">
        <w:rPr>
          <w:rFonts w:ascii="PT Astra Serif" w:hAnsi="PT Astra Serif"/>
          <w:sz w:val="28"/>
          <w:szCs w:val="28"/>
        </w:rPr>
        <w:t xml:space="preserve">Киреевский район </w:t>
      </w:r>
      <w:r w:rsidRPr="00693867">
        <w:rPr>
          <w:rFonts w:ascii="PT Astra Serif" w:hAnsi="PT Astra Serif"/>
          <w:sz w:val="28"/>
          <w:szCs w:val="28"/>
        </w:rPr>
        <w:t>от 2</w:t>
      </w:r>
      <w:r w:rsidR="00B2255C" w:rsidRPr="00693867">
        <w:rPr>
          <w:rFonts w:ascii="PT Astra Serif" w:hAnsi="PT Astra Serif"/>
          <w:sz w:val="28"/>
          <w:szCs w:val="28"/>
        </w:rPr>
        <w:t>1</w:t>
      </w:r>
      <w:r w:rsidRPr="00693867">
        <w:rPr>
          <w:rFonts w:ascii="PT Astra Serif" w:hAnsi="PT Astra Serif"/>
          <w:sz w:val="28"/>
          <w:szCs w:val="28"/>
        </w:rPr>
        <w:t>.12.20</w:t>
      </w:r>
      <w:r w:rsidR="00E30A04" w:rsidRPr="00693867">
        <w:rPr>
          <w:rFonts w:ascii="PT Astra Serif" w:hAnsi="PT Astra Serif"/>
          <w:sz w:val="28"/>
          <w:szCs w:val="28"/>
        </w:rPr>
        <w:t>2</w:t>
      </w:r>
      <w:r w:rsidR="00B2255C" w:rsidRPr="00693867">
        <w:rPr>
          <w:rFonts w:ascii="PT Astra Serif" w:hAnsi="PT Astra Serif"/>
          <w:sz w:val="28"/>
          <w:szCs w:val="28"/>
        </w:rPr>
        <w:t>2</w:t>
      </w:r>
      <w:r w:rsidRPr="00693867">
        <w:rPr>
          <w:rFonts w:ascii="PT Astra Serif" w:hAnsi="PT Astra Serif"/>
          <w:sz w:val="28"/>
          <w:szCs w:val="28"/>
        </w:rPr>
        <w:t xml:space="preserve"> года № </w:t>
      </w:r>
      <w:r w:rsidR="00B2255C" w:rsidRPr="00693867">
        <w:rPr>
          <w:rFonts w:ascii="PT Astra Serif" w:hAnsi="PT Astra Serif"/>
          <w:sz w:val="28"/>
          <w:szCs w:val="28"/>
        </w:rPr>
        <w:t xml:space="preserve">75-395 </w:t>
      </w:r>
      <w:r w:rsidRPr="00693867">
        <w:rPr>
          <w:rFonts w:ascii="PT Astra Serif" w:hAnsi="PT Astra Serif"/>
          <w:sz w:val="28"/>
          <w:szCs w:val="28"/>
        </w:rPr>
        <w:t xml:space="preserve">«О бюджете муниципального образования </w:t>
      </w:r>
      <w:r w:rsidR="009A38BC" w:rsidRPr="00693867">
        <w:rPr>
          <w:rFonts w:ascii="PT Astra Serif" w:hAnsi="PT Astra Serif"/>
          <w:sz w:val="28"/>
          <w:szCs w:val="28"/>
        </w:rPr>
        <w:t xml:space="preserve">Киреевский район </w:t>
      </w:r>
      <w:r w:rsidRPr="00693867">
        <w:rPr>
          <w:rFonts w:ascii="PT Astra Serif" w:hAnsi="PT Astra Serif"/>
          <w:sz w:val="28"/>
          <w:szCs w:val="28"/>
        </w:rPr>
        <w:t>на 202</w:t>
      </w:r>
      <w:r w:rsidR="00B2255C" w:rsidRPr="00693867">
        <w:rPr>
          <w:rFonts w:ascii="PT Astra Serif" w:hAnsi="PT Astra Serif"/>
          <w:sz w:val="28"/>
          <w:szCs w:val="28"/>
        </w:rPr>
        <w:t>3</w:t>
      </w:r>
      <w:r w:rsidRPr="00693867">
        <w:rPr>
          <w:rFonts w:ascii="PT Astra Serif" w:hAnsi="PT Astra Serif"/>
          <w:sz w:val="28"/>
          <w:szCs w:val="28"/>
        </w:rPr>
        <w:t xml:space="preserve"> год и плановый период 202</w:t>
      </w:r>
      <w:r w:rsidR="00B2255C" w:rsidRPr="00693867">
        <w:rPr>
          <w:rFonts w:ascii="PT Astra Serif" w:hAnsi="PT Astra Serif"/>
          <w:sz w:val="28"/>
          <w:szCs w:val="28"/>
        </w:rPr>
        <w:t>4</w:t>
      </w:r>
      <w:r w:rsidR="00AA0FB3" w:rsidRPr="00693867">
        <w:rPr>
          <w:rFonts w:ascii="PT Astra Serif" w:hAnsi="PT Astra Serif"/>
          <w:sz w:val="28"/>
          <w:szCs w:val="28"/>
        </w:rPr>
        <w:t xml:space="preserve"> и 202</w:t>
      </w:r>
      <w:r w:rsidR="00B2255C" w:rsidRPr="00693867">
        <w:rPr>
          <w:rFonts w:ascii="PT Astra Serif" w:hAnsi="PT Astra Serif"/>
          <w:sz w:val="28"/>
          <w:szCs w:val="28"/>
        </w:rPr>
        <w:t>5</w:t>
      </w:r>
      <w:r w:rsidR="00AA0FB3" w:rsidRPr="00693867">
        <w:rPr>
          <w:rFonts w:ascii="PT Astra Serif" w:hAnsi="PT Astra Serif"/>
          <w:sz w:val="28"/>
          <w:szCs w:val="28"/>
        </w:rPr>
        <w:t xml:space="preserve"> годов» (с изменениями); </w:t>
      </w:r>
    </w:p>
    <w:p w:rsidR="00884B0C" w:rsidRPr="007523EF" w:rsidRDefault="00721BD5" w:rsidP="000B078C">
      <w:pPr>
        <w:pStyle w:val="a5"/>
        <w:spacing w:after="0" w:line="276" w:lineRule="auto"/>
        <w:ind w:firstLine="720"/>
        <w:jc w:val="both"/>
        <w:rPr>
          <w:rFonts w:ascii="PT Astra Serif" w:hAnsi="PT Astra Serif"/>
          <w:sz w:val="28"/>
          <w:szCs w:val="28"/>
        </w:rPr>
      </w:pPr>
      <w:r w:rsidRPr="007523EF">
        <w:rPr>
          <w:rFonts w:ascii="PT Astra Serif" w:hAnsi="PT Astra Serif"/>
          <w:sz w:val="28"/>
          <w:szCs w:val="28"/>
        </w:rPr>
        <w:t xml:space="preserve">Положение </w:t>
      </w:r>
      <w:proofErr w:type="gramStart"/>
      <w:r w:rsidRPr="007523EF">
        <w:rPr>
          <w:rFonts w:ascii="PT Astra Serif" w:hAnsi="PT Astra Serif"/>
          <w:sz w:val="28"/>
          <w:szCs w:val="28"/>
        </w:rPr>
        <w:t xml:space="preserve">о  </w:t>
      </w:r>
      <w:r w:rsidR="00884B0C" w:rsidRPr="007523EF">
        <w:rPr>
          <w:rFonts w:ascii="PT Astra Serif" w:hAnsi="PT Astra Serif"/>
          <w:sz w:val="28"/>
          <w:szCs w:val="28"/>
        </w:rPr>
        <w:t>К</w:t>
      </w:r>
      <w:r w:rsidRPr="007523EF">
        <w:rPr>
          <w:rFonts w:ascii="PT Astra Serif" w:hAnsi="PT Astra Serif"/>
          <w:sz w:val="28"/>
          <w:szCs w:val="28"/>
        </w:rPr>
        <w:t>омитете</w:t>
      </w:r>
      <w:proofErr w:type="gramEnd"/>
      <w:r w:rsidRPr="007523EF">
        <w:rPr>
          <w:rFonts w:ascii="PT Astra Serif" w:hAnsi="PT Astra Serif"/>
          <w:sz w:val="28"/>
          <w:szCs w:val="28"/>
        </w:rPr>
        <w:t xml:space="preserve"> по образованию администрации муниципального образования Киреевский район</w:t>
      </w:r>
      <w:r w:rsidR="00324746" w:rsidRPr="007523EF">
        <w:rPr>
          <w:rFonts w:ascii="PT Astra Serif" w:hAnsi="PT Astra Serif"/>
          <w:sz w:val="28"/>
          <w:szCs w:val="28"/>
        </w:rPr>
        <w:t xml:space="preserve"> (новая редакция)</w:t>
      </w:r>
      <w:r w:rsidR="00884B0C" w:rsidRPr="007523EF">
        <w:rPr>
          <w:rFonts w:ascii="PT Astra Serif" w:hAnsi="PT Astra Serif"/>
          <w:sz w:val="28"/>
          <w:szCs w:val="28"/>
        </w:rPr>
        <w:t>, утвержденное  решением Собрания представителей муниципального образования Киреевский район от 09 декабря 2015 года №32-177</w:t>
      </w:r>
      <w:r w:rsidR="00693867">
        <w:rPr>
          <w:rFonts w:ascii="PT Astra Serif" w:hAnsi="PT Astra Serif"/>
          <w:sz w:val="28"/>
          <w:szCs w:val="28"/>
        </w:rPr>
        <w:t>;</w:t>
      </w:r>
      <w:r w:rsidR="00884B0C" w:rsidRPr="007523EF">
        <w:rPr>
          <w:rFonts w:ascii="PT Astra Serif" w:hAnsi="PT Astra Serif"/>
          <w:sz w:val="28"/>
          <w:szCs w:val="28"/>
        </w:rPr>
        <w:t xml:space="preserve"> </w:t>
      </w:r>
    </w:p>
    <w:p w:rsidR="00324746" w:rsidRDefault="00324746" w:rsidP="000B078C">
      <w:pPr>
        <w:pStyle w:val="a5"/>
        <w:spacing w:after="0" w:line="276" w:lineRule="auto"/>
        <w:ind w:firstLine="720"/>
        <w:jc w:val="both"/>
        <w:rPr>
          <w:rFonts w:ascii="PT Astra Serif" w:hAnsi="PT Astra Serif"/>
          <w:sz w:val="28"/>
          <w:szCs w:val="28"/>
        </w:rPr>
      </w:pPr>
      <w:r w:rsidRPr="00324746">
        <w:rPr>
          <w:rFonts w:ascii="PT Astra Serif" w:hAnsi="PT Astra Serif"/>
          <w:sz w:val="28"/>
          <w:szCs w:val="28"/>
        </w:rPr>
        <w:t>Распоряжение администрации муниципального образования Киреевский район от 04.05.2016 №200-р «О передаче полномочий главного распорядителя бюджетных средств»</w:t>
      </w:r>
      <w:r w:rsidR="00693867">
        <w:rPr>
          <w:rFonts w:ascii="PT Astra Serif" w:hAnsi="PT Astra Serif"/>
          <w:sz w:val="28"/>
          <w:szCs w:val="28"/>
        </w:rPr>
        <w:t>;</w:t>
      </w:r>
    </w:p>
    <w:p w:rsidR="002A4C88" w:rsidRDefault="00527D83" w:rsidP="007101BE">
      <w:pPr>
        <w:pStyle w:val="a5"/>
        <w:spacing w:after="0" w:line="276" w:lineRule="auto"/>
        <w:ind w:firstLine="720"/>
        <w:jc w:val="both"/>
        <w:rPr>
          <w:rFonts w:ascii="PT Astra Serif" w:hAnsi="PT Astra Serif"/>
          <w:b/>
          <w:spacing w:val="-4"/>
          <w:sz w:val="28"/>
          <w:szCs w:val="28"/>
        </w:rPr>
      </w:pPr>
      <w:r w:rsidRPr="00135965">
        <w:rPr>
          <w:rFonts w:ascii="PT Astra Serif" w:hAnsi="PT Astra Serif"/>
          <w:sz w:val="28"/>
          <w:szCs w:val="28"/>
        </w:rPr>
        <w:t xml:space="preserve">Единая </w:t>
      </w:r>
      <w:r w:rsidR="00AA0FB3" w:rsidRPr="00135965">
        <w:rPr>
          <w:rFonts w:ascii="PT Astra Serif" w:hAnsi="PT Astra Serif"/>
          <w:sz w:val="28"/>
          <w:szCs w:val="28"/>
        </w:rPr>
        <w:t xml:space="preserve">Учетная политика </w:t>
      </w:r>
      <w:r w:rsidRPr="00135965">
        <w:rPr>
          <w:rFonts w:ascii="PT Astra Serif" w:hAnsi="PT Astra Serif"/>
          <w:sz w:val="28"/>
          <w:szCs w:val="28"/>
        </w:rPr>
        <w:t>при централизации  бухгалтерского (бюджетного) учета муниципальных казенных, бюджетных учреждений, передавших   полномочия муниципальному казенному учреждению «Центр бухгалтерского учета муниципального образования Киреевский район» по ведению бухгалтерского учета и формированию бухгалтерской (финансовой)</w:t>
      </w:r>
      <w:r w:rsidR="00135965" w:rsidRPr="00135965">
        <w:rPr>
          <w:rFonts w:ascii="PT Astra Serif" w:hAnsi="PT Astra Serif"/>
          <w:sz w:val="28"/>
          <w:szCs w:val="28"/>
        </w:rPr>
        <w:t xml:space="preserve"> отчетности в соответствии с заключенными договорами на оказания услуг по ведению бюджетного (бухгалтерского) учета муниципальных учреждений Киреевского района</w:t>
      </w:r>
      <w:r w:rsidR="0050626D">
        <w:rPr>
          <w:rFonts w:ascii="PT Astra Serif" w:hAnsi="PT Astra Serif"/>
          <w:sz w:val="28"/>
          <w:szCs w:val="28"/>
        </w:rPr>
        <w:t>,</w:t>
      </w:r>
      <w:r w:rsidR="00135965" w:rsidRPr="00135965">
        <w:rPr>
          <w:rFonts w:ascii="PT Astra Serif" w:hAnsi="PT Astra Serif"/>
          <w:sz w:val="28"/>
          <w:szCs w:val="28"/>
        </w:rPr>
        <w:t xml:space="preserve"> утвержденная приказом МКУ «Центр бухгалтерского учета муниципального образования Киреевский район от 30.12.2022 №41. </w:t>
      </w:r>
    </w:p>
    <w:p w:rsidR="007101BE" w:rsidRDefault="007101BE" w:rsidP="000B078C">
      <w:pPr>
        <w:tabs>
          <w:tab w:val="left" w:pos="993"/>
        </w:tabs>
        <w:spacing w:line="276" w:lineRule="auto"/>
        <w:ind w:firstLine="709"/>
        <w:jc w:val="center"/>
        <w:rPr>
          <w:rFonts w:ascii="PT Astra Serif" w:hAnsi="PT Astra Serif"/>
          <w:b/>
          <w:spacing w:val="-4"/>
          <w:sz w:val="28"/>
          <w:szCs w:val="28"/>
        </w:rPr>
      </w:pPr>
    </w:p>
    <w:p w:rsidR="00311967" w:rsidRPr="00BD4F59" w:rsidRDefault="00311967" w:rsidP="000B078C">
      <w:pPr>
        <w:tabs>
          <w:tab w:val="left" w:pos="993"/>
        </w:tabs>
        <w:spacing w:line="276" w:lineRule="auto"/>
        <w:ind w:firstLine="709"/>
        <w:jc w:val="center"/>
        <w:rPr>
          <w:rFonts w:ascii="PT Astra Serif" w:hAnsi="PT Astra Serif"/>
          <w:b/>
          <w:spacing w:val="-4"/>
          <w:sz w:val="28"/>
          <w:szCs w:val="28"/>
        </w:rPr>
      </w:pPr>
      <w:r w:rsidRPr="00135965">
        <w:rPr>
          <w:rFonts w:ascii="PT Astra Serif" w:hAnsi="PT Astra Serif"/>
          <w:b/>
          <w:spacing w:val="-4"/>
          <w:sz w:val="28"/>
          <w:szCs w:val="28"/>
        </w:rPr>
        <w:t xml:space="preserve">Результаты </w:t>
      </w:r>
      <w:r w:rsidR="008F664B" w:rsidRPr="00717E48">
        <w:rPr>
          <w:rFonts w:ascii="PT Astra Serif" w:hAnsi="PT Astra Serif"/>
          <w:b/>
          <w:sz w:val="28"/>
          <w:szCs w:val="28"/>
        </w:rPr>
        <w:t>экспертно-</w:t>
      </w:r>
      <w:proofErr w:type="gramStart"/>
      <w:r w:rsidR="008F664B" w:rsidRPr="00717E48">
        <w:rPr>
          <w:rFonts w:ascii="PT Astra Serif" w:hAnsi="PT Astra Serif"/>
          <w:b/>
          <w:sz w:val="28"/>
          <w:szCs w:val="28"/>
        </w:rPr>
        <w:t xml:space="preserve">аналитического </w:t>
      </w:r>
      <w:r w:rsidR="00705084" w:rsidRPr="00135965">
        <w:rPr>
          <w:rFonts w:ascii="PT Astra Serif" w:eastAsia="Calibri" w:hAnsi="PT Astra Serif"/>
          <w:b/>
          <w:bCs/>
          <w:sz w:val="28"/>
          <w:szCs w:val="28"/>
        </w:rPr>
        <w:t xml:space="preserve"> мероприятия</w:t>
      </w:r>
      <w:proofErr w:type="gramEnd"/>
      <w:r w:rsidR="005C58BB">
        <w:rPr>
          <w:rFonts w:ascii="PT Astra Serif" w:eastAsia="Calibri" w:hAnsi="PT Astra Serif"/>
          <w:b/>
          <w:bCs/>
          <w:sz w:val="28"/>
          <w:szCs w:val="28"/>
        </w:rPr>
        <w:t>:</w:t>
      </w:r>
    </w:p>
    <w:p w:rsidR="00311967" w:rsidRPr="00717E48" w:rsidRDefault="00311967" w:rsidP="000B078C">
      <w:pPr>
        <w:spacing w:line="276" w:lineRule="auto"/>
        <w:ind w:firstLine="709"/>
        <w:rPr>
          <w:rFonts w:ascii="PT Astra Serif" w:hAnsi="PT Astra Serif"/>
          <w:color w:val="FF0000"/>
          <w:sz w:val="28"/>
          <w:szCs w:val="28"/>
        </w:rPr>
      </w:pPr>
    </w:p>
    <w:p w:rsidR="00311967" w:rsidRDefault="00311967" w:rsidP="000B078C">
      <w:pPr>
        <w:spacing w:line="276" w:lineRule="auto"/>
        <w:ind w:firstLine="709"/>
        <w:jc w:val="both"/>
        <w:rPr>
          <w:rFonts w:ascii="PT Astra Serif" w:hAnsi="PT Astra Serif"/>
          <w:sz w:val="28"/>
          <w:szCs w:val="28"/>
        </w:rPr>
      </w:pPr>
      <w:r w:rsidRPr="00135965">
        <w:rPr>
          <w:rFonts w:ascii="PT Astra Serif" w:hAnsi="PT Astra Serif"/>
          <w:sz w:val="28"/>
          <w:szCs w:val="28"/>
        </w:rPr>
        <w:t xml:space="preserve">Анализ и оценка представленной годовой бюджетной </w:t>
      </w:r>
      <w:proofErr w:type="gramStart"/>
      <w:r w:rsidRPr="00135965">
        <w:rPr>
          <w:rFonts w:ascii="PT Astra Serif" w:hAnsi="PT Astra Serif"/>
          <w:sz w:val="28"/>
          <w:szCs w:val="28"/>
        </w:rPr>
        <w:t xml:space="preserve">отчетности  </w:t>
      </w:r>
      <w:r w:rsidR="00884B0C" w:rsidRPr="00135965">
        <w:rPr>
          <w:rFonts w:ascii="PT Astra Serif" w:hAnsi="PT Astra Serif"/>
          <w:sz w:val="28"/>
          <w:szCs w:val="28"/>
        </w:rPr>
        <w:t>Комитета</w:t>
      </w:r>
      <w:proofErr w:type="gramEnd"/>
      <w:r w:rsidR="008423CF" w:rsidRPr="00135965">
        <w:rPr>
          <w:rFonts w:ascii="PT Astra Serif" w:hAnsi="PT Astra Serif"/>
          <w:sz w:val="28"/>
          <w:szCs w:val="28"/>
        </w:rPr>
        <w:t xml:space="preserve"> по образованию администрации муниципального образования Киреевский район</w:t>
      </w:r>
      <w:r w:rsidR="00884B0C" w:rsidRPr="00135965">
        <w:rPr>
          <w:rFonts w:ascii="PT Astra Serif" w:hAnsi="PT Astra Serif"/>
          <w:sz w:val="28"/>
          <w:szCs w:val="28"/>
        </w:rPr>
        <w:t xml:space="preserve"> </w:t>
      </w:r>
      <w:r w:rsidRPr="00135965">
        <w:rPr>
          <w:rFonts w:ascii="PT Astra Serif" w:hAnsi="PT Astra Serif"/>
          <w:sz w:val="28"/>
          <w:szCs w:val="28"/>
        </w:rPr>
        <w:t>за 202</w:t>
      </w:r>
      <w:r w:rsidR="00135965" w:rsidRPr="00135965">
        <w:rPr>
          <w:rFonts w:ascii="PT Astra Serif" w:hAnsi="PT Astra Serif"/>
          <w:sz w:val="28"/>
          <w:szCs w:val="28"/>
        </w:rPr>
        <w:t>3</w:t>
      </w:r>
      <w:r w:rsidRPr="00135965">
        <w:rPr>
          <w:rFonts w:ascii="PT Astra Serif" w:hAnsi="PT Astra Serif"/>
          <w:sz w:val="28"/>
          <w:szCs w:val="28"/>
        </w:rPr>
        <w:t xml:space="preserve"> год проводились методом обследования.</w:t>
      </w:r>
    </w:p>
    <w:p w:rsidR="0027535B" w:rsidRPr="00135965" w:rsidRDefault="0027535B" w:rsidP="000B078C">
      <w:pPr>
        <w:spacing w:line="276" w:lineRule="auto"/>
        <w:ind w:firstLine="709"/>
        <w:jc w:val="both"/>
        <w:rPr>
          <w:rFonts w:ascii="PT Astra Serif" w:hAnsi="PT Astra Serif"/>
          <w:sz w:val="28"/>
          <w:szCs w:val="28"/>
        </w:rPr>
      </w:pPr>
    </w:p>
    <w:p w:rsidR="00311967" w:rsidRDefault="007101BE" w:rsidP="000B078C">
      <w:pPr>
        <w:tabs>
          <w:tab w:val="left" w:pos="993"/>
        </w:tabs>
        <w:spacing w:line="276" w:lineRule="auto"/>
        <w:ind w:firstLine="709"/>
        <w:rPr>
          <w:rFonts w:ascii="PT Astra Serif" w:hAnsi="PT Astra Serif"/>
          <w:sz w:val="28"/>
          <w:szCs w:val="28"/>
        </w:rPr>
      </w:pPr>
      <w:r>
        <w:rPr>
          <w:rFonts w:ascii="PT Astra Serif" w:hAnsi="PT Astra Serif"/>
          <w:sz w:val="28"/>
          <w:szCs w:val="28"/>
        </w:rPr>
        <w:t xml:space="preserve">           </w:t>
      </w:r>
      <w:r w:rsidR="0027535B" w:rsidRPr="005E7949">
        <w:rPr>
          <w:rFonts w:ascii="PT Astra Serif" w:hAnsi="PT Astra Serif"/>
          <w:sz w:val="28"/>
          <w:szCs w:val="28"/>
        </w:rPr>
        <w:t xml:space="preserve"> </w:t>
      </w:r>
      <w:r w:rsidR="00311967" w:rsidRPr="000F1D0D">
        <w:rPr>
          <w:rFonts w:ascii="PT Astra Serif" w:hAnsi="PT Astra Serif"/>
          <w:sz w:val="28"/>
          <w:szCs w:val="28"/>
        </w:rPr>
        <w:t xml:space="preserve">Вопросы программы </w:t>
      </w:r>
      <w:r w:rsidR="002A4C88">
        <w:rPr>
          <w:rFonts w:ascii="PT Astra Serif" w:hAnsi="PT Astra Serif"/>
          <w:sz w:val="28"/>
          <w:szCs w:val="28"/>
        </w:rPr>
        <w:t xml:space="preserve">экспертно-аналитического </w:t>
      </w:r>
      <w:r w:rsidR="00311967" w:rsidRPr="000F1D0D">
        <w:rPr>
          <w:rFonts w:ascii="PT Astra Serif" w:hAnsi="PT Astra Serif"/>
          <w:sz w:val="28"/>
          <w:szCs w:val="28"/>
        </w:rPr>
        <w:t>мероприятия:</w:t>
      </w:r>
    </w:p>
    <w:p w:rsidR="0027535B" w:rsidRPr="000F1D0D" w:rsidRDefault="0027535B" w:rsidP="000B078C">
      <w:pPr>
        <w:tabs>
          <w:tab w:val="left" w:pos="993"/>
        </w:tabs>
        <w:spacing w:line="276" w:lineRule="auto"/>
        <w:ind w:firstLine="709"/>
        <w:rPr>
          <w:rFonts w:ascii="PT Astra Serif" w:hAnsi="PT Astra Serif"/>
          <w:sz w:val="28"/>
          <w:szCs w:val="28"/>
        </w:rPr>
      </w:pPr>
    </w:p>
    <w:p w:rsidR="00311967" w:rsidRPr="000F1D0D" w:rsidRDefault="003E2B2F" w:rsidP="000B078C">
      <w:pPr>
        <w:pStyle w:val="a6"/>
        <w:shd w:val="clear" w:color="auto" w:fill="FFFFFF"/>
        <w:spacing w:line="276" w:lineRule="auto"/>
        <w:ind w:firstLine="709"/>
        <w:jc w:val="both"/>
        <w:rPr>
          <w:rFonts w:ascii="PT Astra Serif" w:hAnsi="PT Astra Serif"/>
          <w:sz w:val="28"/>
          <w:szCs w:val="28"/>
          <w:highlight w:val="yellow"/>
        </w:rPr>
      </w:pPr>
      <w:r w:rsidRPr="000F1D0D">
        <w:rPr>
          <w:rFonts w:ascii="PT Astra Serif" w:hAnsi="PT Astra Serif"/>
          <w:sz w:val="28"/>
          <w:szCs w:val="28"/>
        </w:rPr>
        <w:t xml:space="preserve">1) </w:t>
      </w:r>
      <w:r w:rsidR="00080F7E" w:rsidRPr="000F1D0D">
        <w:rPr>
          <w:rFonts w:ascii="PT Astra Serif" w:hAnsi="PT Astra Serif"/>
          <w:sz w:val="28"/>
          <w:szCs w:val="28"/>
        </w:rPr>
        <w:t>п</w:t>
      </w:r>
      <w:r w:rsidR="00311967" w:rsidRPr="000F1D0D">
        <w:rPr>
          <w:rFonts w:ascii="PT Astra Serif" w:hAnsi="PT Astra Serif"/>
          <w:sz w:val="28"/>
          <w:szCs w:val="28"/>
        </w:rPr>
        <w:t xml:space="preserve">роверка соответствия форм бюджетной отчетности </w:t>
      </w:r>
      <w:r w:rsidR="004059AC" w:rsidRPr="000F1D0D">
        <w:rPr>
          <w:rFonts w:ascii="PT Astra Serif" w:hAnsi="PT Astra Serif"/>
          <w:snapToGrid w:val="0"/>
          <w:sz w:val="28"/>
          <w:szCs w:val="28"/>
        </w:rPr>
        <w:t>главного администратора доходов бюджета, главного распорядителя бюджетных средств</w:t>
      </w:r>
      <w:r w:rsidR="00311967" w:rsidRPr="000F1D0D">
        <w:rPr>
          <w:rFonts w:ascii="PT Astra Serif" w:hAnsi="PT Astra Serif"/>
          <w:sz w:val="28"/>
          <w:szCs w:val="28"/>
        </w:rPr>
        <w:t xml:space="preserve"> формам, 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311967" w:rsidRPr="000F1D0D" w:rsidRDefault="003E2B2F" w:rsidP="000B078C">
      <w:pPr>
        <w:spacing w:line="276" w:lineRule="auto"/>
        <w:ind w:firstLine="709"/>
        <w:jc w:val="both"/>
        <w:rPr>
          <w:rFonts w:ascii="PT Astra Serif" w:hAnsi="PT Astra Serif"/>
          <w:sz w:val="28"/>
          <w:szCs w:val="28"/>
        </w:rPr>
      </w:pPr>
      <w:r w:rsidRPr="000F1D0D">
        <w:rPr>
          <w:rFonts w:ascii="PT Astra Serif" w:hAnsi="PT Astra Serif"/>
          <w:sz w:val="28"/>
          <w:szCs w:val="28"/>
        </w:rPr>
        <w:t>2)</w:t>
      </w:r>
      <w:r w:rsidR="0027535B" w:rsidRPr="0027535B">
        <w:rPr>
          <w:rFonts w:ascii="PT Astra Serif" w:hAnsi="PT Astra Serif"/>
          <w:sz w:val="28"/>
          <w:szCs w:val="28"/>
        </w:rPr>
        <w:t xml:space="preserve"> </w:t>
      </w:r>
      <w:r w:rsidR="00E91D38" w:rsidRPr="000F1D0D">
        <w:rPr>
          <w:rFonts w:ascii="PT Astra Serif" w:hAnsi="PT Astra Serif"/>
          <w:sz w:val="28"/>
          <w:szCs w:val="28"/>
        </w:rPr>
        <w:t>определение полноты</w:t>
      </w:r>
      <w:r w:rsidR="00311967" w:rsidRPr="000F1D0D">
        <w:rPr>
          <w:rFonts w:ascii="PT Astra Serif" w:hAnsi="PT Astra Serif"/>
          <w:sz w:val="28"/>
          <w:szCs w:val="28"/>
        </w:rPr>
        <w:t xml:space="preserve"> состава форм представленной годовой бюджетной отчетности </w:t>
      </w:r>
      <w:r w:rsidR="004059AC" w:rsidRPr="000F1D0D">
        <w:rPr>
          <w:rFonts w:ascii="PT Astra Serif" w:hAnsi="PT Astra Serif"/>
          <w:snapToGrid w:val="0"/>
          <w:sz w:val="28"/>
          <w:szCs w:val="28"/>
        </w:rPr>
        <w:t>главного администратора доходов бюджета, главного распорядителя бюджетных средств</w:t>
      </w:r>
      <w:r w:rsidR="00311967" w:rsidRPr="000F1D0D">
        <w:rPr>
          <w:rFonts w:ascii="PT Astra Serif" w:hAnsi="PT Astra Serif"/>
          <w:sz w:val="28"/>
          <w:szCs w:val="28"/>
        </w:rPr>
        <w:t xml:space="preserve">, ее соответствие требованиям нормативных правовых актов Российской Федерации, Тульской </w:t>
      </w:r>
      <w:proofErr w:type="gramStart"/>
      <w:r w:rsidR="00311967" w:rsidRPr="000F1D0D">
        <w:rPr>
          <w:rFonts w:ascii="PT Astra Serif" w:hAnsi="PT Astra Serif"/>
          <w:sz w:val="28"/>
          <w:szCs w:val="28"/>
        </w:rPr>
        <w:t>области,  муниципального</w:t>
      </w:r>
      <w:proofErr w:type="gramEnd"/>
      <w:r w:rsidR="00311967" w:rsidRPr="000F1D0D">
        <w:rPr>
          <w:rFonts w:ascii="PT Astra Serif" w:hAnsi="PT Astra Serif"/>
          <w:sz w:val="28"/>
          <w:szCs w:val="28"/>
        </w:rPr>
        <w:t xml:space="preserve"> образования </w:t>
      </w:r>
      <w:r w:rsidR="009A38BC" w:rsidRPr="000F1D0D">
        <w:rPr>
          <w:rFonts w:ascii="PT Astra Serif" w:hAnsi="PT Astra Serif"/>
          <w:sz w:val="28"/>
          <w:szCs w:val="28"/>
        </w:rPr>
        <w:t xml:space="preserve"> Киреевский район</w:t>
      </w:r>
      <w:r w:rsidR="00311967" w:rsidRPr="000F1D0D">
        <w:rPr>
          <w:rFonts w:ascii="PT Astra Serif" w:hAnsi="PT Astra Serif"/>
          <w:sz w:val="28"/>
          <w:szCs w:val="28"/>
        </w:rPr>
        <w:t xml:space="preserve">; </w:t>
      </w:r>
    </w:p>
    <w:p w:rsidR="00311967" w:rsidRPr="000F1D0D" w:rsidRDefault="003E2B2F" w:rsidP="000B078C">
      <w:pPr>
        <w:spacing w:line="276" w:lineRule="auto"/>
        <w:ind w:firstLine="709"/>
        <w:jc w:val="both"/>
        <w:rPr>
          <w:rFonts w:ascii="PT Astra Serif" w:hAnsi="PT Astra Serif"/>
          <w:sz w:val="28"/>
          <w:szCs w:val="28"/>
        </w:rPr>
      </w:pPr>
      <w:r w:rsidRPr="000F1D0D">
        <w:rPr>
          <w:rFonts w:ascii="PT Astra Serif" w:hAnsi="PT Astra Serif"/>
          <w:sz w:val="28"/>
          <w:szCs w:val="28"/>
        </w:rPr>
        <w:t xml:space="preserve">3) </w:t>
      </w:r>
      <w:r w:rsidR="00080F7E" w:rsidRPr="000F1D0D">
        <w:rPr>
          <w:rFonts w:ascii="PT Astra Serif" w:hAnsi="PT Astra Serif"/>
          <w:sz w:val="28"/>
          <w:szCs w:val="28"/>
        </w:rPr>
        <w:t>п</w:t>
      </w:r>
      <w:r w:rsidR="00311967" w:rsidRPr="000F1D0D">
        <w:rPr>
          <w:rFonts w:ascii="PT Astra Serif" w:hAnsi="PT Astra Serif"/>
          <w:sz w:val="28"/>
          <w:szCs w:val="28"/>
        </w:rPr>
        <w:t xml:space="preserve">роверка соблюдения контрольных соотношений между формами бюджетной отчетности главного администратора </w:t>
      </w:r>
      <w:r w:rsidR="008423CF" w:rsidRPr="000F1D0D">
        <w:rPr>
          <w:rFonts w:ascii="PT Astra Serif" w:hAnsi="PT Astra Serif"/>
          <w:sz w:val="28"/>
          <w:szCs w:val="28"/>
        </w:rPr>
        <w:t>доходов бюджета и главного распорядителя бюджетных средств</w:t>
      </w:r>
      <w:r w:rsidR="00311967" w:rsidRPr="000F1D0D">
        <w:rPr>
          <w:rFonts w:ascii="PT Astra Serif" w:hAnsi="PT Astra Serif"/>
          <w:sz w:val="28"/>
          <w:szCs w:val="28"/>
        </w:rPr>
        <w:t xml:space="preserve"> (выборочно);</w:t>
      </w:r>
    </w:p>
    <w:p w:rsidR="00EE443B"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 xml:space="preserve">4) </w:t>
      </w:r>
      <w:r w:rsidR="00080F7E" w:rsidRPr="000F1D0D">
        <w:rPr>
          <w:rFonts w:ascii="PT Astra Serif" w:hAnsi="PT Astra Serif"/>
          <w:sz w:val="28"/>
          <w:szCs w:val="28"/>
        </w:rPr>
        <w:t>о</w:t>
      </w:r>
      <w:r w:rsidR="00311967" w:rsidRPr="000F1D0D">
        <w:rPr>
          <w:rFonts w:ascii="PT Astra Serif" w:hAnsi="PT Astra Serif"/>
          <w:sz w:val="28"/>
          <w:szCs w:val="28"/>
        </w:rPr>
        <w:t xml:space="preserve">ценка согласованности одноименных числовых показателей различных отчетных форм отражения в годовой бюджетной отчетности </w:t>
      </w:r>
      <w:r w:rsidR="004059AC" w:rsidRPr="000F1D0D">
        <w:rPr>
          <w:rFonts w:ascii="PT Astra Serif" w:hAnsi="PT Astra Serif"/>
          <w:snapToGrid w:val="0"/>
          <w:sz w:val="28"/>
          <w:szCs w:val="28"/>
        </w:rPr>
        <w:t xml:space="preserve">главного администратора доходов </w:t>
      </w:r>
      <w:proofErr w:type="gramStart"/>
      <w:r w:rsidR="004059AC" w:rsidRPr="000F1D0D">
        <w:rPr>
          <w:rFonts w:ascii="PT Astra Serif" w:hAnsi="PT Astra Serif"/>
          <w:snapToGrid w:val="0"/>
          <w:sz w:val="28"/>
          <w:szCs w:val="28"/>
        </w:rPr>
        <w:t xml:space="preserve">бюджета, </w:t>
      </w:r>
      <w:r w:rsidR="00311967" w:rsidRPr="000F1D0D">
        <w:rPr>
          <w:rFonts w:ascii="PT Astra Serif" w:hAnsi="PT Astra Serif"/>
          <w:sz w:val="28"/>
          <w:szCs w:val="28"/>
        </w:rPr>
        <w:t xml:space="preserve"> поступлений</w:t>
      </w:r>
      <w:proofErr w:type="gramEnd"/>
      <w:r w:rsidR="00311967" w:rsidRPr="000F1D0D">
        <w:rPr>
          <w:rFonts w:ascii="PT Astra Serif" w:hAnsi="PT Astra Serif"/>
          <w:sz w:val="28"/>
          <w:szCs w:val="28"/>
        </w:rPr>
        <w:t xml:space="preserve"> доходов в бюджет </w:t>
      </w:r>
      <w:r w:rsidR="00EE443B" w:rsidRPr="000F1D0D">
        <w:rPr>
          <w:rFonts w:ascii="PT Astra Serif" w:hAnsi="PT Astra Serif"/>
          <w:sz w:val="28"/>
          <w:szCs w:val="28"/>
        </w:rPr>
        <w:t>Комит</w:t>
      </w:r>
      <w:r w:rsidR="008423CF" w:rsidRPr="000F1D0D">
        <w:rPr>
          <w:rFonts w:ascii="PT Astra Serif" w:hAnsi="PT Astra Serif"/>
          <w:sz w:val="28"/>
          <w:szCs w:val="28"/>
        </w:rPr>
        <w:t>е</w:t>
      </w:r>
      <w:r w:rsidR="00EE443B" w:rsidRPr="000F1D0D">
        <w:rPr>
          <w:rFonts w:ascii="PT Astra Serif" w:hAnsi="PT Astra Serif"/>
          <w:sz w:val="28"/>
          <w:szCs w:val="28"/>
        </w:rPr>
        <w:t>та</w:t>
      </w:r>
      <w:r w:rsidR="008423CF" w:rsidRPr="000F1D0D">
        <w:rPr>
          <w:rFonts w:ascii="PT Astra Serif" w:hAnsi="PT Astra Serif"/>
          <w:sz w:val="28"/>
          <w:szCs w:val="28"/>
        </w:rPr>
        <w:t xml:space="preserve"> по образованию администрации муниципального образования Киреевский район</w:t>
      </w:r>
      <w:r w:rsidR="00EE443B" w:rsidRPr="000F1D0D">
        <w:rPr>
          <w:rFonts w:ascii="PT Astra Serif" w:hAnsi="PT Astra Serif"/>
          <w:sz w:val="28"/>
          <w:szCs w:val="28"/>
        </w:rPr>
        <w:t xml:space="preserve"> </w:t>
      </w:r>
      <w:r w:rsidR="00311967" w:rsidRPr="000F1D0D">
        <w:rPr>
          <w:rFonts w:ascii="PT Astra Serif" w:hAnsi="PT Astra Serif"/>
          <w:sz w:val="28"/>
          <w:szCs w:val="28"/>
        </w:rPr>
        <w:t xml:space="preserve">и оценка работы по администрированию доходов бюджета </w:t>
      </w:r>
      <w:r w:rsidR="00EE443B" w:rsidRPr="000F1D0D">
        <w:rPr>
          <w:rFonts w:ascii="PT Astra Serif" w:hAnsi="PT Astra Serif"/>
          <w:sz w:val="28"/>
          <w:szCs w:val="28"/>
        </w:rPr>
        <w:t>Комитета</w:t>
      </w:r>
      <w:r w:rsidR="008423CF" w:rsidRPr="000F1D0D">
        <w:rPr>
          <w:rFonts w:ascii="PT Astra Serif" w:hAnsi="PT Astra Serif"/>
          <w:sz w:val="28"/>
          <w:szCs w:val="28"/>
        </w:rPr>
        <w:t xml:space="preserve"> по образованию администрации муниципального образования Киреевский район</w:t>
      </w:r>
      <w:r w:rsidR="00EE443B" w:rsidRPr="000F1D0D">
        <w:rPr>
          <w:rFonts w:ascii="PT Astra Serif" w:hAnsi="PT Astra Serif"/>
          <w:sz w:val="28"/>
          <w:szCs w:val="28"/>
        </w:rPr>
        <w:t xml:space="preserve">; </w:t>
      </w:r>
    </w:p>
    <w:p w:rsidR="00EE443B"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 xml:space="preserve">5) </w:t>
      </w:r>
      <w:r w:rsidR="00080F7E" w:rsidRPr="000F1D0D">
        <w:rPr>
          <w:rFonts w:ascii="PT Astra Serif" w:hAnsi="PT Astra Serif"/>
          <w:sz w:val="28"/>
          <w:szCs w:val="28"/>
        </w:rPr>
        <w:t>а</w:t>
      </w:r>
      <w:r w:rsidR="00311967" w:rsidRPr="000F1D0D">
        <w:rPr>
          <w:rFonts w:ascii="PT Astra Serif" w:hAnsi="PT Astra Serif"/>
          <w:sz w:val="28"/>
          <w:szCs w:val="28"/>
        </w:rPr>
        <w:t xml:space="preserve">нализ полноты отражения в годовой бюджетной </w:t>
      </w:r>
      <w:proofErr w:type="gramStart"/>
      <w:r w:rsidR="00080F7E" w:rsidRPr="000F1D0D">
        <w:rPr>
          <w:rFonts w:ascii="PT Astra Serif" w:hAnsi="PT Astra Serif"/>
          <w:sz w:val="28"/>
          <w:szCs w:val="28"/>
        </w:rPr>
        <w:t>отчетности</w:t>
      </w:r>
      <w:r w:rsidR="00311967" w:rsidRPr="000F1D0D">
        <w:rPr>
          <w:rFonts w:ascii="PT Astra Serif" w:hAnsi="PT Astra Serif"/>
          <w:sz w:val="28"/>
          <w:szCs w:val="28"/>
        </w:rPr>
        <w:t xml:space="preserve">  операций</w:t>
      </w:r>
      <w:proofErr w:type="gramEnd"/>
      <w:r w:rsidR="00311967" w:rsidRPr="000F1D0D">
        <w:rPr>
          <w:rFonts w:ascii="PT Astra Serif" w:hAnsi="PT Astra Serif"/>
          <w:sz w:val="28"/>
          <w:szCs w:val="28"/>
        </w:rPr>
        <w:t xml:space="preserve"> по поступлению доходов, кассовому исполнению расходов бюджета</w:t>
      </w:r>
      <w:r w:rsidR="00080F7E" w:rsidRPr="000F1D0D">
        <w:rPr>
          <w:rFonts w:ascii="PT Astra Serif" w:hAnsi="PT Astra Serif"/>
          <w:sz w:val="28"/>
          <w:szCs w:val="28"/>
        </w:rPr>
        <w:t xml:space="preserve"> </w:t>
      </w:r>
      <w:r w:rsidR="00EE443B" w:rsidRPr="000F1D0D">
        <w:rPr>
          <w:rFonts w:ascii="PT Astra Serif" w:hAnsi="PT Astra Serif"/>
          <w:sz w:val="28"/>
          <w:szCs w:val="28"/>
        </w:rPr>
        <w:t>Комитета</w:t>
      </w:r>
      <w:r w:rsidR="008423CF" w:rsidRPr="000F1D0D">
        <w:rPr>
          <w:rFonts w:ascii="PT Astra Serif" w:hAnsi="PT Astra Serif"/>
          <w:sz w:val="28"/>
          <w:szCs w:val="28"/>
        </w:rPr>
        <w:t xml:space="preserve"> по образованию администрации муниципального образования Киреевский район</w:t>
      </w:r>
      <w:r w:rsidR="00EE443B" w:rsidRPr="000F1D0D">
        <w:rPr>
          <w:rFonts w:ascii="PT Astra Serif" w:hAnsi="PT Astra Serif"/>
          <w:sz w:val="28"/>
          <w:szCs w:val="28"/>
        </w:rPr>
        <w:t xml:space="preserve">; </w:t>
      </w:r>
    </w:p>
    <w:p w:rsidR="00311967"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 xml:space="preserve">6) </w:t>
      </w:r>
      <w:r w:rsidR="00080F7E" w:rsidRPr="000F1D0D">
        <w:rPr>
          <w:rFonts w:ascii="PT Astra Serif" w:hAnsi="PT Astra Serif"/>
          <w:sz w:val="28"/>
          <w:szCs w:val="28"/>
        </w:rPr>
        <w:t>а</w:t>
      </w:r>
      <w:r w:rsidR="00311967" w:rsidRPr="000F1D0D">
        <w:rPr>
          <w:rFonts w:ascii="PT Astra Serif" w:hAnsi="PT Astra Serif"/>
          <w:sz w:val="28"/>
          <w:szCs w:val="28"/>
        </w:rPr>
        <w:t xml:space="preserve">нализ кассового исполнения </w:t>
      </w:r>
      <w:r w:rsidR="00CC6AFE" w:rsidRPr="000F1D0D">
        <w:rPr>
          <w:rFonts w:ascii="PT Astra Serif" w:hAnsi="PT Astra Serif"/>
          <w:snapToGrid w:val="0"/>
          <w:sz w:val="28"/>
          <w:szCs w:val="28"/>
        </w:rPr>
        <w:t xml:space="preserve">главным администратором доходов бюджета, главным распорядителем бюджетных </w:t>
      </w:r>
      <w:r w:rsidR="00311967" w:rsidRPr="000F1D0D">
        <w:rPr>
          <w:rFonts w:ascii="PT Astra Serif" w:hAnsi="PT Astra Serif"/>
          <w:sz w:val="28"/>
          <w:szCs w:val="28"/>
        </w:rPr>
        <w:t>утвержденных бюджетных назначений, в том числе:</w:t>
      </w:r>
    </w:p>
    <w:p w:rsidR="00311967"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w:t>
      </w:r>
      <w:r w:rsidR="00311967" w:rsidRPr="000F1D0D">
        <w:rPr>
          <w:rFonts w:ascii="PT Astra Serif" w:hAnsi="PT Astra Serif"/>
          <w:sz w:val="28"/>
          <w:szCs w:val="28"/>
        </w:rPr>
        <w:t xml:space="preserve"> соответствие плановых назначений, отраженных в отчете об исполнении бюджета (ф.0503</w:t>
      </w:r>
      <w:r w:rsidR="000C65E8" w:rsidRPr="000F1D0D">
        <w:rPr>
          <w:rFonts w:ascii="PT Astra Serif" w:hAnsi="PT Astra Serif"/>
          <w:sz w:val="28"/>
          <w:szCs w:val="28"/>
        </w:rPr>
        <w:t>1</w:t>
      </w:r>
      <w:r w:rsidR="005D5E73" w:rsidRPr="000F1D0D">
        <w:rPr>
          <w:rFonts w:ascii="PT Astra Serif" w:hAnsi="PT Astra Serif"/>
          <w:sz w:val="28"/>
          <w:szCs w:val="28"/>
        </w:rPr>
        <w:t>2</w:t>
      </w:r>
      <w:r w:rsidR="00311967" w:rsidRPr="000F1D0D">
        <w:rPr>
          <w:rFonts w:ascii="PT Astra Serif" w:hAnsi="PT Astra Serif"/>
          <w:sz w:val="28"/>
          <w:szCs w:val="28"/>
        </w:rPr>
        <w:t>7), решению о местном бюджете на отчетный финансовый год;</w:t>
      </w:r>
    </w:p>
    <w:p w:rsidR="00311967" w:rsidRPr="000F1D0D" w:rsidRDefault="003E2B2F" w:rsidP="000B078C">
      <w:pPr>
        <w:pStyle w:val="a6"/>
        <w:shd w:val="clear" w:color="auto" w:fill="FFFFFF"/>
        <w:spacing w:line="276" w:lineRule="auto"/>
        <w:ind w:firstLine="709"/>
        <w:jc w:val="both"/>
        <w:rPr>
          <w:rFonts w:ascii="PT Astra Serif" w:hAnsi="PT Astra Serif"/>
          <w:sz w:val="28"/>
          <w:szCs w:val="28"/>
          <w:highlight w:val="yellow"/>
        </w:rPr>
      </w:pPr>
      <w:r w:rsidRPr="000F1D0D">
        <w:rPr>
          <w:rFonts w:ascii="PT Astra Serif" w:hAnsi="PT Astra Serif"/>
          <w:sz w:val="28"/>
          <w:szCs w:val="28"/>
        </w:rPr>
        <w:lastRenderedPageBreak/>
        <w:t>-</w:t>
      </w:r>
      <w:r w:rsidR="00311967" w:rsidRPr="000F1D0D">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w:t>
      </w:r>
      <w:r w:rsidR="00311967" w:rsidRPr="000F1D0D">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r w:rsidR="009A38BC" w:rsidRPr="000F1D0D">
        <w:rPr>
          <w:rFonts w:ascii="PT Astra Serif" w:hAnsi="PT Astra Serif"/>
          <w:sz w:val="28"/>
          <w:szCs w:val="28"/>
        </w:rPr>
        <w:t xml:space="preserve"> (ф.0503169)</w:t>
      </w:r>
      <w:r w:rsidR="00311967" w:rsidRPr="000F1D0D">
        <w:rPr>
          <w:rFonts w:ascii="PT Astra Serif" w:hAnsi="PT Astra Serif"/>
          <w:sz w:val="28"/>
          <w:szCs w:val="28"/>
        </w:rPr>
        <w:t>;</w:t>
      </w:r>
    </w:p>
    <w:p w:rsidR="00311967" w:rsidRPr="000F1D0D" w:rsidRDefault="003E2B2F" w:rsidP="000B078C">
      <w:pPr>
        <w:pStyle w:val="a6"/>
        <w:shd w:val="clear" w:color="auto" w:fill="FFFFFF"/>
        <w:spacing w:line="276" w:lineRule="auto"/>
        <w:ind w:firstLine="709"/>
        <w:jc w:val="both"/>
        <w:rPr>
          <w:rFonts w:ascii="PT Astra Serif" w:hAnsi="PT Astra Serif"/>
          <w:sz w:val="28"/>
          <w:szCs w:val="28"/>
        </w:rPr>
      </w:pPr>
      <w:r w:rsidRPr="000F1D0D">
        <w:rPr>
          <w:rFonts w:ascii="PT Astra Serif" w:hAnsi="PT Astra Serif"/>
          <w:sz w:val="28"/>
          <w:szCs w:val="28"/>
        </w:rPr>
        <w:t xml:space="preserve">7) </w:t>
      </w:r>
      <w:r w:rsidR="00080F7E" w:rsidRPr="000F1D0D">
        <w:rPr>
          <w:rFonts w:ascii="PT Astra Serif" w:hAnsi="PT Astra Serif"/>
          <w:sz w:val="28"/>
          <w:szCs w:val="28"/>
        </w:rPr>
        <w:t>п</w:t>
      </w:r>
      <w:r w:rsidR="00311967" w:rsidRPr="000F1D0D">
        <w:rPr>
          <w:rFonts w:ascii="PT Astra Serif" w:hAnsi="PT Astra Serif"/>
          <w:sz w:val="28"/>
          <w:szCs w:val="28"/>
        </w:rPr>
        <w:t>олнота и информативность данных Пояснительной записки к годовому отчету (ф. 0503160);</w:t>
      </w:r>
    </w:p>
    <w:p w:rsidR="00311967" w:rsidRPr="0084121A" w:rsidRDefault="003E2B2F" w:rsidP="000B078C">
      <w:pPr>
        <w:pStyle w:val="a6"/>
        <w:shd w:val="clear" w:color="auto" w:fill="FFFFFF"/>
        <w:spacing w:line="276" w:lineRule="auto"/>
        <w:ind w:firstLine="709"/>
        <w:jc w:val="both"/>
        <w:rPr>
          <w:rFonts w:ascii="PT Astra Serif" w:hAnsi="PT Astra Serif"/>
          <w:sz w:val="28"/>
          <w:szCs w:val="28"/>
        </w:rPr>
      </w:pPr>
      <w:r w:rsidRPr="0084121A">
        <w:rPr>
          <w:rFonts w:ascii="PT Astra Serif" w:hAnsi="PT Astra Serif"/>
          <w:sz w:val="28"/>
          <w:szCs w:val="28"/>
        </w:rPr>
        <w:t xml:space="preserve">8) </w:t>
      </w:r>
      <w:r w:rsidR="00080F7E" w:rsidRPr="0084121A">
        <w:rPr>
          <w:rFonts w:ascii="PT Astra Serif" w:hAnsi="PT Astra Serif"/>
          <w:sz w:val="28"/>
          <w:szCs w:val="28"/>
        </w:rPr>
        <w:t>а</w:t>
      </w:r>
      <w:r w:rsidR="00311967" w:rsidRPr="0084121A">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w:t>
      </w:r>
      <w:r w:rsidR="00451D6D" w:rsidRPr="0084121A">
        <w:rPr>
          <w:rFonts w:ascii="PT Astra Serif" w:hAnsi="PT Astra Serif"/>
          <w:sz w:val="28"/>
          <w:szCs w:val="28"/>
        </w:rPr>
        <w:t>аны;</w:t>
      </w:r>
    </w:p>
    <w:p w:rsidR="005D5E73" w:rsidRPr="0084121A" w:rsidRDefault="003E2B2F" w:rsidP="000B078C">
      <w:pPr>
        <w:tabs>
          <w:tab w:val="left" w:pos="993"/>
        </w:tabs>
        <w:spacing w:line="276" w:lineRule="auto"/>
        <w:ind w:firstLine="709"/>
        <w:rPr>
          <w:rFonts w:ascii="PT Astra Serif" w:hAnsi="PT Astra Serif"/>
          <w:sz w:val="28"/>
          <w:szCs w:val="28"/>
        </w:rPr>
      </w:pPr>
      <w:r w:rsidRPr="0084121A">
        <w:rPr>
          <w:rFonts w:ascii="PT Astra Serif" w:hAnsi="PT Astra Serif"/>
          <w:sz w:val="28"/>
          <w:szCs w:val="28"/>
        </w:rPr>
        <w:t xml:space="preserve">9) </w:t>
      </w:r>
      <w:r w:rsidR="00080F7E" w:rsidRPr="0084121A">
        <w:rPr>
          <w:rFonts w:ascii="PT Astra Serif" w:hAnsi="PT Astra Serif"/>
          <w:sz w:val="28"/>
          <w:szCs w:val="28"/>
        </w:rPr>
        <w:t>а</w:t>
      </w:r>
      <w:r w:rsidR="00311967" w:rsidRPr="0084121A">
        <w:rPr>
          <w:rFonts w:ascii="PT Astra Serif" w:hAnsi="PT Astra Serif"/>
          <w:sz w:val="28"/>
          <w:szCs w:val="28"/>
        </w:rPr>
        <w:t>нализ иных показателей бюджетной отчетности.</w:t>
      </w:r>
    </w:p>
    <w:p w:rsidR="00311967" w:rsidRPr="00717E48" w:rsidRDefault="00311967" w:rsidP="000B078C">
      <w:pPr>
        <w:tabs>
          <w:tab w:val="left" w:pos="993"/>
        </w:tabs>
        <w:spacing w:line="276" w:lineRule="auto"/>
        <w:ind w:firstLine="709"/>
        <w:rPr>
          <w:rFonts w:ascii="PT Astra Serif" w:hAnsi="PT Astra Serif"/>
          <w:color w:val="FF0000"/>
          <w:sz w:val="28"/>
          <w:szCs w:val="28"/>
        </w:rPr>
      </w:pPr>
    </w:p>
    <w:p w:rsidR="00311967" w:rsidRPr="000F1D0D" w:rsidRDefault="00311967" w:rsidP="000B078C">
      <w:pPr>
        <w:pStyle w:val="20"/>
        <w:spacing w:line="276" w:lineRule="auto"/>
        <w:ind w:left="0" w:right="0" w:firstLine="0"/>
        <w:jc w:val="center"/>
        <w:rPr>
          <w:rFonts w:ascii="PT Astra Serif" w:hAnsi="PT Astra Serif"/>
          <w:b/>
          <w:sz w:val="28"/>
          <w:szCs w:val="28"/>
        </w:rPr>
      </w:pPr>
      <w:bookmarkStart w:id="3" w:name="_Toc477171472"/>
      <w:r w:rsidRPr="000F1D0D">
        <w:rPr>
          <w:rFonts w:ascii="PT Astra Serif" w:hAnsi="PT Astra Serif"/>
          <w:b/>
          <w:sz w:val="28"/>
          <w:szCs w:val="28"/>
        </w:rPr>
        <w:t xml:space="preserve">Краткая </w:t>
      </w:r>
      <w:proofErr w:type="gramStart"/>
      <w:r w:rsidRPr="000F1D0D">
        <w:rPr>
          <w:rFonts w:ascii="PT Astra Serif" w:hAnsi="PT Astra Serif"/>
          <w:b/>
          <w:sz w:val="28"/>
          <w:szCs w:val="28"/>
        </w:rPr>
        <w:t xml:space="preserve">характеристика  </w:t>
      </w:r>
      <w:r w:rsidR="00EE443B" w:rsidRPr="000F1D0D">
        <w:rPr>
          <w:rFonts w:ascii="PT Astra Serif" w:hAnsi="PT Astra Serif"/>
          <w:b/>
          <w:sz w:val="28"/>
          <w:szCs w:val="28"/>
        </w:rPr>
        <w:t>Комитета</w:t>
      </w:r>
      <w:proofErr w:type="gramEnd"/>
      <w:r w:rsidR="00EE443B" w:rsidRPr="000F1D0D">
        <w:rPr>
          <w:rFonts w:ascii="PT Astra Serif" w:hAnsi="PT Astra Serif"/>
          <w:b/>
          <w:sz w:val="28"/>
          <w:szCs w:val="28"/>
        </w:rPr>
        <w:t xml:space="preserve"> по образованию администрации муниципального образования Киреевский район</w:t>
      </w:r>
      <w:r w:rsidR="005C58BB">
        <w:rPr>
          <w:rFonts w:ascii="PT Astra Serif" w:hAnsi="PT Astra Serif"/>
          <w:b/>
          <w:sz w:val="28"/>
          <w:szCs w:val="28"/>
        </w:rPr>
        <w:t>:</w:t>
      </w:r>
      <w:r w:rsidR="00EE443B" w:rsidRPr="000F1D0D">
        <w:rPr>
          <w:rFonts w:ascii="PT Astra Serif" w:hAnsi="PT Astra Serif"/>
          <w:b/>
          <w:sz w:val="28"/>
          <w:szCs w:val="28"/>
        </w:rPr>
        <w:t xml:space="preserve"> </w:t>
      </w:r>
      <w:bookmarkEnd w:id="3"/>
    </w:p>
    <w:p w:rsidR="00311967" w:rsidRPr="00717E48" w:rsidRDefault="00311967" w:rsidP="000B078C">
      <w:pPr>
        <w:spacing w:line="276" w:lineRule="auto"/>
        <w:rPr>
          <w:rFonts w:ascii="PT Astra Serif" w:hAnsi="PT Astra Serif"/>
          <w:color w:val="FF0000"/>
          <w:sz w:val="28"/>
          <w:szCs w:val="28"/>
        </w:rPr>
      </w:pPr>
    </w:p>
    <w:p w:rsidR="0096397A" w:rsidRPr="000F1D0D" w:rsidRDefault="0096397A" w:rsidP="000B078C">
      <w:pPr>
        <w:spacing w:line="276" w:lineRule="auto"/>
        <w:ind w:firstLine="709"/>
        <w:jc w:val="both"/>
        <w:rPr>
          <w:rFonts w:ascii="PT Astra Serif" w:hAnsi="PT Astra Serif"/>
          <w:sz w:val="28"/>
          <w:szCs w:val="28"/>
        </w:rPr>
      </w:pPr>
      <w:r w:rsidRPr="000F1D0D">
        <w:rPr>
          <w:rFonts w:ascii="PT Astra Serif" w:hAnsi="PT Astra Serif"/>
          <w:sz w:val="28"/>
          <w:szCs w:val="28"/>
        </w:rPr>
        <w:t xml:space="preserve">       Комитет по образованию администрации муниципального образования Киреевский </w:t>
      </w:r>
      <w:proofErr w:type="gramStart"/>
      <w:r w:rsidRPr="000F1D0D">
        <w:rPr>
          <w:rFonts w:ascii="PT Astra Serif" w:hAnsi="PT Astra Serif"/>
          <w:sz w:val="28"/>
          <w:szCs w:val="28"/>
        </w:rPr>
        <w:t>район  является</w:t>
      </w:r>
      <w:proofErr w:type="gramEnd"/>
      <w:r w:rsidRPr="000F1D0D">
        <w:rPr>
          <w:rFonts w:ascii="PT Astra Serif" w:hAnsi="PT Astra Serif"/>
          <w:sz w:val="28"/>
          <w:szCs w:val="28"/>
        </w:rPr>
        <w:t xml:space="preserve"> структурным отраслевым  (функциональным) подразделением администрации муниципального образования Киреевский район, которое осуществляет управление в сфере образования и обеспечивает реализацию соответствующих исполнительно-распорядительных функций и полномочий администрации муниципального образования Киреевский район по решению вопросов местного значения в сфере образования. </w:t>
      </w:r>
    </w:p>
    <w:p w:rsidR="0096397A" w:rsidRPr="00407782" w:rsidRDefault="0096397A" w:rsidP="000B078C">
      <w:pPr>
        <w:spacing w:line="276" w:lineRule="auto"/>
        <w:ind w:firstLine="709"/>
        <w:jc w:val="both"/>
        <w:rPr>
          <w:rFonts w:ascii="PT Astra Serif" w:hAnsi="PT Astra Serif"/>
          <w:sz w:val="28"/>
          <w:szCs w:val="28"/>
        </w:rPr>
      </w:pPr>
      <w:r w:rsidRPr="00407782">
        <w:rPr>
          <w:rFonts w:ascii="PT Astra Serif" w:hAnsi="PT Astra Serif"/>
          <w:sz w:val="28"/>
          <w:szCs w:val="28"/>
        </w:rPr>
        <w:t xml:space="preserve">    Комитет</w:t>
      </w:r>
      <w:r w:rsidR="008423CF" w:rsidRPr="00407782">
        <w:rPr>
          <w:rFonts w:ascii="PT Astra Serif" w:hAnsi="PT Astra Serif"/>
          <w:sz w:val="28"/>
          <w:szCs w:val="28"/>
        </w:rPr>
        <w:t xml:space="preserve"> по образованию администрации муниципального образования Киреевский </w:t>
      </w:r>
      <w:proofErr w:type="gramStart"/>
      <w:r w:rsidR="008423CF" w:rsidRPr="00407782">
        <w:rPr>
          <w:rFonts w:ascii="PT Astra Serif" w:hAnsi="PT Astra Serif"/>
          <w:sz w:val="28"/>
          <w:szCs w:val="28"/>
        </w:rPr>
        <w:t xml:space="preserve">район  </w:t>
      </w:r>
      <w:r w:rsidRPr="00407782">
        <w:rPr>
          <w:rFonts w:ascii="PT Astra Serif" w:hAnsi="PT Astra Serif"/>
          <w:sz w:val="28"/>
          <w:szCs w:val="28"/>
        </w:rPr>
        <w:t>наделен</w:t>
      </w:r>
      <w:proofErr w:type="gramEnd"/>
      <w:r w:rsidRPr="00407782">
        <w:rPr>
          <w:rFonts w:ascii="PT Astra Serif" w:hAnsi="PT Astra Serif"/>
          <w:sz w:val="28"/>
          <w:szCs w:val="28"/>
        </w:rPr>
        <w:t xml:space="preserve"> правами юридического лица, является муниципальным казенным учреждением,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Комитет</w:t>
      </w:r>
      <w:r w:rsidR="00A413D0" w:rsidRPr="00407782">
        <w:rPr>
          <w:rFonts w:ascii="PT Astra Serif" w:hAnsi="PT Astra Serif"/>
          <w:sz w:val="28"/>
          <w:szCs w:val="28"/>
        </w:rPr>
        <w:t xml:space="preserve"> по образованию администрации муниципального образования Киреевский </w:t>
      </w:r>
      <w:proofErr w:type="gramStart"/>
      <w:r w:rsidR="00A413D0" w:rsidRPr="00407782">
        <w:rPr>
          <w:rFonts w:ascii="PT Astra Serif" w:hAnsi="PT Astra Serif"/>
          <w:sz w:val="28"/>
          <w:szCs w:val="28"/>
        </w:rPr>
        <w:t xml:space="preserve">район  </w:t>
      </w:r>
      <w:r w:rsidRPr="00407782">
        <w:rPr>
          <w:rFonts w:ascii="PT Astra Serif" w:hAnsi="PT Astra Serif"/>
          <w:sz w:val="28"/>
          <w:szCs w:val="28"/>
        </w:rPr>
        <w:t>имеет</w:t>
      </w:r>
      <w:proofErr w:type="gramEnd"/>
      <w:r w:rsidRPr="00407782">
        <w:rPr>
          <w:rFonts w:ascii="PT Astra Serif" w:hAnsi="PT Astra Serif"/>
          <w:sz w:val="28"/>
          <w:szCs w:val="28"/>
        </w:rPr>
        <w:t xml:space="preserve"> самостоятельный баланс и бюджетную смету, лицевой счет, открываемый в соответствии с</w:t>
      </w:r>
      <w:r w:rsidR="00825887" w:rsidRPr="00407782">
        <w:rPr>
          <w:rFonts w:ascii="PT Astra Serif" w:hAnsi="PT Astra Serif"/>
          <w:sz w:val="28"/>
          <w:szCs w:val="28"/>
        </w:rPr>
        <w:t xml:space="preserve"> </w:t>
      </w:r>
      <w:r w:rsidRPr="00407782">
        <w:rPr>
          <w:rFonts w:ascii="PT Astra Serif" w:hAnsi="PT Astra Serif"/>
          <w:sz w:val="28"/>
          <w:szCs w:val="28"/>
        </w:rPr>
        <w:t>Бюджетным кодексом РФ, а также печать с</w:t>
      </w:r>
      <w:r w:rsidR="00825887" w:rsidRPr="00407782">
        <w:rPr>
          <w:rFonts w:ascii="PT Astra Serif" w:hAnsi="PT Astra Serif"/>
          <w:sz w:val="28"/>
          <w:szCs w:val="28"/>
        </w:rPr>
        <w:t xml:space="preserve"> </w:t>
      </w:r>
      <w:r w:rsidRPr="00407782">
        <w:rPr>
          <w:rFonts w:ascii="PT Astra Serif" w:hAnsi="PT Astra Serif"/>
          <w:sz w:val="28"/>
          <w:szCs w:val="28"/>
        </w:rPr>
        <w:t>изо</w:t>
      </w:r>
      <w:r w:rsidR="00825887" w:rsidRPr="00407782">
        <w:rPr>
          <w:rFonts w:ascii="PT Astra Serif" w:hAnsi="PT Astra Serif"/>
          <w:sz w:val="28"/>
          <w:szCs w:val="28"/>
        </w:rPr>
        <w:t>б</w:t>
      </w:r>
      <w:r w:rsidRPr="00407782">
        <w:rPr>
          <w:rFonts w:ascii="PT Astra Serif" w:hAnsi="PT Astra Serif"/>
          <w:sz w:val="28"/>
          <w:szCs w:val="28"/>
        </w:rPr>
        <w:t xml:space="preserve">ражением герба муниципального образования Киреевский район, круглую печать без изображения герба муниципального образования Киреевский район, штампы, бланки со своим наименованием. </w:t>
      </w:r>
    </w:p>
    <w:p w:rsidR="00B316EF" w:rsidRPr="00AD500A" w:rsidRDefault="001C05AF" w:rsidP="000B078C">
      <w:pPr>
        <w:spacing w:line="276" w:lineRule="auto"/>
        <w:ind w:firstLine="709"/>
        <w:jc w:val="both"/>
        <w:rPr>
          <w:rFonts w:ascii="PT Astra Serif" w:hAnsi="PT Astra Serif"/>
          <w:sz w:val="28"/>
          <w:szCs w:val="28"/>
        </w:rPr>
      </w:pPr>
      <w:r w:rsidRPr="00AD500A">
        <w:rPr>
          <w:rFonts w:ascii="PT Astra Serif" w:hAnsi="PT Astra Serif"/>
          <w:sz w:val="28"/>
          <w:szCs w:val="28"/>
        </w:rPr>
        <w:t xml:space="preserve">  </w:t>
      </w:r>
      <w:r w:rsidR="00B316EF" w:rsidRPr="00AD500A">
        <w:rPr>
          <w:rFonts w:ascii="PT Astra Serif" w:hAnsi="PT Astra Serif"/>
          <w:sz w:val="28"/>
          <w:szCs w:val="28"/>
        </w:rPr>
        <w:t xml:space="preserve">Комитет </w:t>
      </w:r>
      <w:r w:rsidR="008423CF" w:rsidRPr="00AD500A">
        <w:rPr>
          <w:rFonts w:ascii="PT Astra Serif" w:hAnsi="PT Astra Serif"/>
          <w:sz w:val="28"/>
          <w:szCs w:val="28"/>
        </w:rPr>
        <w:t xml:space="preserve">по образованию администрации муниципального образования Киреевский район  </w:t>
      </w:r>
      <w:r w:rsidR="00B316EF" w:rsidRPr="00AD500A">
        <w:rPr>
          <w:rFonts w:ascii="PT Astra Serif" w:hAnsi="PT Astra Serif"/>
          <w:sz w:val="28"/>
          <w:szCs w:val="28"/>
        </w:rPr>
        <w:t>осуществляет свою деятельность, руководствуясь Конституцией Российской Федерации, Федеральным законом «</w:t>
      </w:r>
      <w:r w:rsidR="008423CF" w:rsidRPr="00AD500A">
        <w:rPr>
          <w:rFonts w:ascii="PT Astra Serif" w:hAnsi="PT Astra Serif"/>
          <w:sz w:val="28"/>
          <w:szCs w:val="28"/>
        </w:rPr>
        <w:t>О</w:t>
      </w:r>
      <w:r w:rsidR="00B316EF" w:rsidRPr="00AD500A">
        <w:rPr>
          <w:rFonts w:ascii="PT Astra Serif" w:hAnsi="PT Astra Serif"/>
          <w:sz w:val="28"/>
          <w:szCs w:val="28"/>
        </w:rPr>
        <w:t xml:space="preserve">б образовании в Российской Федерации» и другими федеральными законами, указами Президента Российской Федерации, постановлениями, распоряжениями </w:t>
      </w:r>
      <w:r w:rsidR="00B316EF" w:rsidRPr="00AD500A">
        <w:rPr>
          <w:rFonts w:ascii="PT Astra Serif" w:hAnsi="PT Astra Serif"/>
          <w:sz w:val="28"/>
          <w:szCs w:val="28"/>
        </w:rPr>
        <w:lastRenderedPageBreak/>
        <w:t>Правительства Российской Федерации, законами и нормативными правовыми актами Тульской области, нормативными правовыми актами федеральных и региональных органов исполнительной власти, осуществляющих надзор, контроль и управление в сфере образования, нормативными правовыми актами  муниципального образования Киреевский район, а также  Положением  о комитете по образованию администрации муниципального образования Киреевский район</w:t>
      </w:r>
      <w:r w:rsidR="00915540" w:rsidRPr="00AD500A">
        <w:rPr>
          <w:rFonts w:ascii="PT Astra Serif" w:hAnsi="PT Astra Serif"/>
          <w:sz w:val="28"/>
          <w:szCs w:val="28"/>
        </w:rPr>
        <w:t>, утвержденн</w:t>
      </w:r>
      <w:r w:rsidR="00E6078A" w:rsidRPr="00AD500A">
        <w:rPr>
          <w:rFonts w:ascii="PT Astra Serif" w:hAnsi="PT Astra Serif"/>
          <w:sz w:val="28"/>
          <w:szCs w:val="28"/>
        </w:rPr>
        <w:t>ым</w:t>
      </w:r>
      <w:r w:rsidR="00915540" w:rsidRPr="00AD500A">
        <w:rPr>
          <w:rFonts w:ascii="PT Astra Serif" w:hAnsi="PT Astra Serif"/>
          <w:sz w:val="28"/>
          <w:szCs w:val="28"/>
        </w:rPr>
        <w:t xml:space="preserve">  решением Собрания представителей муниципального образования Киреевский район от 09 декабря 2015 года №32-177.</w:t>
      </w:r>
    </w:p>
    <w:p w:rsidR="00915540" w:rsidRPr="006B66BB" w:rsidRDefault="00915540" w:rsidP="000B078C">
      <w:pPr>
        <w:spacing w:line="276" w:lineRule="auto"/>
        <w:ind w:firstLine="709"/>
        <w:jc w:val="both"/>
        <w:rPr>
          <w:rFonts w:ascii="PT Astra Serif" w:hAnsi="PT Astra Serif"/>
          <w:sz w:val="28"/>
          <w:szCs w:val="28"/>
        </w:rPr>
      </w:pPr>
      <w:r w:rsidRPr="006B66BB">
        <w:rPr>
          <w:rFonts w:ascii="PT Astra Serif" w:hAnsi="PT Astra Serif"/>
          <w:sz w:val="28"/>
          <w:szCs w:val="28"/>
        </w:rPr>
        <w:t>Комитет</w:t>
      </w:r>
      <w:r w:rsidR="008423CF" w:rsidRPr="006B66BB">
        <w:rPr>
          <w:rFonts w:ascii="PT Astra Serif" w:hAnsi="PT Astra Serif"/>
          <w:sz w:val="28"/>
          <w:szCs w:val="28"/>
        </w:rPr>
        <w:t xml:space="preserve"> по образованию администрации муниципального образования Киреевский </w:t>
      </w:r>
      <w:proofErr w:type="gramStart"/>
      <w:r w:rsidR="008423CF" w:rsidRPr="006B66BB">
        <w:rPr>
          <w:rFonts w:ascii="PT Astra Serif" w:hAnsi="PT Astra Serif"/>
          <w:sz w:val="28"/>
          <w:szCs w:val="28"/>
        </w:rPr>
        <w:t xml:space="preserve">район  </w:t>
      </w:r>
      <w:r w:rsidRPr="006B66BB">
        <w:rPr>
          <w:rFonts w:ascii="PT Astra Serif" w:hAnsi="PT Astra Serif"/>
          <w:sz w:val="28"/>
          <w:szCs w:val="28"/>
        </w:rPr>
        <w:t>непосредственно</w:t>
      </w:r>
      <w:proofErr w:type="gramEnd"/>
      <w:r w:rsidRPr="006B66BB">
        <w:rPr>
          <w:rFonts w:ascii="PT Astra Serif" w:hAnsi="PT Astra Serif"/>
          <w:sz w:val="28"/>
          <w:szCs w:val="28"/>
        </w:rPr>
        <w:t xml:space="preserve"> подотчетен заместителю главы администрации муниципального образования Киреевский район, в соответствии с распределением обязанностей.</w:t>
      </w:r>
    </w:p>
    <w:p w:rsidR="00915540" w:rsidRPr="006B66BB" w:rsidRDefault="001A74BD" w:rsidP="000B078C">
      <w:pPr>
        <w:spacing w:line="276" w:lineRule="auto"/>
        <w:ind w:firstLine="709"/>
        <w:jc w:val="both"/>
        <w:rPr>
          <w:rFonts w:ascii="PT Astra Serif" w:hAnsi="PT Astra Serif"/>
          <w:sz w:val="28"/>
          <w:szCs w:val="28"/>
        </w:rPr>
      </w:pPr>
      <w:r w:rsidRPr="006B66BB">
        <w:rPr>
          <w:rFonts w:ascii="PT Astra Serif" w:hAnsi="PT Astra Serif"/>
          <w:sz w:val="28"/>
          <w:szCs w:val="28"/>
        </w:rPr>
        <w:t xml:space="preserve">   </w:t>
      </w:r>
      <w:r w:rsidR="00915540" w:rsidRPr="006B66BB">
        <w:rPr>
          <w:rFonts w:ascii="PT Astra Serif" w:hAnsi="PT Astra Serif"/>
          <w:sz w:val="28"/>
          <w:szCs w:val="28"/>
        </w:rPr>
        <w:t>Объектами управления Комитета</w:t>
      </w:r>
      <w:r w:rsidRPr="006B66BB">
        <w:rPr>
          <w:rFonts w:ascii="PT Astra Serif" w:hAnsi="PT Astra Serif"/>
          <w:sz w:val="28"/>
          <w:szCs w:val="28"/>
        </w:rPr>
        <w:t xml:space="preserve"> по образованию администрации муниципального образования Киреевский </w:t>
      </w:r>
      <w:proofErr w:type="gramStart"/>
      <w:r w:rsidRPr="006B66BB">
        <w:rPr>
          <w:rFonts w:ascii="PT Astra Serif" w:hAnsi="PT Astra Serif"/>
          <w:sz w:val="28"/>
          <w:szCs w:val="28"/>
        </w:rPr>
        <w:t xml:space="preserve">район  </w:t>
      </w:r>
      <w:r w:rsidR="00915540" w:rsidRPr="006B66BB">
        <w:rPr>
          <w:rFonts w:ascii="PT Astra Serif" w:hAnsi="PT Astra Serif"/>
          <w:sz w:val="28"/>
          <w:szCs w:val="28"/>
        </w:rPr>
        <w:t>являются</w:t>
      </w:r>
      <w:proofErr w:type="gramEnd"/>
      <w:r w:rsidR="00915540" w:rsidRPr="006B66BB">
        <w:rPr>
          <w:rFonts w:ascii="PT Astra Serif" w:hAnsi="PT Astra Serif"/>
          <w:sz w:val="28"/>
          <w:szCs w:val="28"/>
        </w:rPr>
        <w:t xml:space="preserve"> муниципальные дошкольные образовательные учреждения, муниципальные образовательные учреждения дополнительного образования, другие организации системы образования, расположенные на территории муниципального образования Киреевский район и находящиеся в муниципальной собственности.</w:t>
      </w:r>
    </w:p>
    <w:p w:rsidR="00915540" w:rsidRPr="006B66BB" w:rsidRDefault="00915540" w:rsidP="000B078C">
      <w:pPr>
        <w:spacing w:line="276" w:lineRule="auto"/>
        <w:ind w:firstLine="709"/>
        <w:jc w:val="both"/>
        <w:rPr>
          <w:rFonts w:ascii="PT Astra Serif" w:hAnsi="PT Astra Serif"/>
          <w:sz w:val="28"/>
          <w:szCs w:val="28"/>
        </w:rPr>
      </w:pPr>
      <w:r w:rsidRPr="006B66BB">
        <w:rPr>
          <w:rFonts w:ascii="PT Astra Serif" w:hAnsi="PT Astra Serif"/>
          <w:sz w:val="28"/>
          <w:szCs w:val="28"/>
        </w:rPr>
        <w:t>В рамках своей компетенции Комитет</w:t>
      </w:r>
      <w:r w:rsidR="00A413D0" w:rsidRPr="006B66BB">
        <w:rPr>
          <w:rFonts w:ascii="PT Astra Serif" w:hAnsi="PT Astra Serif"/>
          <w:sz w:val="28"/>
          <w:szCs w:val="28"/>
        </w:rPr>
        <w:t xml:space="preserve"> по образованию администрации муниципального образования Киреевский </w:t>
      </w:r>
      <w:proofErr w:type="gramStart"/>
      <w:r w:rsidR="00A413D0" w:rsidRPr="006B66BB">
        <w:rPr>
          <w:rFonts w:ascii="PT Astra Serif" w:hAnsi="PT Astra Serif"/>
          <w:sz w:val="28"/>
          <w:szCs w:val="28"/>
        </w:rPr>
        <w:t xml:space="preserve">район  </w:t>
      </w:r>
      <w:r w:rsidRPr="006B66BB">
        <w:rPr>
          <w:rFonts w:ascii="PT Astra Serif" w:hAnsi="PT Astra Serif"/>
          <w:sz w:val="28"/>
          <w:szCs w:val="28"/>
        </w:rPr>
        <w:t>взаимодействует</w:t>
      </w:r>
      <w:proofErr w:type="gramEnd"/>
      <w:r w:rsidRPr="006B66BB">
        <w:rPr>
          <w:rFonts w:ascii="PT Astra Serif" w:hAnsi="PT Astra Serif"/>
          <w:sz w:val="28"/>
          <w:szCs w:val="28"/>
        </w:rPr>
        <w:t xml:space="preserve"> с исполнительными и представительными органами муниципального образования Киреевский район, органами государственной власти Тульской области.</w:t>
      </w:r>
    </w:p>
    <w:p w:rsidR="00092451" w:rsidRPr="006B66BB" w:rsidRDefault="00092451" w:rsidP="000B078C">
      <w:pPr>
        <w:spacing w:line="276" w:lineRule="auto"/>
        <w:ind w:firstLine="567"/>
        <w:jc w:val="both"/>
        <w:rPr>
          <w:rFonts w:ascii="PT Astra Serif" w:hAnsi="PT Astra Serif"/>
          <w:sz w:val="28"/>
          <w:szCs w:val="28"/>
        </w:rPr>
      </w:pPr>
      <w:r w:rsidRPr="006B66BB">
        <w:rPr>
          <w:rFonts w:ascii="PT Astra Serif" w:hAnsi="PT Astra Serif"/>
          <w:sz w:val="28"/>
          <w:szCs w:val="28"/>
        </w:rPr>
        <w:t xml:space="preserve">Полное наименование юридического лица: </w:t>
      </w:r>
      <w:r w:rsidR="00A413D0" w:rsidRPr="006B66BB">
        <w:rPr>
          <w:rFonts w:ascii="PT Astra Serif" w:hAnsi="PT Astra Serif"/>
          <w:sz w:val="28"/>
          <w:szCs w:val="28"/>
        </w:rPr>
        <w:t>К</w:t>
      </w:r>
      <w:r w:rsidRPr="006B66BB">
        <w:rPr>
          <w:rFonts w:ascii="PT Astra Serif" w:hAnsi="PT Astra Serif"/>
          <w:sz w:val="28"/>
          <w:szCs w:val="28"/>
        </w:rPr>
        <w:t>омитет по образованию администрации муниципального образования Киреевский район.</w:t>
      </w:r>
    </w:p>
    <w:p w:rsidR="00092451" w:rsidRPr="006B66BB" w:rsidRDefault="00092451" w:rsidP="000B078C">
      <w:pPr>
        <w:spacing w:line="276" w:lineRule="auto"/>
        <w:ind w:firstLine="567"/>
        <w:jc w:val="both"/>
        <w:rPr>
          <w:rFonts w:ascii="PT Astra Serif" w:hAnsi="PT Astra Serif"/>
          <w:sz w:val="28"/>
          <w:szCs w:val="28"/>
        </w:rPr>
      </w:pPr>
      <w:r w:rsidRPr="006B66BB">
        <w:rPr>
          <w:rFonts w:ascii="PT Astra Serif" w:hAnsi="PT Astra Serif"/>
          <w:sz w:val="28"/>
          <w:szCs w:val="28"/>
        </w:rPr>
        <w:t>Юридический адрес Комитета</w:t>
      </w:r>
      <w:r w:rsidR="001A74BD" w:rsidRPr="006B66BB">
        <w:rPr>
          <w:rFonts w:ascii="PT Astra Serif" w:hAnsi="PT Astra Serif"/>
          <w:sz w:val="28"/>
          <w:szCs w:val="28"/>
        </w:rPr>
        <w:t xml:space="preserve"> по образованию администрации муниципального образования Киреевский район</w:t>
      </w:r>
      <w:r w:rsidRPr="006B66BB">
        <w:rPr>
          <w:rFonts w:ascii="PT Astra Serif" w:hAnsi="PT Astra Serif"/>
          <w:sz w:val="28"/>
          <w:szCs w:val="28"/>
        </w:rPr>
        <w:t xml:space="preserve">: 301260, Тульская область, г. </w:t>
      </w:r>
      <w:proofErr w:type="spellStart"/>
      <w:r w:rsidRPr="006B66BB">
        <w:rPr>
          <w:rFonts w:ascii="PT Astra Serif" w:hAnsi="PT Astra Serif"/>
          <w:sz w:val="28"/>
          <w:szCs w:val="28"/>
        </w:rPr>
        <w:t>Киреевск</w:t>
      </w:r>
      <w:proofErr w:type="spellEnd"/>
      <w:r w:rsidRPr="006B66BB">
        <w:rPr>
          <w:rFonts w:ascii="PT Astra Serif" w:hAnsi="PT Astra Serif"/>
          <w:sz w:val="28"/>
          <w:szCs w:val="28"/>
        </w:rPr>
        <w:t>,</w:t>
      </w:r>
      <w:r w:rsidR="00241AEA" w:rsidRPr="006B66BB">
        <w:rPr>
          <w:rFonts w:ascii="PT Astra Serif" w:hAnsi="PT Astra Serif"/>
          <w:sz w:val="28"/>
          <w:szCs w:val="28"/>
        </w:rPr>
        <w:t xml:space="preserve"> </w:t>
      </w:r>
      <w:r w:rsidRPr="006B66BB">
        <w:rPr>
          <w:rFonts w:ascii="PT Astra Serif" w:hAnsi="PT Astra Serif"/>
          <w:sz w:val="28"/>
          <w:szCs w:val="28"/>
        </w:rPr>
        <w:t>ул. Титова,</w:t>
      </w:r>
      <w:r w:rsidR="001A74BD" w:rsidRPr="006B66BB">
        <w:rPr>
          <w:rFonts w:ascii="PT Astra Serif" w:hAnsi="PT Astra Serif"/>
          <w:sz w:val="28"/>
          <w:szCs w:val="28"/>
        </w:rPr>
        <w:t xml:space="preserve"> </w:t>
      </w:r>
      <w:r w:rsidRPr="006B66BB">
        <w:rPr>
          <w:rFonts w:ascii="PT Astra Serif" w:hAnsi="PT Astra Serif"/>
          <w:sz w:val="28"/>
          <w:szCs w:val="28"/>
        </w:rPr>
        <w:t>д.4.</w:t>
      </w:r>
    </w:p>
    <w:p w:rsidR="00033D17" w:rsidRPr="006B66BB" w:rsidRDefault="00092451" w:rsidP="000B078C">
      <w:pPr>
        <w:spacing w:line="276" w:lineRule="auto"/>
        <w:ind w:firstLine="709"/>
        <w:jc w:val="both"/>
        <w:rPr>
          <w:rFonts w:ascii="PT Astra Serif" w:hAnsi="PT Astra Serif"/>
          <w:sz w:val="28"/>
          <w:szCs w:val="28"/>
        </w:rPr>
      </w:pPr>
      <w:r w:rsidRPr="006B66BB">
        <w:rPr>
          <w:rFonts w:ascii="PT Astra Serif" w:hAnsi="PT Astra Serif"/>
          <w:sz w:val="28"/>
          <w:szCs w:val="28"/>
        </w:rPr>
        <w:t>Фактический адрес Комитета</w:t>
      </w:r>
      <w:r w:rsidR="001A74BD" w:rsidRPr="006B66BB">
        <w:rPr>
          <w:rFonts w:ascii="PT Astra Serif" w:hAnsi="PT Astra Serif"/>
          <w:sz w:val="28"/>
          <w:szCs w:val="28"/>
        </w:rPr>
        <w:t xml:space="preserve"> по образованию администрации муниципального образования Киреевский район</w:t>
      </w:r>
      <w:r w:rsidRPr="006B66BB">
        <w:rPr>
          <w:rFonts w:ascii="PT Astra Serif" w:hAnsi="PT Astra Serif"/>
          <w:sz w:val="28"/>
          <w:szCs w:val="28"/>
        </w:rPr>
        <w:t xml:space="preserve">: 301260, Тульская область, г. </w:t>
      </w:r>
      <w:proofErr w:type="spellStart"/>
      <w:r w:rsidRPr="006B66BB">
        <w:rPr>
          <w:rFonts w:ascii="PT Astra Serif" w:hAnsi="PT Astra Serif"/>
          <w:sz w:val="28"/>
          <w:szCs w:val="28"/>
        </w:rPr>
        <w:t>Киреевск</w:t>
      </w:r>
      <w:proofErr w:type="spellEnd"/>
      <w:r w:rsidRPr="006B66BB">
        <w:rPr>
          <w:rFonts w:ascii="PT Astra Serif" w:hAnsi="PT Astra Serif"/>
          <w:sz w:val="28"/>
          <w:szCs w:val="28"/>
        </w:rPr>
        <w:t>, ул. Зеленая, д.25.</w:t>
      </w:r>
      <w:r w:rsidR="00F21851" w:rsidRPr="006B66BB">
        <w:rPr>
          <w:rFonts w:ascii="PT Astra Serif" w:hAnsi="PT Astra Serif"/>
          <w:sz w:val="28"/>
          <w:szCs w:val="28"/>
        </w:rPr>
        <w:t>, телефон 6-03-46.</w:t>
      </w:r>
    </w:p>
    <w:p w:rsidR="009A38BC" w:rsidRPr="006B66BB" w:rsidRDefault="009B7202" w:rsidP="000B078C">
      <w:pPr>
        <w:autoSpaceDE w:val="0"/>
        <w:autoSpaceDN w:val="0"/>
        <w:adjustRightInd w:val="0"/>
        <w:spacing w:line="276" w:lineRule="auto"/>
        <w:ind w:firstLine="709"/>
        <w:jc w:val="both"/>
        <w:rPr>
          <w:rFonts w:ascii="PT Astra Serif" w:hAnsi="PT Astra Serif"/>
          <w:sz w:val="28"/>
          <w:szCs w:val="28"/>
        </w:rPr>
      </w:pPr>
      <w:r w:rsidRPr="00717E48">
        <w:rPr>
          <w:rFonts w:ascii="PT Astra Serif" w:hAnsi="PT Astra Serif"/>
          <w:color w:val="FF0000"/>
          <w:kern w:val="36"/>
          <w:sz w:val="28"/>
          <w:szCs w:val="28"/>
        </w:rPr>
        <w:t xml:space="preserve"> </w:t>
      </w:r>
      <w:r w:rsidRPr="006B66BB">
        <w:rPr>
          <w:rFonts w:ascii="PT Astra Serif" w:hAnsi="PT Astra Serif"/>
          <w:kern w:val="36"/>
          <w:sz w:val="28"/>
          <w:szCs w:val="28"/>
        </w:rPr>
        <w:t>Комитет по образованию администрации муниципального образования</w:t>
      </w:r>
      <w:r w:rsidR="009A38BC" w:rsidRPr="006B66BB">
        <w:rPr>
          <w:rFonts w:ascii="PT Astra Serif" w:hAnsi="PT Astra Serif"/>
          <w:kern w:val="36"/>
          <w:sz w:val="28"/>
          <w:szCs w:val="28"/>
        </w:rPr>
        <w:t xml:space="preserve"> </w:t>
      </w:r>
      <w:r w:rsidRPr="006B66BB">
        <w:rPr>
          <w:rFonts w:ascii="PT Astra Serif" w:hAnsi="PT Astra Serif"/>
          <w:kern w:val="36"/>
          <w:sz w:val="28"/>
          <w:szCs w:val="28"/>
        </w:rPr>
        <w:t xml:space="preserve">Киреевский район </w:t>
      </w:r>
      <w:r w:rsidR="009A38BC" w:rsidRPr="006B66BB">
        <w:rPr>
          <w:rFonts w:ascii="PT Astra Serif" w:hAnsi="PT Astra Serif"/>
          <w:kern w:val="36"/>
          <w:sz w:val="28"/>
          <w:szCs w:val="28"/>
        </w:rPr>
        <w:t>зарегистрирован</w:t>
      </w:r>
      <w:r w:rsidR="009A38BC" w:rsidRPr="006B66BB">
        <w:rPr>
          <w:rFonts w:ascii="PT Astra Serif" w:hAnsi="PT Astra Serif"/>
          <w:sz w:val="28"/>
          <w:szCs w:val="28"/>
        </w:rPr>
        <w:t xml:space="preserve"> в </w:t>
      </w:r>
      <w:r w:rsidR="00946CD2" w:rsidRPr="006B66BB">
        <w:rPr>
          <w:rFonts w:ascii="PT Astra Serif" w:hAnsi="PT Astra Serif"/>
          <w:sz w:val="28"/>
          <w:szCs w:val="28"/>
        </w:rPr>
        <w:t>ИМНС</w:t>
      </w:r>
      <w:r w:rsidR="009A38BC" w:rsidRPr="006B66BB">
        <w:rPr>
          <w:rFonts w:ascii="PT Astra Serif" w:hAnsi="PT Astra Serif"/>
          <w:sz w:val="28"/>
          <w:szCs w:val="28"/>
        </w:rPr>
        <w:t xml:space="preserve"> России </w:t>
      </w:r>
      <w:r w:rsidR="00946CD2" w:rsidRPr="006B66BB">
        <w:rPr>
          <w:rFonts w:ascii="PT Astra Serif" w:hAnsi="PT Astra Serif"/>
          <w:sz w:val="28"/>
          <w:szCs w:val="28"/>
        </w:rPr>
        <w:t>по Киреевскому район</w:t>
      </w:r>
      <w:r w:rsidR="009A38BC" w:rsidRPr="006B66BB">
        <w:rPr>
          <w:rFonts w:ascii="PT Astra Serif" w:hAnsi="PT Astra Serif"/>
          <w:sz w:val="28"/>
          <w:szCs w:val="28"/>
        </w:rPr>
        <w:t xml:space="preserve"> Тульской области </w:t>
      </w:r>
      <w:r w:rsidR="00CE110A" w:rsidRPr="006B66BB">
        <w:rPr>
          <w:rFonts w:ascii="PT Astra Serif" w:hAnsi="PT Astra Serif"/>
          <w:sz w:val="28"/>
          <w:szCs w:val="28"/>
        </w:rPr>
        <w:t>09.10.2007</w:t>
      </w:r>
      <w:r w:rsidR="00451D6D" w:rsidRPr="006B66BB">
        <w:rPr>
          <w:rFonts w:ascii="PT Astra Serif" w:hAnsi="PT Astra Serif"/>
          <w:sz w:val="28"/>
          <w:szCs w:val="28"/>
        </w:rPr>
        <w:t xml:space="preserve"> </w:t>
      </w:r>
      <w:r w:rsidR="009A38BC" w:rsidRPr="006B66BB">
        <w:rPr>
          <w:rFonts w:ascii="PT Astra Serif" w:hAnsi="PT Astra Serif"/>
          <w:sz w:val="28"/>
          <w:szCs w:val="28"/>
        </w:rPr>
        <w:t xml:space="preserve">года за основным государственным регистрационным </w:t>
      </w:r>
      <w:proofErr w:type="gramStart"/>
      <w:r w:rsidR="009A38BC" w:rsidRPr="006B66BB">
        <w:rPr>
          <w:rFonts w:ascii="PT Astra Serif" w:hAnsi="PT Astra Serif"/>
          <w:sz w:val="28"/>
          <w:szCs w:val="28"/>
        </w:rPr>
        <w:t>номером  ОГРН</w:t>
      </w:r>
      <w:proofErr w:type="gramEnd"/>
      <w:r w:rsidR="009A38BC" w:rsidRPr="006B66BB">
        <w:rPr>
          <w:rFonts w:ascii="PT Astra Serif" w:hAnsi="PT Astra Serif"/>
          <w:sz w:val="28"/>
          <w:szCs w:val="28"/>
        </w:rPr>
        <w:t xml:space="preserve"> 102710167</w:t>
      </w:r>
      <w:r w:rsidR="003E2977" w:rsidRPr="006B66BB">
        <w:rPr>
          <w:rFonts w:ascii="PT Astra Serif" w:hAnsi="PT Astra Serif"/>
          <w:sz w:val="28"/>
          <w:szCs w:val="28"/>
        </w:rPr>
        <w:t>9472</w:t>
      </w:r>
      <w:r w:rsidR="009A38BC" w:rsidRPr="006B66BB">
        <w:rPr>
          <w:rFonts w:ascii="PT Astra Serif" w:hAnsi="PT Astra Serif"/>
          <w:sz w:val="28"/>
          <w:szCs w:val="28"/>
        </w:rPr>
        <w:t xml:space="preserve"> (свидетельство о </w:t>
      </w:r>
      <w:r w:rsidR="00AE1F62" w:rsidRPr="006B66BB">
        <w:rPr>
          <w:rFonts w:ascii="PT Astra Serif" w:hAnsi="PT Astra Serif"/>
          <w:sz w:val="28"/>
          <w:szCs w:val="28"/>
        </w:rPr>
        <w:t>внесении в ЕГРЮЛ серия</w:t>
      </w:r>
      <w:r w:rsidR="009A38BC" w:rsidRPr="006B66BB">
        <w:rPr>
          <w:rFonts w:ascii="PT Astra Serif" w:hAnsi="PT Astra Serif"/>
          <w:sz w:val="28"/>
          <w:szCs w:val="28"/>
        </w:rPr>
        <w:t xml:space="preserve"> 71 номер</w:t>
      </w:r>
      <w:r w:rsidR="00CE110A" w:rsidRPr="006B66BB">
        <w:rPr>
          <w:rFonts w:ascii="PT Astra Serif" w:hAnsi="PT Astra Serif"/>
          <w:sz w:val="28"/>
          <w:szCs w:val="28"/>
        </w:rPr>
        <w:t xml:space="preserve"> 001662325</w:t>
      </w:r>
      <w:r w:rsidR="00946CD2" w:rsidRPr="006B66BB">
        <w:rPr>
          <w:rFonts w:ascii="PT Astra Serif" w:hAnsi="PT Astra Serif"/>
          <w:sz w:val="28"/>
          <w:szCs w:val="28"/>
        </w:rPr>
        <w:t>)</w:t>
      </w:r>
      <w:r w:rsidR="009A38BC" w:rsidRPr="006B66BB">
        <w:rPr>
          <w:rFonts w:ascii="PT Astra Serif" w:hAnsi="PT Astra Serif"/>
          <w:sz w:val="28"/>
          <w:szCs w:val="28"/>
        </w:rPr>
        <w:t xml:space="preserve">. </w:t>
      </w:r>
    </w:p>
    <w:p w:rsidR="009A38BC" w:rsidRPr="006B66BB" w:rsidRDefault="009B7202" w:rsidP="000B078C">
      <w:pPr>
        <w:pStyle w:val="1b"/>
        <w:adjustRightInd w:val="0"/>
        <w:snapToGrid w:val="0"/>
        <w:spacing w:line="276" w:lineRule="auto"/>
        <w:ind w:firstLine="709"/>
        <w:jc w:val="both"/>
        <w:rPr>
          <w:rFonts w:ascii="PT Astra Serif" w:hAnsi="PT Astra Serif"/>
          <w:sz w:val="28"/>
          <w:szCs w:val="28"/>
        </w:rPr>
      </w:pPr>
      <w:r w:rsidRPr="006B66BB">
        <w:rPr>
          <w:rFonts w:ascii="PT Astra Serif" w:hAnsi="PT Astra Serif"/>
          <w:kern w:val="36"/>
          <w:sz w:val="28"/>
          <w:szCs w:val="28"/>
        </w:rPr>
        <w:t xml:space="preserve">Комитет по образованию администрации муниципального образования Киреевский </w:t>
      </w:r>
      <w:proofErr w:type="gramStart"/>
      <w:r w:rsidRPr="006B66BB">
        <w:rPr>
          <w:rFonts w:ascii="PT Astra Serif" w:hAnsi="PT Astra Serif"/>
          <w:kern w:val="36"/>
          <w:sz w:val="28"/>
          <w:szCs w:val="28"/>
        </w:rPr>
        <w:t xml:space="preserve">район </w:t>
      </w:r>
      <w:r w:rsidR="009A38BC" w:rsidRPr="006B66BB">
        <w:rPr>
          <w:rFonts w:ascii="PT Astra Serif" w:hAnsi="PT Astra Serif"/>
          <w:kern w:val="36"/>
          <w:sz w:val="28"/>
          <w:szCs w:val="28"/>
        </w:rPr>
        <w:t xml:space="preserve"> </w:t>
      </w:r>
      <w:r w:rsidR="009A38BC" w:rsidRPr="006B66BB">
        <w:rPr>
          <w:rFonts w:ascii="PT Astra Serif" w:hAnsi="PT Astra Serif"/>
          <w:sz w:val="28"/>
          <w:szCs w:val="28"/>
        </w:rPr>
        <w:t>поставлен</w:t>
      </w:r>
      <w:proofErr w:type="gramEnd"/>
      <w:r w:rsidR="009A38BC" w:rsidRPr="006B66BB">
        <w:rPr>
          <w:rFonts w:ascii="PT Astra Serif" w:hAnsi="PT Astra Serif"/>
          <w:sz w:val="28"/>
          <w:szCs w:val="28"/>
        </w:rPr>
        <w:t xml:space="preserve"> на учет в Межрайонной инспекции ФНС России  №7 по Тульской области, присвоен идентификационный номер </w:t>
      </w:r>
      <w:r w:rsidR="009A38BC" w:rsidRPr="006B66BB">
        <w:rPr>
          <w:rFonts w:ascii="PT Astra Serif" w:hAnsi="PT Astra Serif"/>
          <w:sz w:val="28"/>
          <w:szCs w:val="28"/>
        </w:rPr>
        <w:lastRenderedPageBreak/>
        <w:t>налогоплательщика – ИНН 712800</w:t>
      </w:r>
      <w:r w:rsidRPr="006B66BB">
        <w:rPr>
          <w:rFonts w:ascii="PT Astra Serif" w:hAnsi="PT Astra Serif"/>
          <w:sz w:val="28"/>
          <w:szCs w:val="28"/>
        </w:rPr>
        <w:t>0198</w:t>
      </w:r>
      <w:r w:rsidR="009A38BC" w:rsidRPr="006B66BB">
        <w:rPr>
          <w:rFonts w:ascii="PT Astra Serif" w:hAnsi="PT Astra Serif"/>
          <w:sz w:val="28"/>
          <w:szCs w:val="28"/>
        </w:rPr>
        <w:t>, код причины постановки на учет – КПП 712801001 (свидетельство - серия 71 номер 0011</w:t>
      </w:r>
      <w:r w:rsidR="00946CD2" w:rsidRPr="006B66BB">
        <w:rPr>
          <w:rFonts w:ascii="PT Astra Serif" w:hAnsi="PT Astra Serif"/>
          <w:sz w:val="28"/>
          <w:szCs w:val="28"/>
        </w:rPr>
        <w:t>0</w:t>
      </w:r>
      <w:r w:rsidRPr="006B66BB">
        <w:rPr>
          <w:rFonts w:ascii="PT Astra Serif" w:hAnsi="PT Astra Serif"/>
          <w:sz w:val="28"/>
          <w:szCs w:val="28"/>
        </w:rPr>
        <w:t>80831</w:t>
      </w:r>
      <w:r w:rsidR="009A38BC" w:rsidRPr="006B66BB">
        <w:rPr>
          <w:rFonts w:ascii="PT Astra Serif" w:hAnsi="PT Astra Serif"/>
          <w:sz w:val="28"/>
          <w:szCs w:val="28"/>
        </w:rPr>
        <w:t>).</w:t>
      </w:r>
    </w:p>
    <w:p w:rsidR="00AE1F62" w:rsidRPr="006B66BB" w:rsidRDefault="00AE1F62" w:rsidP="000B078C">
      <w:pPr>
        <w:pStyle w:val="1b"/>
        <w:adjustRightInd w:val="0"/>
        <w:snapToGrid w:val="0"/>
        <w:spacing w:line="276" w:lineRule="auto"/>
        <w:ind w:firstLine="709"/>
        <w:jc w:val="both"/>
        <w:rPr>
          <w:rFonts w:ascii="PT Astra Serif" w:hAnsi="PT Astra Serif"/>
          <w:sz w:val="28"/>
          <w:szCs w:val="28"/>
        </w:rPr>
      </w:pPr>
      <w:r w:rsidRPr="006B66BB">
        <w:rPr>
          <w:rFonts w:ascii="PT Astra Serif" w:hAnsi="PT Astra Serif"/>
          <w:sz w:val="28"/>
          <w:szCs w:val="28"/>
        </w:rPr>
        <w:t xml:space="preserve">Организационно-правовая форма (ОКОПФ)- </w:t>
      </w:r>
      <w:r w:rsidR="00F21851" w:rsidRPr="006B66BB">
        <w:rPr>
          <w:rFonts w:ascii="PT Astra Serif" w:hAnsi="PT Astra Serif"/>
          <w:sz w:val="28"/>
          <w:szCs w:val="28"/>
        </w:rPr>
        <w:t>75</w:t>
      </w:r>
      <w:r w:rsidRPr="006B66BB">
        <w:rPr>
          <w:rFonts w:ascii="PT Astra Serif" w:hAnsi="PT Astra Serif"/>
          <w:sz w:val="28"/>
          <w:szCs w:val="28"/>
        </w:rPr>
        <w:t xml:space="preserve"> </w:t>
      </w:r>
      <w:r w:rsidR="00451D6D" w:rsidRPr="006B66BB">
        <w:rPr>
          <w:rFonts w:ascii="PT Astra Serif" w:hAnsi="PT Astra Serif"/>
          <w:sz w:val="28"/>
          <w:szCs w:val="28"/>
        </w:rPr>
        <w:t>«</w:t>
      </w:r>
      <w:r w:rsidRPr="006B66BB">
        <w:rPr>
          <w:rFonts w:ascii="PT Astra Serif" w:hAnsi="PT Astra Serif"/>
          <w:sz w:val="28"/>
          <w:szCs w:val="28"/>
        </w:rPr>
        <w:t>казенные учреждения</w:t>
      </w:r>
      <w:r w:rsidR="00451D6D" w:rsidRPr="006B66BB">
        <w:rPr>
          <w:rFonts w:ascii="PT Astra Serif" w:hAnsi="PT Astra Serif"/>
          <w:sz w:val="28"/>
          <w:szCs w:val="28"/>
        </w:rPr>
        <w:t>»</w:t>
      </w:r>
      <w:r w:rsidRPr="006B66BB">
        <w:rPr>
          <w:rFonts w:ascii="PT Astra Serif" w:hAnsi="PT Astra Serif"/>
          <w:sz w:val="28"/>
          <w:szCs w:val="28"/>
        </w:rPr>
        <w:t>.</w:t>
      </w:r>
    </w:p>
    <w:p w:rsidR="00095776" w:rsidRPr="006B66BB" w:rsidRDefault="00095776" w:rsidP="000B078C">
      <w:pPr>
        <w:pStyle w:val="1b"/>
        <w:adjustRightInd w:val="0"/>
        <w:snapToGrid w:val="0"/>
        <w:spacing w:line="276" w:lineRule="auto"/>
        <w:ind w:firstLine="709"/>
        <w:jc w:val="both"/>
        <w:rPr>
          <w:rFonts w:ascii="PT Astra Serif" w:hAnsi="PT Astra Serif"/>
          <w:sz w:val="28"/>
          <w:szCs w:val="28"/>
        </w:rPr>
      </w:pPr>
      <w:r w:rsidRPr="006B66BB">
        <w:rPr>
          <w:rFonts w:ascii="PT Astra Serif" w:hAnsi="PT Astra Serif"/>
          <w:sz w:val="28"/>
          <w:szCs w:val="28"/>
        </w:rPr>
        <w:t>Председателем Комитета по образованию администрации муниципального образования Киреевский район является Пашков Сергей Владимирович с 07 мая 2015 года, на основании распоряжения администрации муниципального образования Киреевский район от 05 мая 2015 года №70/</w:t>
      </w:r>
      <w:proofErr w:type="spellStart"/>
      <w:r w:rsidRPr="006B66BB">
        <w:rPr>
          <w:rFonts w:ascii="PT Astra Serif" w:hAnsi="PT Astra Serif"/>
          <w:sz w:val="28"/>
          <w:szCs w:val="28"/>
        </w:rPr>
        <w:t>лс</w:t>
      </w:r>
      <w:proofErr w:type="spellEnd"/>
      <w:r w:rsidRPr="006B66BB">
        <w:rPr>
          <w:rFonts w:ascii="PT Astra Serif" w:hAnsi="PT Astra Serif"/>
          <w:sz w:val="28"/>
          <w:szCs w:val="28"/>
        </w:rPr>
        <w:t>.</w:t>
      </w:r>
    </w:p>
    <w:p w:rsidR="00BB237D" w:rsidRPr="006B66BB" w:rsidRDefault="00C83C82" w:rsidP="006B66BB">
      <w:pPr>
        <w:pStyle w:val="2c"/>
        <w:adjustRightInd w:val="0"/>
        <w:snapToGrid w:val="0"/>
        <w:spacing w:line="276" w:lineRule="auto"/>
        <w:ind w:firstLine="709"/>
        <w:jc w:val="both"/>
        <w:rPr>
          <w:rFonts w:ascii="PT Astra Serif" w:hAnsi="PT Astra Serif"/>
          <w:sz w:val="28"/>
          <w:szCs w:val="28"/>
        </w:rPr>
      </w:pPr>
      <w:r w:rsidRPr="006B66BB">
        <w:rPr>
          <w:rFonts w:ascii="PT Astra Serif" w:hAnsi="PT Astra Serif"/>
          <w:sz w:val="28"/>
          <w:szCs w:val="28"/>
        </w:rPr>
        <w:t xml:space="preserve">На основании </w:t>
      </w:r>
      <w:r w:rsidR="00405AAC" w:rsidRPr="006B66BB">
        <w:rPr>
          <w:rFonts w:ascii="PT Astra Serif" w:hAnsi="PT Astra Serif"/>
          <w:sz w:val="28"/>
          <w:szCs w:val="28"/>
        </w:rPr>
        <w:t>Договор</w:t>
      </w:r>
      <w:r w:rsidR="006B66BB" w:rsidRPr="006B66BB">
        <w:rPr>
          <w:rFonts w:ascii="PT Astra Serif" w:hAnsi="PT Astra Serif"/>
          <w:sz w:val="28"/>
          <w:szCs w:val="28"/>
        </w:rPr>
        <w:t>а</w:t>
      </w:r>
      <w:r w:rsidR="00405AAC" w:rsidRPr="006B66BB">
        <w:rPr>
          <w:rFonts w:ascii="PT Astra Serif" w:hAnsi="PT Astra Serif"/>
          <w:sz w:val="28"/>
          <w:szCs w:val="28"/>
        </w:rPr>
        <w:t xml:space="preserve">  от 05 сентября 2022 года №13 </w:t>
      </w:r>
      <w:r w:rsidR="006B66BB" w:rsidRPr="006B66BB">
        <w:rPr>
          <w:rFonts w:ascii="PT Astra Serif" w:hAnsi="PT Astra Serif"/>
          <w:sz w:val="28"/>
          <w:szCs w:val="28"/>
        </w:rPr>
        <w:t>«Н</w:t>
      </w:r>
      <w:r w:rsidR="00405AAC" w:rsidRPr="006B66BB">
        <w:rPr>
          <w:rFonts w:ascii="PT Astra Serif" w:hAnsi="PT Astra Serif"/>
          <w:sz w:val="28"/>
          <w:szCs w:val="28"/>
        </w:rPr>
        <w:t>а оказание услуг по ведению бюджетного (бухгалтерского) учета муниципальных учреждений Киреевского района</w:t>
      </w:r>
      <w:r w:rsidR="006B66BB" w:rsidRPr="006B66BB">
        <w:rPr>
          <w:rFonts w:ascii="PT Astra Serif" w:hAnsi="PT Astra Serif"/>
          <w:sz w:val="28"/>
          <w:szCs w:val="28"/>
        </w:rPr>
        <w:t>»</w:t>
      </w:r>
      <w:r w:rsidR="00405AAC" w:rsidRPr="006B66BB">
        <w:rPr>
          <w:rFonts w:ascii="PT Astra Serif" w:hAnsi="PT Astra Serif"/>
          <w:sz w:val="28"/>
          <w:szCs w:val="28"/>
        </w:rPr>
        <w:t xml:space="preserve"> заключенного между МКУ «Центр бухгалтерского учета муниципального образования Киреевский район»</w:t>
      </w:r>
      <w:r w:rsidR="003F7D26" w:rsidRPr="006B66BB">
        <w:rPr>
          <w:rFonts w:ascii="PT Astra Serif" w:hAnsi="PT Astra Serif"/>
          <w:sz w:val="28"/>
          <w:szCs w:val="28"/>
        </w:rPr>
        <w:t xml:space="preserve"> и Комитет</w:t>
      </w:r>
      <w:r w:rsidR="006B66BB" w:rsidRPr="006B66BB">
        <w:rPr>
          <w:rFonts w:ascii="PT Astra Serif" w:hAnsi="PT Astra Serif"/>
          <w:sz w:val="28"/>
          <w:szCs w:val="28"/>
        </w:rPr>
        <w:t>ом</w:t>
      </w:r>
      <w:r w:rsidR="003F7D26" w:rsidRPr="006B66BB">
        <w:rPr>
          <w:rFonts w:ascii="PT Astra Serif" w:hAnsi="PT Astra Serif"/>
          <w:sz w:val="28"/>
          <w:szCs w:val="28"/>
        </w:rPr>
        <w:t xml:space="preserve"> по образованию админи</w:t>
      </w:r>
      <w:r w:rsidR="00BB237D" w:rsidRPr="006B66BB">
        <w:rPr>
          <w:rFonts w:ascii="PT Astra Serif" w:hAnsi="PT Astra Serif"/>
          <w:sz w:val="28"/>
          <w:szCs w:val="28"/>
        </w:rPr>
        <w:t>с</w:t>
      </w:r>
      <w:r w:rsidR="003F7D26" w:rsidRPr="006B66BB">
        <w:rPr>
          <w:rFonts w:ascii="PT Astra Serif" w:hAnsi="PT Astra Serif"/>
          <w:sz w:val="28"/>
          <w:szCs w:val="28"/>
        </w:rPr>
        <w:t>трации муниципального образования Киреевский район</w:t>
      </w:r>
      <w:r w:rsidR="00BB237D" w:rsidRPr="006B66BB">
        <w:rPr>
          <w:rFonts w:ascii="PT Astra Serif" w:hAnsi="PT Astra Serif"/>
          <w:sz w:val="28"/>
          <w:szCs w:val="28"/>
        </w:rPr>
        <w:t xml:space="preserve">, </w:t>
      </w:r>
      <w:r w:rsidR="006B66BB" w:rsidRPr="006B66BB">
        <w:rPr>
          <w:rFonts w:ascii="PT Astra Serif" w:hAnsi="PT Astra Serif"/>
          <w:sz w:val="28"/>
          <w:szCs w:val="28"/>
        </w:rPr>
        <w:t xml:space="preserve"> МКУ «Центр бухгалтерского учета муниципального образования Киреевский район» оказывает услуги по ведению бюджетного (бухгалтерского) учета Комитету по образованию администрации муниципального образования Киреевский район.</w:t>
      </w:r>
    </w:p>
    <w:p w:rsidR="00BB237D" w:rsidRPr="006B66BB" w:rsidRDefault="006B66BB" w:rsidP="000B078C">
      <w:pPr>
        <w:pStyle w:val="affc"/>
        <w:autoSpaceDE w:val="0"/>
        <w:autoSpaceDN w:val="0"/>
        <w:adjustRightInd w:val="0"/>
        <w:spacing w:line="276" w:lineRule="auto"/>
        <w:ind w:firstLine="709"/>
        <w:jc w:val="both"/>
        <w:rPr>
          <w:rFonts w:ascii="PT Astra Serif" w:hAnsi="PT Astra Serif"/>
          <w:color w:val="auto"/>
          <w:sz w:val="28"/>
          <w:szCs w:val="28"/>
        </w:rPr>
      </w:pPr>
      <w:r w:rsidRPr="006B66BB">
        <w:rPr>
          <w:rFonts w:ascii="PT Astra Serif" w:hAnsi="PT Astra Serif"/>
          <w:color w:val="auto"/>
          <w:sz w:val="28"/>
          <w:szCs w:val="28"/>
        </w:rPr>
        <w:t xml:space="preserve">В соответствии с </w:t>
      </w:r>
      <w:r w:rsidR="00BB237D" w:rsidRPr="006B66BB">
        <w:rPr>
          <w:rFonts w:ascii="PT Astra Serif" w:hAnsi="PT Astra Serif"/>
          <w:color w:val="auto"/>
          <w:sz w:val="28"/>
          <w:szCs w:val="28"/>
        </w:rPr>
        <w:t>Договор</w:t>
      </w:r>
      <w:r w:rsidRPr="006B66BB">
        <w:rPr>
          <w:rFonts w:ascii="PT Astra Serif" w:hAnsi="PT Astra Serif"/>
          <w:color w:val="auto"/>
          <w:sz w:val="28"/>
          <w:szCs w:val="28"/>
        </w:rPr>
        <w:t>ом</w:t>
      </w:r>
      <w:r w:rsidR="00BB237D" w:rsidRPr="006B66BB">
        <w:rPr>
          <w:rFonts w:ascii="PT Astra Serif" w:hAnsi="PT Astra Serif"/>
          <w:color w:val="auto"/>
          <w:sz w:val="28"/>
          <w:szCs w:val="28"/>
        </w:rPr>
        <w:t xml:space="preserve"> от </w:t>
      </w:r>
      <w:proofErr w:type="gramStart"/>
      <w:r w:rsidR="00BB237D" w:rsidRPr="006B66BB">
        <w:rPr>
          <w:rFonts w:ascii="PT Astra Serif" w:hAnsi="PT Astra Serif"/>
          <w:color w:val="auto"/>
          <w:sz w:val="28"/>
          <w:szCs w:val="28"/>
        </w:rPr>
        <w:t>05  сентября</w:t>
      </w:r>
      <w:proofErr w:type="gramEnd"/>
      <w:r w:rsidR="00BB237D" w:rsidRPr="006B66BB">
        <w:rPr>
          <w:rFonts w:ascii="PT Astra Serif" w:hAnsi="PT Astra Serif"/>
          <w:color w:val="auto"/>
          <w:sz w:val="28"/>
          <w:szCs w:val="28"/>
        </w:rPr>
        <w:t xml:space="preserve"> 2022 года</w:t>
      </w:r>
      <w:r w:rsidRPr="006B66BB">
        <w:rPr>
          <w:rFonts w:ascii="PT Astra Serif" w:hAnsi="PT Astra Serif"/>
          <w:color w:val="auto"/>
          <w:sz w:val="28"/>
          <w:szCs w:val="28"/>
        </w:rPr>
        <w:t xml:space="preserve"> №13</w:t>
      </w:r>
      <w:r w:rsidR="00BB237D" w:rsidRPr="006B66BB">
        <w:rPr>
          <w:rFonts w:ascii="PT Astra Serif" w:hAnsi="PT Astra Serif"/>
          <w:color w:val="auto"/>
          <w:sz w:val="28"/>
          <w:szCs w:val="28"/>
        </w:rPr>
        <w:t xml:space="preserve"> право первой подписи принадлежит:</w:t>
      </w:r>
    </w:p>
    <w:p w:rsidR="00BB237D" w:rsidRPr="006B66BB" w:rsidRDefault="00BB237D" w:rsidP="001D4004">
      <w:pPr>
        <w:pStyle w:val="affc"/>
        <w:autoSpaceDE w:val="0"/>
        <w:autoSpaceDN w:val="0"/>
        <w:adjustRightInd w:val="0"/>
        <w:spacing w:line="276" w:lineRule="auto"/>
        <w:ind w:firstLine="426"/>
        <w:jc w:val="both"/>
        <w:rPr>
          <w:rFonts w:ascii="PT Astra Serif" w:hAnsi="PT Astra Serif"/>
          <w:color w:val="auto"/>
          <w:sz w:val="28"/>
          <w:szCs w:val="28"/>
        </w:rPr>
      </w:pPr>
      <w:r w:rsidRPr="006B66BB">
        <w:rPr>
          <w:rFonts w:ascii="PT Astra Serif" w:hAnsi="PT Astra Serif"/>
          <w:color w:val="auto"/>
          <w:sz w:val="28"/>
          <w:szCs w:val="28"/>
        </w:rPr>
        <w:t xml:space="preserve">-на первичных учетных </w:t>
      </w:r>
      <w:proofErr w:type="gramStart"/>
      <w:r w:rsidRPr="006B66BB">
        <w:rPr>
          <w:rFonts w:ascii="PT Astra Serif" w:hAnsi="PT Astra Serif"/>
          <w:color w:val="auto"/>
          <w:sz w:val="28"/>
          <w:szCs w:val="28"/>
        </w:rPr>
        <w:t>документах  и</w:t>
      </w:r>
      <w:proofErr w:type="gramEnd"/>
      <w:r w:rsidRPr="006B66BB">
        <w:rPr>
          <w:rFonts w:ascii="PT Astra Serif" w:hAnsi="PT Astra Serif"/>
          <w:color w:val="auto"/>
          <w:sz w:val="28"/>
          <w:szCs w:val="28"/>
        </w:rPr>
        <w:t xml:space="preserve"> отчетности –руководителю </w:t>
      </w:r>
      <w:r w:rsidR="006B66BB" w:rsidRPr="006B66BB">
        <w:rPr>
          <w:rFonts w:ascii="PT Astra Serif" w:hAnsi="PT Astra Serif"/>
          <w:color w:val="auto"/>
          <w:sz w:val="28"/>
          <w:szCs w:val="28"/>
        </w:rPr>
        <w:t>Комитета по образованию администрации муниципального образования Киреевский район -</w:t>
      </w:r>
      <w:r w:rsidRPr="006B66BB">
        <w:rPr>
          <w:rFonts w:ascii="PT Astra Serif" w:hAnsi="PT Astra Serif"/>
          <w:color w:val="auto"/>
          <w:sz w:val="28"/>
          <w:szCs w:val="28"/>
        </w:rPr>
        <w:t>Пашкову С.В.;</w:t>
      </w:r>
    </w:p>
    <w:p w:rsidR="00405AAC" w:rsidRDefault="00BB237D" w:rsidP="001D4004">
      <w:pPr>
        <w:pStyle w:val="affc"/>
        <w:autoSpaceDE w:val="0"/>
        <w:autoSpaceDN w:val="0"/>
        <w:adjustRightInd w:val="0"/>
        <w:spacing w:line="276" w:lineRule="auto"/>
        <w:ind w:firstLine="426"/>
        <w:jc w:val="both"/>
        <w:rPr>
          <w:rFonts w:ascii="PT Astra Serif" w:hAnsi="PT Astra Serif"/>
          <w:color w:val="auto"/>
          <w:sz w:val="28"/>
          <w:szCs w:val="28"/>
        </w:rPr>
      </w:pPr>
      <w:r w:rsidRPr="006B66BB">
        <w:rPr>
          <w:rFonts w:ascii="PT Astra Serif" w:hAnsi="PT Astra Serif"/>
          <w:color w:val="auto"/>
          <w:sz w:val="28"/>
          <w:szCs w:val="28"/>
        </w:rPr>
        <w:t xml:space="preserve">- на банковских документах –начальнику </w:t>
      </w:r>
      <w:r w:rsidR="006B66BB" w:rsidRPr="006B66BB">
        <w:rPr>
          <w:rFonts w:ascii="PT Astra Serif" w:hAnsi="PT Astra Serif"/>
          <w:color w:val="auto"/>
          <w:sz w:val="28"/>
          <w:szCs w:val="28"/>
        </w:rPr>
        <w:t xml:space="preserve">МКУ «Центр бухгалтерского учета муниципального образования Киреевский </w:t>
      </w:r>
      <w:proofErr w:type="gramStart"/>
      <w:r w:rsidR="006B66BB" w:rsidRPr="006B66BB">
        <w:rPr>
          <w:rFonts w:ascii="PT Astra Serif" w:hAnsi="PT Astra Serif"/>
          <w:color w:val="auto"/>
          <w:sz w:val="28"/>
          <w:szCs w:val="28"/>
        </w:rPr>
        <w:t xml:space="preserve">район» </w:t>
      </w:r>
      <w:r w:rsidRPr="006B66BB">
        <w:rPr>
          <w:rFonts w:ascii="PT Astra Serif" w:hAnsi="PT Astra Serif"/>
          <w:color w:val="auto"/>
          <w:sz w:val="28"/>
          <w:szCs w:val="28"/>
        </w:rPr>
        <w:t xml:space="preserve"> -</w:t>
      </w:r>
      <w:proofErr w:type="spellStart"/>
      <w:proofErr w:type="gramEnd"/>
      <w:r w:rsidRPr="006B66BB">
        <w:rPr>
          <w:rFonts w:ascii="PT Astra Serif" w:hAnsi="PT Astra Serif"/>
          <w:color w:val="auto"/>
          <w:sz w:val="28"/>
          <w:szCs w:val="28"/>
        </w:rPr>
        <w:t>Еремеевой</w:t>
      </w:r>
      <w:proofErr w:type="spellEnd"/>
      <w:r w:rsidRPr="006B66BB">
        <w:rPr>
          <w:rFonts w:ascii="PT Astra Serif" w:hAnsi="PT Astra Serif"/>
          <w:color w:val="auto"/>
          <w:sz w:val="28"/>
          <w:szCs w:val="28"/>
        </w:rPr>
        <w:t xml:space="preserve"> О.С. </w:t>
      </w:r>
    </w:p>
    <w:p w:rsidR="008F4FC9" w:rsidRPr="006B66BB" w:rsidRDefault="008F4FC9" w:rsidP="001D4004">
      <w:pPr>
        <w:pStyle w:val="affc"/>
        <w:autoSpaceDE w:val="0"/>
        <w:autoSpaceDN w:val="0"/>
        <w:adjustRightInd w:val="0"/>
        <w:spacing w:line="276" w:lineRule="auto"/>
        <w:ind w:firstLine="426"/>
        <w:jc w:val="both"/>
        <w:rPr>
          <w:rFonts w:ascii="PT Astra Serif" w:hAnsi="PT Astra Serif"/>
          <w:color w:val="auto"/>
          <w:sz w:val="28"/>
          <w:szCs w:val="28"/>
        </w:rPr>
      </w:pPr>
      <w:r>
        <w:rPr>
          <w:rFonts w:ascii="PT Astra Serif" w:hAnsi="PT Astra Serif"/>
          <w:color w:val="auto"/>
          <w:sz w:val="28"/>
          <w:szCs w:val="28"/>
        </w:rPr>
        <w:t>-на кассовых документах-</w:t>
      </w:r>
      <w:r w:rsidRPr="008F4FC9">
        <w:rPr>
          <w:rFonts w:ascii="PT Astra Serif" w:hAnsi="PT Astra Serif"/>
          <w:color w:val="auto"/>
          <w:sz w:val="28"/>
          <w:szCs w:val="28"/>
        </w:rPr>
        <w:t xml:space="preserve"> </w:t>
      </w:r>
      <w:r w:rsidRPr="006B66BB">
        <w:rPr>
          <w:rFonts w:ascii="PT Astra Serif" w:hAnsi="PT Astra Serif"/>
          <w:color w:val="auto"/>
          <w:sz w:val="28"/>
          <w:szCs w:val="28"/>
        </w:rPr>
        <w:t xml:space="preserve">начальнику МКУ «Центр бухгалтерского учета муниципального образования Киреевский </w:t>
      </w:r>
      <w:proofErr w:type="gramStart"/>
      <w:r w:rsidRPr="006B66BB">
        <w:rPr>
          <w:rFonts w:ascii="PT Astra Serif" w:hAnsi="PT Astra Serif"/>
          <w:color w:val="auto"/>
          <w:sz w:val="28"/>
          <w:szCs w:val="28"/>
        </w:rPr>
        <w:t>район»  -</w:t>
      </w:r>
      <w:proofErr w:type="spellStart"/>
      <w:proofErr w:type="gramEnd"/>
      <w:r w:rsidRPr="006B66BB">
        <w:rPr>
          <w:rFonts w:ascii="PT Astra Serif" w:hAnsi="PT Astra Serif"/>
          <w:color w:val="auto"/>
          <w:sz w:val="28"/>
          <w:szCs w:val="28"/>
        </w:rPr>
        <w:t>Еремеевой</w:t>
      </w:r>
      <w:proofErr w:type="spellEnd"/>
      <w:r w:rsidRPr="006B66BB">
        <w:rPr>
          <w:rFonts w:ascii="PT Astra Serif" w:hAnsi="PT Astra Serif"/>
          <w:color w:val="auto"/>
          <w:sz w:val="28"/>
          <w:szCs w:val="28"/>
        </w:rPr>
        <w:t xml:space="preserve"> О.С.</w:t>
      </w:r>
      <w:r>
        <w:rPr>
          <w:rFonts w:ascii="PT Astra Serif" w:hAnsi="PT Astra Serif"/>
          <w:color w:val="auto"/>
          <w:sz w:val="28"/>
          <w:szCs w:val="28"/>
        </w:rPr>
        <w:t xml:space="preserve"> (Приказ от 10.10.2022 №306-осн комитета по образованию администрации муниципального образования Киреевский район).</w:t>
      </w:r>
    </w:p>
    <w:p w:rsidR="00405AAC" w:rsidRPr="00717E48" w:rsidRDefault="00405AAC" w:rsidP="000B078C">
      <w:pPr>
        <w:pStyle w:val="affc"/>
        <w:autoSpaceDE w:val="0"/>
        <w:autoSpaceDN w:val="0"/>
        <w:adjustRightInd w:val="0"/>
        <w:spacing w:line="276" w:lineRule="auto"/>
        <w:ind w:firstLine="709"/>
        <w:jc w:val="both"/>
        <w:rPr>
          <w:rFonts w:ascii="PT Astra Serif" w:hAnsi="PT Astra Serif"/>
          <w:color w:val="FF0000"/>
          <w:sz w:val="28"/>
          <w:szCs w:val="28"/>
        </w:rPr>
      </w:pPr>
    </w:p>
    <w:p w:rsidR="00592463" w:rsidRPr="00B821B1" w:rsidRDefault="009A38BC" w:rsidP="000B078C">
      <w:pPr>
        <w:spacing w:line="276" w:lineRule="auto"/>
        <w:ind w:firstLine="567"/>
        <w:jc w:val="both"/>
        <w:rPr>
          <w:rFonts w:ascii="PT Astra Serif" w:hAnsi="PT Astra Serif"/>
          <w:sz w:val="28"/>
          <w:szCs w:val="28"/>
        </w:rPr>
      </w:pPr>
      <w:r w:rsidRPr="00B821B1">
        <w:rPr>
          <w:rFonts w:ascii="PT Astra Serif" w:hAnsi="PT Astra Serif"/>
          <w:sz w:val="28"/>
          <w:szCs w:val="28"/>
        </w:rPr>
        <w:t xml:space="preserve">В проверяемом периоде для осуществления своей </w:t>
      </w:r>
      <w:proofErr w:type="gramStart"/>
      <w:r w:rsidRPr="00B821B1">
        <w:rPr>
          <w:rFonts w:ascii="PT Astra Serif" w:hAnsi="PT Astra Serif"/>
          <w:sz w:val="28"/>
          <w:szCs w:val="28"/>
        </w:rPr>
        <w:t xml:space="preserve">деятельности </w:t>
      </w:r>
      <w:r w:rsidR="00592463" w:rsidRPr="00B821B1">
        <w:rPr>
          <w:rFonts w:ascii="PT Astra Serif" w:hAnsi="PT Astra Serif"/>
          <w:sz w:val="28"/>
          <w:szCs w:val="28"/>
        </w:rPr>
        <w:t xml:space="preserve"> Комитет</w:t>
      </w:r>
      <w:proofErr w:type="gramEnd"/>
      <w:r w:rsidR="00592463" w:rsidRPr="00B821B1">
        <w:rPr>
          <w:rFonts w:ascii="PT Astra Serif" w:hAnsi="PT Astra Serif"/>
          <w:sz w:val="28"/>
          <w:szCs w:val="28"/>
        </w:rPr>
        <w:t xml:space="preserve"> </w:t>
      </w:r>
      <w:r w:rsidR="009B7202" w:rsidRPr="00B821B1">
        <w:rPr>
          <w:rFonts w:ascii="PT Astra Serif" w:hAnsi="PT Astra Serif"/>
          <w:sz w:val="28"/>
          <w:szCs w:val="28"/>
        </w:rPr>
        <w:t xml:space="preserve">по образованию </w:t>
      </w:r>
      <w:r w:rsidRPr="00B821B1">
        <w:rPr>
          <w:rFonts w:ascii="PT Astra Serif" w:hAnsi="PT Astra Serif"/>
          <w:sz w:val="28"/>
          <w:szCs w:val="28"/>
        </w:rPr>
        <w:t xml:space="preserve"> имеет лицев</w:t>
      </w:r>
      <w:r w:rsidR="00592463" w:rsidRPr="00B821B1">
        <w:rPr>
          <w:rFonts w:ascii="PT Astra Serif" w:hAnsi="PT Astra Serif"/>
          <w:sz w:val="28"/>
          <w:szCs w:val="28"/>
        </w:rPr>
        <w:t>ые</w:t>
      </w:r>
      <w:r w:rsidRPr="00B821B1">
        <w:rPr>
          <w:rFonts w:ascii="PT Astra Serif" w:hAnsi="PT Astra Serif"/>
          <w:sz w:val="28"/>
          <w:szCs w:val="28"/>
        </w:rPr>
        <w:t xml:space="preserve"> счет</w:t>
      </w:r>
      <w:r w:rsidR="00592463" w:rsidRPr="00B821B1">
        <w:rPr>
          <w:rFonts w:ascii="PT Astra Serif" w:hAnsi="PT Astra Serif"/>
          <w:sz w:val="28"/>
          <w:szCs w:val="28"/>
        </w:rPr>
        <w:t>а</w:t>
      </w:r>
      <w:r w:rsidR="00CC6AFE" w:rsidRPr="00B821B1">
        <w:rPr>
          <w:rFonts w:ascii="PT Astra Serif" w:hAnsi="PT Astra Serif"/>
          <w:sz w:val="28"/>
          <w:szCs w:val="28"/>
        </w:rPr>
        <w:t>,</w:t>
      </w:r>
      <w:r w:rsidR="00A237D1" w:rsidRPr="00B821B1">
        <w:rPr>
          <w:rFonts w:ascii="PT Astra Serif" w:hAnsi="PT Astra Serif"/>
          <w:sz w:val="28"/>
          <w:szCs w:val="28"/>
        </w:rPr>
        <w:t xml:space="preserve"> открытые в финансовом  управлении администрации муниципального образования Киреевский район</w:t>
      </w:r>
      <w:r w:rsidR="00592463" w:rsidRPr="00B821B1">
        <w:rPr>
          <w:rFonts w:ascii="PT Astra Serif" w:hAnsi="PT Astra Serif"/>
          <w:sz w:val="28"/>
          <w:szCs w:val="28"/>
        </w:rPr>
        <w:t>:</w:t>
      </w:r>
    </w:p>
    <w:p w:rsidR="00592463" w:rsidRPr="00B821B1" w:rsidRDefault="00592463" w:rsidP="000B078C">
      <w:pPr>
        <w:pStyle w:val="affc"/>
        <w:spacing w:line="276" w:lineRule="auto"/>
        <w:ind w:firstLine="709"/>
        <w:jc w:val="both"/>
        <w:rPr>
          <w:rFonts w:ascii="PT Astra Serif" w:hAnsi="PT Astra Serif"/>
          <w:color w:val="auto"/>
          <w:sz w:val="28"/>
          <w:szCs w:val="28"/>
        </w:rPr>
      </w:pPr>
      <w:r w:rsidRPr="00B821B1">
        <w:rPr>
          <w:rFonts w:ascii="PT Astra Serif" w:hAnsi="PT Astra Serif"/>
          <w:color w:val="auto"/>
          <w:sz w:val="28"/>
          <w:szCs w:val="28"/>
        </w:rPr>
        <w:t>- № 852000000 – счет главного распорядителя бюджетных средств</w:t>
      </w:r>
    </w:p>
    <w:p w:rsidR="009A38BC" w:rsidRPr="00B821B1" w:rsidRDefault="00592463" w:rsidP="000B078C">
      <w:pPr>
        <w:pStyle w:val="affc"/>
        <w:spacing w:line="276" w:lineRule="auto"/>
        <w:ind w:firstLine="709"/>
        <w:jc w:val="both"/>
        <w:rPr>
          <w:rFonts w:ascii="PT Astra Serif" w:hAnsi="PT Astra Serif"/>
          <w:color w:val="auto"/>
          <w:sz w:val="28"/>
          <w:szCs w:val="28"/>
        </w:rPr>
      </w:pPr>
      <w:r w:rsidRPr="00B821B1">
        <w:rPr>
          <w:rFonts w:ascii="PT Astra Serif" w:hAnsi="PT Astra Serif"/>
          <w:color w:val="auto"/>
          <w:sz w:val="28"/>
          <w:szCs w:val="28"/>
        </w:rPr>
        <w:t>-</w:t>
      </w:r>
      <w:r w:rsidR="00A237D1" w:rsidRPr="00B821B1">
        <w:rPr>
          <w:rFonts w:ascii="PT Astra Serif" w:hAnsi="PT Astra Serif"/>
          <w:color w:val="auto"/>
          <w:sz w:val="28"/>
          <w:szCs w:val="28"/>
        </w:rPr>
        <w:t xml:space="preserve"> </w:t>
      </w:r>
      <w:r w:rsidR="009A38BC" w:rsidRPr="00B821B1">
        <w:rPr>
          <w:rFonts w:ascii="PT Astra Serif" w:hAnsi="PT Astra Serif"/>
          <w:color w:val="auto"/>
          <w:sz w:val="28"/>
          <w:szCs w:val="28"/>
        </w:rPr>
        <w:t>№ 85</w:t>
      </w:r>
      <w:r w:rsidRPr="00B821B1">
        <w:rPr>
          <w:rFonts w:ascii="PT Astra Serif" w:hAnsi="PT Astra Serif"/>
          <w:color w:val="auto"/>
          <w:sz w:val="28"/>
          <w:szCs w:val="28"/>
        </w:rPr>
        <w:t>2010011- счет получателя и распорядителя бюджетных средст</w:t>
      </w:r>
      <w:r w:rsidR="00A237D1" w:rsidRPr="00B821B1">
        <w:rPr>
          <w:rFonts w:ascii="PT Astra Serif" w:hAnsi="PT Astra Serif"/>
          <w:color w:val="auto"/>
          <w:sz w:val="28"/>
          <w:szCs w:val="28"/>
        </w:rPr>
        <w:t>в.</w:t>
      </w:r>
      <w:r w:rsidRPr="00B821B1">
        <w:rPr>
          <w:rFonts w:ascii="PT Astra Serif" w:hAnsi="PT Astra Serif"/>
          <w:color w:val="auto"/>
          <w:sz w:val="28"/>
          <w:szCs w:val="28"/>
        </w:rPr>
        <w:t xml:space="preserve"> </w:t>
      </w:r>
    </w:p>
    <w:p w:rsidR="00946CD2" w:rsidRPr="00B821B1" w:rsidRDefault="00E6078A" w:rsidP="008F4FC9">
      <w:pPr>
        <w:spacing w:line="276" w:lineRule="auto"/>
        <w:ind w:firstLine="567"/>
        <w:jc w:val="both"/>
        <w:rPr>
          <w:rFonts w:ascii="PT Astra Serif" w:hAnsi="PT Astra Serif"/>
          <w:sz w:val="28"/>
          <w:szCs w:val="28"/>
        </w:rPr>
      </w:pPr>
      <w:r w:rsidRPr="00B821B1">
        <w:rPr>
          <w:rFonts w:ascii="PT Astra Serif" w:hAnsi="PT Astra Serif"/>
          <w:sz w:val="28"/>
          <w:szCs w:val="28"/>
        </w:rPr>
        <w:t xml:space="preserve">Комитет </w:t>
      </w:r>
      <w:r w:rsidR="003E2977" w:rsidRPr="00B821B1">
        <w:rPr>
          <w:rFonts w:ascii="PT Astra Serif" w:hAnsi="PT Astra Serif"/>
          <w:sz w:val="28"/>
          <w:szCs w:val="28"/>
        </w:rPr>
        <w:t>по образованию администрации муниципального образования Киреевский район</w:t>
      </w:r>
      <w:r w:rsidRPr="00B821B1">
        <w:rPr>
          <w:rFonts w:ascii="PT Astra Serif" w:hAnsi="PT Astra Serif"/>
          <w:sz w:val="28"/>
          <w:szCs w:val="28"/>
        </w:rPr>
        <w:t xml:space="preserve"> </w:t>
      </w:r>
      <w:proofErr w:type="gramStart"/>
      <w:r w:rsidRPr="00B821B1">
        <w:rPr>
          <w:rFonts w:ascii="PT Astra Serif" w:hAnsi="PT Astra Serif"/>
          <w:sz w:val="28"/>
          <w:szCs w:val="28"/>
        </w:rPr>
        <w:t>является  главным</w:t>
      </w:r>
      <w:proofErr w:type="gramEnd"/>
      <w:r w:rsidRPr="00B821B1">
        <w:rPr>
          <w:rFonts w:ascii="PT Astra Serif" w:hAnsi="PT Astra Serif"/>
          <w:sz w:val="28"/>
          <w:szCs w:val="28"/>
        </w:rPr>
        <w:t xml:space="preserve"> распорядителем</w:t>
      </w:r>
      <w:r w:rsidR="008F4FC9" w:rsidRPr="00B821B1">
        <w:rPr>
          <w:rFonts w:ascii="PT Astra Serif" w:hAnsi="PT Astra Serif"/>
          <w:sz w:val="28"/>
          <w:szCs w:val="28"/>
        </w:rPr>
        <w:t xml:space="preserve"> бюджетных средств в отношении подведомственных муниципальных учреждений комитету по образованию администрации муниципального обр</w:t>
      </w:r>
      <w:r w:rsidR="00B821B1" w:rsidRPr="00B821B1">
        <w:rPr>
          <w:rFonts w:ascii="PT Astra Serif" w:hAnsi="PT Astra Serif"/>
          <w:sz w:val="28"/>
          <w:szCs w:val="28"/>
        </w:rPr>
        <w:t>а</w:t>
      </w:r>
      <w:r w:rsidR="008F4FC9" w:rsidRPr="00B821B1">
        <w:rPr>
          <w:rFonts w:ascii="PT Astra Serif" w:hAnsi="PT Astra Serif"/>
          <w:sz w:val="28"/>
          <w:szCs w:val="28"/>
        </w:rPr>
        <w:t>зования Киреевский район</w:t>
      </w:r>
      <w:r w:rsidR="00B821B1" w:rsidRPr="00B821B1">
        <w:rPr>
          <w:rFonts w:ascii="PT Astra Serif" w:hAnsi="PT Astra Serif"/>
          <w:sz w:val="28"/>
          <w:szCs w:val="28"/>
        </w:rPr>
        <w:t xml:space="preserve"> (Распоряжение администрации муниципального образования Киреевский район от 04.05.2016 №200-р)</w:t>
      </w:r>
      <w:r w:rsidR="008F4FC9" w:rsidRPr="00B821B1">
        <w:rPr>
          <w:rFonts w:ascii="PT Astra Serif" w:hAnsi="PT Astra Serif"/>
          <w:sz w:val="28"/>
          <w:szCs w:val="28"/>
        </w:rPr>
        <w:t xml:space="preserve">. </w:t>
      </w:r>
    </w:p>
    <w:p w:rsidR="00AA65A0" w:rsidRPr="00717E48" w:rsidRDefault="00AA65A0" w:rsidP="000B078C">
      <w:pPr>
        <w:spacing w:line="276" w:lineRule="auto"/>
        <w:ind w:firstLine="709"/>
        <w:jc w:val="both"/>
        <w:rPr>
          <w:rFonts w:ascii="PT Astra Serif" w:hAnsi="PT Astra Serif"/>
          <w:color w:val="FF0000"/>
          <w:sz w:val="28"/>
          <w:szCs w:val="28"/>
        </w:rPr>
      </w:pPr>
    </w:p>
    <w:p w:rsidR="004C42C2" w:rsidRPr="00B821B1" w:rsidRDefault="000275B9" w:rsidP="000B078C">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B821B1">
        <w:rPr>
          <w:rFonts w:ascii="PT Astra Serif" w:hAnsi="PT Astra Serif"/>
          <w:b/>
          <w:sz w:val="28"/>
          <w:szCs w:val="28"/>
        </w:rPr>
        <w:t>Анализ форм бюджетной отчетности, в том числе состав,</w:t>
      </w:r>
    </w:p>
    <w:p w:rsidR="000275B9" w:rsidRPr="00B821B1" w:rsidRDefault="000275B9" w:rsidP="000B078C">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B821B1">
        <w:rPr>
          <w:rFonts w:ascii="PT Astra Serif" w:hAnsi="PT Astra Serif"/>
          <w:b/>
          <w:sz w:val="28"/>
          <w:szCs w:val="28"/>
        </w:rPr>
        <w:t xml:space="preserve"> полнота отражения показателей</w:t>
      </w:r>
      <w:r w:rsidR="005C58BB">
        <w:rPr>
          <w:rFonts w:ascii="PT Astra Serif" w:hAnsi="PT Astra Serif"/>
          <w:b/>
          <w:sz w:val="28"/>
          <w:szCs w:val="28"/>
        </w:rPr>
        <w:t>:</w:t>
      </w:r>
    </w:p>
    <w:p w:rsidR="004C42C2" w:rsidRPr="00B821B1" w:rsidRDefault="004C42C2" w:rsidP="000B078C">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p>
    <w:p w:rsidR="002E2CF7" w:rsidRPr="00B821B1" w:rsidRDefault="005D1B5C" w:rsidP="000B078C">
      <w:pPr>
        <w:autoSpaceDE w:val="0"/>
        <w:autoSpaceDN w:val="0"/>
        <w:adjustRightInd w:val="0"/>
        <w:spacing w:line="276" w:lineRule="auto"/>
        <w:ind w:firstLine="567"/>
        <w:jc w:val="both"/>
        <w:rPr>
          <w:rFonts w:ascii="PT Astra Serif" w:hAnsi="PT Astra Serif"/>
          <w:sz w:val="28"/>
          <w:szCs w:val="28"/>
        </w:rPr>
      </w:pPr>
      <w:r w:rsidRPr="00B821B1">
        <w:rPr>
          <w:rFonts w:ascii="PT Astra Serif" w:hAnsi="PT Astra Serif"/>
          <w:bCs/>
          <w:sz w:val="28"/>
          <w:szCs w:val="28"/>
        </w:rPr>
        <w:t xml:space="preserve">Годовая бюджетная отчетность представлена к проверке </w:t>
      </w:r>
      <w:r w:rsidR="00534A96" w:rsidRPr="00B821B1">
        <w:rPr>
          <w:rFonts w:ascii="PT Astra Serif" w:hAnsi="PT Astra Serif"/>
          <w:bCs/>
          <w:sz w:val="28"/>
          <w:szCs w:val="28"/>
        </w:rPr>
        <w:t xml:space="preserve"> Комитетом </w:t>
      </w:r>
      <w:r w:rsidR="003E2977" w:rsidRPr="00B821B1">
        <w:rPr>
          <w:rFonts w:ascii="PT Astra Serif" w:hAnsi="PT Astra Serif"/>
          <w:bCs/>
          <w:sz w:val="28"/>
          <w:szCs w:val="28"/>
        </w:rPr>
        <w:t xml:space="preserve">по образованию администрации муниципального образования Киреевский район </w:t>
      </w:r>
      <w:r w:rsidRPr="00B821B1">
        <w:rPr>
          <w:rFonts w:ascii="PT Astra Serif" w:hAnsi="PT Astra Serif"/>
          <w:bCs/>
          <w:sz w:val="28"/>
          <w:szCs w:val="28"/>
        </w:rPr>
        <w:t xml:space="preserve">в Контрольно-счетную палату </w:t>
      </w:r>
      <w:r w:rsidR="002E2CF7" w:rsidRPr="00B821B1">
        <w:rPr>
          <w:rFonts w:ascii="PT Astra Serif" w:hAnsi="PT Astra Serif"/>
          <w:bCs/>
          <w:sz w:val="28"/>
          <w:szCs w:val="28"/>
        </w:rPr>
        <w:t xml:space="preserve">в сброшюрованном и пронумерованном виде с оглавлением и </w:t>
      </w:r>
      <w:r w:rsidR="002E2CF7" w:rsidRPr="005C58BB">
        <w:rPr>
          <w:rFonts w:ascii="PT Astra Serif" w:hAnsi="PT Astra Serif"/>
          <w:bCs/>
          <w:sz w:val="28"/>
          <w:szCs w:val="28"/>
        </w:rPr>
        <w:t xml:space="preserve">сопроводительным письмом, </w:t>
      </w:r>
      <w:r w:rsidR="002E2CF7" w:rsidRPr="00B821B1">
        <w:rPr>
          <w:rFonts w:ascii="PT Astra Serif" w:hAnsi="PT Astra Serif"/>
          <w:bCs/>
          <w:sz w:val="28"/>
          <w:szCs w:val="28"/>
        </w:rPr>
        <w:t xml:space="preserve">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002E2CF7" w:rsidRPr="00B821B1">
        <w:rPr>
          <w:rFonts w:ascii="PT Astra Serif" w:hAnsi="PT Astra Serif"/>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3023D3" w:rsidRDefault="005D1B5C" w:rsidP="000B078C">
      <w:pPr>
        <w:pStyle w:val="affe"/>
        <w:shd w:val="clear" w:color="auto" w:fill="FFFFFF"/>
        <w:spacing w:line="276" w:lineRule="auto"/>
        <w:ind w:left="0" w:firstLine="720"/>
        <w:jc w:val="both"/>
        <w:rPr>
          <w:rFonts w:ascii="PT Astra Serif" w:eastAsia="Times New Roman" w:hAnsi="PT Astra Serif"/>
          <w:bCs/>
          <w:color w:val="auto"/>
          <w:sz w:val="28"/>
          <w:szCs w:val="28"/>
        </w:rPr>
      </w:pPr>
      <w:r w:rsidRPr="003023D3">
        <w:rPr>
          <w:rFonts w:ascii="PT Astra Serif" w:eastAsia="Times New Roman" w:hAnsi="PT Astra Serif"/>
          <w:bCs/>
          <w:color w:val="auto"/>
          <w:sz w:val="28"/>
          <w:szCs w:val="28"/>
        </w:rPr>
        <w:t>Состав представленной годовой бюджетной отчётности за отчётный 20</w:t>
      </w:r>
      <w:r w:rsidR="00DF563E" w:rsidRPr="003023D3">
        <w:rPr>
          <w:rFonts w:ascii="PT Astra Serif" w:eastAsia="Times New Roman" w:hAnsi="PT Astra Serif"/>
          <w:bCs/>
          <w:color w:val="auto"/>
          <w:sz w:val="28"/>
          <w:szCs w:val="28"/>
        </w:rPr>
        <w:t>2</w:t>
      </w:r>
      <w:r w:rsidR="00B821B1" w:rsidRPr="003023D3">
        <w:rPr>
          <w:rFonts w:ascii="PT Astra Serif" w:eastAsia="Times New Roman" w:hAnsi="PT Astra Serif"/>
          <w:bCs/>
          <w:color w:val="auto"/>
          <w:sz w:val="28"/>
          <w:szCs w:val="28"/>
        </w:rPr>
        <w:t>3</w:t>
      </w:r>
      <w:r w:rsidRPr="003023D3">
        <w:rPr>
          <w:rFonts w:ascii="PT Astra Serif" w:eastAsia="Times New Roman" w:hAnsi="PT Astra Serif"/>
          <w:bCs/>
          <w:color w:val="auto"/>
          <w:sz w:val="28"/>
          <w:szCs w:val="28"/>
        </w:rPr>
        <w:t xml:space="preserve"> год соответствует перечню форм отчётов, установленных Инструкций № 191н.</w:t>
      </w:r>
    </w:p>
    <w:p w:rsidR="002B5C5F" w:rsidRPr="003023D3" w:rsidRDefault="00E56465" w:rsidP="000B078C">
      <w:pPr>
        <w:pStyle w:val="affe"/>
        <w:shd w:val="clear" w:color="auto" w:fill="FFFFFF"/>
        <w:spacing w:line="276" w:lineRule="auto"/>
        <w:ind w:left="0" w:firstLine="709"/>
        <w:jc w:val="both"/>
        <w:rPr>
          <w:rFonts w:ascii="PT Astra Serif" w:eastAsia="Times New Roman" w:hAnsi="PT Astra Serif"/>
          <w:bCs/>
          <w:color w:val="auto"/>
          <w:sz w:val="28"/>
          <w:szCs w:val="28"/>
        </w:rPr>
      </w:pPr>
      <w:r w:rsidRPr="003023D3">
        <w:rPr>
          <w:rFonts w:ascii="PT Astra Serif" w:eastAsia="Times New Roman" w:hAnsi="PT Astra Serif"/>
          <w:bCs/>
          <w:color w:val="auto"/>
          <w:sz w:val="28"/>
          <w:szCs w:val="28"/>
        </w:rPr>
        <w:t>Комитет</w:t>
      </w:r>
      <w:r w:rsidR="002636EF" w:rsidRPr="003023D3">
        <w:rPr>
          <w:rFonts w:ascii="PT Astra Serif" w:eastAsia="Times New Roman" w:hAnsi="PT Astra Serif"/>
          <w:bCs/>
          <w:color w:val="auto"/>
          <w:sz w:val="28"/>
          <w:szCs w:val="28"/>
        </w:rPr>
        <w:t xml:space="preserve"> </w:t>
      </w:r>
      <w:r w:rsidR="00CC6AFE" w:rsidRPr="003023D3">
        <w:rPr>
          <w:rFonts w:ascii="PT Astra Serif" w:eastAsia="Times New Roman" w:hAnsi="PT Astra Serif"/>
          <w:bCs/>
          <w:color w:val="auto"/>
          <w:sz w:val="28"/>
          <w:szCs w:val="28"/>
        </w:rPr>
        <w:t xml:space="preserve">по образованию администрации муниципального образования Киреевский район </w:t>
      </w:r>
      <w:r w:rsidR="002B5C5F" w:rsidRPr="003023D3">
        <w:rPr>
          <w:rFonts w:ascii="PT Astra Serif" w:eastAsia="Times New Roman" w:hAnsi="PT Astra Serif"/>
          <w:bCs/>
          <w:color w:val="auto"/>
          <w:sz w:val="28"/>
          <w:szCs w:val="28"/>
        </w:rPr>
        <w:t>предоставил бюджетную отчетность на 01.01.202</w:t>
      </w:r>
      <w:r w:rsidR="00B821B1" w:rsidRPr="003023D3">
        <w:rPr>
          <w:rFonts w:ascii="PT Astra Serif" w:eastAsia="Times New Roman" w:hAnsi="PT Astra Serif"/>
          <w:bCs/>
          <w:color w:val="auto"/>
          <w:sz w:val="28"/>
          <w:szCs w:val="28"/>
        </w:rPr>
        <w:t>4</w:t>
      </w:r>
      <w:r w:rsidR="002B5C5F" w:rsidRPr="003023D3">
        <w:rPr>
          <w:rFonts w:ascii="PT Astra Serif" w:eastAsia="Times New Roman" w:hAnsi="PT Astra Serif"/>
          <w:bCs/>
          <w:color w:val="auto"/>
          <w:sz w:val="28"/>
          <w:szCs w:val="28"/>
        </w:rPr>
        <w:t xml:space="preserve"> года в составе следующих форм:</w:t>
      </w:r>
    </w:p>
    <w:p w:rsidR="005D5E73" w:rsidRPr="003023D3" w:rsidRDefault="00B238FA" w:rsidP="00212654">
      <w:pPr>
        <w:pStyle w:val="affe"/>
        <w:numPr>
          <w:ilvl w:val="0"/>
          <w:numId w:val="1"/>
        </w:numPr>
        <w:shd w:val="clear" w:color="auto" w:fill="FFFFFF"/>
        <w:tabs>
          <w:tab w:val="left" w:pos="851"/>
          <w:tab w:val="left" w:pos="993"/>
        </w:tabs>
        <w:spacing w:line="276" w:lineRule="auto"/>
        <w:ind w:left="0" w:firstLine="709"/>
        <w:jc w:val="both"/>
        <w:rPr>
          <w:rFonts w:ascii="PT Astra Serif" w:hAnsi="PT Astra Serif"/>
          <w:bCs/>
          <w:color w:val="auto"/>
          <w:sz w:val="28"/>
          <w:szCs w:val="28"/>
        </w:rPr>
      </w:pPr>
      <w:r>
        <w:rPr>
          <w:rFonts w:ascii="PT Astra Serif" w:hAnsi="PT Astra Serif"/>
          <w:bCs/>
          <w:color w:val="auto"/>
          <w:sz w:val="28"/>
          <w:szCs w:val="28"/>
        </w:rPr>
        <w:t xml:space="preserve"> </w:t>
      </w:r>
      <w:r w:rsidR="005D5E73" w:rsidRPr="003023D3">
        <w:rPr>
          <w:rFonts w:ascii="PT Astra Serif" w:hAnsi="PT Astra Serif"/>
          <w:bCs/>
          <w:color w:val="auto"/>
          <w:sz w:val="28"/>
          <w:szCs w:val="28"/>
        </w:rPr>
        <w:t>справка по заключению счетов бюджетного учета отчетного финансового года (ф.0503110);</w:t>
      </w:r>
    </w:p>
    <w:p w:rsidR="00827752" w:rsidRPr="003023D3" w:rsidRDefault="00340028" w:rsidP="00212654">
      <w:pPr>
        <w:pStyle w:val="affc"/>
        <w:numPr>
          <w:ilvl w:val="0"/>
          <w:numId w:val="1"/>
        </w:numPr>
        <w:tabs>
          <w:tab w:val="left" w:pos="851"/>
          <w:tab w:val="left" w:pos="993"/>
        </w:tabs>
        <w:spacing w:line="276" w:lineRule="auto"/>
        <w:ind w:left="0" w:firstLine="709"/>
        <w:jc w:val="both"/>
        <w:rPr>
          <w:rFonts w:ascii="PT Astra Serif" w:hAnsi="PT Astra Serif" w:cs="Times New Roman"/>
          <w:color w:val="auto"/>
          <w:sz w:val="28"/>
          <w:szCs w:val="28"/>
        </w:rPr>
      </w:pPr>
      <w:r w:rsidRPr="003023D3">
        <w:rPr>
          <w:rFonts w:ascii="PT Astra Serif" w:hAnsi="PT Astra Serif" w:cs="Times New Roman"/>
          <w:color w:val="auto"/>
          <w:sz w:val="28"/>
          <w:szCs w:val="28"/>
        </w:rPr>
        <w:t xml:space="preserve"> </w:t>
      </w:r>
      <w:r w:rsidR="00827752" w:rsidRPr="003023D3">
        <w:rPr>
          <w:rFonts w:ascii="PT Astra Serif" w:hAnsi="PT Astra Serif" w:cs="Times New Roman"/>
          <w:color w:val="auto"/>
          <w:sz w:val="28"/>
          <w:szCs w:val="28"/>
        </w:rPr>
        <w:t xml:space="preserve">отчет о финансовых результатах </w:t>
      </w:r>
      <w:proofErr w:type="gramStart"/>
      <w:r w:rsidR="00827752" w:rsidRPr="003023D3">
        <w:rPr>
          <w:rFonts w:ascii="PT Astra Serif" w:hAnsi="PT Astra Serif" w:cs="Times New Roman"/>
          <w:color w:val="auto"/>
          <w:sz w:val="28"/>
          <w:szCs w:val="28"/>
        </w:rPr>
        <w:t>деятельности  (</w:t>
      </w:r>
      <w:proofErr w:type="gramEnd"/>
      <w:r w:rsidR="00827752" w:rsidRPr="003023D3">
        <w:rPr>
          <w:rFonts w:ascii="PT Astra Serif" w:hAnsi="PT Astra Serif" w:cs="Times New Roman"/>
          <w:color w:val="auto"/>
          <w:sz w:val="28"/>
          <w:szCs w:val="28"/>
        </w:rPr>
        <w:t>ф.0503121);</w:t>
      </w:r>
    </w:p>
    <w:p w:rsidR="00827752" w:rsidRPr="003023D3" w:rsidRDefault="00827752" w:rsidP="00212654">
      <w:pPr>
        <w:pStyle w:val="affc"/>
        <w:numPr>
          <w:ilvl w:val="0"/>
          <w:numId w:val="1"/>
        </w:numPr>
        <w:tabs>
          <w:tab w:val="left" w:pos="851"/>
          <w:tab w:val="left" w:pos="993"/>
        </w:tabs>
        <w:spacing w:line="276" w:lineRule="auto"/>
        <w:ind w:left="0" w:firstLine="709"/>
        <w:jc w:val="both"/>
        <w:rPr>
          <w:rFonts w:ascii="PT Astra Serif" w:hAnsi="PT Astra Serif" w:cs="Times New Roman"/>
          <w:color w:val="auto"/>
          <w:sz w:val="28"/>
          <w:szCs w:val="28"/>
        </w:rPr>
      </w:pPr>
      <w:r w:rsidRPr="003023D3">
        <w:rPr>
          <w:rFonts w:ascii="PT Astra Serif" w:hAnsi="PT Astra Serif" w:cs="Times New Roman"/>
          <w:color w:val="auto"/>
          <w:sz w:val="28"/>
          <w:szCs w:val="28"/>
        </w:rPr>
        <w:t>отчет о движении денежных средств (ф.0503123);</w:t>
      </w:r>
    </w:p>
    <w:p w:rsidR="005D5E73" w:rsidRPr="003023D3" w:rsidRDefault="005D5E73" w:rsidP="00212654">
      <w:pPr>
        <w:pStyle w:val="affe"/>
        <w:numPr>
          <w:ilvl w:val="0"/>
          <w:numId w:val="1"/>
        </w:numPr>
        <w:shd w:val="clear" w:color="auto" w:fill="FFFFFF"/>
        <w:tabs>
          <w:tab w:val="left" w:pos="851"/>
          <w:tab w:val="left" w:pos="993"/>
        </w:tabs>
        <w:spacing w:line="276" w:lineRule="auto"/>
        <w:ind w:left="0" w:firstLine="709"/>
        <w:jc w:val="both"/>
        <w:rPr>
          <w:rFonts w:ascii="PT Astra Serif" w:hAnsi="PT Astra Serif"/>
          <w:bCs/>
          <w:color w:val="auto"/>
          <w:sz w:val="28"/>
          <w:szCs w:val="28"/>
        </w:rPr>
      </w:pPr>
      <w:r w:rsidRPr="003023D3">
        <w:rPr>
          <w:rFonts w:ascii="PT Astra Serif" w:hAnsi="PT Astra Serif"/>
          <w:bCs/>
          <w:color w:val="auto"/>
          <w:sz w:val="28"/>
          <w:szCs w:val="28"/>
        </w:rPr>
        <w:t>справка по консолидируемым расчетам (ф.0503125);</w:t>
      </w:r>
    </w:p>
    <w:p w:rsidR="00CC1B95" w:rsidRPr="003023D3" w:rsidRDefault="00CC1B95" w:rsidP="00212654">
      <w:pPr>
        <w:pStyle w:val="affc"/>
        <w:numPr>
          <w:ilvl w:val="0"/>
          <w:numId w:val="1"/>
        </w:numPr>
        <w:tabs>
          <w:tab w:val="left" w:pos="851"/>
        </w:tabs>
        <w:spacing w:line="276" w:lineRule="auto"/>
        <w:ind w:left="0" w:firstLine="709"/>
        <w:jc w:val="both"/>
        <w:rPr>
          <w:rFonts w:ascii="PT Astra Serif" w:hAnsi="PT Astra Serif" w:cs="Times New Roman"/>
          <w:color w:val="auto"/>
          <w:sz w:val="28"/>
          <w:szCs w:val="28"/>
        </w:rPr>
      </w:pPr>
      <w:r w:rsidRPr="003023D3">
        <w:rPr>
          <w:rFonts w:ascii="PT Astra Serif" w:hAnsi="PT Astra Serif" w:cs="Times New Roman"/>
          <w:color w:val="auto"/>
          <w:sz w:val="28"/>
          <w:szCs w:val="28"/>
        </w:rPr>
        <w:t xml:space="preserve">отчет об исполнении бюджета </w:t>
      </w:r>
      <w:r w:rsidR="00DC3D43" w:rsidRPr="003023D3">
        <w:rPr>
          <w:rFonts w:ascii="PT Astra Serif" w:hAnsi="PT Astra Serif" w:cs="Times New Roman"/>
          <w:color w:val="auto"/>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 </w:t>
      </w:r>
      <w:r w:rsidRPr="003023D3">
        <w:rPr>
          <w:rFonts w:ascii="PT Astra Serif" w:hAnsi="PT Astra Serif" w:cs="Times New Roman"/>
          <w:color w:val="auto"/>
          <w:sz w:val="28"/>
          <w:szCs w:val="28"/>
        </w:rPr>
        <w:t>(ф.0503127);</w:t>
      </w:r>
    </w:p>
    <w:p w:rsidR="00827752" w:rsidRPr="003023D3" w:rsidRDefault="00827752" w:rsidP="00212654">
      <w:pPr>
        <w:pStyle w:val="affc"/>
        <w:numPr>
          <w:ilvl w:val="0"/>
          <w:numId w:val="1"/>
        </w:numPr>
        <w:tabs>
          <w:tab w:val="left" w:pos="851"/>
        </w:tabs>
        <w:spacing w:line="276" w:lineRule="auto"/>
        <w:ind w:left="0" w:firstLine="709"/>
        <w:jc w:val="both"/>
        <w:rPr>
          <w:rFonts w:ascii="PT Astra Serif" w:hAnsi="PT Astra Serif" w:cs="Times New Roman"/>
          <w:color w:val="auto"/>
          <w:sz w:val="28"/>
          <w:szCs w:val="28"/>
        </w:rPr>
      </w:pPr>
      <w:r w:rsidRPr="003023D3">
        <w:rPr>
          <w:rFonts w:ascii="PT Astra Serif" w:hAnsi="PT Astra Serif" w:cs="Times New Roman"/>
          <w:color w:val="auto"/>
          <w:sz w:val="28"/>
          <w:szCs w:val="28"/>
        </w:rPr>
        <w:t>отчет о бюджетных обязательствах (ф.0503128);</w:t>
      </w:r>
    </w:p>
    <w:p w:rsidR="00827752" w:rsidRPr="003023D3" w:rsidRDefault="00827752" w:rsidP="00212654">
      <w:pPr>
        <w:pStyle w:val="affe"/>
        <w:numPr>
          <w:ilvl w:val="0"/>
          <w:numId w:val="1"/>
        </w:numPr>
        <w:shd w:val="clear" w:color="auto" w:fill="FFFFFF"/>
        <w:tabs>
          <w:tab w:val="left" w:pos="851"/>
        </w:tabs>
        <w:spacing w:line="276" w:lineRule="auto"/>
        <w:ind w:left="0" w:firstLine="709"/>
        <w:jc w:val="both"/>
        <w:rPr>
          <w:rFonts w:ascii="PT Astra Serif" w:hAnsi="PT Astra Serif"/>
          <w:bCs/>
          <w:color w:val="auto"/>
          <w:sz w:val="28"/>
          <w:szCs w:val="28"/>
        </w:rPr>
      </w:pPr>
      <w:r w:rsidRPr="003023D3">
        <w:rPr>
          <w:rFonts w:ascii="PT Astra Serif" w:hAnsi="PT Astra Serif"/>
          <w:bCs/>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827752" w:rsidRPr="003023D3" w:rsidRDefault="00827752" w:rsidP="00212654">
      <w:pPr>
        <w:pStyle w:val="affc"/>
        <w:numPr>
          <w:ilvl w:val="0"/>
          <w:numId w:val="1"/>
        </w:numPr>
        <w:tabs>
          <w:tab w:val="left" w:pos="851"/>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пояснительная записка (ф. 0503160) (в составе форм отчетности по 191н)</w:t>
      </w:r>
      <w:r w:rsidR="00CC1B95" w:rsidRPr="003023D3">
        <w:rPr>
          <w:rFonts w:ascii="PT Astra Serif" w:hAnsi="PT Astra Serif" w:cs="Times New Roman"/>
          <w:color w:val="auto"/>
          <w:sz w:val="28"/>
          <w:szCs w:val="28"/>
        </w:rPr>
        <w:t>;</w:t>
      </w:r>
    </w:p>
    <w:p w:rsidR="006021B3" w:rsidRPr="003023D3" w:rsidRDefault="006021B3" w:rsidP="00212654">
      <w:pPr>
        <w:pStyle w:val="affc"/>
        <w:numPr>
          <w:ilvl w:val="0"/>
          <w:numId w:val="1"/>
        </w:numPr>
        <w:tabs>
          <w:tab w:val="left" w:pos="851"/>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об исполнении бюджета (ф. 0503164);</w:t>
      </w:r>
    </w:p>
    <w:p w:rsidR="006021B3" w:rsidRPr="003023D3" w:rsidRDefault="006021B3" w:rsidP="00212654">
      <w:pPr>
        <w:pStyle w:val="affc"/>
        <w:numPr>
          <w:ilvl w:val="0"/>
          <w:numId w:val="1"/>
        </w:numPr>
        <w:tabs>
          <w:tab w:val="left" w:pos="851"/>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 движении нефинансовых активов (ф.0503168);</w:t>
      </w:r>
    </w:p>
    <w:p w:rsidR="00CC1B95" w:rsidRPr="003023D3" w:rsidRDefault="00CC1B95"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 дебиторской и кредиторской задолженности (ф.0503169)</w:t>
      </w:r>
      <w:r w:rsidR="00B821B1" w:rsidRPr="003023D3">
        <w:rPr>
          <w:rFonts w:ascii="PT Astra Serif" w:hAnsi="PT Astra Serif" w:cs="Times New Roman"/>
          <w:color w:val="auto"/>
          <w:sz w:val="28"/>
          <w:szCs w:val="28"/>
        </w:rPr>
        <w:t>;</w:t>
      </w:r>
    </w:p>
    <w:p w:rsidR="00B821B1" w:rsidRPr="003023D3" w:rsidRDefault="00B821B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 финансовых вложениях получателя бюджетных средств (ф.0503171);</w:t>
      </w:r>
    </w:p>
    <w:p w:rsidR="00B821B1" w:rsidRPr="003023D3" w:rsidRDefault="00B821B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об изменении остатков валюты баланса (ф.0503173);</w:t>
      </w:r>
    </w:p>
    <w:p w:rsidR="00B821B1" w:rsidRPr="003023D3" w:rsidRDefault="00B821B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 xml:space="preserve">сведения о принятых и неисполненных обязательствах получателя </w:t>
      </w:r>
      <w:proofErr w:type="gramStart"/>
      <w:r w:rsidRPr="003023D3">
        <w:rPr>
          <w:rFonts w:ascii="PT Astra Serif" w:hAnsi="PT Astra Serif" w:cs="Times New Roman"/>
          <w:color w:val="auto"/>
          <w:sz w:val="28"/>
          <w:szCs w:val="28"/>
        </w:rPr>
        <w:t>бюджетных  средств</w:t>
      </w:r>
      <w:proofErr w:type="gramEnd"/>
      <w:r w:rsidRPr="003023D3">
        <w:rPr>
          <w:rFonts w:ascii="PT Astra Serif" w:hAnsi="PT Astra Serif" w:cs="Times New Roman"/>
          <w:color w:val="auto"/>
          <w:sz w:val="28"/>
          <w:szCs w:val="28"/>
        </w:rPr>
        <w:t xml:space="preserve"> (форма 0503175)</w:t>
      </w:r>
      <w:r w:rsidR="00CC2DD1" w:rsidRPr="003023D3">
        <w:rPr>
          <w:rFonts w:ascii="PT Astra Serif" w:hAnsi="PT Astra Serif" w:cs="Times New Roman"/>
          <w:color w:val="auto"/>
          <w:sz w:val="28"/>
          <w:szCs w:val="28"/>
        </w:rPr>
        <w:t>;</w:t>
      </w:r>
    </w:p>
    <w:p w:rsidR="00CC2DD1" w:rsidRPr="003023D3" w:rsidRDefault="00CC2DD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lastRenderedPageBreak/>
        <w:t>сведения об остатках денежных средств на счетах получателя бюджетных средств (ф.0503178);</w:t>
      </w:r>
    </w:p>
    <w:p w:rsidR="00CC2DD1" w:rsidRPr="003023D3" w:rsidRDefault="00CC2DD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справка о суммах консолидируемых поступлений, подлежащих зачислению на   счет бюджета (ф.0503184)</w:t>
      </w:r>
      <w:r w:rsidR="003023D3">
        <w:rPr>
          <w:rFonts w:ascii="PT Astra Serif" w:hAnsi="PT Astra Serif" w:cs="Times New Roman"/>
          <w:color w:val="auto"/>
          <w:sz w:val="28"/>
          <w:szCs w:val="28"/>
        </w:rPr>
        <w:t>;</w:t>
      </w:r>
    </w:p>
    <w:p w:rsidR="00CC2DD1" w:rsidRPr="003023D3" w:rsidRDefault="00CC2DD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 xml:space="preserve">сведения о вложениях в объекты недвижимого </w:t>
      </w:r>
      <w:proofErr w:type="gramStart"/>
      <w:r w:rsidRPr="003023D3">
        <w:rPr>
          <w:rFonts w:ascii="PT Astra Serif" w:hAnsi="PT Astra Serif" w:cs="Times New Roman"/>
          <w:color w:val="auto"/>
          <w:sz w:val="28"/>
          <w:szCs w:val="28"/>
        </w:rPr>
        <w:t>имущества ,</w:t>
      </w:r>
      <w:proofErr w:type="gramEnd"/>
      <w:r w:rsidRPr="003023D3">
        <w:rPr>
          <w:rFonts w:ascii="PT Astra Serif" w:hAnsi="PT Astra Serif" w:cs="Times New Roman"/>
          <w:color w:val="auto"/>
          <w:sz w:val="28"/>
          <w:szCs w:val="28"/>
        </w:rPr>
        <w:t xml:space="preserve"> объектах незавершенного строительства (ф.0503190);</w:t>
      </w:r>
    </w:p>
    <w:p w:rsidR="00CC2DD1" w:rsidRPr="003023D3" w:rsidRDefault="00CC2DD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сведения об исполнении судебных решений по денежным обязательствам (ф.0503296);</w:t>
      </w:r>
    </w:p>
    <w:p w:rsidR="00CC2DD1" w:rsidRPr="003023D3" w:rsidRDefault="00CC2DD1" w:rsidP="00212654">
      <w:pPr>
        <w:pStyle w:val="affc"/>
        <w:numPr>
          <w:ilvl w:val="0"/>
          <w:numId w:val="1"/>
        </w:numPr>
        <w:tabs>
          <w:tab w:val="left" w:pos="993"/>
        </w:tabs>
        <w:spacing w:line="276" w:lineRule="auto"/>
        <w:ind w:left="0" w:firstLine="709"/>
        <w:jc w:val="both"/>
        <w:rPr>
          <w:rFonts w:ascii="PT Astra Serif" w:hAnsi="PT Astra Serif" w:cs="Times New Roman"/>
          <w:b/>
          <w:i/>
          <w:color w:val="auto"/>
          <w:sz w:val="28"/>
          <w:szCs w:val="28"/>
        </w:rPr>
      </w:pPr>
      <w:r w:rsidRPr="003023D3">
        <w:rPr>
          <w:rFonts w:ascii="PT Astra Serif" w:hAnsi="PT Astra Serif" w:cs="Times New Roman"/>
          <w:color w:val="auto"/>
          <w:sz w:val="28"/>
          <w:szCs w:val="28"/>
        </w:rPr>
        <w:t xml:space="preserve">справочная таблица к отчету об исполнении консолидированного </w:t>
      </w:r>
      <w:proofErr w:type="gramStart"/>
      <w:r w:rsidRPr="003023D3">
        <w:rPr>
          <w:rFonts w:ascii="PT Astra Serif" w:hAnsi="PT Astra Serif" w:cs="Times New Roman"/>
          <w:color w:val="auto"/>
          <w:sz w:val="28"/>
          <w:szCs w:val="28"/>
        </w:rPr>
        <w:t xml:space="preserve">бюджета </w:t>
      </w:r>
      <w:r w:rsidR="003023D3" w:rsidRPr="003023D3">
        <w:rPr>
          <w:rFonts w:ascii="PT Astra Serif" w:hAnsi="PT Astra Serif" w:cs="Times New Roman"/>
          <w:color w:val="auto"/>
          <w:sz w:val="28"/>
          <w:szCs w:val="28"/>
        </w:rPr>
        <w:t xml:space="preserve"> субъекта</w:t>
      </w:r>
      <w:proofErr w:type="gramEnd"/>
      <w:r w:rsidR="003023D3" w:rsidRPr="003023D3">
        <w:rPr>
          <w:rFonts w:ascii="PT Astra Serif" w:hAnsi="PT Astra Serif" w:cs="Times New Roman"/>
          <w:color w:val="auto"/>
          <w:sz w:val="28"/>
          <w:szCs w:val="28"/>
        </w:rPr>
        <w:t xml:space="preserve"> РФ (0503387)</w:t>
      </w:r>
      <w:r w:rsidR="003023D3">
        <w:rPr>
          <w:rFonts w:ascii="PT Astra Serif" w:hAnsi="PT Astra Serif" w:cs="Times New Roman"/>
          <w:color w:val="auto"/>
          <w:sz w:val="28"/>
          <w:szCs w:val="28"/>
        </w:rPr>
        <w:t>.</w:t>
      </w:r>
    </w:p>
    <w:p w:rsidR="00004F28" w:rsidRPr="003023D3" w:rsidRDefault="00004F28" w:rsidP="000B078C">
      <w:pPr>
        <w:pStyle w:val="affe"/>
        <w:autoSpaceDE w:val="0"/>
        <w:autoSpaceDN w:val="0"/>
        <w:adjustRightInd w:val="0"/>
        <w:spacing w:line="276" w:lineRule="auto"/>
        <w:ind w:left="0" w:firstLine="426"/>
        <w:jc w:val="both"/>
        <w:rPr>
          <w:rFonts w:ascii="PT Astra Serif" w:hAnsi="PT Astra Serif" w:cs="PT Astra Serif"/>
          <w:color w:val="auto"/>
          <w:sz w:val="28"/>
          <w:szCs w:val="28"/>
        </w:rPr>
      </w:pPr>
      <w:r w:rsidRPr="003023D3">
        <w:rPr>
          <w:rFonts w:ascii="PT Astra Serif" w:hAnsi="PT Astra Serif" w:cs="PT Astra Serif"/>
          <w:color w:val="auto"/>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3023D3" w:rsidRDefault="00004F28" w:rsidP="000B078C">
      <w:pPr>
        <w:pStyle w:val="affe"/>
        <w:autoSpaceDE w:val="0"/>
        <w:autoSpaceDN w:val="0"/>
        <w:adjustRightInd w:val="0"/>
        <w:spacing w:before="280" w:line="276" w:lineRule="auto"/>
        <w:ind w:left="0" w:firstLine="426"/>
        <w:jc w:val="both"/>
        <w:rPr>
          <w:rFonts w:ascii="PT Astra Serif" w:hAnsi="PT Astra Serif" w:cs="PT Astra Serif"/>
          <w:color w:val="auto"/>
          <w:sz w:val="28"/>
          <w:szCs w:val="28"/>
        </w:rPr>
      </w:pPr>
      <w:r w:rsidRPr="003023D3">
        <w:rPr>
          <w:rFonts w:ascii="PT Astra Serif" w:hAnsi="PT Astra Serif" w:cs="PT Astra Serif"/>
          <w:color w:val="auto"/>
          <w:sz w:val="28"/>
          <w:szCs w:val="28"/>
        </w:rPr>
        <w:t xml:space="preserve">Баланс исполнения бюджета содержит данные о нефинансовых и финансовых активах, обязательствах </w:t>
      </w:r>
      <w:r w:rsidR="00EF16C0" w:rsidRPr="003023D3">
        <w:rPr>
          <w:rFonts w:ascii="PT Astra Serif" w:hAnsi="PT Astra Serif" w:cs="PT Astra Serif"/>
          <w:color w:val="auto"/>
          <w:sz w:val="28"/>
          <w:szCs w:val="28"/>
        </w:rPr>
        <w:t xml:space="preserve">Комитета </w:t>
      </w:r>
      <w:r w:rsidRPr="003023D3">
        <w:rPr>
          <w:rFonts w:ascii="PT Astra Serif" w:hAnsi="PT Astra Serif" w:cs="PT Astra Serif"/>
          <w:color w:val="auto"/>
          <w:sz w:val="28"/>
          <w:szCs w:val="28"/>
        </w:rPr>
        <w:t>на первый и последний день отчетного периода по счетам плана счетов бюджетного учета.</w:t>
      </w:r>
    </w:p>
    <w:p w:rsidR="00004F28" w:rsidRPr="003023D3" w:rsidRDefault="00004F28" w:rsidP="000B078C">
      <w:pPr>
        <w:pStyle w:val="affe"/>
        <w:autoSpaceDE w:val="0"/>
        <w:autoSpaceDN w:val="0"/>
        <w:adjustRightInd w:val="0"/>
        <w:spacing w:before="280" w:line="276" w:lineRule="auto"/>
        <w:ind w:left="0" w:firstLine="426"/>
        <w:jc w:val="both"/>
        <w:rPr>
          <w:rFonts w:ascii="PT Astra Serif" w:hAnsi="PT Astra Serif" w:cs="PT Astra Serif"/>
          <w:color w:val="auto"/>
          <w:sz w:val="28"/>
          <w:szCs w:val="28"/>
        </w:rPr>
      </w:pPr>
      <w:r w:rsidRPr="003023D3">
        <w:rPr>
          <w:rFonts w:ascii="PT Astra Serif" w:hAnsi="PT Astra Serif" w:cs="PT Astra Serif"/>
          <w:color w:val="auto"/>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3023D3" w:rsidRDefault="00004F28" w:rsidP="000B078C">
      <w:pPr>
        <w:pStyle w:val="affe"/>
        <w:autoSpaceDE w:val="0"/>
        <w:autoSpaceDN w:val="0"/>
        <w:adjustRightInd w:val="0"/>
        <w:spacing w:before="280" w:line="276" w:lineRule="auto"/>
        <w:ind w:left="0" w:firstLine="426"/>
        <w:jc w:val="both"/>
        <w:rPr>
          <w:rFonts w:ascii="PT Astra Serif" w:hAnsi="PT Astra Serif" w:cs="PT Astra Serif"/>
          <w:color w:val="auto"/>
          <w:sz w:val="28"/>
          <w:szCs w:val="28"/>
        </w:rPr>
      </w:pPr>
      <w:r w:rsidRPr="003023D3">
        <w:rPr>
          <w:rFonts w:ascii="PT Astra Serif" w:hAnsi="PT Astra Serif" w:cs="PT Astra Serif"/>
          <w:color w:val="auto"/>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3023D3" w:rsidRDefault="00004F28" w:rsidP="000B078C">
      <w:pPr>
        <w:pStyle w:val="affe"/>
        <w:autoSpaceDE w:val="0"/>
        <w:autoSpaceDN w:val="0"/>
        <w:adjustRightInd w:val="0"/>
        <w:spacing w:before="280" w:line="276" w:lineRule="auto"/>
        <w:ind w:left="0" w:firstLine="426"/>
        <w:jc w:val="both"/>
        <w:rPr>
          <w:rFonts w:ascii="PT Astra Serif" w:hAnsi="PT Astra Serif" w:cs="PT Astra Serif"/>
          <w:color w:val="auto"/>
          <w:sz w:val="28"/>
          <w:szCs w:val="28"/>
        </w:rPr>
      </w:pPr>
      <w:r w:rsidRPr="003023D3">
        <w:rPr>
          <w:rFonts w:ascii="PT Astra Serif" w:hAnsi="PT Astra Serif" w:cs="PT Astra Serif"/>
          <w:color w:val="auto"/>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D1B5C" w:rsidRPr="003023D3" w:rsidRDefault="005D1B5C" w:rsidP="000B078C">
      <w:pPr>
        <w:shd w:val="clear" w:color="auto" w:fill="FFFFFF"/>
        <w:spacing w:line="276" w:lineRule="auto"/>
        <w:ind w:firstLine="426"/>
        <w:jc w:val="both"/>
        <w:rPr>
          <w:rFonts w:ascii="PT Astra Serif" w:hAnsi="PT Astra Serif"/>
          <w:bCs/>
          <w:sz w:val="28"/>
          <w:szCs w:val="28"/>
        </w:rPr>
      </w:pPr>
      <w:r w:rsidRPr="003023D3">
        <w:rPr>
          <w:rFonts w:ascii="PT Astra Serif" w:hAnsi="PT Astra Serif"/>
          <w:bCs/>
          <w:sz w:val="28"/>
          <w:szCs w:val="28"/>
        </w:rPr>
        <w:t>Состав представленных форм бюджетной отчетности соответствует требованиям, установленным ст. 264.1 БК РФ.</w:t>
      </w:r>
    </w:p>
    <w:p w:rsidR="000275B9" w:rsidRPr="003023D3" w:rsidRDefault="000275B9" w:rsidP="000B078C">
      <w:pPr>
        <w:autoSpaceDE w:val="0"/>
        <w:autoSpaceDN w:val="0"/>
        <w:adjustRightInd w:val="0"/>
        <w:spacing w:line="276" w:lineRule="auto"/>
        <w:ind w:firstLine="426"/>
        <w:jc w:val="both"/>
        <w:rPr>
          <w:rFonts w:ascii="PT Astra Serif" w:hAnsi="PT Astra Serif"/>
          <w:sz w:val="28"/>
          <w:szCs w:val="28"/>
        </w:rPr>
      </w:pPr>
      <w:r w:rsidRPr="003023D3">
        <w:rPr>
          <w:rFonts w:ascii="PT Astra Serif" w:eastAsia="Calibri" w:hAnsi="PT Astra Serif"/>
          <w:sz w:val="28"/>
          <w:szCs w:val="28"/>
          <w:lang w:eastAsia="en-US"/>
        </w:rPr>
        <w:t xml:space="preserve">В ходе анализа бюджетной отчетности нарушений по составу не установлено. </w:t>
      </w:r>
      <w:r w:rsidRPr="003023D3">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6F1D1E" w:rsidRPr="00717E48" w:rsidRDefault="006F1D1E" w:rsidP="000B078C">
      <w:pPr>
        <w:autoSpaceDE w:val="0"/>
        <w:autoSpaceDN w:val="0"/>
        <w:adjustRightInd w:val="0"/>
        <w:spacing w:line="276" w:lineRule="auto"/>
        <w:ind w:firstLine="426"/>
        <w:jc w:val="both"/>
        <w:rPr>
          <w:rFonts w:ascii="PT Astra Serif" w:hAnsi="PT Astra Serif"/>
          <w:color w:val="FF0000"/>
          <w:sz w:val="28"/>
          <w:szCs w:val="28"/>
        </w:rPr>
      </w:pPr>
    </w:p>
    <w:p w:rsidR="000275B9" w:rsidRPr="003023D3" w:rsidRDefault="000275B9" w:rsidP="000B078C">
      <w:pPr>
        <w:tabs>
          <w:tab w:val="left" w:pos="1134"/>
          <w:tab w:val="right" w:pos="9637"/>
        </w:tabs>
        <w:spacing w:line="276" w:lineRule="auto"/>
        <w:ind w:firstLine="567"/>
        <w:jc w:val="center"/>
        <w:rPr>
          <w:rFonts w:ascii="PT Astra Serif" w:hAnsi="PT Astra Serif"/>
          <w:b/>
          <w:sz w:val="28"/>
          <w:szCs w:val="28"/>
        </w:rPr>
      </w:pPr>
      <w:r w:rsidRPr="003023D3">
        <w:rPr>
          <w:rFonts w:ascii="PT Astra Serif" w:eastAsiaTheme="minorHAnsi" w:hAnsi="PT Astra Serif"/>
          <w:b/>
          <w:sz w:val="28"/>
          <w:szCs w:val="28"/>
          <w:lang w:eastAsia="en-US"/>
        </w:rPr>
        <w:t xml:space="preserve">Оценка бюджетной отчетности, в том числе </w:t>
      </w:r>
      <w:r w:rsidRPr="003023D3">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r w:rsidR="005C58BB">
        <w:rPr>
          <w:rFonts w:ascii="PT Astra Serif" w:hAnsi="PT Astra Serif"/>
          <w:b/>
          <w:sz w:val="28"/>
          <w:szCs w:val="28"/>
        </w:rPr>
        <w:t>:</w:t>
      </w:r>
    </w:p>
    <w:p w:rsidR="000275B9" w:rsidRPr="003023D3" w:rsidRDefault="000275B9" w:rsidP="000B078C">
      <w:pPr>
        <w:tabs>
          <w:tab w:val="left" w:pos="1134"/>
          <w:tab w:val="right" w:pos="9637"/>
        </w:tabs>
        <w:spacing w:line="276" w:lineRule="auto"/>
        <w:ind w:firstLine="567"/>
        <w:jc w:val="center"/>
        <w:rPr>
          <w:rFonts w:ascii="PT Astra Serif" w:hAnsi="PT Astra Serif"/>
          <w:b/>
          <w:snapToGrid w:val="0"/>
          <w:sz w:val="28"/>
          <w:szCs w:val="28"/>
        </w:rPr>
      </w:pPr>
    </w:p>
    <w:p w:rsidR="005D1B5C" w:rsidRPr="003023D3" w:rsidRDefault="005D1B5C" w:rsidP="000B078C">
      <w:pPr>
        <w:shd w:val="clear" w:color="auto" w:fill="FFFFFF"/>
        <w:spacing w:line="276" w:lineRule="auto"/>
        <w:ind w:firstLine="426"/>
        <w:jc w:val="both"/>
        <w:rPr>
          <w:rFonts w:ascii="PT Astra Serif" w:hAnsi="PT Astra Serif"/>
          <w:bCs/>
          <w:sz w:val="28"/>
          <w:szCs w:val="28"/>
        </w:rPr>
      </w:pPr>
      <w:r w:rsidRPr="003023D3">
        <w:rPr>
          <w:rFonts w:ascii="PT Astra Serif" w:hAnsi="PT Astra Serif"/>
          <w:bCs/>
          <w:sz w:val="28"/>
          <w:szCs w:val="28"/>
        </w:rPr>
        <w:t xml:space="preserve">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w:t>
      </w:r>
      <w:r w:rsidRPr="003023D3">
        <w:rPr>
          <w:rFonts w:ascii="PT Astra Serif" w:hAnsi="PT Astra Serif"/>
          <w:bCs/>
          <w:sz w:val="28"/>
          <w:szCs w:val="28"/>
        </w:rPr>
        <w:lastRenderedPageBreak/>
        <w:t>утверждённого бюджета и включала в себя анализ показателей отдельных форм отчётов.</w:t>
      </w:r>
    </w:p>
    <w:p w:rsidR="0095237E" w:rsidRPr="003023D3" w:rsidRDefault="0095237E" w:rsidP="000B078C">
      <w:pPr>
        <w:shd w:val="clear" w:color="auto" w:fill="FFFFFF"/>
        <w:spacing w:line="276" w:lineRule="auto"/>
        <w:ind w:firstLine="426"/>
        <w:jc w:val="both"/>
        <w:rPr>
          <w:rFonts w:ascii="PT Astra Serif" w:hAnsi="PT Astra Serif"/>
          <w:bCs/>
          <w:sz w:val="28"/>
          <w:szCs w:val="28"/>
        </w:rPr>
      </w:pPr>
      <w:r w:rsidRPr="003023D3">
        <w:rPr>
          <w:rFonts w:ascii="PT Astra Serif" w:hAnsi="PT Astra Serif"/>
          <w:bCs/>
          <w:sz w:val="28"/>
          <w:szCs w:val="28"/>
        </w:rPr>
        <w:t>Отчетность составлена нарастающим итогом с начала года в рублях с точностью до второго десятичного знака после запятой и подписана</w:t>
      </w:r>
      <w:r w:rsidR="001B7184" w:rsidRPr="003023D3">
        <w:rPr>
          <w:rFonts w:ascii="PT Astra Serif" w:hAnsi="PT Astra Serif"/>
          <w:bCs/>
          <w:sz w:val="28"/>
          <w:szCs w:val="28"/>
        </w:rPr>
        <w:t xml:space="preserve"> председателем комитета по образованию администрации муниципального образования Киреевский район</w:t>
      </w:r>
      <w:r w:rsidR="00AF6C67" w:rsidRPr="003023D3">
        <w:rPr>
          <w:rFonts w:ascii="PT Astra Serif" w:hAnsi="PT Astra Serif"/>
          <w:bCs/>
          <w:sz w:val="28"/>
          <w:szCs w:val="28"/>
        </w:rPr>
        <w:t xml:space="preserve"> </w:t>
      </w:r>
      <w:r w:rsidRPr="003023D3">
        <w:rPr>
          <w:rFonts w:ascii="PT Astra Serif" w:hAnsi="PT Astra Serif"/>
          <w:bCs/>
          <w:sz w:val="28"/>
          <w:szCs w:val="28"/>
        </w:rPr>
        <w:t xml:space="preserve">и </w:t>
      </w:r>
      <w:r w:rsidR="001B7184" w:rsidRPr="003023D3">
        <w:rPr>
          <w:rFonts w:ascii="PT Astra Serif" w:hAnsi="PT Astra Serif"/>
          <w:bCs/>
          <w:sz w:val="28"/>
          <w:szCs w:val="28"/>
        </w:rPr>
        <w:t>главным бухгалтером</w:t>
      </w:r>
      <w:r w:rsidR="001B7184" w:rsidRPr="003023D3">
        <w:rPr>
          <w:rFonts w:ascii="PT Astra Serif" w:hAnsi="PT Astra Serif"/>
          <w:sz w:val="28"/>
          <w:szCs w:val="28"/>
        </w:rPr>
        <w:t xml:space="preserve"> МКУ «Центр технического обслуживания и информационно-аналитической деятельности в сфере образования» муниципального образования Киреевский район. </w:t>
      </w:r>
    </w:p>
    <w:p w:rsidR="0064420B" w:rsidRPr="00234F26" w:rsidRDefault="000275B9" w:rsidP="000B078C">
      <w:pPr>
        <w:tabs>
          <w:tab w:val="left" w:pos="567"/>
        </w:tabs>
        <w:autoSpaceDE w:val="0"/>
        <w:autoSpaceDN w:val="0"/>
        <w:adjustRightInd w:val="0"/>
        <w:spacing w:line="276" w:lineRule="auto"/>
        <w:ind w:firstLine="426"/>
        <w:jc w:val="both"/>
        <w:rPr>
          <w:rFonts w:ascii="PT Astra Serif" w:eastAsiaTheme="minorHAnsi" w:hAnsi="PT Astra Serif"/>
          <w:sz w:val="28"/>
          <w:szCs w:val="28"/>
          <w:lang w:eastAsia="en-US"/>
        </w:rPr>
      </w:pPr>
      <w:r w:rsidRPr="00234F26">
        <w:rPr>
          <w:rFonts w:ascii="PT Astra Serif" w:eastAsiaTheme="minorHAnsi" w:hAnsi="PT Astra Serif"/>
          <w:sz w:val="28"/>
          <w:szCs w:val="28"/>
          <w:lang w:eastAsia="en-US"/>
        </w:rPr>
        <w:t xml:space="preserve">В силу пункта 7 Приказа № 191н бюджетная отчетность составляется на основе данных Главной </w:t>
      </w:r>
      <w:proofErr w:type="gramStart"/>
      <w:r w:rsidRPr="00234F26">
        <w:rPr>
          <w:rFonts w:ascii="PT Astra Serif" w:eastAsiaTheme="minorHAnsi" w:hAnsi="PT Astra Serif"/>
          <w:sz w:val="28"/>
          <w:szCs w:val="28"/>
          <w:lang w:eastAsia="en-US"/>
        </w:rPr>
        <w:t xml:space="preserve">книги </w:t>
      </w:r>
      <w:r w:rsidR="00BC7654" w:rsidRPr="00234F26">
        <w:rPr>
          <w:rFonts w:ascii="PT Astra Serif" w:eastAsiaTheme="minorHAnsi" w:hAnsi="PT Astra Serif"/>
          <w:sz w:val="28"/>
          <w:szCs w:val="28"/>
          <w:lang w:eastAsia="en-US"/>
        </w:rPr>
        <w:t xml:space="preserve"> (</w:t>
      </w:r>
      <w:proofErr w:type="gramEnd"/>
      <w:r w:rsidR="00BC7654" w:rsidRPr="00234F26">
        <w:rPr>
          <w:rFonts w:ascii="PT Astra Serif" w:eastAsiaTheme="minorHAnsi" w:hAnsi="PT Astra Serif"/>
          <w:sz w:val="28"/>
          <w:szCs w:val="28"/>
          <w:lang w:eastAsia="en-US"/>
        </w:rPr>
        <w:t xml:space="preserve">ф.0504072) </w:t>
      </w:r>
      <w:r w:rsidRPr="00234F26">
        <w:rPr>
          <w:rFonts w:ascii="PT Astra Serif" w:eastAsiaTheme="minorHAnsi" w:hAnsi="PT Astra Serif"/>
          <w:sz w:val="28"/>
          <w:szCs w:val="28"/>
          <w:lang w:eastAsia="en-US"/>
        </w:rPr>
        <w:t xml:space="preserve">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302F6C" w:rsidRPr="003E65EB" w:rsidRDefault="00C516FC" w:rsidP="000B078C">
      <w:pPr>
        <w:autoSpaceDE w:val="0"/>
        <w:autoSpaceDN w:val="0"/>
        <w:adjustRightInd w:val="0"/>
        <w:spacing w:line="276" w:lineRule="auto"/>
        <w:ind w:firstLine="567"/>
        <w:jc w:val="both"/>
        <w:rPr>
          <w:rFonts w:ascii="PT Astra Serif" w:eastAsia="Calibri" w:hAnsi="PT Astra Serif"/>
          <w:sz w:val="28"/>
          <w:szCs w:val="28"/>
        </w:rPr>
      </w:pPr>
      <w:r w:rsidRPr="00234F26">
        <w:rPr>
          <w:rFonts w:ascii="PT Astra Serif" w:eastAsia="Calibri" w:hAnsi="PT Astra Serif"/>
          <w:sz w:val="28"/>
          <w:szCs w:val="28"/>
        </w:rPr>
        <w:t xml:space="preserve">По данным бюджетной отчетности (ф. </w:t>
      </w:r>
      <w:proofErr w:type="gramStart"/>
      <w:r w:rsidR="00D36C9F" w:rsidRPr="00234F26">
        <w:rPr>
          <w:rFonts w:ascii="PT Astra Serif" w:eastAsia="Calibri" w:hAnsi="PT Astra Serif"/>
          <w:sz w:val="28"/>
          <w:szCs w:val="28"/>
        </w:rPr>
        <w:t>0</w:t>
      </w:r>
      <w:r w:rsidRPr="00234F26">
        <w:rPr>
          <w:rFonts w:ascii="PT Astra Serif" w:eastAsia="Calibri" w:hAnsi="PT Astra Serif"/>
          <w:sz w:val="28"/>
          <w:szCs w:val="28"/>
        </w:rPr>
        <w:t>5031</w:t>
      </w:r>
      <w:r w:rsidR="00BC5EAC" w:rsidRPr="00234F26">
        <w:rPr>
          <w:rFonts w:ascii="PT Astra Serif" w:eastAsia="Calibri" w:hAnsi="PT Astra Serif"/>
          <w:sz w:val="28"/>
          <w:szCs w:val="28"/>
        </w:rPr>
        <w:t>3</w:t>
      </w:r>
      <w:r w:rsidRPr="00234F26">
        <w:rPr>
          <w:rFonts w:ascii="PT Astra Serif" w:eastAsia="Calibri" w:hAnsi="PT Astra Serif"/>
          <w:sz w:val="28"/>
          <w:szCs w:val="28"/>
        </w:rPr>
        <w:t xml:space="preserve">0, </w:t>
      </w:r>
      <w:r w:rsidR="00E338CE" w:rsidRPr="00234F26">
        <w:rPr>
          <w:rFonts w:ascii="PT Astra Serif" w:eastAsia="Calibri" w:hAnsi="PT Astra Serif"/>
          <w:sz w:val="28"/>
          <w:szCs w:val="28"/>
        </w:rPr>
        <w:t xml:space="preserve"> </w:t>
      </w:r>
      <w:r w:rsidRPr="00234F26">
        <w:rPr>
          <w:rFonts w:ascii="PT Astra Serif" w:eastAsia="Calibri" w:hAnsi="PT Astra Serif"/>
          <w:sz w:val="28"/>
          <w:szCs w:val="28"/>
        </w:rPr>
        <w:t>ф.</w:t>
      </w:r>
      <w:proofErr w:type="gramEnd"/>
      <w:r w:rsidRPr="00234F26">
        <w:rPr>
          <w:rFonts w:ascii="PT Astra Serif" w:eastAsia="Calibri" w:hAnsi="PT Astra Serif"/>
          <w:sz w:val="28"/>
          <w:szCs w:val="28"/>
        </w:rPr>
        <w:t xml:space="preserve"> 0503168) по состоянию на 01.01.202</w:t>
      </w:r>
      <w:r w:rsidR="00234F26" w:rsidRPr="00234F26">
        <w:rPr>
          <w:rFonts w:ascii="PT Astra Serif" w:eastAsia="Calibri" w:hAnsi="PT Astra Serif"/>
          <w:sz w:val="28"/>
          <w:szCs w:val="28"/>
        </w:rPr>
        <w:t>3</w:t>
      </w:r>
      <w:r w:rsidRPr="00234F26">
        <w:rPr>
          <w:rFonts w:ascii="PT Astra Serif" w:eastAsia="Calibri" w:hAnsi="PT Astra Serif"/>
          <w:sz w:val="28"/>
          <w:szCs w:val="28"/>
        </w:rPr>
        <w:t xml:space="preserve"> </w:t>
      </w:r>
      <w:r w:rsidR="008B2CB7" w:rsidRPr="00234F26">
        <w:rPr>
          <w:rFonts w:ascii="PT Astra Serif" w:eastAsia="Calibri" w:hAnsi="PT Astra Serif"/>
          <w:sz w:val="28"/>
          <w:szCs w:val="28"/>
        </w:rPr>
        <w:t xml:space="preserve">года </w:t>
      </w:r>
      <w:r w:rsidRPr="00234F26">
        <w:rPr>
          <w:rFonts w:ascii="PT Astra Serif" w:eastAsia="Calibri" w:hAnsi="PT Astra Serif"/>
          <w:sz w:val="28"/>
          <w:szCs w:val="28"/>
        </w:rPr>
        <w:t xml:space="preserve">балансовая стоимость основных средств составила </w:t>
      </w:r>
      <w:r w:rsidR="00234F26" w:rsidRPr="00234F26">
        <w:rPr>
          <w:rFonts w:ascii="PT Astra Serif" w:eastAsia="Calibri" w:hAnsi="PT Astra Serif"/>
          <w:sz w:val="28"/>
          <w:szCs w:val="28"/>
        </w:rPr>
        <w:t xml:space="preserve">946 828,62 </w:t>
      </w:r>
      <w:r w:rsidR="00FC53E3" w:rsidRPr="00234F26">
        <w:rPr>
          <w:rFonts w:ascii="PT Astra Serif" w:eastAsia="Calibri" w:hAnsi="PT Astra Serif"/>
          <w:sz w:val="28"/>
          <w:szCs w:val="28"/>
        </w:rPr>
        <w:t>тыс.</w:t>
      </w:r>
      <w:r w:rsidR="00460FA3" w:rsidRPr="00234F26">
        <w:rPr>
          <w:rFonts w:ascii="PT Astra Serif" w:eastAsia="Calibri" w:hAnsi="PT Astra Serif"/>
          <w:sz w:val="28"/>
          <w:szCs w:val="28"/>
        </w:rPr>
        <w:t xml:space="preserve"> </w:t>
      </w:r>
      <w:r w:rsidRPr="00234F26">
        <w:rPr>
          <w:rFonts w:ascii="PT Astra Serif" w:eastAsia="Calibri" w:hAnsi="PT Astra Serif"/>
          <w:sz w:val="28"/>
          <w:szCs w:val="28"/>
        </w:rPr>
        <w:t xml:space="preserve">рублей. </w:t>
      </w:r>
      <w:r w:rsidR="00E338CE" w:rsidRPr="00234F26">
        <w:rPr>
          <w:rFonts w:ascii="PT Astra Serif" w:eastAsia="Calibri" w:hAnsi="PT Astra Serif"/>
          <w:sz w:val="28"/>
          <w:szCs w:val="28"/>
        </w:rPr>
        <w:t xml:space="preserve"> </w:t>
      </w:r>
      <w:r w:rsidRPr="003E65EB">
        <w:rPr>
          <w:rFonts w:ascii="PT Astra Serif" w:eastAsia="Calibri" w:hAnsi="PT Astra Serif"/>
          <w:sz w:val="28"/>
          <w:szCs w:val="28"/>
        </w:rPr>
        <w:t>По состоянию на 01.01.202</w:t>
      </w:r>
      <w:r w:rsidR="00234F26" w:rsidRPr="003E65EB">
        <w:rPr>
          <w:rFonts w:ascii="PT Astra Serif" w:eastAsia="Calibri" w:hAnsi="PT Astra Serif"/>
          <w:sz w:val="28"/>
          <w:szCs w:val="28"/>
        </w:rPr>
        <w:t>4</w:t>
      </w:r>
      <w:r w:rsidR="008B2CB7" w:rsidRPr="003E65EB">
        <w:rPr>
          <w:rFonts w:ascii="PT Astra Serif" w:eastAsia="Calibri" w:hAnsi="PT Astra Serif"/>
          <w:sz w:val="28"/>
          <w:szCs w:val="28"/>
        </w:rPr>
        <w:t xml:space="preserve"> </w:t>
      </w:r>
      <w:proofErr w:type="gramStart"/>
      <w:r w:rsidR="008B2CB7" w:rsidRPr="003E65EB">
        <w:rPr>
          <w:rFonts w:ascii="PT Astra Serif" w:eastAsia="Calibri" w:hAnsi="PT Astra Serif"/>
          <w:sz w:val="28"/>
          <w:szCs w:val="28"/>
        </w:rPr>
        <w:t xml:space="preserve">года </w:t>
      </w:r>
      <w:r w:rsidRPr="003E65EB">
        <w:rPr>
          <w:rFonts w:ascii="PT Astra Serif" w:eastAsia="Calibri" w:hAnsi="PT Astra Serif"/>
          <w:sz w:val="28"/>
          <w:szCs w:val="28"/>
        </w:rPr>
        <w:t xml:space="preserve"> балансовая</w:t>
      </w:r>
      <w:proofErr w:type="gramEnd"/>
      <w:r w:rsidRPr="003E65EB">
        <w:rPr>
          <w:rFonts w:ascii="PT Astra Serif" w:eastAsia="Calibri" w:hAnsi="PT Astra Serif"/>
          <w:sz w:val="28"/>
          <w:szCs w:val="28"/>
        </w:rPr>
        <w:t xml:space="preserve"> стоимость основных средств </w:t>
      </w:r>
      <w:r w:rsidR="00E16296" w:rsidRPr="003E65EB">
        <w:rPr>
          <w:rFonts w:ascii="PT Astra Serif" w:eastAsia="Calibri" w:hAnsi="PT Astra Serif"/>
          <w:sz w:val="28"/>
          <w:szCs w:val="28"/>
        </w:rPr>
        <w:t xml:space="preserve"> </w:t>
      </w:r>
      <w:r w:rsidR="00234F26" w:rsidRPr="003E65EB">
        <w:rPr>
          <w:rFonts w:ascii="PT Astra Serif" w:eastAsia="Calibri" w:hAnsi="PT Astra Serif"/>
          <w:sz w:val="28"/>
          <w:szCs w:val="28"/>
        </w:rPr>
        <w:t>увеличилась</w:t>
      </w:r>
      <w:r w:rsidR="00E16296" w:rsidRPr="003E65EB">
        <w:rPr>
          <w:rFonts w:ascii="PT Astra Serif" w:eastAsia="Calibri" w:hAnsi="PT Astra Serif"/>
          <w:sz w:val="28"/>
          <w:szCs w:val="28"/>
        </w:rPr>
        <w:t xml:space="preserve"> </w:t>
      </w:r>
      <w:r w:rsidRPr="003E65EB">
        <w:rPr>
          <w:rFonts w:ascii="PT Astra Serif" w:eastAsia="Calibri" w:hAnsi="PT Astra Serif"/>
          <w:sz w:val="28"/>
          <w:szCs w:val="28"/>
        </w:rPr>
        <w:t xml:space="preserve"> на сумму </w:t>
      </w:r>
      <w:r w:rsidR="00234F26" w:rsidRPr="003E65EB">
        <w:rPr>
          <w:rFonts w:ascii="PT Astra Serif" w:eastAsia="Calibri" w:hAnsi="PT Astra Serif"/>
          <w:sz w:val="28"/>
          <w:szCs w:val="28"/>
        </w:rPr>
        <w:t>101 917,51</w:t>
      </w:r>
      <w:r w:rsidR="003E65EB" w:rsidRPr="003E65EB">
        <w:rPr>
          <w:rFonts w:ascii="PT Astra Serif" w:eastAsia="Calibri" w:hAnsi="PT Astra Serif"/>
          <w:sz w:val="28"/>
          <w:szCs w:val="28"/>
        </w:rPr>
        <w:t xml:space="preserve"> </w:t>
      </w:r>
      <w:proofErr w:type="spellStart"/>
      <w:r w:rsidR="00FD4585" w:rsidRPr="003E65EB">
        <w:rPr>
          <w:rFonts w:ascii="PT Astra Serif" w:eastAsia="Calibri" w:hAnsi="PT Astra Serif"/>
          <w:sz w:val="28"/>
          <w:szCs w:val="28"/>
        </w:rPr>
        <w:t>тыс.</w:t>
      </w:r>
      <w:r w:rsidRPr="003E65EB">
        <w:rPr>
          <w:rFonts w:ascii="PT Astra Serif" w:eastAsia="Calibri" w:hAnsi="PT Astra Serif"/>
          <w:sz w:val="28"/>
          <w:szCs w:val="28"/>
        </w:rPr>
        <w:t>руб</w:t>
      </w:r>
      <w:proofErr w:type="spellEnd"/>
      <w:r w:rsidR="00FD4585" w:rsidRPr="003E65EB">
        <w:rPr>
          <w:rFonts w:ascii="PT Astra Serif" w:eastAsia="Calibri" w:hAnsi="PT Astra Serif"/>
          <w:sz w:val="28"/>
          <w:szCs w:val="28"/>
        </w:rPr>
        <w:t>.</w:t>
      </w:r>
      <w:r w:rsidRPr="003E65EB">
        <w:rPr>
          <w:rFonts w:ascii="PT Astra Serif" w:eastAsia="Calibri" w:hAnsi="PT Astra Serif"/>
          <w:sz w:val="28"/>
          <w:szCs w:val="28"/>
        </w:rPr>
        <w:t xml:space="preserve"> (поступление –</w:t>
      </w:r>
      <w:r w:rsidR="003E65EB" w:rsidRPr="003E65EB">
        <w:rPr>
          <w:rFonts w:ascii="PT Astra Serif" w:eastAsia="Calibri" w:hAnsi="PT Astra Serif"/>
          <w:sz w:val="28"/>
          <w:szCs w:val="28"/>
        </w:rPr>
        <w:t xml:space="preserve">127 605,18 </w:t>
      </w:r>
      <w:proofErr w:type="spellStart"/>
      <w:r w:rsidR="00FD4585" w:rsidRPr="003E65EB">
        <w:rPr>
          <w:rFonts w:ascii="PT Astra Serif" w:eastAsia="Calibri" w:hAnsi="PT Astra Serif"/>
          <w:sz w:val="28"/>
          <w:szCs w:val="28"/>
        </w:rPr>
        <w:t>тыс.</w:t>
      </w:r>
      <w:r w:rsidRPr="003E65EB">
        <w:rPr>
          <w:rFonts w:ascii="PT Astra Serif" w:eastAsia="Calibri" w:hAnsi="PT Astra Serif"/>
          <w:sz w:val="28"/>
          <w:szCs w:val="28"/>
        </w:rPr>
        <w:t>рублей</w:t>
      </w:r>
      <w:proofErr w:type="spellEnd"/>
      <w:r w:rsidR="00AE31ED" w:rsidRPr="003E65EB">
        <w:rPr>
          <w:rFonts w:ascii="PT Astra Serif" w:eastAsia="Calibri" w:hAnsi="PT Astra Serif"/>
          <w:sz w:val="28"/>
          <w:szCs w:val="28"/>
        </w:rPr>
        <w:t>, выбытие -</w:t>
      </w:r>
      <w:r w:rsidR="003E65EB" w:rsidRPr="003E65EB">
        <w:rPr>
          <w:rFonts w:ascii="PT Astra Serif" w:eastAsia="Calibri" w:hAnsi="PT Astra Serif"/>
          <w:sz w:val="28"/>
          <w:szCs w:val="28"/>
        </w:rPr>
        <w:t xml:space="preserve">25 687 ,68 </w:t>
      </w:r>
      <w:r w:rsidR="00FD4585" w:rsidRPr="003E65EB">
        <w:rPr>
          <w:rFonts w:ascii="PT Astra Serif" w:eastAsia="Calibri" w:hAnsi="PT Astra Serif"/>
          <w:sz w:val="28"/>
          <w:szCs w:val="28"/>
        </w:rPr>
        <w:t>тыс.</w:t>
      </w:r>
      <w:r w:rsidR="007C4C97" w:rsidRPr="003E65EB">
        <w:rPr>
          <w:rFonts w:ascii="PT Astra Serif" w:eastAsia="Calibri" w:hAnsi="PT Astra Serif"/>
          <w:sz w:val="28"/>
          <w:szCs w:val="28"/>
        </w:rPr>
        <w:t xml:space="preserve"> </w:t>
      </w:r>
      <w:r w:rsidR="00AE31ED" w:rsidRPr="003E65EB">
        <w:rPr>
          <w:rFonts w:ascii="PT Astra Serif" w:eastAsia="Calibri" w:hAnsi="PT Astra Serif"/>
          <w:sz w:val="28"/>
          <w:szCs w:val="28"/>
        </w:rPr>
        <w:t>руб.</w:t>
      </w:r>
      <w:r w:rsidRPr="003E65EB">
        <w:rPr>
          <w:rFonts w:ascii="PT Astra Serif" w:eastAsia="Calibri" w:hAnsi="PT Astra Serif"/>
          <w:sz w:val="28"/>
          <w:szCs w:val="28"/>
        </w:rPr>
        <w:t xml:space="preserve">) и составила </w:t>
      </w:r>
      <w:r w:rsidR="007C4C97" w:rsidRPr="003E65EB">
        <w:rPr>
          <w:rFonts w:ascii="PT Astra Serif" w:eastAsia="Calibri" w:hAnsi="PT Astra Serif"/>
          <w:sz w:val="28"/>
          <w:szCs w:val="28"/>
        </w:rPr>
        <w:t xml:space="preserve"> </w:t>
      </w:r>
      <w:r w:rsidR="003E65EB" w:rsidRPr="003E65EB">
        <w:rPr>
          <w:rFonts w:ascii="PT Astra Serif" w:eastAsia="Calibri" w:hAnsi="PT Astra Serif"/>
          <w:sz w:val="28"/>
          <w:szCs w:val="28"/>
        </w:rPr>
        <w:t xml:space="preserve">1 048 746,13 </w:t>
      </w:r>
      <w:r w:rsidR="00FD4585" w:rsidRPr="003E65EB">
        <w:rPr>
          <w:rFonts w:ascii="PT Astra Serif" w:eastAsia="Calibri" w:hAnsi="PT Astra Serif"/>
          <w:sz w:val="28"/>
          <w:szCs w:val="28"/>
        </w:rPr>
        <w:t>тыс.</w:t>
      </w:r>
      <w:r w:rsidR="007C4C97" w:rsidRPr="003E65EB">
        <w:rPr>
          <w:rFonts w:ascii="PT Astra Serif" w:eastAsia="Calibri" w:hAnsi="PT Astra Serif"/>
          <w:sz w:val="28"/>
          <w:szCs w:val="28"/>
        </w:rPr>
        <w:t xml:space="preserve"> </w:t>
      </w:r>
      <w:r w:rsidRPr="003E65EB">
        <w:rPr>
          <w:rFonts w:ascii="PT Astra Serif" w:eastAsia="Calibri" w:hAnsi="PT Astra Serif"/>
          <w:sz w:val="28"/>
          <w:szCs w:val="28"/>
        </w:rPr>
        <w:t xml:space="preserve">рублей. </w:t>
      </w:r>
    </w:p>
    <w:p w:rsidR="00C516FC" w:rsidRPr="001B0694" w:rsidRDefault="00C516FC" w:rsidP="000B078C">
      <w:pPr>
        <w:autoSpaceDE w:val="0"/>
        <w:autoSpaceDN w:val="0"/>
        <w:adjustRightInd w:val="0"/>
        <w:spacing w:line="276" w:lineRule="auto"/>
        <w:ind w:firstLine="567"/>
        <w:jc w:val="both"/>
        <w:rPr>
          <w:rFonts w:ascii="PT Astra Serif" w:eastAsia="Calibri" w:hAnsi="PT Astra Serif"/>
          <w:sz w:val="28"/>
          <w:szCs w:val="28"/>
        </w:rPr>
      </w:pPr>
      <w:r w:rsidRPr="001B0694">
        <w:rPr>
          <w:rFonts w:ascii="PT Astra Serif" w:eastAsia="Calibri" w:hAnsi="PT Astra Serif"/>
          <w:sz w:val="28"/>
          <w:szCs w:val="28"/>
        </w:rPr>
        <w:t>Амортизация основных средств на 01.01.202</w:t>
      </w:r>
      <w:r w:rsidR="001B0694" w:rsidRPr="001B0694">
        <w:rPr>
          <w:rFonts w:ascii="PT Astra Serif" w:eastAsia="Calibri" w:hAnsi="PT Astra Serif"/>
          <w:sz w:val="28"/>
          <w:szCs w:val="28"/>
        </w:rPr>
        <w:t>4</w:t>
      </w:r>
      <w:r w:rsidRPr="001B0694">
        <w:rPr>
          <w:rFonts w:ascii="PT Astra Serif" w:eastAsia="Calibri" w:hAnsi="PT Astra Serif"/>
          <w:sz w:val="28"/>
          <w:szCs w:val="28"/>
        </w:rPr>
        <w:t xml:space="preserve"> </w:t>
      </w:r>
      <w:r w:rsidR="008B2CB7" w:rsidRPr="001B0694">
        <w:rPr>
          <w:rFonts w:ascii="PT Astra Serif" w:eastAsia="Calibri" w:hAnsi="PT Astra Serif"/>
          <w:sz w:val="28"/>
          <w:szCs w:val="28"/>
        </w:rPr>
        <w:t xml:space="preserve">года </w:t>
      </w:r>
      <w:r w:rsidRPr="001B0694">
        <w:rPr>
          <w:rFonts w:ascii="PT Astra Serif" w:eastAsia="Calibri" w:hAnsi="PT Astra Serif"/>
          <w:sz w:val="28"/>
          <w:szCs w:val="28"/>
        </w:rPr>
        <w:t xml:space="preserve">составила </w:t>
      </w:r>
      <w:r w:rsidR="00302F6C" w:rsidRPr="001B0694">
        <w:rPr>
          <w:rFonts w:ascii="PT Astra Serif" w:eastAsia="Calibri" w:hAnsi="PT Astra Serif"/>
          <w:sz w:val="28"/>
          <w:szCs w:val="28"/>
        </w:rPr>
        <w:t>62,</w:t>
      </w:r>
      <w:r w:rsidR="001B0694" w:rsidRPr="001B0694">
        <w:rPr>
          <w:rFonts w:ascii="PT Astra Serif" w:eastAsia="Calibri" w:hAnsi="PT Astra Serif"/>
          <w:sz w:val="28"/>
          <w:szCs w:val="28"/>
        </w:rPr>
        <w:t>61</w:t>
      </w:r>
      <w:r w:rsidR="00AE31ED" w:rsidRPr="001B0694">
        <w:rPr>
          <w:rFonts w:ascii="PT Astra Serif" w:eastAsia="Calibri" w:hAnsi="PT Astra Serif"/>
          <w:sz w:val="28"/>
          <w:szCs w:val="28"/>
        </w:rPr>
        <w:t>%</w:t>
      </w:r>
      <w:r w:rsidRPr="001B0694">
        <w:rPr>
          <w:rFonts w:ascii="PT Astra Serif" w:eastAsia="Calibri" w:hAnsi="PT Astra Serif"/>
          <w:sz w:val="28"/>
          <w:szCs w:val="28"/>
        </w:rPr>
        <w:t xml:space="preserve"> от стоимости основных средств, или </w:t>
      </w:r>
      <w:r w:rsidR="001B0694" w:rsidRPr="001B0694">
        <w:rPr>
          <w:rFonts w:ascii="PT Astra Serif" w:eastAsia="Calibri" w:hAnsi="PT Astra Serif"/>
          <w:sz w:val="28"/>
          <w:szCs w:val="28"/>
        </w:rPr>
        <w:t>656 652,34</w:t>
      </w:r>
      <w:r w:rsidR="00302F6C" w:rsidRPr="001B0694">
        <w:rPr>
          <w:rFonts w:ascii="PT Astra Serif" w:eastAsia="Calibri" w:hAnsi="PT Astra Serif"/>
          <w:sz w:val="28"/>
          <w:szCs w:val="28"/>
        </w:rPr>
        <w:t xml:space="preserve"> </w:t>
      </w:r>
      <w:r w:rsidR="00FD4585" w:rsidRPr="001B0694">
        <w:rPr>
          <w:rFonts w:ascii="PT Astra Serif" w:eastAsia="Calibri" w:hAnsi="PT Astra Serif"/>
          <w:sz w:val="28"/>
          <w:szCs w:val="28"/>
        </w:rPr>
        <w:t>тыс.</w:t>
      </w:r>
      <w:r w:rsidR="009C0BB5" w:rsidRPr="001B0694">
        <w:rPr>
          <w:rFonts w:ascii="PT Astra Serif" w:eastAsia="Calibri" w:hAnsi="PT Astra Serif"/>
          <w:sz w:val="28"/>
          <w:szCs w:val="28"/>
        </w:rPr>
        <w:t xml:space="preserve"> </w:t>
      </w:r>
      <w:r w:rsidRPr="001B0694">
        <w:rPr>
          <w:rFonts w:ascii="PT Astra Serif" w:eastAsia="Calibri" w:hAnsi="PT Astra Serif"/>
          <w:sz w:val="28"/>
          <w:szCs w:val="28"/>
        </w:rPr>
        <w:t>рублей.</w:t>
      </w:r>
    </w:p>
    <w:p w:rsidR="00786A78" w:rsidRPr="00AD6B60" w:rsidRDefault="003613E3" w:rsidP="000B078C">
      <w:pPr>
        <w:autoSpaceDE w:val="0"/>
        <w:autoSpaceDN w:val="0"/>
        <w:adjustRightInd w:val="0"/>
        <w:spacing w:line="276" w:lineRule="auto"/>
        <w:ind w:firstLine="709"/>
        <w:jc w:val="both"/>
        <w:rPr>
          <w:rFonts w:ascii="PT Astra Serif" w:eastAsia="Calibri" w:hAnsi="PT Astra Serif"/>
          <w:sz w:val="28"/>
          <w:szCs w:val="28"/>
        </w:rPr>
      </w:pPr>
      <w:r w:rsidRPr="00AD6B60">
        <w:rPr>
          <w:rFonts w:ascii="PT Astra Serif" w:eastAsia="Calibri" w:hAnsi="PT Astra Serif"/>
          <w:sz w:val="28"/>
          <w:szCs w:val="28"/>
        </w:rPr>
        <w:t>Материальные запасы по состоянию на 01.01.202</w:t>
      </w:r>
      <w:r w:rsidR="001B0694" w:rsidRPr="00AD6B60">
        <w:rPr>
          <w:rFonts w:ascii="PT Astra Serif" w:eastAsia="Calibri" w:hAnsi="PT Astra Serif"/>
          <w:sz w:val="28"/>
          <w:szCs w:val="28"/>
        </w:rPr>
        <w:t>3</w:t>
      </w:r>
      <w:r w:rsidRPr="00AD6B60">
        <w:rPr>
          <w:rFonts w:ascii="PT Astra Serif" w:eastAsia="Calibri" w:hAnsi="PT Astra Serif"/>
          <w:sz w:val="28"/>
          <w:szCs w:val="28"/>
        </w:rPr>
        <w:t xml:space="preserve"> года -27</w:t>
      </w:r>
      <w:r w:rsidR="001B0694" w:rsidRPr="00AD6B60">
        <w:rPr>
          <w:rFonts w:ascii="PT Astra Serif" w:eastAsia="Calibri" w:hAnsi="PT Astra Serif"/>
          <w:sz w:val="28"/>
          <w:szCs w:val="28"/>
        </w:rPr>
        <w:t xml:space="preserve"> 795,19 </w:t>
      </w:r>
      <w:r w:rsidR="00FD4585" w:rsidRPr="00AD6B60">
        <w:rPr>
          <w:rFonts w:ascii="PT Astra Serif" w:eastAsia="Calibri" w:hAnsi="PT Astra Serif"/>
          <w:sz w:val="28"/>
          <w:szCs w:val="28"/>
        </w:rPr>
        <w:t>тыс.</w:t>
      </w:r>
      <w:r w:rsidRPr="00AD6B60">
        <w:rPr>
          <w:rFonts w:ascii="PT Astra Serif" w:eastAsia="Calibri" w:hAnsi="PT Astra Serif"/>
          <w:sz w:val="28"/>
          <w:szCs w:val="28"/>
        </w:rPr>
        <w:t xml:space="preserve"> рублей</w:t>
      </w:r>
      <w:r w:rsidR="00302F6C" w:rsidRPr="00AD6B60">
        <w:rPr>
          <w:rFonts w:ascii="PT Astra Serif" w:eastAsia="Calibri" w:hAnsi="PT Astra Serif"/>
          <w:sz w:val="28"/>
          <w:szCs w:val="28"/>
        </w:rPr>
        <w:t>, на 01.01.202</w:t>
      </w:r>
      <w:r w:rsidR="001B0694" w:rsidRPr="00AD6B60">
        <w:rPr>
          <w:rFonts w:ascii="PT Astra Serif" w:eastAsia="Calibri" w:hAnsi="PT Astra Serif"/>
          <w:sz w:val="28"/>
          <w:szCs w:val="28"/>
        </w:rPr>
        <w:t>4</w:t>
      </w:r>
      <w:r w:rsidR="00302F6C" w:rsidRPr="00AD6B60">
        <w:rPr>
          <w:rFonts w:ascii="PT Astra Serif" w:eastAsia="Calibri" w:hAnsi="PT Astra Serif"/>
          <w:sz w:val="28"/>
          <w:szCs w:val="28"/>
        </w:rPr>
        <w:t xml:space="preserve"> -27</w:t>
      </w:r>
      <w:r w:rsidR="001B0694" w:rsidRPr="00AD6B60">
        <w:rPr>
          <w:rFonts w:ascii="PT Astra Serif" w:eastAsia="Calibri" w:hAnsi="PT Astra Serif"/>
          <w:sz w:val="28"/>
          <w:szCs w:val="28"/>
        </w:rPr>
        <w:t> 670,47</w:t>
      </w:r>
      <w:r w:rsidR="00302F6C" w:rsidRPr="00AD6B60">
        <w:rPr>
          <w:rFonts w:ascii="PT Astra Serif" w:eastAsia="Calibri" w:hAnsi="PT Astra Serif"/>
          <w:sz w:val="28"/>
          <w:szCs w:val="28"/>
        </w:rPr>
        <w:t xml:space="preserve"> тыс. руб</w:t>
      </w:r>
      <w:r w:rsidRPr="00AD6B60">
        <w:rPr>
          <w:rFonts w:ascii="PT Astra Serif" w:eastAsia="Calibri" w:hAnsi="PT Astra Serif"/>
          <w:sz w:val="28"/>
          <w:szCs w:val="28"/>
        </w:rPr>
        <w:t xml:space="preserve">. </w:t>
      </w:r>
      <w:r w:rsidR="00AD6B60">
        <w:rPr>
          <w:rFonts w:ascii="PT Astra Serif" w:eastAsia="Calibri" w:hAnsi="PT Astra Serif"/>
          <w:sz w:val="28"/>
          <w:szCs w:val="28"/>
        </w:rPr>
        <w:t xml:space="preserve">Уменьшение </w:t>
      </w:r>
      <w:r w:rsidRPr="00AD6B60">
        <w:rPr>
          <w:rFonts w:ascii="PT Astra Serif" w:eastAsia="Calibri" w:hAnsi="PT Astra Serif"/>
          <w:sz w:val="28"/>
          <w:szCs w:val="28"/>
        </w:rPr>
        <w:t>стоимости материальных запасов за 202</w:t>
      </w:r>
      <w:r w:rsidR="00AD6B60" w:rsidRPr="00AD6B60">
        <w:rPr>
          <w:rFonts w:ascii="PT Astra Serif" w:eastAsia="Calibri" w:hAnsi="PT Astra Serif"/>
          <w:sz w:val="28"/>
          <w:szCs w:val="28"/>
        </w:rPr>
        <w:t>3</w:t>
      </w:r>
      <w:r w:rsidRPr="00AD6B60">
        <w:rPr>
          <w:rFonts w:ascii="PT Astra Serif" w:eastAsia="Calibri" w:hAnsi="PT Astra Serif"/>
          <w:sz w:val="28"/>
          <w:szCs w:val="28"/>
        </w:rPr>
        <w:t xml:space="preserve"> год составило </w:t>
      </w:r>
      <w:r w:rsidR="00AD6B60" w:rsidRPr="00AD6B60">
        <w:rPr>
          <w:rFonts w:ascii="PT Astra Serif" w:eastAsia="Calibri" w:hAnsi="PT Astra Serif"/>
          <w:sz w:val="28"/>
          <w:szCs w:val="28"/>
        </w:rPr>
        <w:t>124</w:t>
      </w:r>
      <w:r w:rsidR="00AD6B60">
        <w:rPr>
          <w:rFonts w:ascii="PT Astra Serif" w:eastAsia="Calibri" w:hAnsi="PT Astra Serif"/>
          <w:sz w:val="28"/>
          <w:szCs w:val="28"/>
        </w:rPr>
        <w:t>,</w:t>
      </w:r>
      <w:r w:rsidR="00AD6B60" w:rsidRPr="00AD6B60">
        <w:rPr>
          <w:rFonts w:ascii="PT Astra Serif" w:eastAsia="Calibri" w:hAnsi="PT Astra Serif"/>
          <w:sz w:val="28"/>
          <w:szCs w:val="28"/>
        </w:rPr>
        <w:t xml:space="preserve"> 72 </w:t>
      </w:r>
      <w:r w:rsidR="00FD4585" w:rsidRPr="00AD6B60">
        <w:rPr>
          <w:rFonts w:ascii="PT Astra Serif" w:eastAsia="Calibri" w:hAnsi="PT Astra Serif"/>
          <w:sz w:val="28"/>
          <w:szCs w:val="28"/>
        </w:rPr>
        <w:t>тыс.</w:t>
      </w:r>
      <w:r w:rsidRPr="00AD6B60">
        <w:rPr>
          <w:rFonts w:ascii="PT Astra Serif" w:eastAsia="Calibri" w:hAnsi="PT Astra Serif"/>
          <w:sz w:val="28"/>
          <w:szCs w:val="28"/>
        </w:rPr>
        <w:t xml:space="preserve"> рублей. </w:t>
      </w:r>
      <w:proofErr w:type="gramStart"/>
      <w:r w:rsidRPr="00AD6B60">
        <w:rPr>
          <w:rFonts w:ascii="PT Astra Serif" w:eastAsia="Calibri" w:hAnsi="PT Astra Serif"/>
          <w:sz w:val="28"/>
          <w:szCs w:val="28"/>
        </w:rPr>
        <w:t xml:space="preserve">Приобретение  </w:t>
      </w:r>
      <w:r w:rsidR="00AD6B60" w:rsidRPr="00AD6B60">
        <w:rPr>
          <w:rFonts w:ascii="PT Astra Serif" w:eastAsia="Calibri" w:hAnsi="PT Astra Serif"/>
          <w:sz w:val="28"/>
          <w:szCs w:val="28"/>
        </w:rPr>
        <w:t>127</w:t>
      </w:r>
      <w:proofErr w:type="gramEnd"/>
      <w:r w:rsidR="00AD6B60" w:rsidRPr="00AD6B60">
        <w:rPr>
          <w:rFonts w:ascii="PT Astra Serif" w:eastAsia="Calibri" w:hAnsi="PT Astra Serif"/>
          <w:sz w:val="28"/>
          <w:szCs w:val="28"/>
        </w:rPr>
        <w:t xml:space="preserve"> 805,75 </w:t>
      </w:r>
      <w:proofErr w:type="spellStart"/>
      <w:r w:rsidR="00302F6C" w:rsidRPr="00AD6B60">
        <w:rPr>
          <w:rFonts w:ascii="PT Astra Serif" w:eastAsia="Calibri" w:hAnsi="PT Astra Serif"/>
          <w:sz w:val="28"/>
          <w:szCs w:val="28"/>
        </w:rPr>
        <w:t>тыс.</w:t>
      </w:r>
      <w:r w:rsidRPr="00AD6B60">
        <w:rPr>
          <w:rFonts w:ascii="PT Astra Serif" w:eastAsia="Calibri" w:hAnsi="PT Astra Serif"/>
          <w:sz w:val="28"/>
          <w:szCs w:val="28"/>
        </w:rPr>
        <w:t>рублей</w:t>
      </w:r>
      <w:proofErr w:type="spellEnd"/>
      <w:r w:rsidRPr="00AD6B60">
        <w:rPr>
          <w:rFonts w:ascii="PT Astra Serif" w:eastAsia="Calibri" w:hAnsi="PT Astra Serif"/>
          <w:sz w:val="28"/>
          <w:szCs w:val="28"/>
        </w:rPr>
        <w:t xml:space="preserve">, выбытие </w:t>
      </w:r>
      <w:r w:rsidR="00AD6B60" w:rsidRPr="00AD6B60">
        <w:rPr>
          <w:rFonts w:ascii="PT Astra Serif" w:eastAsia="Calibri" w:hAnsi="PT Astra Serif"/>
          <w:sz w:val="28"/>
          <w:szCs w:val="28"/>
        </w:rPr>
        <w:t xml:space="preserve">127 930,47 </w:t>
      </w:r>
      <w:proofErr w:type="spellStart"/>
      <w:r w:rsidR="00302F6C" w:rsidRPr="00AD6B60">
        <w:rPr>
          <w:rFonts w:ascii="PT Astra Serif" w:eastAsia="Calibri" w:hAnsi="PT Astra Serif"/>
          <w:sz w:val="28"/>
          <w:szCs w:val="28"/>
        </w:rPr>
        <w:t>тыс.</w:t>
      </w:r>
      <w:r w:rsidR="00786A78" w:rsidRPr="00AD6B60">
        <w:rPr>
          <w:rFonts w:ascii="PT Astra Serif" w:eastAsia="Calibri" w:hAnsi="PT Astra Serif"/>
          <w:sz w:val="28"/>
          <w:szCs w:val="28"/>
        </w:rPr>
        <w:t>рублей</w:t>
      </w:r>
      <w:proofErr w:type="spellEnd"/>
      <w:r w:rsidR="00786A78" w:rsidRPr="00AD6B60">
        <w:rPr>
          <w:rFonts w:ascii="PT Astra Serif" w:eastAsia="Calibri" w:hAnsi="PT Astra Serif"/>
          <w:sz w:val="28"/>
          <w:szCs w:val="28"/>
        </w:rPr>
        <w:t>.</w:t>
      </w:r>
    </w:p>
    <w:p w:rsidR="00220559" w:rsidRPr="0099276D" w:rsidRDefault="00A237D1" w:rsidP="000B078C">
      <w:pPr>
        <w:autoSpaceDE w:val="0"/>
        <w:autoSpaceDN w:val="0"/>
        <w:adjustRightInd w:val="0"/>
        <w:spacing w:line="276" w:lineRule="auto"/>
        <w:ind w:firstLine="426"/>
        <w:jc w:val="both"/>
        <w:rPr>
          <w:rFonts w:ascii="PT Astra Serif" w:eastAsia="Calibri" w:hAnsi="PT Astra Serif"/>
          <w:sz w:val="28"/>
          <w:szCs w:val="28"/>
        </w:rPr>
      </w:pPr>
      <w:r w:rsidRPr="0099276D">
        <w:rPr>
          <w:rFonts w:ascii="PT Astra Serif" w:eastAsia="Calibri" w:hAnsi="PT Astra Serif"/>
          <w:sz w:val="28"/>
          <w:szCs w:val="28"/>
        </w:rPr>
        <w:t>По состоянию на 01.01.202</w:t>
      </w:r>
      <w:r w:rsidR="0099276D">
        <w:rPr>
          <w:rFonts w:ascii="PT Astra Serif" w:eastAsia="Calibri" w:hAnsi="PT Astra Serif"/>
          <w:sz w:val="28"/>
          <w:szCs w:val="28"/>
        </w:rPr>
        <w:t>3</w:t>
      </w:r>
      <w:r w:rsidRPr="0099276D">
        <w:rPr>
          <w:rFonts w:ascii="PT Astra Serif" w:eastAsia="Calibri" w:hAnsi="PT Astra Serif"/>
          <w:sz w:val="28"/>
          <w:szCs w:val="28"/>
        </w:rPr>
        <w:t xml:space="preserve"> года и на 01.01.202</w:t>
      </w:r>
      <w:r w:rsidR="0099276D">
        <w:rPr>
          <w:rFonts w:ascii="PT Astra Serif" w:eastAsia="Calibri" w:hAnsi="PT Astra Serif"/>
          <w:sz w:val="28"/>
          <w:szCs w:val="28"/>
        </w:rPr>
        <w:t>4</w:t>
      </w:r>
      <w:r w:rsidRPr="0099276D">
        <w:rPr>
          <w:rFonts w:ascii="PT Astra Serif" w:eastAsia="Calibri" w:hAnsi="PT Astra Serif"/>
          <w:sz w:val="28"/>
          <w:szCs w:val="28"/>
        </w:rPr>
        <w:t xml:space="preserve"> года по данным бюджетной отчетности нефинансовые активы имущества казны не значатся.  </w:t>
      </w:r>
    </w:p>
    <w:p w:rsidR="00C516FC" w:rsidRPr="0099276D" w:rsidRDefault="00C516FC" w:rsidP="000B078C">
      <w:pPr>
        <w:autoSpaceDE w:val="0"/>
        <w:autoSpaceDN w:val="0"/>
        <w:adjustRightInd w:val="0"/>
        <w:spacing w:line="276" w:lineRule="auto"/>
        <w:ind w:firstLine="426"/>
        <w:jc w:val="both"/>
        <w:rPr>
          <w:rFonts w:ascii="PT Astra Serif" w:hAnsi="PT Astra Serif"/>
          <w:sz w:val="28"/>
          <w:szCs w:val="28"/>
        </w:rPr>
      </w:pPr>
      <w:r w:rsidRPr="0099276D">
        <w:rPr>
          <w:rFonts w:ascii="PT Astra Serif" w:hAnsi="PT Astra Serif"/>
          <w:sz w:val="28"/>
          <w:szCs w:val="28"/>
        </w:rPr>
        <w:t>Сумма нефинансовых активов на начало и конец отчетного периода, отраженная в сведениях о движении нефинансовых активов (ф. 0503168), соответствует сумме нефинансовых активов на начало и конец отчетного периода актива баланса (ф.  0503130).</w:t>
      </w:r>
    </w:p>
    <w:p w:rsidR="00F430AB" w:rsidRPr="008252B5" w:rsidRDefault="00F430AB" w:rsidP="000B078C">
      <w:pPr>
        <w:autoSpaceDE w:val="0"/>
        <w:autoSpaceDN w:val="0"/>
        <w:adjustRightInd w:val="0"/>
        <w:spacing w:line="276" w:lineRule="auto"/>
        <w:ind w:firstLine="426"/>
        <w:jc w:val="both"/>
        <w:rPr>
          <w:rFonts w:ascii="PT Astra Serif" w:hAnsi="PT Astra Serif"/>
          <w:bCs/>
          <w:sz w:val="28"/>
          <w:szCs w:val="28"/>
        </w:rPr>
      </w:pPr>
      <w:r w:rsidRPr="008252B5">
        <w:rPr>
          <w:rFonts w:ascii="PT Astra Serif" w:hAnsi="PT Astra Serif"/>
          <w:bCs/>
          <w:sz w:val="28"/>
          <w:szCs w:val="28"/>
        </w:rPr>
        <w:t xml:space="preserve">Пояснительная записка (ф. 0503160) составлена </w:t>
      </w:r>
      <w:r w:rsidR="00676052" w:rsidRPr="008252B5">
        <w:rPr>
          <w:rFonts w:ascii="PT Astra Serif" w:hAnsi="PT Astra Serif"/>
          <w:bCs/>
          <w:sz w:val="28"/>
          <w:szCs w:val="28"/>
        </w:rPr>
        <w:t>по форме, утвержденной</w:t>
      </w:r>
      <w:r w:rsidRPr="008252B5">
        <w:rPr>
          <w:rFonts w:ascii="PT Astra Serif" w:hAnsi="PT Astra Serif"/>
          <w:bCs/>
          <w:sz w:val="28"/>
          <w:szCs w:val="28"/>
        </w:rPr>
        <w:t xml:space="preserve"> </w:t>
      </w:r>
      <w:proofErr w:type="gramStart"/>
      <w:r w:rsidRPr="008252B5">
        <w:rPr>
          <w:rFonts w:ascii="PT Astra Serif" w:hAnsi="PT Astra Serif"/>
          <w:bCs/>
          <w:sz w:val="28"/>
          <w:szCs w:val="28"/>
        </w:rPr>
        <w:t>Инструкци</w:t>
      </w:r>
      <w:r w:rsidR="00444290" w:rsidRPr="008252B5">
        <w:rPr>
          <w:rFonts w:ascii="PT Astra Serif" w:hAnsi="PT Astra Serif"/>
          <w:bCs/>
          <w:sz w:val="28"/>
          <w:szCs w:val="28"/>
        </w:rPr>
        <w:t xml:space="preserve">ей </w:t>
      </w:r>
      <w:r w:rsidRPr="008252B5">
        <w:rPr>
          <w:rFonts w:ascii="PT Astra Serif" w:hAnsi="PT Astra Serif"/>
          <w:bCs/>
          <w:sz w:val="28"/>
          <w:szCs w:val="28"/>
        </w:rPr>
        <w:t xml:space="preserve"> №</w:t>
      </w:r>
      <w:proofErr w:type="gramEnd"/>
      <w:r w:rsidRPr="008252B5">
        <w:rPr>
          <w:rFonts w:ascii="PT Astra Serif" w:hAnsi="PT Astra Serif"/>
          <w:bCs/>
          <w:sz w:val="28"/>
          <w:szCs w:val="28"/>
        </w:rPr>
        <w:t xml:space="preserve"> 191н.  К пояснительной записке представлены приложения таблиц в полном объеме. В ходе анализа пояснительной записки (ф. 0503160) проверялось наличие и заполнение всех форм пояснительной записки.</w:t>
      </w:r>
    </w:p>
    <w:p w:rsidR="0098193D" w:rsidRPr="00717E48" w:rsidRDefault="0098193D" w:rsidP="000B078C">
      <w:pPr>
        <w:autoSpaceDE w:val="0"/>
        <w:autoSpaceDN w:val="0"/>
        <w:adjustRightInd w:val="0"/>
        <w:spacing w:line="276" w:lineRule="auto"/>
        <w:ind w:firstLine="426"/>
        <w:jc w:val="both"/>
        <w:rPr>
          <w:rFonts w:ascii="PT Astra Serif" w:eastAsiaTheme="minorHAnsi" w:hAnsi="PT Astra Serif"/>
          <w:color w:val="FF0000"/>
          <w:sz w:val="28"/>
          <w:szCs w:val="28"/>
          <w:lang w:eastAsia="en-US"/>
        </w:rPr>
      </w:pPr>
    </w:p>
    <w:p w:rsidR="00C516FC" w:rsidRPr="002F4F68" w:rsidRDefault="00C516FC" w:rsidP="000B078C">
      <w:pPr>
        <w:autoSpaceDE w:val="0"/>
        <w:autoSpaceDN w:val="0"/>
        <w:adjustRightInd w:val="0"/>
        <w:spacing w:line="276" w:lineRule="auto"/>
        <w:jc w:val="center"/>
        <w:rPr>
          <w:rFonts w:ascii="PT Astra Serif" w:eastAsia="Calibri" w:hAnsi="PT Astra Serif"/>
          <w:b/>
          <w:bCs/>
          <w:sz w:val="28"/>
          <w:szCs w:val="28"/>
        </w:rPr>
      </w:pPr>
      <w:r w:rsidRPr="002F4F68">
        <w:rPr>
          <w:rFonts w:ascii="PT Astra Serif" w:eastAsia="Calibri" w:hAnsi="PT Astra Serif"/>
          <w:b/>
          <w:bCs/>
          <w:sz w:val="28"/>
          <w:szCs w:val="28"/>
        </w:rPr>
        <w:t>Анализ выполнения плановых показателей по доходам, расходам и источникам погашения дефицита бюджета</w:t>
      </w:r>
      <w:r w:rsidR="005C58BB">
        <w:rPr>
          <w:rFonts w:ascii="PT Astra Serif" w:eastAsia="Calibri" w:hAnsi="PT Astra Serif"/>
          <w:b/>
          <w:bCs/>
          <w:sz w:val="28"/>
          <w:szCs w:val="28"/>
        </w:rPr>
        <w:t>:</w:t>
      </w:r>
    </w:p>
    <w:p w:rsidR="00C516FC" w:rsidRPr="00717E48" w:rsidRDefault="00C516FC" w:rsidP="000B078C">
      <w:pPr>
        <w:spacing w:line="276" w:lineRule="auto"/>
        <w:jc w:val="both"/>
        <w:rPr>
          <w:rFonts w:ascii="PT Astra Serif" w:eastAsia="Calibri" w:hAnsi="PT Astra Serif"/>
          <w:b/>
          <w:bCs/>
          <w:color w:val="FF0000"/>
          <w:sz w:val="28"/>
          <w:szCs w:val="28"/>
        </w:rPr>
      </w:pPr>
    </w:p>
    <w:p w:rsidR="00C516FC" w:rsidRPr="00BE260E" w:rsidRDefault="00C516FC" w:rsidP="000B078C">
      <w:pPr>
        <w:spacing w:line="276" w:lineRule="auto"/>
        <w:ind w:firstLine="567"/>
        <w:jc w:val="both"/>
        <w:rPr>
          <w:rFonts w:ascii="PT Astra Serif" w:hAnsi="PT Astra Serif"/>
          <w:sz w:val="28"/>
          <w:szCs w:val="28"/>
        </w:rPr>
      </w:pPr>
      <w:r w:rsidRPr="00BE260E">
        <w:rPr>
          <w:rFonts w:ascii="PT Astra Serif" w:hAnsi="PT Astra Serif"/>
          <w:sz w:val="28"/>
          <w:szCs w:val="28"/>
        </w:rPr>
        <w:lastRenderedPageBreak/>
        <w:t>Согласно Решени</w:t>
      </w:r>
      <w:r w:rsidR="00254B1B" w:rsidRPr="00BE260E">
        <w:rPr>
          <w:rFonts w:ascii="PT Astra Serif" w:hAnsi="PT Astra Serif"/>
          <w:sz w:val="28"/>
          <w:szCs w:val="28"/>
        </w:rPr>
        <w:t xml:space="preserve">ю </w:t>
      </w:r>
      <w:r w:rsidRPr="00BE260E">
        <w:rPr>
          <w:rFonts w:ascii="PT Astra Serif" w:hAnsi="PT Astra Serif"/>
          <w:sz w:val="28"/>
          <w:szCs w:val="28"/>
        </w:rPr>
        <w:t xml:space="preserve">Собрания </w:t>
      </w:r>
      <w:r w:rsidR="00EF131D" w:rsidRPr="00BE260E">
        <w:rPr>
          <w:rFonts w:ascii="PT Astra Serif" w:hAnsi="PT Astra Serif"/>
          <w:sz w:val="28"/>
          <w:szCs w:val="28"/>
        </w:rPr>
        <w:t>представителей</w:t>
      </w:r>
      <w:r w:rsidRPr="00BE260E">
        <w:rPr>
          <w:rFonts w:ascii="PT Astra Serif" w:hAnsi="PT Astra Serif"/>
          <w:sz w:val="28"/>
          <w:szCs w:val="28"/>
        </w:rPr>
        <w:t xml:space="preserve"> муниципального образования </w:t>
      </w:r>
      <w:r w:rsidR="009A38BC" w:rsidRPr="00BE260E">
        <w:rPr>
          <w:rFonts w:ascii="PT Astra Serif" w:hAnsi="PT Astra Serif"/>
          <w:sz w:val="28"/>
          <w:szCs w:val="28"/>
        </w:rPr>
        <w:t>Киреевский район</w:t>
      </w:r>
      <w:r w:rsidR="00050A0D" w:rsidRPr="00BE260E">
        <w:rPr>
          <w:rFonts w:ascii="PT Astra Serif" w:hAnsi="PT Astra Serif"/>
          <w:sz w:val="28"/>
          <w:szCs w:val="28"/>
        </w:rPr>
        <w:t xml:space="preserve"> </w:t>
      </w:r>
      <w:r w:rsidRPr="00BE260E">
        <w:rPr>
          <w:rFonts w:ascii="PT Astra Serif" w:hAnsi="PT Astra Serif"/>
          <w:sz w:val="28"/>
          <w:szCs w:val="28"/>
        </w:rPr>
        <w:t xml:space="preserve">от </w:t>
      </w:r>
      <w:r w:rsidR="007D17A5" w:rsidRPr="00BE260E">
        <w:rPr>
          <w:rFonts w:ascii="PT Astra Serif" w:hAnsi="PT Astra Serif"/>
          <w:sz w:val="28"/>
          <w:szCs w:val="28"/>
        </w:rPr>
        <w:t>2</w:t>
      </w:r>
      <w:r w:rsidR="00BE260E" w:rsidRPr="00BE260E">
        <w:rPr>
          <w:rFonts w:ascii="PT Astra Serif" w:hAnsi="PT Astra Serif"/>
          <w:sz w:val="28"/>
          <w:szCs w:val="28"/>
        </w:rPr>
        <w:t>1</w:t>
      </w:r>
      <w:r w:rsidR="007D17A5" w:rsidRPr="00BE260E">
        <w:rPr>
          <w:rFonts w:ascii="PT Astra Serif" w:hAnsi="PT Astra Serif"/>
          <w:sz w:val="28"/>
          <w:szCs w:val="28"/>
        </w:rPr>
        <w:t>.12.202</w:t>
      </w:r>
      <w:r w:rsidR="00BE260E" w:rsidRPr="00BE260E">
        <w:rPr>
          <w:rFonts w:ascii="PT Astra Serif" w:hAnsi="PT Astra Serif"/>
          <w:sz w:val="28"/>
          <w:szCs w:val="28"/>
        </w:rPr>
        <w:t>2</w:t>
      </w:r>
      <w:r w:rsidR="007D17A5" w:rsidRPr="00BE260E">
        <w:rPr>
          <w:rFonts w:ascii="PT Astra Serif" w:hAnsi="PT Astra Serif"/>
          <w:sz w:val="28"/>
          <w:szCs w:val="28"/>
        </w:rPr>
        <w:t xml:space="preserve"> </w:t>
      </w:r>
      <w:r w:rsidRPr="00BE260E">
        <w:rPr>
          <w:rFonts w:ascii="PT Astra Serif" w:hAnsi="PT Astra Serif"/>
          <w:sz w:val="28"/>
          <w:szCs w:val="28"/>
        </w:rPr>
        <w:t xml:space="preserve">года № </w:t>
      </w:r>
      <w:r w:rsidR="00BE260E" w:rsidRPr="00BE260E">
        <w:rPr>
          <w:rFonts w:ascii="PT Astra Serif" w:hAnsi="PT Astra Serif"/>
          <w:sz w:val="28"/>
          <w:szCs w:val="28"/>
        </w:rPr>
        <w:t>74-395</w:t>
      </w:r>
      <w:r w:rsidRPr="00BE260E">
        <w:rPr>
          <w:rFonts w:ascii="PT Astra Serif" w:hAnsi="PT Astra Serif"/>
          <w:sz w:val="28"/>
          <w:szCs w:val="28"/>
        </w:rPr>
        <w:t xml:space="preserve">«О бюджете муниципального образования </w:t>
      </w:r>
      <w:r w:rsidR="009A38BC" w:rsidRPr="00BE260E">
        <w:rPr>
          <w:rFonts w:ascii="PT Astra Serif" w:hAnsi="PT Astra Serif"/>
          <w:sz w:val="28"/>
          <w:szCs w:val="28"/>
        </w:rPr>
        <w:t>Киреевский район</w:t>
      </w:r>
      <w:r w:rsidR="00050A0D" w:rsidRPr="00BE260E">
        <w:rPr>
          <w:rFonts w:ascii="PT Astra Serif" w:hAnsi="PT Astra Serif"/>
          <w:sz w:val="28"/>
          <w:szCs w:val="28"/>
        </w:rPr>
        <w:t xml:space="preserve"> </w:t>
      </w:r>
      <w:r w:rsidRPr="00BE260E">
        <w:rPr>
          <w:rFonts w:ascii="PT Astra Serif" w:hAnsi="PT Astra Serif"/>
          <w:sz w:val="28"/>
          <w:szCs w:val="28"/>
        </w:rPr>
        <w:t>на 202</w:t>
      </w:r>
      <w:r w:rsidR="00BE260E" w:rsidRPr="00BE260E">
        <w:rPr>
          <w:rFonts w:ascii="PT Astra Serif" w:hAnsi="PT Astra Serif"/>
          <w:sz w:val="28"/>
          <w:szCs w:val="28"/>
        </w:rPr>
        <w:t>3</w:t>
      </w:r>
      <w:r w:rsidRPr="00BE260E">
        <w:rPr>
          <w:rFonts w:ascii="PT Astra Serif" w:hAnsi="PT Astra Serif"/>
          <w:sz w:val="28"/>
          <w:szCs w:val="28"/>
        </w:rPr>
        <w:t xml:space="preserve"> год и плановый период 202</w:t>
      </w:r>
      <w:r w:rsidR="00BE260E" w:rsidRPr="00BE260E">
        <w:rPr>
          <w:rFonts w:ascii="PT Astra Serif" w:hAnsi="PT Astra Serif"/>
          <w:sz w:val="28"/>
          <w:szCs w:val="28"/>
        </w:rPr>
        <w:t>4</w:t>
      </w:r>
      <w:r w:rsidRPr="00BE260E">
        <w:rPr>
          <w:rFonts w:ascii="PT Astra Serif" w:hAnsi="PT Astra Serif"/>
          <w:sz w:val="28"/>
          <w:szCs w:val="28"/>
        </w:rPr>
        <w:t xml:space="preserve"> и 202</w:t>
      </w:r>
      <w:r w:rsidR="00BE260E" w:rsidRPr="00BE260E">
        <w:rPr>
          <w:rFonts w:ascii="PT Astra Serif" w:hAnsi="PT Astra Serif"/>
          <w:sz w:val="28"/>
          <w:szCs w:val="28"/>
        </w:rPr>
        <w:t>5</w:t>
      </w:r>
      <w:r w:rsidRPr="00BE260E">
        <w:rPr>
          <w:rFonts w:ascii="PT Astra Serif" w:hAnsi="PT Astra Serif"/>
          <w:sz w:val="28"/>
          <w:szCs w:val="28"/>
        </w:rPr>
        <w:t xml:space="preserve"> годов» (с изменениями)</w:t>
      </w:r>
      <w:r w:rsidRPr="00BE260E">
        <w:rPr>
          <w:rFonts w:ascii="PT Astra Serif" w:eastAsia="Calibri" w:hAnsi="PT Astra Serif"/>
          <w:sz w:val="28"/>
          <w:szCs w:val="28"/>
        </w:rPr>
        <w:t xml:space="preserve">, </w:t>
      </w:r>
      <w:r w:rsidR="0055289B" w:rsidRPr="00BE260E">
        <w:rPr>
          <w:rFonts w:ascii="PT Astra Serif" w:eastAsia="Calibri" w:hAnsi="PT Astra Serif"/>
          <w:sz w:val="28"/>
          <w:szCs w:val="28"/>
        </w:rPr>
        <w:t xml:space="preserve">Комитет по образованию </w:t>
      </w:r>
      <w:proofErr w:type="gramStart"/>
      <w:r w:rsidR="0055289B" w:rsidRPr="00BE260E">
        <w:rPr>
          <w:rFonts w:ascii="PT Astra Serif" w:eastAsia="Calibri" w:hAnsi="PT Astra Serif"/>
          <w:sz w:val="28"/>
          <w:szCs w:val="28"/>
        </w:rPr>
        <w:t xml:space="preserve">администрации </w:t>
      </w:r>
      <w:r w:rsidRPr="00BE260E">
        <w:rPr>
          <w:rFonts w:ascii="PT Astra Serif" w:eastAsia="Calibri" w:hAnsi="PT Astra Serif"/>
          <w:sz w:val="28"/>
          <w:szCs w:val="28"/>
        </w:rPr>
        <w:t xml:space="preserve"> муниципального</w:t>
      </w:r>
      <w:proofErr w:type="gramEnd"/>
      <w:r w:rsidRPr="00BE260E">
        <w:rPr>
          <w:rFonts w:ascii="PT Astra Serif" w:eastAsia="Calibri" w:hAnsi="PT Astra Serif"/>
          <w:sz w:val="28"/>
          <w:szCs w:val="28"/>
        </w:rPr>
        <w:t xml:space="preserve"> образования </w:t>
      </w:r>
      <w:r w:rsidR="009A38BC" w:rsidRPr="00BE260E">
        <w:rPr>
          <w:rFonts w:ascii="PT Astra Serif" w:eastAsia="Calibri" w:hAnsi="PT Astra Serif"/>
          <w:sz w:val="28"/>
          <w:szCs w:val="28"/>
        </w:rPr>
        <w:t>Киреевский район</w:t>
      </w:r>
      <w:r w:rsidR="00050A0D" w:rsidRPr="00BE260E">
        <w:rPr>
          <w:rFonts w:ascii="PT Astra Serif" w:eastAsia="Calibri" w:hAnsi="PT Astra Serif"/>
          <w:sz w:val="28"/>
          <w:szCs w:val="28"/>
        </w:rPr>
        <w:t xml:space="preserve"> </w:t>
      </w:r>
      <w:r w:rsidRPr="00BE260E">
        <w:rPr>
          <w:rFonts w:ascii="PT Astra Serif" w:eastAsia="Calibri" w:hAnsi="PT Astra Serif"/>
          <w:sz w:val="28"/>
          <w:szCs w:val="28"/>
        </w:rPr>
        <w:t>наделен полномочиями</w:t>
      </w:r>
      <w:r w:rsidRPr="00BE260E">
        <w:rPr>
          <w:rFonts w:ascii="PT Astra Serif" w:hAnsi="PT Astra Serif"/>
          <w:sz w:val="28"/>
          <w:szCs w:val="28"/>
        </w:rPr>
        <w:t xml:space="preserve"> главн</w:t>
      </w:r>
      <w:r w:rsidR="00B5694D" w:rsidRPr="00BE260E">
        <w:rPr>
          <w:rFonts w:ascii="PT Astra Serif" w:hAnsi="PT Astra Serif"/>
          <w:sz w:val="28"/>
          <w:szCs w:val="28"/>
        </w:rPr>
        <w:t>ого</w:t>
      </w:r>
      <w:r w:rsidRPr="00BE260E">
        <w:rPr>
          <w:rFonts w:ascii="PT Astra Serif" w:hAnsi="PT Astra Serif"/>
          <w:sz w:val="28"/>
          <w:szCs w:val="28"/>
        </w:rPr>
        <w:t xml:space="preserve"> администратор</w:t>
      </w:r>
      <w:r w:rsidR="00B5694D" w:rsidRPr="00BE260E">
        <w:rPr>
          <w:rFonts w:ascii="PT Astra Serif" w:hAnsi="PT Astra Serif"/>
          <w:sz w:val="28"/>
          <w:szCs w:val="28"/>
        </w:rPr>
        <w:t>а</w:t>
      </w:r>
      <w:r w:rsidRPr="00BE260E">
        <w:rPr>
          <w:rFonts w:ascii="PT Astra Serif" w:hAnsi="PT Astra Serif"/>
          <w:sz w:val="28"/>
          <w:szCs w:val="28"/>
        </w:rPr>
        <w:t xml:space="preserve"> доходов бюджета, главн</w:t>
      </w:r>
      <w:r w:rsidR="00B5694D" w:rsidRPr="00BE260E">
        <w:rPr>
          <w:rFonts w:ascii="PT Astra Serif" w:hAnsi="PT Astra Serif"/>
          <w:sz w:val="28"/>
          <w:szCs w:val="28"/>
        </w:rPr>
        <w:t>ого</w:t>
      </w:r>
      <w:r w:rsidRPr="00BE260E">
        <w:rPr>
          <w:rFonts w:ascii="PT Astra Serif" w:hAnsi="PT Astra Serif"/>
          <w:sz w:val="28"/>
          <w:szCs w:val="28"/>
        </w:rPr>
        <w:t xml:space="preserve"> распорядител</w:t>
      </w:r>
      <w:r w:rsidR="00B5694D" w:rsidRPr="00BE260E">
        <w:rPr>
          <w:rFonts w:ascii="PT Astra Serif" w:hAnsi="PT Astra Serif"/>
          <w:sz w:val="28"/>
          <w:szCs w:val="28"/>
        </w:rPr>
        <w:t>я</w:t>
      </w:r>
      <w:r w:rsidRPr="00BE260E">
        <w:rPr>
          <w:rFonts w:ascii="PT Astra Serif" w:hAnsi="PT Astra Serif"/>
          <w:sz w:val="28"/>
          <w:szCs w:val="28"/>
        </w:rPr>
        <w:t xml:space="preserve"> бюджетных средств, получател</w:t>
      </w:r>
      <w:r w:rsidR="00B5694D" w:rsidRPr="00BE260E">
        <w:rPr>
          <w:rFonts w:ascii="PT Astra Serif" w:hAnsi="PT Astra Serif"/>
          <w:sz w:val="28"/>
          <w:szCs w:val="28"/>
        </w:rPr>
        <w:t>я</w:t>
      </w:r>
      <w:r w:rsidR="00254B1B" w:rsidRPr="00BE260E">
        <w:rPr>
          <w:rFonts w:ascii="PT Astra Serif" w:hAnsi="PT Astra Serif"/>
          <w:sz w:val="28"/>
          <w:szCs w:val="28"/>
        </w:rPr>
        <w:t xml:space="preserve"> </w:t>
      </w:r>
      <w:r w:rsidRPr="00BE260E">
        <w:rPr>
          <w:rFonts w:ascii="PT Astra Serif" w:hAnsi="PT Astra Serif"/>
          <w:sz w:val="28"/>
          <w:szCs w:val="28"/>
        </w:rPr>
        <w:t>бюджетных средств.</w:t>
      </w:r>
    </w:p>
    <w:p w:rsidR="00167128" w:rsidRPr="00380CFB" w:rsidRDefault="00167128" w:rsidP="000B078C">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r w:rsidRPr="00380CFB">
        <w:rPr>
          <w:rFonts w:ascii="PT Astra Serif" w:hAnsi="PT Astra Serif"/>
          <w:color w:val="auto"/>
          <w:sz w:val="28"/>
          <w:szCs w:val="28"/>
        </w:rPr>
        <w:t>Исполнение кассового плана по главн</w:t>
      </w:r>
      <w:r w:rsidR="00B5694D" w:rsidRPr="00380CFB">
        <w:rPr>
          <w:rFonts w:ascii="PT Astra Serif" w:hAnsi="PT Astra Serif"/>
          <w:color w:val="auto"/>
          <w:sz w:val="28"/>
          <w:szCs w:val="28"/>
        </w:rPr>
        <w:t>ому</w:t>
      </w:r>
      <w:r w:rsidRPr="00380CFB">
        <w:rPr>
          <w:rFonts w:ascii="PT Astra Serif" w:hAnsi="PT Astra Serif"/>
          <w:color w:val="auto"/>
          <w:sz w:val="28"/>
          <w:szCs w:val="28"/>
        </w:rPr>
        <w:t xml:space="preserve"> администратор</w:t>
      </w:r>
      <w:r w:rsidR="00B5694D" w:rsidRPr="00380CFB">
        <w:rPr>
          <w:rFonts w:ascii="PT Astra Serif" w:hAnsi="PT Astra Serif"/>
          <w:color w:val="auto"/>
          <w:sz w:val="28"/>
          <w:szCs w:val="28"/>
        </w:rPr>
        <w:t>у</w:t>
      </w:r>
      <w:r w:rsidRPr="00380CFB">
        <w:rPr>
          <w:rFonts w:ascii="PT Astra Serif" w:hAnsi="PT Astra Serif"/>
          <w:color w:val="auto"/>
          <w:sz w:val="28"/>
          <w:szCs w:val="28"/>
        </w:rPr>
        <w:t xml:space="preserve"> </w:t>
      </w:r>
      <w:r w:rsidR="00661859" w:rsidRPr="00380CFB">
        <w:rPr>
          <w:rFonts w:ascii="PT Astra Serif" w:hAnsi="PT Astra Serif"/>
          <w:color w:val="auto"/>
          <w:sz w:val="28"/>
          <w:szCs w:val="28"/>
        </w:rPr>
        <w:t xml:space="preserve">бюджетных средств </w:t>
      </w:r>
      <w:r w:rsidRPr="00380CFB">
        <w:rPr>
          <w:rFonts w:ascii="PT Astra Serif" w:hAnsi="PT Astra Serif"/>
          <w:color w:val="auto"/>
          <w:sz w:val="28"/>
          <w:szCs w:val="28"/>
        </w:rPr>
        <w:t>в разрезе кодов бюджетной классификации сложилось следующее:</w:t>
      </w:r>
    </w:p>
    <w:p w:rsidR="00BD1DBC" w:rsidRPr="00717E48" w:rsidRDefault="00BD1DBC" w:rsidP="000B078C">
      <w:pPr>
        <w:pStyle w:val="affe"/>
        <w:tabs>
          <w:tab w:val="left" w:pos="1134"/>
        </w:tabs>
        <w:autoSpaceDE w:val="0"/>
        <w:autoSpaceDN w:val="0"/>
        <w:adjustRightInd w:val="0"/>
        <w:spacing w:line="276" w:lineRule="auto"/>
        <w:ind w:left="0" w:firstLine="709"/>
        <w:jc w:val="both"/>
        <w:outlineLvl w:val="0"/>
        <w:rPr>
          <w:rFonts w:ascii="PT Astra Serif" w:hAnsi="PT Astra Serif"/>
          <w:color w:val="FF0000"/>
          <w:sz w:val="28"/>
          <w:szCs w:val="28"/>
        </w:rPr>
      </w:pPr>
    </w:p>
    <w:tbl>
      <w:tblPr>
        <w:tblW w:w="9804" w:type="dxa"/>
        <w:tblInd w:w="85" w:type="dxa"/>
        <w:tblLayout w:type="fixed"/>
        <w:tblLook w:val="04A0" w:firstRow="1" w:lastRow="0" w:firstColumn="1" w:lastColumn="0" w:noHBand="0" w:noVBand="1"/>
      </w:tblPr>
      <w:tblGrid>
        <w:gridCol w:w="3000"/>
        <w:gridCol w:w="725"/>
        <w:gridCol w:w="2303"/>
        <w:gridCol w:w="1330"/>
        <w:gridCol w:w="1343"/>
        <w:gridCol w:w="1103"/>
      </w:tblGrid>
      <w:tr w:rsidR="00717E48" w:rsidRPr="00380CFB" w:rsidTr="005538A6">
        <w:trPr>
          <w:trHeight w:val="807"/>
        </w:trPr>
        <w:tc>
          <w:tcPr>
            <w:tcW w:w="3000" w:type="dxa"/>
            <w:tcBorders>
              <w:top w:val="double" w:sz="6" w:space="0" w:color="auto"/>
              <w:left w:val="double" w:sz="6" w:space="0" w:color="auto"/>
              <w:bottom w:val="double" w:sz="6" w:space="0" w:color="000000"/>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наименование показателя</w:t>
            </w:r>
          </w:p>
        </w:tc>
        <w:tc>
          <w:tcPr>
            <w:tcW w:w="725" w:type="dxa"/>
            <w:tcBorders>
              <w:top w:val="double" w:sz="6" w:space="0" w:color="auto"/>
              <w:left w:val="double" w:sz="6" w:space="0" w:color="auto"/>
              <w:bottom w:val="double" w:sz="6" w:space="0" w:color="000000"/>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ГАБС</w:t>
            </w:r>
          </w:p>
        </w:tc>
        <w:tc>
          <w:tcPr>
            <w:tcW w:w="2303" w:type="dxa"/>
            <w:tcBorders>
              <w:top w:val="double" w:sz="6" w:space="0" w:color="auto"/>
              <w:left w:val="double" w:sz="6" w:space="0" w:color="auto"/>
              <w:bottom w:val="double" w:sz="6" w:space="0" w:color="000000"/>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Код бюджетной классификации</w:t>
            </w:r>
          </w:p>
        </w:tc>
        <w:tc>
          <w:tcPr>
            <w:tcW w:w="1330" w:type="dxa"/>
            <w:tcBorders>
              <w:top w:val="double" w:sz="6" w:space="0" w:color="auto"/>
              <w:left w:val="nil"/>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 xml:space="preserve">Утверждено, </w:t>
            </w:r>
          </w:p>
          <w:p w:rsidR="005538A6" w:rsidRPr="00380CFB" w:rsidRDefault="007D17A5" w:rsidP="000B078C">
            <w:pPr>
              <w:spacing w:line="276" w:lineRule="auto"/>
              <w:jc w:val="center"/>
              <w:rPr>
                <w:rFonts w:ascii="PT Astra Serif" w:hAnsi="PT Astra Serif"/>
                <w:sz w:val="20"/>
                <w:szCs w:val="20"/>
              </w:rPr>
            </w:pPr>
            <w:proofErr w:type="spellStart"/>
            <w:r w:rsidRPr="00380CFB">
              <w:rPr>
                <w:rFonts w:ascii="PT Astra Serif" w:hAnsi="PT Astra Serif"/>
                <w:sz w:val="20"/>
                <w:szCs w:val="20"/>
              </w:rPr>
              <w:t>тыс.</w:t>
            </w:r>
            <w:r w:rsidR="005538A6" w:rsidRPr="00380CFB">
              <w:rPr>
                <w:rFonts w:ascii="PT Astra Serif" w:hAnsi="PT Astra Serif"/>
                <w:sz w:val="20"/>
                <w:szCs w:val="20"/>
              </w:rPr>
              <w:t>руб</w:t>
            </w:r>
            <w:proofErr w:type="spellEnd"/>
            <w:r w:rsidR="005538A6" w:rsidRPr="00380CFB">
              <w:rPr>
                <w:rFonts w:ascii="PT Astra Serif" w:hAnsi="PT Astra Serif"/>
                <w:sz w:val="20"/>
                <w:szCs w:val="20"/>
              </w:rPr>
              <w:t>.</w:t>
            </w:r>
          </w:p>
        </w:tc>
        <w:tc>
          <w:tcPr>
            <w:tcW w:w="1343" w:type="dxa"/>
            <w:tcBorders>
              <w:top w:val="double" w:sz="6" w:space="0" w:color="auto"/>
              <w:left w:val="nil"/>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Исполнено,</w:t>
            </w:r>
          </w:p>
          <w:p w:rsidR="005538A6" w:rsidRPr="00380CFB" w:rsidRDefault="007D17A5" w:rsidP="000B078C">
            <w:pPr>
              <w:spacing w:line="276" w:lineRule="auto"/>
              <w:jc w:val="center"/>
              <w:rPr>
                <w:rFonts w:ascii="PT Astra Serif" w:hAnsi="PT Astra Serif"/>
                <w:sz w:val="20"/>
                <w:szCs w:val="20"/>
              </w:rPr>
            </w:pPr>
            <w:proofErr w:type="spellStart"/>
            <w:r w:rsidRPr="00380CFB">
              <w:rPr>
                <w:rFonts w:ascii="PT Astra Serif" w:hAnsi="PT Astra Serif"/>
                <w:sz w:val="20"/>
                <w:szCs w:val="20"/>
              </w:rPr>
              <w:t>тыс.</w:t>
            </w:r>
            <w:r w:rsidR="005538A6" w:rsidRPr="00380CFB">
              <w:rPr>
                <w:rFonts w:ascii="PT Astra Serif" w:hAnsi="PT Astra Serif"/>
                <w:sz w:val="20"/>
                <w:szCs w:val="20"/>
              </w:rPr>
              <w:t>руб</w:t>
            </w:r>
            <w:proofErr w:type="spellEnd"/>
            <w:r w:rsidR="005538A6" w:rsidRPr="00380CFB">
              <w:rPr>
                <w:rFonts w:ascii="PT Astra Serif" w:hAnsi="PT Astra Serif"/>
                <w:sz w:val="20"/>
                <w:szCs w:val="20"/>
              </w:rPr>
              <w:t>.</w:t>
            </w:r>
          </w:p>
        </w:tc>
        <w:tc>
          <w:tcPr>
            <w:tcW w:w="1103" w:type="dxa"/>
            <w:tcBorders>
              <w:top w:val="double" w:sz="6" w:space="0" w:color="auto"/>
              <w:left w:val="double" w:sz="6" w:space="0" w:color="auto"/>
              <w:bottom w:val="double" w:sz="6" w:space="0" w:color="000000"/>
              <w:right w:val="double" w:sz="6" w:space="0" w:color="auto"/>
            </w:tcBorders>
            <w:shd w:val="clear" w:color="auto" w:fill="auto"/>
            <w:vAlign w:val="center"/>
            <w:hideMark/>
          </w:tcPr>
          <w:p w:rsidR="005538A6" w:rsidRPr="00380CFB" w:rsidRDefault="005538A6" w:rsidP="000B078C">
            <w:pPr>
              <w:spacing w:line="276" w:lineRule="auto"/>
              <w:jc w:val="center"/>
              <w:rPr>
                <w:rFonts w:ascii="PT Astra Serif" w:hAnsi="PT Astra Serif"/>
                <w:sz w:val="20"/>
                <w:szCs w:val="20"/>
              </w:rPr>
            </w:pPr>
            <w:r w:rsidRPr="00380CFB">
              <w:rPr>
                <w:rFonts w:ascii="PT Astra Serif" w:hAnsi="PT Astra Serif"/>
                <w:sz w:val="20"/>
                <w:szCs w:val="20"/>
              </w:rPr>
              <w:t>Процент исполнения</w:t>
            </w:r>
          </w:p>
        </w:tc>
      </w:tr>
      <w:tr w:rsidR="00717E48" w:rsidRPr="00380CFB" w:rsidTr="005538A6">
        <w:trPr>
          <w:trHeight w:val="330"/>
        </w:trPr>
        <w:tc>
          <w:tcPr>
            <w:tcW w:w="980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D1DBC" w:rsidRPr="00380CFB" w:rsidRDefault="00F20309" w:rsidP="000B078C">
            <w:pPr>
              <w:spacing w:line="276" w:lineRule="auto"/>
              <w:ind w:right="-23"/>
              <w:jc w:val="center"/>
              <w:rPr>
                <w:rFonts w:ascii="PT Astra Serif" w:hAnsi="PT Astra Serif"/>
                <w:b/>
                <w:bCs/>
                <w:i/>
                <w:iCs/>
                <w:sz w:val="20"/>
                <w:szCs w:val="20"/>
              </w:rPr>
            </w:pPr>
            <w:r w:rsidRPr="00380CFB">
              <w:rPr>
                <w:rFonts w:ascii="PT Astra Serif" w:hAnsi="PT Astra Serif"/>
                <w:b/>
                <w:bCs/>
                <w:i/>
                <w:iCs/>
                <w:sz w:val="20"/>
                <w:szCs w:val="20"/>
              </w:rPr>
              <w:t xml:space="preserve">Комитет по образованию администрации </w:t>
            </w:r>
            <w:r w:rsidR="00BD1DBC" w:rsidRPr="00380CFB">
              <w:rPr>
                <w:rFonts w:ascii="PT Astra Serif" w:hAnsi="PT Astra Serif"/>
                <w:b/>
                <w:bCs/>
                <w:i/>
                <w:iCs/>
                <w:sz w:val="20"/>
                <w:szCs w:val="20"/>
              </w:rPr>
              <w:t>муниципального образования Киреевский район</w:t>
            </w:r>
          </w:p>
        </w:tc>
      </w:tr>
      <w:tr w:rsidR="00717E48" w:rsidRPr="00380CFB" w:rsidTr="005538A6">
        <w:trPr>
          <w:trHeight w:val="330"/>
        </w:trPr>
        <w:tc>
          <w:tcPr>
            <w:tcW w:w="3000" w:type="dxa"/>
            <w:tcBorders>
              <w:top w:val="nil"/>
              <w:left w:val="double" w:sz="6" w:space="0" w:color="auto"/>
              <w:bottom w:val="double" w:sz="6" w:space="0" w:color="auto"/>
              <w:right w:val="double" w:sz="6" w:space="0" w:color="auto"/>
            </w:tcBorders>
            <w:shd w:val="clear" w:color="auto" w:fill="auto"/>
            <w:vAlign w:val="center"/>
            <w:hideMark/>
          </w:tcPr>
          <w:p w:rsidR="00BD1DBC" w:rsidRPr="00380CFB" w:rsidRDefault="00F20309" w:rsidP="000B078C">
            <w:pPr>
              <w:spacing w:line="276" w:lineRule="auto"/>
              <w:jc w:val="both"/>
              <w:rPr>
                <w:rFonts w:ascii="PT Astra Serif" w:hAnsi="PT Astra Serif"/>
                <w:sz w:val="20"/>
                <w:szCs w:val="20"/>
              </w:rPr>
            </w:pPr>
            <w:r w:rsidRPr="00380CFB">
              <w:rPr>
                <w:rFonts w:ascii="PT Astra Serif" w:hAnsi="PT Astra Serif"/>
                <w:sz w:val="20"/>
                <w:szCs w:val="20"/>
              </w:rPr>
              <w:t>Прочие доходы от оказания платных услуг (работ) получателя средств бюджета муниципальных районов.</w:t>
            </w:r>
          </w:p>
        </w:tc>
        <w:tc>
          <w:tcPr>
            <w:tcW w:w="725" w:type="dxa"/>
            <w:tcBorders>
              <w:top w:val="nil"/>
              <w:left w:val="nil"/>
              <w:bottom w:val="double" w:sz="6" w:space="0" w:color="auto"/>
              <w:right w:val="double" w:sz="6" w:space="0" w:color="auto"/>
            </w:tcBorders>
            <w:shd w:val="clear" w:color="auto" w:fill="auto"/>
            <w:vAlign w:val="center"/>
            <w:hideMark/>
          </w:tcPr>
          <w:p w:rsidR="00BD1DBC" w:rsidRPr="00380CFB" w:rsidRDefault="00BD1DBC" w:rsidP="000B078C">
            <w:pPr>
              <w:spacing w:line="276" w:lineRule="auto"/>
              <w:jc w:val="both"/>
              <w:rPr>
                <w:rFonts w:ascii="PT Astra Serif" w:hAnsi="PT Astra Serif"/>
                <w:sz w:val="20"/>
                <w:szCs w:val="20"/>
              </w:rPr>
            </w:pPr>
            <w:r w:rsidRPr="00380CFB">
              <w:rPr>
                <w:rFonts w:ascii="PT Astra Serif" w:hAnsi="PT Astra Serif"/>
                <w:sz w:val="20"/>
                <w:szCs w:val="20"/>
              </w:rPr>
              <w:t>85</w:t>
            </w:r>
            <w:r w:rsidR="00F20309" w:rsidRPr="00380CFB">
              <w:rPr>
                <w:rFonts w:ascii="PT Astra Serif" w:hAnsi="PT Astra Serif"/>
                <w:sz w:val="20"/>
                <w:szCs w:val="20"/>
              </w:rPr>
              <w:t>8</w:t>
            </w:r>
          </w:p>
        </w:tc>
        <w:tc>
          <w:tcPr>
            <w:tcW w:w="2303" w:type="dxa"/>
            <w:tcBorders>
              <w:top w:val="nil"/>
              <w:left w:val="nil"/>
              <w:bottom w:val="double" w:sz="6" w:space="0" w:color="auto"/>
              <w:right w:val="double" w:sz="6" w:space="0" w:color="auto"/>
            </w:tcBorders>
            <w:shd w:val="clear" w:color="auto" w:fill="auto"/>
            <w:vAlign w:val="center"/>
            <w:hideMark/>
          </w:tcPr>
          <w:p w:rsidR="00BD1DBC" w:rsidRPr="00380CFB" w:rsidRDefault="00F20309" w:rsidP="000B078C">
            <w:pPr>
              <w:spacing w:line="276" w:lineRule="auto"/>
              <w:jc w:val="both"/>
              <w:rPr>
                <w:rFonts w:ascii="PT Astra Serif" w:hAnsi="PT Astra Serif"/>
                <w:sz w:val="20"/>
                <w:szCs w:val="20"/>
              </w:rPr>
            </w:pPr>
            <w:r w:rsidRPr="00380CFB">
              <w:rPr>
                <w:rFonts w:ascii="PT Astra Serif" w:hAnsi="PT Astra Serif"/>
                <w:sz w:val="20"/>
                <w:szCs w:val="20"/>
              </w:rPr>
              <w:t>1 13 01995 05 0000130</w:t>
            </w:r>
          </w:p>
        </w:tc>
        <w:tc>
          <w:tcPr>
            <w:tcW w:w="1330" w:type="dxa"/>
            <w:tcBorders>
              <w:top w:val="nil"/>
              <w:left w:val="nil"/>
              <w:bottom w:val="double" w:sz="6" w:space="0" w:color="auto"/>
              <w:right w:val="double" w:sz="6" w:space="0" w:color="auto"/>
            </w:tcBorders>
            <w:shd w:val="clear" w:color="auto" w:fill="auto"/>
            <w:vAlign w:val="center"/>
            <w:hideMark/>
          </w:tcPr>
          <w:p w:rsidR="00F20309" w:rsidRPr="00380CFB" w:rsidRDefault="00380CFB" w:rsidP="00380CFB">
            <w:pPr>
              <w:spacing w:line="276" w:lineRule="auto"/>
              <w:ind w:right="-23"/>
              <w:jc w:val="center"/>
              <w:rPr>
                <w:rFonts w:ascii="PT Astra Serif" w:hAnsi="PT Astra Serif"/>
                <w:sz w:val="20"/>
                <w:szCs w:val="20"/>
                <w:lang w:val="en-US"/>
              </w:rPr>
            </w:pPr>
            <w:r w:rsidRPr="00380CFB">
              <w:rPr>
                <w:rFonts w:ascii="PT Astra Serif" w:hAnsi="PT Astra Serif"/>
                <w:sz w:val="20"/>
                <w:szCs w:val="20"/>
                <w:lang w:val="en-US"/>
              </w:rPr>
              <w:t>0.00</w:t>
            </w:r>
          </w:p>
        </w:tc>
        <w:tc>
          <w:tcPr>
            <w:tcW w:w="1343" w:type="dxa"/>
            <w:tcBorders>
              <w:top w:val="nil"/>
              <w:left w:val="nil"/>
              <w:bottom w:val="double" w:sz="6" w:space="0" w:color="auto"/>
              <w:right w:val="double" w:sz="6" w:space="0" w:color="auto"/>
            </w:tcBorders>
            <w:shd w:val="clear" w:color="auto" w:fill="auto"/>
            <w:vAlign w:val="center"/>
            <w:hideMark/>
          </w:tcPr>
          <w:p w:rsidR="00380CFB" w:rsidRPr="00380CFB" w:rsidRDefault="00380CFB" w:rsidP="000B078C">
            <w:pPr>
              <w:spacing w:line="276" w:lineRule="auto"/>
              <w:ind w:right="-23"/>
              <w:jc w:val="both"/>
              <w:rPr>
                <w:rFonts w:ascii="PT Astra Serif" w:hAnsi="PT Astra Serif"/>
                <w:sz w:val="20"/>
                <w:szCs w:val="20"/>
                <w:lang w:val="en-US"/>
              </w:rPr>
            </w:pPr>
          </w:p>
          <w:p w:rsidR="00BD1DBC" w:rsidRPr="00380CFB" w:rsidRDefault="00380CFB" w:rsidP="000B078C">
            <w:pPr>
              <w:spacing w:line="276" w:lineRule="auto"/>
              <w:ind w:right="-23"/>
              <w:jc w:val="both"/>
              <w:rPr>
                <w:rFonts w:ascii="PT Astra Serif" w:hAnsi="PT Astra Serif"/>
                <w:sz w:val="20"/>
                <w:szCs w:val="20"/>
                <w:lang w:val="en-US"/>
              </w:rPr>
            </w:pPr>
            <w:r w:rsidRPr="00380CFB">
              <w:rPr>
                <w:rFonts w:ascii="PT Astra Serif" w:hAnsi="PT Astra Serif"/>
                <w:sz w:val="20"/>
                <w:szCs w:val="20"/>
                <w:lang w:val="en-US"/>
              </w:rPr>
              <w:t xml:space="preserve"> 331.74</w:t>
            </w:r>
          </w:p>
          <w:p w:rsidR="00380CFB" w:rsidRPr="00380CFB" w:rsidRDefault="00380CFB" w:rsidP="000B078C">
            <w:pPr>
              <w:spacing w:line="276" w:lineRule="auto"/>
              <w:ind w:right="-23"/>
              <w:jc w:val="both"/>
              <w:rPr>
                <w:rFonts w:ascii="PT Astra Serif" w:hAnsi="PT Astra Serif"/>
                <w:sz w:val="20"/>
                <w:szCs w:val="20"/>
                <w:lang w:val="en-US"/>
              </w:rPr>
            </w:pPr>
          </w:p>
        </w:tc>
        <w:tc>
          <w:tcPr>
            <w:tcW w:w="1103" w:type="dxa"/>
            <w:tcBorders>
              <w:top w:val="nil"/>
              <w:left w:val="nil"/>
              <w:bottom w:val="double" w:sz="6" w:space="0" w:color="auto"/>
              <w:right w:val="double" w:sz="6" w:space="0" w:color="auto"/>
            </w:tcBorders>
            <w:shd w:val="clear" w:color="auto" w:fill="auto"/>
            <w:vAlign w:val="center"/>
            <w:hideMark/>
          </w:tcPr>
          <w:p w:rsidR="00BD1DBC" w:rsidRPr="00380CFB" w:rsidRDefault="00380CFB" w:rsidP="000B078C">
            <w:pPr>
              <w:spacing w:line="276" w:lineRule="auto"/>
              <w:ind w:right="-23"/>
              <w:jc w:val="center"/>
              <w:rPr>
                <w:rFonts w:ascii="PT Astra Serif" w:hAnsi="PT Astra Serif"/>
                <w:bCs/>
                <w:sz w:val="20"/>
                <w:szCs w:val="20"/>
                <w:lang w:val="en-US"/>
              </w:rPr>
            </w:pPr>
            <w:r w:rsidRPr="00380CFB">
              <w:rPr>
                <w:rFonts w:ascii="PT Astra Serif" w:hAnsi="PT Astra Serif"/>
                <w:bCs/>
                <w:sz w:val="20"/>
                <w:szCs w:val="20"/>
                <w:lang w:val="en-US"/>
              </w:rPr>
              <w:t>0.00</w:t>
            </w:r>
          </w:p>
        </w:tc>
      </w:tr>
      <w:tr w:rsidR="00717E48" w:rsidRPr="00380CFB" w:rsidTr="005538A6">
        <w:trPr>
          <w:trHeight w:val="330"/>
        </w:trPr>
        <w:tc>
          <w:tcPr>
            <w:tcW w:w="6028" w:type="dxa"/>
            <w:gridSpan w:val="3"/>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hideMark/>
          </w:tcPr>
          <w:p w:rsidR="007D17A5" w:rsidRPr="00380CFB" w:rsidRDefault="007D17A5" w:rsidP="000B078C">
            <w:pPr>
              <w:spacing w:line="276" w:lineRule="auto"/>
              <w:jc w:val="center"/>
              <w:rPr>
                <w:rFonts w:ascii="PT Astra Serif" w:hAnsi="PT Astra Serif"/>
                <w:b/>
                <w:bCs/>
                <w:sz w:val="20"/>
                <w:szCs w:val="20"/>
              </w:rPr>
            </w:pPr>
            <w:r w:rsidRPr="00380CFB">
              <w:rPr>
                <w:rFonts w:ascii="PT Astra Serif" w:hAnsi="PT Astra Serif"/>
                <w:b/>
                <w:bCs/>
                <w:sz w:val="20"/>
                <w:szCs w:val="20"/>
              </w:rPr>
              <w:t>ВСЕГО ДОХОДОВ</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17A5" w:rsidRPr="00380CFB" w:rsidRDefault="00380CFB" w:rsidP="0032127A">
            <w:pPr>
              <w:spacing w:line="276" w:lineRule="auto"/>
              <w:ind w:right="-23"/>
              <w:jc w:val="both"/>
              <w:rPr>
                <w:rFonts w:ascii="PT Astra Serif" w:hAnsi="PT Astra Serif"/>
                <w:sz w:val="20"/>
                <w:szCs w:val="20"/>
                <w:lang w:val="en-US"/>
              </w:rPr>
            </w:pPr>
            <w:r w:rsidRPr="00380CFB">
              <w:rPr>
                <w:rFonts w:ascii="PT Astra Serif" w:hAnsi="PT Astra Serif"/>
                <w:sz w:val="20"/>
                <w:szCs w:val="20"/>
                <w:lang w:val="en-US"/>
              </w:rPr>
              <w:t xml:space="preserve">        0.00 </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17A5" w:rsidRPr="00380CFB" w:rsidRDefault="00380CFB" w:rsidP="0032127A">
            <w:pPr>
              <w:spacing w:line="276" w:lineRule="auto"/>
              <w:ind w:right="-23"/>
              <w:jc w:val="both"/>
              <w:rPr>
                <w:rFonts w:ascii="PT Astra Serif" w:hAnsi="PT Astra Serif"/>
                <w:sz w:val="20"/>
                <w:szCs w:val="20"/>
                <w:lang w:val="en-US"/>
              </w:rPr>
            </w:pPr>
            <w:r w:rsidRPr="00380CFB">
              <w:rPr>
                <w:rFonts w:ascii="PT Astra Serif" w:hAnsi="PT Astra Serif"/>
                <w:sz w:val="20"/>
                <w:szCs w:val="20"/>
                <w:lang w:val="en-US"/>
              </w:rPr>
              <w:t xml:space="preserve">   331.74 </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17A5" w:rsidRPr="00380CFB" w:rsidRDefault="00380CFB" w:rsidP="0032127A">
            <w:pPr>
              <w:spacing w:line="276" w:lineRule="auto"/>
              <w:ind w:right="-23"/>
              <w:jc w:val="center"/>
              <w:rPr>
                <w:rFonts w:ascii="PT Astra Serif" w:hAnsi="PT Astra Serif"/>
                <w:bCs/>
                <w:sz w:val="20"/>
                <w:szCs w:val="20"/>
                <w:lang w:val="en-US"/>
              </w:rPr>
            </w:pPr>
            <w:r w:rsidRPr="00380CFB">
              <w:rPr>
                <w:rFonts w:ascii="PT Astra Serif" w:hAnsi="PT Astra Serif"/>
                <w:bCs/>
                <w:sz w:val="20"/>
                <w:szCs w:val="20"/>
                <w:lang w:val="en-US"/>
              </w:rPr>
              <w:t>0.00</w:t>
            </w:r>
          </w:p>
        </w:tc>
      </w:tr>
    </w:tbl>
    <w:p w:rsidR="00BD1DBC" w:rsidRPr="00380CFB" w:rsidRDefault="00BD1DBC" w:rsidP="000B078C">
      <w:pPr>
        <w:pStyle w:val="affe"/>
        <w:tabs>
          <w:tab w:val="left" w:pos="1134"/>
        </w:tabs>
        <w:autoSpaceDE w:val="0"/>
        <w:autoSpaceDN w:val="0"/>
        <w:adjustRightInd w:val="0"/>
        <w:spacing w:line="276" w:lineRule="auto"/>
        <w:ind w:left="0" w:firstLine="709"/>
        <w:jc w:val="both"/>
        <w:outlineLvl w:val="0"/>
        <w:rPr>
          <w:rFonts w:ascii="PT Astra Serif" w:hAnsi="PT Astra Serif"/>
          <w:color w:val="auto"/>
          <w:sz w:val="28"/>
          <w:szCs w:val="28"/>
        </w:rPr>
      </w:pPr>
    </w:p>
    <w:p w:rsidR="00C516FC" w:rsidRPr="00997A8C" w:rsidRDefault="00C516FC" w:rsidP="000B078C">
      <w:pPr>
        <w:spacing w:line="276" w:lineRule="auto"/>
        <w:ind w:firstLine="567"/>
        <w:jc w:val="both"/>
        <w:rPr>
          <w:rFonts w:ascii="PT Astra Serif" w:hAnsi="PT Astra Serif"/>
          <w:sz w:val="28"/>
          <w:szCs w:val="28"/>
        </w:rPr>
      </w:pPr>
      <w:r w:rsidRPr="00997A8C">
        <w:rPr>
          <w:rFonts w:ascii="PT Astra Serif" w:hAnsi="PT Astra Serif"/>
          <w:sz w:val="28"/>
          <w:szCs w:val="28"/>
        </w:rPr>
        <w:t>Согласно ф.05031</w:t>
      </w:r>
      <w:r w:rsidR="00DC3D43" w:rsidRPr="00997A8C">
        <w:rPr>
          <w:rFonts w:ascii="PT Astra Serif" w:hAnsi="PT Astra Serif"/>
          <w:sz w:val="28"/>
          <w:szCs w:val="28"/>
        </w:rPr>
        <w:t>2</w:t>
      </w:r>
      <w:r w:rsidRPr="00997A8C">
        <w:rPr>
          <w:rFonts w:ascii="PT Astra Serif" w:hAnsi="PT Astra Serif"/>
          <w:sz w:val="28"/>
          <w:szCs w:val="28"/>
        </w:rPr>
        <w:t>7 «</w:t>
      </w:r>
      <w:r w:rsidR="00DC3D43" w:rsidRPr="00997A8C">
        <w:rPr>
          <w:rFonts w:ascii="PT Astra Serif" w:hAnsi="PT Astra Serif"/>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Pr="00997A8C">
        <w:rPr>
          <w:rFonts w:ascii="PT Astra Serif" w:hAnsi="PT Astra Serif"/>
          <w:sz w:val="28"/>
          <w:szCs w:val="28"/>
        </w:rPr>
        <w:t>», представленной в составе годовой бюджетной отчетности за 202</w:t>
      </w:r>
      <w:r w:rsidR="00997A8C" w:rsidRPr="00997A8C">
        <w:rPr>
          <w:rFonts w:ascii="PT Astra Serif" w:hAnsi="PT Astra Serif"/>
          <w:sz w:val="28"/>
          <w:szCs w:val="28"/>
        </w:rPr>
        <w:t>3</w:t>
      </w:r>
      <w:r w:rsidRPr="00997A8C">
        <w:rPr>
          <w:rFonts w:ascii="PT Astra Serif" w:hAnsi="PT Astra Serif"/>
          <w:sz w:val="28"/>
          <w:szCs w:val="28"/>
        </w:rPr>
        <w:t xml:space="preserve"> год, утвержденные бюджетные назначения по доходам составили </w:t>
      </w:r>
      <w:r w:rsidR="00997A8C" w:rsidRPr="00997A8C">
        <w:rPr>
          <w:rFonts w:ascii="PT Astra Serif" w:hAnsi="PT Astra Serif"/>
          <w:sz w:val="28"/>
          <w:szCs w:val="28"/>
        </w:rPr>
        <w:t xml:space="preserve">0,00 </w:t>
      </w:r>
      <w:r w:rsidR="00874390" w:rsidRPr="00997A8C">
        <w:rPr>
          <w:rFonts w:ascii="PT Astra Serif" w:hAnsi="PT Astra Serif"/>
          <w:sz w:val="28"/>
          <w:szCs w:val="28"/>
        </w:rPr>
        <w:t xml:space="preserve">тыс. </w:t>
      </w:r>
      <w:r w:rsidRPr="00997A8C">
        <w:rPr>
          <w:rFonts w:ascii="PT Astra Serif" w:hAnsi="PT Astra Serif"/>
          <w:sz w:val="28"/>
          <w:szCs w:val="28"/>
        </w:rPr>
        <w:t xml:space="preserve">руб., исполнение бюджетных назначений по доходам составило </w:t>
      </w:r>
      <w:r w:rsidR="00997A8C" w:rsidRPr="00997A8C">
        <w:rPr>
          <w:rFonts w:ascii="PT Astra Serif" w:hAnsi="PT Astra Serif"/>
          <w:sz w:val="28"/>
          <w:szCs w:val="28"/>
        </w:rPr>
        <w:t>331,74</w:t>
      </w:r>
      <w:r w:rsidR="00785A62">
        <w:rPr>
          <w:rFonts w:ascii="PT Astra Serif" w:hAnsi="PT Astra Serif"/>
          <w:sz w:val="28"/>
          <w:szCs w:val="28"/>
        </w:rPr>
        <w:t xml:space="preserve"> </w:t>
      </w:r>
      <w:r w:rsidR="00874390" w:rsidRPr="00997A8C">
        <w:rPr>
          <w:rFonts w:ascii="PT Astra Serif" w:hAnsi="PT Astra Serif"/>
          <w:sz w:val="28"/>
          <w:szCs w:val="28"/>
        </w:rPr>
        <w:t>тыс.</w:t>
      </w:r>
      <w:r w:rsidR="00941230" w:rsidRPr="00997A8C">
        <w:rPr>
          <w:rFonts w:ascii="PT Astra Serif" w:hAnsi="PT Astra Serif"/>
          <w:sz w:val="28"/>
          <w:szCs w:val="28"/>
        </w:rPr>
        <w:t xml:space="preserve"> </w:t>
      </w:r>
      <w:r w:rsidRPr="00997A8C">
        <w:rPr>
          <w:rFonts w:ascii="PT Astra Serif" w:hAnsi="PT Astra Serif"/>
          <w:sz w:val="28"/>
          <w:szCs w:val="28"/>
        </w:rPr>
        <w:t xml:space="preserve">руб. </w:t>
      </w:r>
    </w:p>
    <w:p w:rsidR="00415126" w:rsidRPr="00997A8C" w:rsidRDefault="00415126" w:rsidP="000B078C">
      <w:pPr>
        <w:pStyle w:val="affe"/>
        <w:spacing w:line="276" w:lineRule="auto"/>
        <w:ind w:left="0" w:firstLine="567"/>
        <w:jc w:val="both"/>
        <w:rPr>
          <w:rFonts w:ascii="PT Astra Serif" w:hAnsi="PT Astra Serif"/>
          <w:i/>
          <w:color w:val="auto"/>
          <w:sz w:val="28"/>
          <w:szCs w:val="28"/>
        </w:rPr>
      </w:pPr>
      <w:r w:rsidRPr="00997A8C">
        <w:rPr>
          <w:rFonts w:ascii="PT Astra Serif" w:hAnsi="PT Astra Serif"/>
          <w:i/>
          <w:color w:val="auto"/>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997A8C">
        <w:rPr>
          <w:rFonts w:ascii="PT Astra Serif" w:hAnsi="PT Astra Serif"/>
          <w:i/>
          <w:color w:val="auto"/>
          <w:sz w:val="28"/>
          <w:szCs w:val="28"/>
        </w:rPr>
        <w:t xml:space="preserve">форм </w:t>
      </w:r>
      <w:r w:rsidRPr="00997A8C">
        <w:rPr>
          <w:rFonts w:ascii="PT Astra Serif" w:hAnsi="PT Astra Serif"/>
          <w:i/>
          <w:color w:val="auto"/>
          <w:sz w:val="28"/>
          <w:szCs w:val="28"/>
        </w:rPr>
        <w:t>отчёта</w:t>
      </w:r>
      <w:r w:rsidR="000C2D61" w:rsidRPr="00997A8C">
        <w:rPr>
          <w:rFonts w:ascii="PT Astra Serif" w:hAnsi="PT Astra Serif"/>
          <w:i/>
          <w:color w:val="auto"/>
          <w:sz w:val="28"/>
          <w:szCs w:val="28"/>
        </w:rPr>
        <w:t>:</w:t>
      </w:r>
      <w:r w:rsidRPr="00997A8C">
        <w:rPr>
          <w:rFonts w:ascii="PT Astra Serif" w:hAnsi="PT Astra Serif"/>
          <w:i/>
          <w:color w:val="auto"/>
          <w:sz w:val="28"/>
          <w:szCs w:val="28"/>
        </w:rPr>
        <w:t xml:space="preserve"> </w:t>
      </w:r>
      <w:r w:rsidR="00C56444" w:rsidRPr="00997A8C">
        <w:rPr>
          <w:rFonts w:ascii="PT Astra Serif" w:hAnsi="PT Astra Serif"/>
          <w:i/>
          <w:color w:val="auto"/>
          <w:sz w:val="28"/>
          <w:szCs w:val="28"/>
        </w:rPr>
        <w:t>ф.</w:t>
      </w:r>
      <w:r w:rsidRPr="00997A8C">
        <w:rPr>
          <w:rFonts w:ascii="PT Astra Serif" w:hAnsi="PT Astra Serif"/>
          <w:i/>
          <w:color w:val="auto"/>
          <w:sz w:val="28"/>
          <w:szCs w:val="28"/>
        </w:rPr>
        <w:t>05031</w:t>
      </w:r>
      <w:r w:rsidR="005C547F" w:rsidRPr="00997A8C">
        <w:rPr>
          <w:rFonts w:ascii="PT Astra Serif" w:hAnsi="PT Astra Serif"/>
          <w:i/>
          <w:color w:val="auto"/>
          <w:sz w:val="28"/>
          <w:szCs w:val="28"/>
        </w:rPr>
        <w:t>2</w:t>
      </w:r>
      <w:r w:rsidRPr="00997A8C">
        <w:rPr>
          <w:rFonts w:ascii="PT Astra Serif" w:hAnsi="PT Astra Serif"/>
          <w:i/>
          <w:color w:val="auto"/>
          <w:sz w:val="28"/>
          <w:szCs w:val="28"/>
        </w:rPr>
        <w:t>7</w:t>
      </w:r>
      <w:r w:rsidR="000C2D61" w:rsidRPr="00997A8C">
        <w:rPr>
          <w:rFonts w:ascii="PT Astra Serif" w:hAnsi="PT Astra Serif"/>
          <w:i/>
          <w:color w:val="auto"/>
          <w:sz w:val="28"/>
          <w:szCs w:val="28"/>
        </w:rPr>
        <w:t xml:space="preserve"> «</w:t>
      </w:r>
      <w:r w:rsidR="00576658" w:rsidRPr="00997A8C">
        <w:rPr>
          <w:rFonts w:ascii="PT Astra Serif" w:hAnsi="PT Astra Serif" w:cs="Times New Roman"/>
          <w:i/>
          <w:color w:val="auto"/>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000C2D61" w:rsidRPr="00997A8C">
        <w:rPr>
          <w:rFonts w:ascii="PT Astra Serif" w:hAnsi="PT Astra Serif" w:cs="Times New Roman"/>
          <w:i/>
          <w:color w:val="auto"/>
          <w:sz w:val="28"/>
          <w:szCs w:val="28"/>
        </w:rPr>
        <w:t>»</w:t>
      </w:r>
      <w:r w:rsidR="005602C3" w:rsidRPr="00997A8C">
        <w:rPr>
          <w:rFonts w:ascii="PT Astra Serif" w:hAnsi="PT Astra Serif"/>
          <w:i/>
          <w:color w:val="auto"/>
          <w:sz w:val="28"/>
          <w:szCs w:val="28"/>
        </w:rPr>
        <w:t xml:space="preserve">, </w:t>
      </w:r>
      <w:r w:rsidR="00C56444" w:rsidRPr="00997A8C">
        <w:rPr>
          <w:rFonts w:ascii="PT Astra Serif" w:hAnsi="PT Astra Serif"/>
          <w:i/>
          <w:color w:val="auto"/>
          <w:sz w:val="28"/>
          <w:szCs w:val="28"/>
        </w:rPr>
        <w:t>ф.</w:t>
      </w:r>
      <w:r w:rsidR="005602C3" w:rsidRPr="00997A8C">
        <w:rPr>
          <w:rFonts w:ascii="PT Astra Serif" w:hAnsi="PT Astra Serif"/>
          <w:i/>
          <w:color w:val="auto"/>
          <w:sz w:val="28"/>
          <w:szCs w:val="28"/>
        </w:rPr>
        <w:t>0503123</w:t>
      </w:r>
      <w:r w:rsidR="000C2D61" w:rsidRPr="00997A8C">
        <w:rPr>
          <w:rFonts w:ascii="PT Astra Serif" w:hAnsi="PT Astra Serif"/>
          <w:i/>
          <w:color w:val="auto"/>
          <w:sz w:val="28"/>
          <w:szCs w:val="28"/>
        </w:rPr>
        <w:t xml:space="preserve"> «О</w:t>
      </w:r>
      <w:r w:rsidR="000C2D61" w:rsidRPr="00997A8C">
        <w:rPr>
          <w:rFonts w:ascii="PT Astra Serif" w:hAnsi="PT Astra Serif" w:cs="Times New Roman"/>
          <w:i/>
          <w:color w:val="auto"/>
          <w:sz w:val="28"/>
          <w:szCs w:val="28"/>
        </w:rPr>
        <w:t>тчет о движении денежных средств</w:t>
      </w:r>
      <w:proofErr w:type="gramStart"/>
      <w:r w:rsidR="000C2D61" w:rsidRPr="00997A8C">
        <w:rPr>
          <w:rFonts w:ascii="PT Astra Serif" w:hAnsi="PT Astra Serif" w:cs="Times New Roman"/>
          <w:i/>
          <w:color w:val="auto"/>
          <w:sz w:val="28"/>
          <w:szCs w:val="28"/>
        </w:rPr>
        <w:t>»</w:t>
      </w:r>
      <w:r w:rsidR="005C547F" w:rsidRPr="00997A8C">
        <w:rPr>
          <w:rFonts w:ascii="PT Astra Serif" w:hAnsi="PT Astra Serif" w:cs="Times New Roman"/>
          <w:i/>
          <w:color w:val="auto"/>
          <w:sz w:val="28"/>
          <w:szCs w:val="28"/>
        </w:rPr>
        <w:t>,</w:t>
      </w:r>
      <w:r w:rsidRPr="00997A8C">
        <w:rPr>
          <w:rFonts w:ascii="PT Astra Serif" w:hAnsi="PT Astra Serif"/>
          <w:i/>
          <w:color w:val="auto"/>
          <w:sz w:val="28"/>
          <w:szCs w:val="28"/>
        </w:rPr>
        <w:t xml:space="preserve">  расхождений</w:t>
      </w:r>
      <w:proofErr w:type="gramEnd"/>
      <w:r w:rsidRPr="00997A8C">
        <w:rPr>
          <w:rFonts w:ascii="PT Astra Serif" w:hAnsi="PT Astra Serif"/>
          <w:i/>
          <w:color w:val="auto"/>
          <w:sz w:val="28"/>
          <w:szCs w:val="28"/>
        </w:rPr>
        <w:t xml:space="preserve"> не установлено.</w:t>
      </w:r>
    </w:p>
    <w:p w:rsidR="000C4762" w:rsidRPr="00717E48" w:rsidRDefault="000C4762" w:rsidP="000B078C">
      <w:pPr>
        <w:spacing w:line="276" w:lineRule="auto"/>
        <w:ind w:firstLine="567"/>
        <w:jc w:val="both"/>
        <w:rPr>
          <w:rFonts w:ascii="PT Astra Serif" w:hAnsi="PT Astra Serif"/>
          <w:i/>
          <w:color w:val="FF0000"/>
          <w:sz w:val="28"/>
          <w:szCs w:val="28"/>
        </w:rPr>
      </w:pPr>
    </w:p>
    <w:p w:rsidR="000C4762" w:rsidRPr="00FB0BAC" w:rsidRDefault="000C4762" w:rsidP="000B078C">
      <w:pPr>
        <w:spacing w:line="276" w:lineRule="auto"/>
        <w:ind w:firstLine="567"/>
        <w:jc w:val="center"/>
        <w:rPr>
          <w:rFonts w:ascii="PT Astra Serif" w:hAnsi="PT Astra Serif"/>
          <w:b/>
          <w:sz w:val="28"/>
          <w:szCs w:val="28"/>
        </w:rPr>
      </w:pPr>
      <w:r w:rsidRPr="00FB0BAC">
        <w:rPr>
          <w:rFonts w:ascii="PT Astra Serif" w:hAnsi="PT Astra Serif"/>
          <w:b/>
          <w:sz w:val="28"/>
          <w:szCs w:val="28"/>
        </w:rPr>
        <w:t>Анализ структуры расходов местного бюджета в разрезе разделов и подразделов классификации расходов бюджета</w:t>
      </w:r>
      <w:r w:rsidR="005C58BB">
        <w:rPr>
          <w:rFonts w:ascii="PT Astra Serif" w:hAnsi="PT Astra Serif"/>
          <w:b/>
          <w:sz w:val="28"/>
          <w:szCs w:val="28"/>
        </w:rPr>
        <w:t>:</w:t>
      </w:r>
    </w:p>
    <w:p w:rsidR="00C56444" w:rsidRPr="00FB0BAC" w:rsidRDefault="00C56444" w:rsidP="000B078C">
      <w:pPr>
        <w:spacing w:line="276" w:lineRule="auto"/>
        <w:ind w:firstLine="567"/>
        <w:jc w:val="both"/>
        <w:rPr>
          <w:rFonts w:ascii="PT Astra Serif" w:hAnsi="PT Astra Serif"/>
          <w:b/>
          <w:sz w:val="28"/>
          <w:szCs w:val="28"/>
        </w:rPr>
      </w:pPr>
    </w:p>
    <w:p w:rsidR="00C05003" w:rsidRDefault="00C313E9" w:rsidP="000B078C">
      <w:pPr>
        <w:spacing w:line="276" w:lineRule="auto"/>
        <w:ind w:firstLine="567"/>
        <w:jc w:val="both"/>
        <w:rPr>
          <w:rFonts w:ascii="PT Astra Serif" w:hAnsi="PT Astra Serif" w:cs="Calibri"/>
          <w:bCs/>
          <w:sz w:val="28"/>
          <w:szCs w:val="28"/>
        </w:rPr>
      </w:pPr>
      <w:r w:rsidRPr="00717E48">
        <w:rPr>
          <w:rFonts w:ascii="PT Astra Serif" w:hAnsi="PT Astra Serif"/>
          <w:color w:val="FF0000"/>
          <w:sz w:val="28"/>
          <w:szCs w:val="28"/>
        </w:rPr>
        <w:t xml:space="preserve">      </w:t>
      </w:r>
      <w:r w:rsidR="004170B5" w:rsidRPr="00C05003">
        <w:rPr>
          <w:rFonts w:ascii="PT Astra Serif" w:hAnsi="PT Astra Serif"/>
          <w:sz w:val="28"/>
          <w:szCs w:val="28"/>
        </w:rPr>
        <w:t>Кассовое</w:t>
      </w:r>
      <w:r w:rsidR="00C516FC" w:rsidRPr="00C05003">
        <w:rPr>
          <w:rFonts w:ascii="PT Astra Serif" w:hAnsi="PT Astra Serif"/>
          <w:sz w:val="28"/>
          <w:szCs w:val="28"/>
        </w:rPr>
        <w:t xml:space="preserve"> исполнение бюджетных обязательств за 202</w:t>
      </w:r>
      <w:r w:rsidR="00C05003" w:rsidRPr="00C05003">
        <w:rPr>
          <w:rFonts w:ascii="PT Astra Serif" w:hAnsi="PT Astra Serif"/>
          <w:sz w:val="28"/>
          <w:szCs w:val="28"/>
        </w:rPr>
        <w:t>3</w:t>
      </w:r>
      <w:r w:rsidR="00C516FC" w:rsidRPr="00C05003">
        <w:rPr>
          <w:rFonts w:ascii="PT Astra Serif" w:hAnsi="PT Astra Serif"/>
          <w:sz w:val="28"/>
          <w:szCs w:val="28"/>
        </w:rPr>
        <w:t xml:space="preserve"> год составило </w:t>
      </w:r>
    </w:p>
    <w:p w:rsidR="00A1109D" w:rsidRDefault="00C05003" w:rsidP="003C1632">
      <w:pPr>
        <w:spacing w:line="276" w:lineRule="auto"/>
        <w:jc w:val="both"/>
        <w:rPr>
          <w:rFonts w:ascii="PT Astra Serif" w:hAnsi="PT Astra Serif"/>
          <w:color w:val="FF0000"/>
          <w:sz w:val="28"/>
          <w:szCs w:val="28"/>
        </w:rPr>
      </w:pPr>
      <w:r w:rsidRPr="00C05003">
        <w:rPr>
          <w:rFonts w:ascii="PT Astra Serif" w:hAnsi="PT Astra Serif" w:cs="Calibri"/>
          <w:bCs/>
          <w:sz w:val="28"/>
          <w:szCs w:val="28"/>
        </w:rPr>
        <w:t>1 256</w:t>
      </w:r>
      <w:r>
        <w:rPr>
          <w:rFonts w:ascii="PT Astra Serif" w:hAnsi="PT Astra Serif" w:cs="Calibri"/>
          <w:bCs/>
          <w:sz w:val="28"/>
          <w:szCs w:val="28"/>
        </w:rPr>
        <w:t> </w:t>
      </w:r>
      <w:r w:rsidRPr="00C05003">
        <w:rPr>
          <w:rFonts w:ascii="PT Astra Serif" w:hAnsi="PT Astra Serif" w:cs="Calibri"/>
          <w:bCs/>
          <w:sz w:val="28"/>
          <w:szCs w:val="28"/>
        </w:rPr>
        <w:t>092</w:t>
      </w:r>
      <w:r>
        <w:rPr>
          <w:rFonts w:ascii="PT Astra Serif" w:hAnsi="PT Astra Serif" w:cs="Calibri"/>
          <w:bCs/>
          <w:sz w:val="28"/>
          <w:szCs w:val="28"/>
        </w:rPr>
        <w:t>,</w:t>
      </w:r>
      <w:r w:rsidRPr="00C05003">
        <w:rPr>
          <w:rFonts w:ascii="PT Astra Serif" w:hAnsi="PT Astra Serif" w:cs="Calibri"/>
          <w:bCs/>
          <w:sz w:val="28"/>
          <w:szCs w:val="28"/>
        </w:rPr>
        <w:t xml:space="preserve"> 7</w:t>
      </w:r>
      <w:r>
        <w:rPr>
          <w:rFonts w:ascii="PT Astra Serif" w:hAnsi="PT Astra Serif" w:cs="Calibri"/>
          <w:bCs/>
          <w:sz w:val="28"/>
          <w:szCs w:val="28"/>
        </w:rPr>
        <w:t xml:space="preserve">3 </w:t>
      </w:r>
      <w:r w:rsidR="00513421" w:rsidRPr="00C05003">
        <w:rPr>
          <w:rFonts w:ascii="PT Astra Serif" w:hAnsi="PT Astra Serif"/>
          <w:sz w:val="28"/>
          <w:szCs w:val="28"/>
        </w:rPr>
        <w:t>тыс.</w:t>
      </w:r>
      <w:r w:rsidR="00C313E9" w:rsidRPr="00C05003">
        <w:rPr>
          <w:rFonts w:ascii="PT Astra Serif" w:hAnsi="PT Astra Serif"/>
          <w:sz w:val="28"/>
          <w:szCs w:val="28"/>
        </w:rPr>
        <w:t xml:space="preserve"> </w:t>
      </w:r>
      <w:r w:rsidR="00C516FC" w:rsidRPr="00C05003">
        <w:rPr>
          <w:rFonts w:ascii="PT Astra Serif" w:hAnsi="PT Astra Serif"/>
          <w:sz w:val="28"/>
          <w:szCs w:val="28"/>
        </w:rPr>
        <w:t>руб</w:t>
      </w:r>
      <w:r w:rsidR="00513421" w:rsidRPr="00C05003">
        <w:rPr>
          <w:rFonts w:ascii="PT Astra Serif" w:hAnsi="PT Astra Serif"/>
          <w:sz w:val="28"/>
          <w:szCs w:val="28"/>
        </w:rPr>
        <w:t>.</w:t>
      </w:r>
      <w:r w:rsidR="00C516FC" w:rsidRPr="00C05003">
        <w:rPr>
          <w:rFonts w:ascii="PT Astra Serif" w:hAnsi="PT Astra Serif"/>
          <w:sz w:val="28"/>
          <w:szCs w:val="28"/>
        </w:rPr>
        <w:t xml:space="preserve"> или </w:t>
      </w:r>
      <w:r w:rsidR="00C05E28" w:rsidRPr="00C05003">
        <w:rPr>
          <w:rFonts w:ascii="PT Astra Serif" w:hAnsi="PT Astra Serif"/>
          <w:sz w:val="28"/>
          <w:szCs w:val="28"/>
        </w:rPr>
        <w:t>95,</w:t>
      </w:r>
      <w:r w:rsidRPr="00C05003">
        <w:rPr>
          <w:rFonts w:ascii="PT Astra Serif" w:hAnsi="PT Astra Serif"/>
          <w:sz w:val="28"/>
          <w:szCs w:val="28"/>
        </w:rPr>
        <w:t xml:space="preserve">91 </w:t>
      </w:r>
      <w:r w:rsidR="00C516FC" w:rsidRPr="00C05003">
        <w:rPr>
          <w:rFonts w:ascii="PT Astra Serif" w:hAnsi="PT Astra Serif"/>
          <w:sz w:val="28"/>
          <w:szCs w:val="28"/>
        </w:rPr>
        <w:t xml:space="preserve">% от утвержденных бюджетных назначений в сумме </w:t>
      </w:r>
      <w:r w:rsidRPr="00C05003">
        <w:rPr>
          <w:rFonts w:ascii="PT Astra Serif" w:hAnsi="PT Astra Serif" w:cs="Calibri"/>
          <w:bCs/>
          <w:sz w:val="28"/>
          <w:szCs w:val="28"/>
        </w:rPr>
        <w:t>1 309 598, 02</w:t>
      </w:r>
      <w:r w:rsidR="00C05E28" w:rsidRPr="00C05003">
        <w:rPr>
          <w:rFonts w:ascii="PT Astra Serif" w:hAnsi="PT Astra Serif"/>
          <w:sz w:val="28"/>
          <w:szCs w:val="28"/>
        </w:rPr>
        <w:t xml:space="preserve"> </w:t>
      </w:r>
      <w:r w:rsidR="00513421" w:rsidRPr="00C05003">
        <w:rPr>
          <w:rFonts w:ascii="PT Astra Serif" w:hAnsi="PT Astra Serif"/>
          <w:sz w:val="28"/>
          <w:szCs w:val="28"/>
        </w:rPr>
        <w:t>тыс.</w:t>
      </w:r>
      <w:r w:rsidR="00C313E9" w:rsidRPr="00C05003">
        <w:rPr>
          <w:rFonts w:ascii="PT Astra Serif" w:hAnsi="PT Astra Serif"/>
          <w:sz w:val="28"/>
          <w:szCs w:val="28"/>
        </w:rPr>
        <w:t xml:space="preserve"> </w:t>
      </w:r>
      <w:r w:rsidR="00C516FC" w:rsidRPr="00C05003">
        <w:rPr>
          <w:rFonts w:ascii="PT Astra Serif" w:hAnsi="PT Astra Serif"/>
          <w:sz w:val="28"/>
          <w:szCs w:val="28"/>
        </w:rPr>
        <w:t>руб.</w:t>
      </w:r>
    </w:p>
    <w:p w:rsidR="00A1109D" w:rsidRDefault="00A1109D" w:rsidP="000B078C">
      <w:pPr>
        <w:spacing w:line="276" w:lineRule="auto"/>
        <w:ind w:firstLine="567"/>
        <w:jc w:val="both"/>
        <w:rPr>
          <w:rFonts w:ascii="PT Astra Serif" w:hAnsi="PT Astra Serif"/>
          <w:color w:val="FF0000"/>
          <w:sz w:val="28"/>
          <w:szCs w:val="28"/>
        </w:rPr>
      </w:pPr>
    </w:p>
    <w:tbl>
      <w:tblPr>
        <w:tblW w:w="9115" w:type="dxa"/>
        <w:tblLook w:val="04A0" w:firstRow="1" w:lastRow="0" w:firstColumn="1" w:lastColumn="0" w:noHBand="0" w:noVBand="1"/>
      </w:tblPr>
      <w:tblGrid>
        <w:gridCol w:w="2260"/>
        <w:gridCol w:w="1500"/>
        <w:gridCol w:w="1660"/>
        <w:gridCol w:w="1490"/>
        <w:gridCol w:w="1183"/>
        <w:gridCol w:w="1022"/>
      </w:tblGrid>
      <w:tr w:rsidR="00A1109D" w:rsidRPr="00C26AAD" w:rsidTr="00F7593D">
        <w:trPr>
          <w:trHeight w:val="450"/>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lastRenderedPageBreak/>
              <w:t>раздел, подраздел классификации расходов</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утверждено, руб.</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исполнено, руб.</w:t>
            </w:r>
          </w:p>
        </w:tc>
        <w:tc>
          <w:tcPr>
            <w:tcW w:w="1490" w:type="dxa"/>
            <w:tcBorders>
              <w:top w:val="single" w:sz="4" w:space="0" w:color="auto"/>
              <w:left w:val="nil"/>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неисполненные назначения</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процент исполнения</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удельный вес, %</w:t>
            </w:r>
          </w:p>
        </w:tc>
      </w:tr>
      <w:tr w:rsidR="00A1109D" w:rsidRPr="00C26AAD" w:rsidTr="00F7593D">
        <w:trPr>
          <w:trHeight w:val="549"/>
        </w:trPr>
        <w:tc>
          <w:tcPr>
            <w:tcW w:w="2260" w:type="dxa"/>
            <w:tcBorders>
              <w:top w:val="nil"/>
              <w:left w:val="single" w:sz="4" w:space="0" w:color="auto"/>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858 0400 00 00000000 000</w:t>
            </w:r>
          </w:p>
        </w:tc>
        <w:tc>
          <w:tcPr>
            <w:tcW w:w="150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1 490 365,65</w:t>
            </w:r>
          </w:p>
        </w:tc>
        <w:tc>
          <w:tcPr>
            <w:tcW w:w="166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1 334 738,54</w:t>
            </w:r>
          </w:p>
        </w:tc>
        <w:tc>
          <w:tcPr>
            <w:tcW w:w="149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155 627,11</w:t>
            </w:r>
          </w:p>
        </w:tc>
        <w:tc>
          <w:tcPr>
            <w:tcW w:w="1183"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89,56</w:t>
            </w:r>
          </w:p>
        </w:tc>
        <w:tc>
          <w:tcPr>
            <w:tcW w:w="1022"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0,11</w:t>
            </w:r>
          </w:p>
        </w:tc>
      </w:tr>
      <w:tr w:rsidR="00A1109D" w:rsidRPr="00C26AAD" w:rsidTr="00F7593D">
        <w:trPr>
          <w:trHeight w:val="41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858 0401 9990020500 000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402 801,4</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247 174,29</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155 627,11</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61,36</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0,02</w:t>
            </w:r>
          </w:p>
        </w:tc>
      </w:tr>
      <w:tr w:rsidR="00A1109D" w:rsidRPr="00C26AAD" w:rsidTr="00F7593D">
        <w:trPr>
          <w:trHeight w:val="409"/>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858 0401 9990080210 000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1 087 564,25</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1 087 564,25</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0</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100,00</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0,09</w:t>
            </w:r>
          </w:p>
        </w:tc>
      </w:tr>
      <w:tr w:rsidR="00A1109D" w:rsidRPr="00C26AAD" w:rsidTr="00F7593D">
        <w:trPr>
          <w:trHeight w:val="384"/>
        </w:trPr>
        <w:tc>
          <w:tcPr>
            <w:tcW w:w="2260" w:type="dxa"/>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858 0700 0000000000 000</w:t>
            </w:r>
          </w:p>
        </w:tc>
        <w:tc>
          <w:tcPr>
            <w:tcW w:w="1500" w:type="dxa"/>
            <w:tcBorders>
              <w:top w:val="nil"/>
              <w:left w:val="nil"/>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1 301 433 805,86</w:t>
            </w:r>
          </w:p>
        </w:tc>
        <w:tc>
          <w:tcPr>
            <w:tcW w:w="1660" w:type="dxa"/>
            <w:tcBorders>
              <w:top w:val="nil"/>
              <w:left w:val="nil"/>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1 251 254 798,52</w:t>
            </w:r>
          </w:p>
        </w:tc>
        <w:tc>
          <w:tcPr>
            <w:tcW w:w="1490" w:type="dxa"/>
            <w:tcBorders>
              <w:top w:val="nil"/>
              <w:left w:val="nil"/>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50 179 007,34</w:t>
            </w:r>
          </w:p>
        </w:tc>
        <w:tc>
          <w:tcPr>
            <w:tcW w:w="1183" w:type="dxa"/>
            <w:tcBorders>
              <w:top w:val="nil"/>
              <w:left w:val="nil"/>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96,14</w:t>
            </w:r>
          </w:p>
        </w:tc>
        <w:tc>
          <w:tcPr>
            <w:tcW w:w="1022" w:type="dxa"/>
            <w:tcBorders>
              <w:top w:val="nil"/>
              <w:left w:val="nil"/>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99,61</w:t>
            </w:r>
          </w:p>
        </w:tc>
      </w:tr>
      <w:tr w:rsidR="00A1109D" w:rsidRPr="00C26AAD" w:rsidTr="00F7593D">
        <w:trPr>
          <w:trHeight w:val="41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F0308" w:rsidRDefault="00AF0308" w:rsidP="00A914E6">
            <w:pPr>
              <w:jc w:val="center"/>
              <w:rPr>
                <w:rFonts w:ascii="PT Astra Serif" w:hAnsi="PT Astra Serif" w:cs="Calibri"/>
                <w:sz w:val="18"/>
                <w:szCs w:val="18"/>
              </w:rPr>
            </w:pPr>
          </w:p>
          <w:p w:rsidR="00AF0308"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858 0701 0000000000 000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440 345 016,13</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421</w:t>
            </w:r>
            <w:r w:rsidR="00AF0308">
              <w:rPr>
                <w:rFonts w:ascii="PT Astra Serif" w:hAnsi="PT Astra Serif" w:cs="Calibri"/>
                <w:iCs/>
                <w:sz w:val="18"/>
                <w:szCs w:val="18"/>
              </w:rPr>
              <w:t xml:space="preserve"> </w:t>
            </w:r>
            <w:r w:rsidRPr="00C26AAD">
              <w:rPr>
                <w:rFonts w:ascii="PT Astra Serif" w:hAnsi="PT Astra Serif" w:cs="Calibri"/>
                <w:iCs/>
                <w:sz w:val="18"/>
                <w:szCs w:val="18"/>
              </w:rPr>
              <w:t>071</w:t>
            </w:r>
            <w:r w:rsidR="00AF0308">
              <w:rPr>
                <w:rFonts w:ascii="PT Astra Serif" w:hAnsi="PT Astra Serif" w:cs="Calibri"/>
                <w:iCs/>
                <w:sz w:val="18"/>
                <w:szCs w:val="18"/>
              </w:rPr>
              <w:t xml:space="preserve"> </w:t>
            </w:r>
            <w:r w:rsidRPr="00C26AAD">
              <w:rPr>
                <w:rFonts w:ascii="PT Astra Serif" w:hAnsi="PT Astra Serif" w:cs="Calibri"/>
                <w:iCs/>
                <w:sz w:val="18"/>
                <w:szCs w:val="18"/>
              </w:rPr>
              <w:t>775,19</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19 273 240,94</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95,62</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33,52</w:t>
            </w:r>
          </w:p>
        </w:tc>
      </w:tr>
      <w:tr w:rsidR="00A1109D" w:rsidRPr="00C26AAD" w:rsidTr="00F7593D">
        <w:trPr>
          <w:trHeight w:val="411"/>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858 0702 0000000000 000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742 884 340,39</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715 202 067,77</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27 682 272,62</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96,27</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56,94</w:t>
            </w:r>
          </w:p>
        </w:tc>
      </w:tr>
      <w:tr w:rsidR="00A1109D" w:rsidRPr="00C26AAD" w:rsidTr="00F7593D">
        <w:trPr>
          <w:trHeight w:val="408"/>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858 0703  0000000000 000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57 491 064,01</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56 390 002,27</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1</w:t>
            </w:r>
            <w:r w:rsidR="00893037" w:rsidRPr="00C26AAD">
              <w:rPr>
                <w:rFonts w:ascii="PT Astra Serif" w:hAnsi="PT Astra Serif" w:cs="Calibri"/>
                <w:iCs/>
                <w:sz w:val="18"/>
                <w:szCs w:val="18"/>
              </w:rPr>
              <w:t xml:space="preserve"> </w:t>
            </w:r>
            <w:r w:rsidRPr="00C26AAD">
              <w:rPr>
                <w:rFonts w:ascii="PT Astra Serif" w:hAnsi="PT Astra Serif" w:cs="Calibri"/>
                <w:iCs/>
                <w:sz w:val="18"/>
                <w:szCs w:val="18"/>
              </w:rPr>
              <w:t>101 061,74</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98,08</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4,49</w:t>
            </w:r>
          </w:p>
        </w:tc>
      </w:tr>
      <w:tr w:rsidR="00A1109D" w:rsidRPr="00C26AAD" w:rsidTr="00F7593D">
        <w:trPr>
          <w:trHeight w:val="414"/>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858 0709 0000000000 000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60 713 385,33</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58 590 953,29</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2 122 432,04</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96,50</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4,66</w:t>
            </w:r>
          </w:p>
        </w:tc>
      </w:tr>
      <w:tr w:rsidR="00A1109D" w:rsidRPr="00C26AAD" w:rsidTr="00F7593D">
        <w:trPr>
          <w:trHeight w:val="421"/>
        </w:trPr>
        <w:tc>
          <w:tcPr>
            <w:tcW w:w="2260" w:type="dxa"/>
            <w:tcBorders>
              <w:top w:val="nil"/>
              <w:left w:val="single" w:sz="4" w:space="0" w:color="auto"/>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858 1000 0000000000 000</w:t>
            </w:r>
          </w:p>
        </w:tc>
        <w:tc>
          <w:tcPr>
            <w:tcW w:w="150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6 673 846,35</w:t>
            </w:r>
          </w:p>
        </w:tc>
        <w:tc>
          <w:tcPr>
            <w:tcW w:w="166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3 503 191,05</w:t>
            </w:r>
          </w:p>
        </w:tc>
        <w:tc>
          <w:tcPr>
            <w:tcW w:w="1490"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3 170 655,3</w:t>
            </w:r>
          </w:p>
        </w:tc>
        <w:tc>
          <w:tcPr>
            <w:tcW w:w="1183"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52,49</w:t>
            </w:r>
          </w:p>
        </w:tc>
        <w:tc>
          <w:tcPr>
            <w:tcW w:w="1022" w:type="dxa"/>
            <w:tcBorders>
              <w:top w:val="nil"/>
              <w:left w:val="nil"/>
              <w:bottom w:val="single" w:sz="4" w:space="0" w:color="auto"/>
              <w:right w:val="single" w:sz="4" w:space="0" w:color="auto"/>
            </w:tcBorders>
            <w:shd w:val="clear" w:color="000000" w:fill="FDE9D9"/>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0,28</w:t>
            </w:r>
          </w:p>
        </w:tc>
      </w:tr>
      <w:tr w:rsidR="00A1109D" w:rsidRPr="00C26AAD" w:rsidTr="00F7593D">
        <w:trPr>
          <w:trHeight w:val="42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858 1004 0000000000 000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6 673 846,35</w:t>
            </w:r>
          </w:p>
        </w:tc>
        <w:tc>
          <w:tcPr>
            <w:tcW w:w="166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iCs/>
                <w:sz w:val="18"/>
                <w:szCs w:val="18"/>
              </w:rPr>
            </w:pPr>
            <w:r w:rsidRPr="00C26AAD">
              <w:rPr>
                <w:rFonts w:ascii="PT Astra Serif" w:hAnsi="PT Astra Serif" w:cs="Calibri"/>
                <w:iCs/>
                <w:sz w:val="18"/>
                <w:szCs w:val="18"/>
              </w:rPr>
              <w:t>3 503 191,05</w:t>
            </w:r>
          </w:p>
        </w:tc>
        <w:tc>
          <w:tcPr>
            <w:tcW w:w="1490"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3 170 655,3</w:t>
            </w:r>
          </w:p>
        </w:tc>
        <w:tc>
          <w:tcPr>
            <w:tcW w:w="1183"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82,58</w:t>
            </w:r>
          </w:p>
        </w:tc>
        <w:tc>
          <w:tcPr>
            <w:tcW w:w="1022" w:type="dxa"/>
            <w:tcBorders>
              <w:top w:val="nil"/>
              <w:left w:val="nil"/>
              <w:bottom w:val="single" w:sz="4" w:space="0" w:color="auto"/>
              <w:right w:val="single" w:sz="4" w:space="0" w:color="auto"/>
            </w:tcBorders>
            <w:shd w:val="clear" w:color="auto" w:fill="auto"/>
            <w:noWrap/>
            <w:vAlign w:val="bottom"/>
            <w:hideMark/>
          </w:tcPr>
          <w:p w:rsidR="00A1109D" w:rsidRPr="00C26AAD" w:rsidRDefault="00A1109D" w:rsidP="00A914E6">
            <w:pPr>
              <w:jc w:val="center"/>
              <w:rPr>
                <w:rFonts w:ascii="PT Astra Serif" w:hAnsi="PT Astra Serif" w:cs="Calibri"/>
                <w:sz w:val="18"/>
                <w:szCs w:val="18"/>
              </w:rPr>
            </w:pPr>
            <w:r w:rsidRPr="00C26AAD">
              <w:rPr>
                <w:rFonts w:ascii="PT Astra Serif" w:hAnsi="PT Astra Serif" w:cs="Calibri"/>
                <w:sz w:val="18"/>
                <w:szCs w:val="18"/>
              </w:rPr>
              <w:t>0,28</w:t>
            </w:r>
          </w:p>
        </w:tc>
      </w:tr>
      <w:tr w:rsidR="00A1109D" w:rsidRPr="00C26AAD" w:rsidTr="00F7593D">
        <w:trPr>
          <w:trHeight w:val="315"/>
        </w:trPr>
        <w:tc>
          <w:tcPr>
            <w:tcW w:w="2260" w:type="dxa"/>
            <w:vMerge w:val="restart"/>
            <w:tcBorders>
              <w:top w:val="nil"/>
              <w:left w:val="single" w:sz="4" w:space="0" w:color="auto"/>
              <w:bottom w:val="single" w:sz="4" w:space="0" w:color="auto"/>
              <w:right w:val="single" w:sz="4" w:space="0" w:color="auto"/>
            </w:tcBorders>
            <w:shd w:val="clear" w:color="000000" w:fill="DDD9C3"/>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Общий объем расходов</w:t>
            </w:r>
          </w:p>
        </w:tc>
        <w:tc>
          <w:tcPr>
            <w:tcW w:w="150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1 309 598 017,86</w:t>
            </w:r>
          </w:p>
        </w:tc>
        <w:tc>
          <w:tcPr>
            <w:tcW w:w="166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1 256 092 728,11</w:t>
            </w:r>
          </w:p>
        </w:tc>
        <w:tc>
          <w:tcPr>
            <w:tcW w:w="149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53 505 289,75</w:t>
            </w:r>
          </w:p>
        </w:tc>
        <w:tc>
          <w:tcPr>
            <w:tcW w:w="1183"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95,91</w:t>
            </w:r>
          </w:p>
        </w:tc>
        <w:tc>
          <w:tcPr>
            <w:tcW w:w="1022"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A1109D" w:rsidRPr="00C26AAD" w:rsidRDefault="00A1109D" w:rsidP="00A914E6">
            <w:pPr>
              <w:jc w:val="center"/>
              <w:rPr>
                <w:rFonts w:ascii="PT Astra Serif" w:hAnsi="PT Astra Serif" w:cs="Calibri"/>
                <w:b/>
                <w:bCs/>
                <w:sz w:val="18"/>
                <w:szCs w:val="18"/>
              </w:rPr>
            </w:pPr>
            <w:r w:rsidRPr="00C26AAD">
              <w:rPr>
                <w:rFonts w:ascii="PT Astra Serif" w:hAnsi="PT Astra Serif" w:cs="Calibri"/>
                <w:b/>
                <w:bCs/>
                <w:sz w:val="18"/>
                <w:szCs w:val="18"/>
              </w:rPr>
              <w:t>100</w:t>
            </w:r>
          </w:p>
        </w:tc>
      </w:tr>
      <w:tr w:rsidR="00A1109D" w:rsidRPr="00C26AAD" w:rsidTr="00F7593D">
        <w:trPr>
          <w:trHeight w:val="300"/>
        </w:trPr>
        <w:tc>
          <w:tcPr>
            <w:tcW w:w="2260"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c>
          <w:tcPr>
            <w:tcW w:w="1183"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c>
          <w:tcPr>
            <w:tcW w:w="1022" w:type="dxa"/>
            <w:vMerge/>
            <w:tcBorders>
              <w:top w:val="nil"/>
              <w:left w:val="single" w:sz="4" w:space="0" w:color="auto"/>
              <w:bottom w:val="single" w:sz="4" w:space="0" w:color="auto"/>
              <w:right w:val="single" w:sz="4" w:space="0" w:color="auto"/>
            </w:tcBorders>
            <w:vAlign w:val="center"/>
            <w:hideMark/>
          </w:tcPr>
          <w:p w:rsidR="00A1109D" w:rsidRPr="00C26AAD" w:rsidRDefault="00A1109D">
            <w:pPr>
              <w:rPr>
                <w:rFonts w:ascii="PT Astra Serif" w:hAnsi="PT Astra Serif" w:cs="Calibri"/>
                <w:b/>
                <w:bCs/>
                <w:sz w:val="18"/>
                <w:szCs w:val="18"/>
              </w:rPr>
            </w:pPr>
          </w:p>
        </w:tc>
      </w:tr>
    </w:tbl>
    <w:p w:rsidR="00A1109D" w:rsidRPr="00A1109D" w:rsidRDefault="00A1109D" w:rsidP="000B078C">
      <w:pPr>
        <w:spacing w:line="276" w:lineRule="auto"/>
        <w:ind w:firstLine="567"/>
        <w:jc w:val="both"/>
        <w:rPr>
          <w:rFonts w:ascii="PT Astra Serif" w:hAnsi="PT Astra Serif"/>
          <w:color w:val="FF0000"/>
          <w:sz w:val="18"/>
          <w:szCs w:val="18"/>
        </w:rPr>
      </w:pPr>
    </w:p>
    <w:p w:rsidR="00C86365" w:rsidRPr="00717E48" w:rsidRDefault="00C86365" w:rsidP="000B078C">
      <w:pPr>
        <w:spacing w:line="276" w:lineRule="auto"/>
        <w:ind w:firstLine="567"/>
        <w:jc w:val="both"/>
        <w:rPr>
          <w:rFonts w:ascii="PT Astra Serif" w:hAnsi="PT Astra Serif"/>
          <w:color w:val="FF0000"/>
          <w:sz w:val="28"/>
          <w:szCs w:val="28"/>
        </w:rPr>
      </w:pPr>
    </w:p>
    <w:p w:rsidR="008A1FC9" w:rsidRPr="00A1109D" w:rsidRDefault="005225D4" w:rsidP="007B2A0C">
      <w:pPr>
        <w:spacing w:line="276" w:lineRule="auto"/>
        <w:ind w:left="426" w:firstLine="141"/>
        <w:jc w:val="both"/>
        <w:rPr>
          <w:rFonts w:ascii="PT Astra Serif" w:hAnsi="PT Astra Serif"/>
          <w:sz w:val="28"/>
          <w:szCs w:val="28"/>
        </w:rPr>
      </w:pPr>
      <w:proofErr w:type="gramStart"/>
      <w:r w:rsidRPr="00A1109D">
        <w:rPr>
          <w:rFonts w:ascii="PT Astra Serif" w:hAnsi="PT Astra Serif"/>
          <w:sz w:val="28"/>
          <w:szCs w:val="28"/>
        </w:rPr>
        <w:t xml:space="preserve">Объем </w:t>
      </w:r>
      <w:r w:rsidR="00DA64A4" w:rsidRPr="00A1109D">
        <w:rPr>
          <w:rFonts w:ascii="PT Astra Serif" w:hAnsi="PT Astra Serif"/>
          <w:sz w:val="28"/>
          <w:szCs w:val="28"/>
        </w:rPr>
        <w:t xml:space="preserve"> </w:t>
      </w:r>
      <w:r w:rsidRPr="00A1109D">
        <w:rPr>
          <w:rFonts w:ascii="PT Astra Serif" w:hAnsi="PT Astra Serif"/>
          <w:sz w:val="28"/>
          <w:szCs w:val="28"/>
        </w:rPr>
        <w:t>неисполненных</w:t>
      </w:r>
      <w:proofErr w:type="gramEnd"/>
      <w:r w:rsidRPr="00A1109D">
        <w:rPr>
          <w:rFonts w:ascii="PT Astra Serif" w:hAnsi="PT Astra Serif"/>
          <w:sz w:val="28"/>
          <w:szCs w:val="28"/>
        </w:rPr>
        <w:t xml:space="preserve"> </w:t>
      </w:r>
      <w:r w:rsidR="00DA64A4" w:rsidRPr="00A1109D">
        <w:rPr>
          <w:rFonts w:ascii="PT Astra Serif" w:hAnsi="PT Astra Serif"/>
          <w:sz w:val="28"/>
          <w:szCs w:val="28"/>
        </w:rPr>
        <w:t xml:space="preserve"> </w:t>
      </w:r>
      <w:r w:rsidRPr="00A1109D">
        <w:rPr>
          <w:rFonts w:ascii="PT Astra Serif" w:hAnsi="PT Astra Serif"/>
          <w:sz w:val="28"/>
          <w:szCs w:val="28"/>
        </w:rPr>
        <w:t xml:space="preserve">лимитов </w:t>
      </w:r>
      <w:r w:rsidR="00DA64A4" w:rsidRPr="00A1109D">
        <w:rPr>
          <w:rFonts w:ascii="PT Astra Serif" w:hAnsi="PT Astra Serif"/>
          <w:sz w:val="28"/>
          <w:szCs w:val="28"/>
        </w:rPr>
        <w:t xml:space="preserve"> </w:t>
      </w:r>
      <w:r w:rsidRPr="00A1109D">
        <w:rPr>
          <w:rFonts w:ascii="PT Astra Serif" w:hAnsi="PT Astra Serif"/>
          <w:sz w:val="28"/>
          <w:szCs w:val="28"/>
        </w:rPr>
        <w:t xml:space="preserve">бюджетных </w:t>
      </w:r>
      <w:r w:rsidR="00DA64A4" w:rsidRPr="00A1109D">
        <w:rPr>
          <w:rFonts w:ascii="PT Astra Serif" w:hAnsi="PT Astra Serif"/>
          <w:sz w:val="28"/>
          <w:szCs w:val="28"/>
        </w:rPr>
        <w:t xml:space="preserve"> </w:t>
      </w:r>
      <w:r w:rsidRPr="00A1109D">
        <w:rPr>
          <w:rFonts w:ascii="PT Astra Serif" w:hAnsi="PT Astra Serif"/>
          <w:sz w:val="28"/>
          <w:szCs w:val="28"/>
        </w:rPr>
        <w:t xml:space="preserve">обязательств </w:t>
      </w:r>
      <w:r w:rsidR="00DA64A4" w:rsidRPr="00A1109D">
        <w:rPr>
          <w:rFonts w:ascii="PT Astra Serif" w:hAnsi="PT Astra Serif"/>
          <w:sz w:val="28"/>
          <w:szCs w:val="28"/>
        </w:rPr>
        <w:t xml:space="preserve"> </w:t>
      </w:r>
      <w:r w:rsidR="003D2631" w:rsidRPr="00A1109D">
        <w:rPr>
          <w:rFonts w:ascii="PT Astra Serif" w:hAnsi="PT Astra Serif"/>
          <w:sz w:val="28"/>
          <w:szCs w:val="28"/>
        </w:rPr>
        <w:t>составил</w:t>
      </w:r>
      <w:r w:rsidR="00CA2FC3" w:rsidRPr="00A1109D">
        <w:rPr>
          <w:rFonts w:ascii="PT Astra Serif" w:hAnsi="PT Astra Serif"/>
          <w:sz w:val="28"/>
          <w:szCs w:val="28"/>
        </w:rPr>
        <w:t xml:space="preserve"> </w:t>
      </w:r>
      <w:r w:rsidR="00DA64A4" w:rsidRPr="00A1109D">
        <w:rPr>
          <w:rFonts w:ascii="PT Astra Serif" w:hAnsi="PT Astra Serif"/>
          <w:sz w:val="28"/>
          <w:szCs w:val="28"/>
        </w:rPr>
        <w:t xml:space="preserve">    </w:t>
      </w:r>
      <w:r w:rsidR="00A1109D" w:rsidRPr="00A1109D">
        <w:rPr>
          <w:rFonts w:ascii="PT Astra Serif" w:hAnsi="PT Astra Serif"/>
          <w:sz w:val="28"/>
          <w:szCs w:val="28"/>
        </w:rPr>
        <w:t xml:space="preserve">53 505,29 </w:t>
      </w:r>
      <w:r w:rsidR="00F86C00" w:rsidRPr="00A1109D">
        <w:rPr>
          <w:rFonts w:ascii="PT Astra Serif" w:hAnsi="PT Astra Serif"/>
          <w:sz w:val="28"/>
          <w:szCs w:val="28"/>
        </w:rPr>
        <w:t>тыс.</w:t>
      </w:r>
      <w:r w:rsidR="00013AD0" w:rsidRPr="00A1109D">
        <w:rPr>
          <w:rFonts w:ascii="PT Astra Serif" w:hAnsi="PT Astra Serif"/>
          <w:sz w:val="28"/>
          <w:szCs w:val="28"/>
        </w:rPr>
        <w:t xml:space="preserve"> </w:t>
      </w:r>
      <w:r w:rsidRPr="00A1109D">
        <w:rPr>
          <w:rFonts w:ascii="PT Astra Serif" w:hAnsi="PT Astra Serif"/>
          <w:sz w:val="28"/>
          <w:szCs w:val="28"/>
        </w:rPr>
        <w:t xml:space="preserve">рублей </w:t>
      </w:r>
      <w:r w:rsidR="003D2631" w:rsidRPr="00A1109D">
        <w:rPr>
          <w:rFonts w:ascii="PT Astra Serif" w:hAnsi="PT Astra Serif"/>
          <w:sz w:val="28"/>
          <w:szCs w:val="28"/>
        </w:rPr>
        <w:t xml:space="preserve">или </w:t>
      </w:r>
      <w:r w:rsidR="00A1109D" w:rsidRPr="00A1109D">
        <w:rPr>
          <w:rFonts w:ascii="PT Astra Serif" w:hAnsi="PT Astra Serif"/>
          <w:sz w:val="28"/>
          <w:szCs w:val="28"/>
        </w:rPr>
        <w:t xml:space="preserve">4,09 </w:t>
      </w:r>
      <w:r w:rsidRPr="00A1109D">
        <w:rPr>
          <w:rFonts w:ascii="PT Astra Serif" w:hAnsi="PT Astra Serif"/>
          <w:sz w:val="28"/>
          <w:szCs w:val="28"/>
        </w:rPr>
        <w:t>%</w:t>
      </w:r>
      <w:r w:rsidR="003D2631" w:rsidRPr="00A1109D">
        <w:rPr>
          <w:rFonts w:ascii="PT Astra Serif" w:hAnsi="PT Astra Serif"/>
          <w:sz w:val="28"/>
          <w:szCs w:val="28"/>
        </w:rPr>
        <w:t xml:space="preserve"> от утвержденного объема.</w:t>
      </w:r>
    </w:p>
    <w:p w:rsidR="00A914E6" w:rsidRPr="005E1C0B" w:rsidRDefault="005225D4"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По данным</w:t>
      </w:r>
      <w:r w:rsidR="00C516FC" w:rsidRPr="00893037">
        <w:rPr>
          <w:rFonts w:ascii="PT Astra Serif" w:hAnsi="PT Astra Serif"/>
          <w:sz w:val="28"/>
          <w:szCs w:val="28"/>
        </w:rPr>
        <w:t xml:space="preserve"> Отчета об исполнении бюджета (ф.05031</w:t>
      </w:r>
      <w:r w:rsidR="00BD7D31" w:rsidRPr="00893037">
        <w:rPr>
          <w:rFonts w:ascii="PT Astra Serif" w:hAnsi="PT Astra Serif"/>
          <w:sz w:val="28"/>
          <w:szCs w:val="28"/>
        </w:rPr>
        <w:t>2</w:t>
      </w:r>
      <w:r w:rsidR="00C516FC" w:rsidRPr="00893037">
        <w:rPr>
          <w:rFonts w:ascii="PT Astra Serif" w:hAnsi="PT Astra Serif"/>
          <w:sz w:val="28"/>
          <w:szCs w:val="28"/>
        </w:rPr>
        <w:t xml:space="preserve">7) объем неисполненных назначений по ассигнованиям в разрезе разделов, целевых статей и видов расхода </w:t>
      </w:r>
      <w:r w:rsidR="00CA2FC3" w:rsidRPr="00893037">
        <w:rPr>
          <w:rFonts w:ascii="PT Astra Serif" w:hAnsi="PT Astra Serif"/>
          <w:sz w:val="28"/>
          <w:szCs w:val="28"/>
        </w:rPr>
        <w:t xml:space="preserve"> </w:t>
      </w:r>
      <w:r w:rsidR="00C516FC" w:rsidRPr="00893037">
        <w:rPr>
          <w:rFonts w:ascii="PT Astra Serif" w:hAnsi="PT Astra Serif"/>
          <w:sz w:val="28"/>
          <w:szCs w:val="28"/>
        </w:rPr>
        <w:t>составил</w:t>
      </w:r>
      <w:r w:rsidR="00AF0308">
        <w:rPr>
          <w:rFonts w:ascii="PT Astra Serif" w:hAnsi="PT Astra Serif"/>
          <w:sz w:val="28"/>
          <w:szCs w:val="28"/>
        </w:rPr>
        <w:t>:</w:t>
      </w:r>
    </w:p>
    <w:p w:rsidR="0044342B" w:rsidRPr="00893037" w:rsidRDefault="0044342B"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 xml:space="preserve">-по разделу 0400 «Национальная экономика» в сумме </w:t>
      </w:r>
      <w:r w:rsidR="00893037" w:rsidRPr="00893037">
        <w:rPr>
          <w:rFonts w:ascii="PT Astra Serif" w:hAnsi="PT Astra Serif"/>
          <w:sz w:val="28"/>
          <w:szCs w:val="28"/>
        </w:rPr>
        <w:t xml:space="preserve">155,63 </w:t>
      </w:r>
      <w:proofErr w:type="spellStart"/>
      <w:r w:rsidRPr="00893037">
        <w:rPr>
          <w:rFonts w:ascii="PT Astra Serif" w:hAnsi="PT Astra Serif"/>
          <w:sz w:val="28"/>
          <w:szCs w:val="28"/>
        </w:rPr>
        <w:t>тыс.руб</w:t>
      </w:r>
      <w:proofErr w:type="spellEnd"/>
      <w:r w:rsidRPr="00893037">
        <w:rPr>
          <w:rFonts w:ascii="PT Astra Serif" w:hAnsi="PT Astra Serif"/>
          <w:sz w:val="28"/>
          <w:szCs w:val="28"/>
        </w:rPr>
        <w:t xml:space="preserve">. (или </w:t>
      </w:r>
      <w:r w:rsidR="00893037" w:rsidRPr="00893037">
        <w:rPr>
          <w:rFonts w:ascii="PT Astra Serif" w:hAnsi="PT Astra Serif"/>
          <w:sz w:val="28"/>
          <w:szCs w:val="28"/>
        </w:rPr>
        <w:t>10,44</w:t>
      </w:r>
      <w:r w:rsidRPr="00893037">
        <w:rPr>
          <w:rFonts w:ascii="PT Astra Serif" w:hAnsi="PT Astra Serif"/>
          <w:sz w:val="28"/>
          <w:szCs w:val="28"/>
        </w:rPr>
        <w:t>%);</w:t>
      </w:r>
    </w:p>
    <w:p w:rsidR="00CA2FC3" w:rsidRPr="00893037" w:rsidRDefault="00CA2FC3"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 xml:space="preserve">-по разделу </w:t>
      </w:r>
      <w:r w:rsidR="00F86C00" w:rsidRPr="00893037">
        <w:rPr>
          <w:rFonts w:ascii="PT Astra Serif" w:hAnsi="PT Astra Serif"/>
          <w:sz w:val="28"/>
          <w:szCs w:val="28"/>
        </w:rPr>
        <w:t>0701</w:t>
      </w:r>
      <w:r w:rsidRPr="00893037">
        <w:rPr>
          <w:rFonts w:ascii="PT Astra Serif" w:hAnsi="PT Astra Serif"/>
          <w:sz w:val="28"/>
          <w:szCs w:val="28"/>
        </w:rPr>
        <w:t xml:space="preserve"> «</w:t>
      </w:r>
      <w:r w:rsidR="00F86C00" w:rsidRPr="00893037">
        <w:rPr>
          <w:rFonts w:ascii="PT Astra Serif" w:hAnsi="PT Astra Serif"/>
          <w:sz w:val="28"/>
          <w:szCs w:val="28"/>
        </w:rPr>
        <w:t>Дошкольное образование</w:t>
      </w:r>
      <w:r w:rsidRPr="00893037">
        <w:rPr>
          <w:rFonts w:ascii="PT Astra Serif" w:hAnsi="PT Astra Serif"/>
          <w:sz w:val="28"/>
          <w:szCs w:val="28"/>
        </w:rPr>
        <w:t xml:space="preserve">» в сумме </w:t>
      </w:r>
      <w:r w:rsidR="00893037" w:rsidRPr="00893037">
        <w:rPr>
          <w:rFonts w:ascii="PT Astra Serif" w:hAnsi="PT Astra Serif"/>
          <w:sz w:val="28"/>
          <w:szCs w:val="28"/>
        </w:rPr>
        <w:t xml:space="preserve">19 273,24 </w:t>
      </w:r>
      <w:proofErr w:type="spellStart"/>
      <w:r w:rsidRPr="00893037">
        <w:rPr>
          <w:rFonts w:ascii="PT Astra Serif" w:hAnsi="PT Astra Serif"/>
          <w:sz w:val="28"/>
          <w:szCs w:val="28"/>
        </w:rPr>
        <w:t>тыс.руб</w:t>
      </w:r>
      <w:proofErr w:type="spellEnd"/>
      <w:r w:rsidRPr="00893037">
        <w:rPr>
          <w:rFonts w:ascii="PT Astra Serif" w:hAnsi="PT Astra Serif"/>
          <w:sz w:val="28"/>
          <w:szCs w:val="28"/>
        </w:rPr>
        <w:t xml:space="preserve">. (или </w:t>
      </w:r>
      <w:r w:rsidR="00893037" w:rsidRPr="00893037">
        <w:rPr>
          <w:rFonts w:ascii="PT Astra Serif" w:hAnsi="PT Astra Serif"/>
          <w:sz w:val="28"/>
          <w:szCs w:val="28"/>
        </w:rPr>
        <w:t>4,38</w:t>
      </w:r>
      <w:r w:rsidRPr="00893037">
        <w:rPr>
          <w:rFonts w:ascii="PT Astra Serif" w:hAnsi="PT Astra Serif"/>
          <w:sz w:val="28"/>
          <w:szCs w:val="28"/>
        </w:rPr>
        <w:t>%);</w:t>
      </w:r>
    </w:p>
    <w:p w:rsidR="00113280" w:rsidRPr="00893037" w:rsidRDefault="003C12B7"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 xml:space="preserve">-по разделу </w:t>
      </w:r>
      <w:r w:rsidR="00BE24A9" w:rsidRPr="00893037">
        <w:rPr>
          <w:rFonts w:ascii="PT Astra Serif" w:hAnsi="PT Astra Serif"/>
          <w:sz w:val="28"/>
          <w:szCs w:val="28"/>
        </w:rPr>
        <w:t>0702</w:t>
      </w:r>
      <w:r w:rsidRPr="00893037">
        <w:rPr>
          <w:rFonts w:ascii="PT Astra Serif" w:hAnsi="PT Astra Serif"/>
          <w:sz w:val="28"/>
          <w:szCs w:val="28"/>
        </w:rPr>
        <w:t xml:space="preserve"> «</w:t>
      </w:r>
      <w:r w:rsidR="00BE24A9" w:rsidRPr="00893037">
        <w:rPr>
          <w:rFonts w:ascii="PT Astra Serif" w:hAnsi="PT Astra Serif"/>
          <w:sz w:val="28"/>
          <w:szCs w:val="28"/>
        </w:rPr>
        <w:t>Общее образование</w:t>
      </w:r>
      <w:r w:rsidRPr="00893037">
        <w:rPr>
          <w:rFonts w:ascii="PT Astra Serif" w:hAnsi="PT Astra Serif"/>
          <w:sz w:val="28"/>
          <w:szCs w:val="28"/>
        </w:rPr>
        <w:t xml:space="preserve">» в сумме </w:t>
      </w:r>
      <w:r w:rsidR="00893037" w:rsidRPr="00893037">
        <w:rPr>
          <w:rFonts w:ascii="PT Astra Serif" w:hAnsi="PT Astra Serif"/>
          <w:sz w:val="28"/>
          <w:szCs w:val="28"/>
        </w:rPr>
        <w:t xml:space="preserve">27 682,27 </w:t>
      </w:r>
      <w:proofErr w:type="spellStart"/>
      <w:r w:rsidRPr="00893037">
        <w:rPr>
          <w:rFonts w:ascii="PT Astra Serif" w:hAnsi="PT Astra Serif"/>
          <w:sz w:val="28"/>
          <w:szCs w:val="28"/>
        </w:rPr>
        <w:t>тыс.руб</w:t>
      </w:r>
      <w:proofErr w:type="spellEnd"/>
      <w:r w:rsidRPr="00893037">
        <w:rPr>
          <w:rFonts w:ascii="PT Astra Serif" w:hAnsi="PT Astra Serif"/>
          <w:sz w:val="28"/>
          <w:szCs w:val="28"/>
        </w:rPr>
        <w:t xml:space="preserve">. (или </w:t>
      </w:r>
      <w:r w:rsidR="00893037" w:rsidRPr="00893037">
        <w:rPr>
          <w:rFonts w:ascii="PT Astra Serif" w:hAnsi="PT Astra Serif"/>
          <w:sz w:val="28"/>
          <w:szCs w:val="28"/>
        </w:rPr>
        <w:t>3,73</w:t>
      </w:r>
      <w:r w:rsidRPr="00893037">
        <w:rPr>
          <w:rFonts w:ascii="PT Astra Serif" w:hAnsi="PT Astra Serif"/>
          <w:sz w:val="28"/>
          <w:szCs w:val="28"/>
        </w:rPr>
        <w:t>%);</w:t>
      </w:r>
    </w:p>
    <w:p w:rsidR="00C516FC" w:rsidRPr="00893037" w:rsidRDefault="00C516FC"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 xml:space="preserve">-по разделу </w:t>
      </w:r>
      <w:r w:rsidR="00BE24A9" w:rsidRPr="00893037">
        <w:rPr>
          <w:rFonts w:ascii="PT Astra Serif" w:hAnsi="PT Astra Serif"/>
          <w:sz w:val="28"/>
          <w:szCs w:val="28"/>
        </w:rPr>
        <w:t>0703</w:t>
      </w:r>
      <w:r w:rsidRPr="00893037">
        <w:rPr>
          <w:rFonts w:ascii="PT Astra Serif" w:hAnsi="PT Astra Serif"/>
          <w:sz w:val="28"/>
          <w:szCs w:val="28"/>
        </w:rPr>
        <w:t xml:space="preserve"> «</w:t>
      </w:r>
      <w:r w:rsidR="00BE24A9" w:rsidRPr="00893037">
        <w:rPr>
          <w:rFonts w:ascii="PT Astra Serif" w:hAnsi="PT Astra Serif"/>
          <w:sz w:val="28"/>
          <w:szCs w:val="28"/>
        </w:rPr>
        <w:t>Дополнительное образование детей</w:t>
      </w:r>
      <w:r w:rsidRPr="00893037">
        <w:rPr>
          <w:rFonts w:ascii="PT Astra Serif" w:hAnsi="PT Astra Serif"/>
          <w:sz w:val="28"/>
          <w:szCs w:val="28"/>
        </w:rPr>
        <w:t>» в сумме</w:t>
      </w:r>
      <w:r w:rsidR="007F45D0" w:rsidRPr="00893037">
        <w:rPr>
          <w:rFonts w:ascii="PT Astra Serif" w:hAnsi="PT Astra Serif"/>
          <w:sz w:val="28"/>
          <w:szCs w:val="28"/>
        </w:rPr>
        <w:t xml:space="preserve"> </w:t>
      </w:r>
      <w:r w:rsidR="00893037" w:rsidRPr="00893037">
        <w:rPr>
          <w:rFonts w:ascii="PT Astra Serif" w:hAnsi="PT Astra Serif"/>
          <w:sz w:val="28"/>
          <w:szCs w:val="28"/>
        </w:rPr>
        <w:t xml:space="preserve">1 101,06 </w:t>
      </w:r>
      <w:proofErr w:type="spellStart"/>
      <w:r w:rsidRPr="00893037">
        <w:rPr>
          <w:rFonts w:ascii="PT Astra Serif" w:hAnsi="PT Astra Serif"/>
          <w:sz w:val="28"/>
          <w:szCs w:val="28"/>
        </w:rPr>
        <w:t>тыс.руб</w:t>
      </w:r>
      <w:proofErr w:type="spellEnd"/>
      <w:r w:rsidRPr="00893037">
        <w:rPr>
          <w:rFonts w:ascii="PT Astra Serif" w:hAnsi="PT Astra Serif"/>
          <w:sz w:val="28"/>
          <w:szCs w:val="28"/>
        </w:rPr>
        <w:t>.</w:t>
      </w:r>
      <w:r w:rsidR="000514C7" w:rsidRPr="00893037">
        <w:rPr>
          <w:rFonts w:ascii="PT Astra Serif" w:hAnsi="PT Astra Serif"/>
          <w:sz w:val="28"/>
          <w:szCs w:val="28"/>
        </w:rPr>
        <w:t xml:space="preserve"> (или </w:t>
      </w:r>
      <w:r w:rsidR="00893037" w:rsidRPr="00893037">
        <w:rPr>
          <w:rFonts w:ascii="PT Astra Serif" w:hAnsi="PT Astra Serif"/>
          <w:sz w:val="28"/>
          <w:szCs w:val="28"/>
        </w:rPr>
        <w:t>1,92</w:t>
      </w:r>
      <w:r w:rsidR="00BE24A9" w:rsidRPr="00893037">
        <w:rPr>
          <w:rFonts w:ascii="PT Astra Serif" w:hAnsi="PT Astra Serif"/>
          <w:sz w:val="28"/>
          <w:szCs w:val="28"/>
        </w:rPr>
        <w:t>%)</w:t>
      </w:r>
      <w:r w:rsidR="000514C7" w:rsidRPr="00893037">
        <w:rPr>
          <w:rFonts w:ascii="PT Astra Serif" w:hAnsi="PT Astra Serif"/>
          <w:sz w:val="28"/>
          <w:szCs w:val="28"/>
        </w:rPr>
        <w:t>;</w:t>
      </w:r>
      <w:r w:rsidR="003979A2" w:rsidRPr="00893037">
        <w:rPr>
          <w:rFonts w:ascii="PT Astra Serif" w:hAnsi="PT Astra Serif"/>
          <w:sz w:val="28"/>
          <w:szCs w:val="28"/>
        </w:rPr>
        <w:t xml:space="preserve"> </w:t>
      </w:r>
    </w:p>
    <w:p w:rsidR="00832178" w:rsidRPr="00893037" w:rsidRDefault="007F45D0" w:rsidP="00235F59">
      <w:pPr>
        <w:spacing w:line="276" w:lineRule="auto"/>
        <w:ind w:firstLine="567"/>
        <w:jc w:val="both"/>
        <w:rPr>
          <w:rFonts w:ascii="PT Astra Serif" w:hAnsi="PT Astra Serif"/>
          <w:sz w:val="28"/>
          <w:szCs w:val="28"/>
        </w:rPr>
      </w:pPr>
      <w:r w:rsidRPr="00893037">
        <w:rPr>
          <w:rFonts w:ascii="PT Astra Serif" w:hAnsi="PT Astra Serif"/>
          <w:sz w:val="28"/>
          <w:szCs w:val="28"/>
        </w:rPr>
        <w:t xml:space="preserve">-по разделу </w:t>
      </w:r>
      <w:r w:rsidR="00BE24A9" w:rsidRPr="00893037">
        <w:rPr>
          <w:rFonts w:ascii="PT Astra Serif" w:hAnsi="PT Astra Serif"/>
          <w:sz w:val="28"/>
          <w:szCs w:val="28"/>
        </w:rPr>
        <w:t>0709</w:t>
      </w:r>
      <w:r w:rsidRPr="00893037">
        <w:rPr>
          <w:rFonts w:ascii="PT Astra Serif" w:hAnsi="PT Astra Serif"/>
          <w:sz w:val="28"/>
          <w:szCs w:val="28"/>
        </w:rPr>
        <w:t xml:space="preserve"> «</w:t>
      </w:r>
      <w:r w:rsidR="00BE24A9" w:rsidRPr="00893037">
        <w:rPr>
          <w:rFonts w:ascii="PT Astra Serif" w:hAnsi="PT Astra Serif"/>
          <w:sz w:val="28"/>
          <w:szCs w:val="28"/>
        </w:rPr>
        <w:t>Другие вопросы в области образования</w:t>
      </w:r>
      <w:r w:rsidRPr="00893037">
        <w:rPr>
          <w:rFonts w:ascii="PT Astra Serif" w:hAnsi="PT Astra Serif"/>
          <w:sz w:val="28"/>
          <w:szCs w:val="28"/>
        </w:rPr>
        <w:t xml:space="preserve">» в сумме </w:t>
      </w:r>
      <w:r w:rsidR="00893037" w:rsidRPr="00893037">
        <w:rPr>
          <w:rFonts w:ascii="PT Astra Serif" w:hAnsi="PT Astra Serif"/>
          <w:sz w:val="28"/>
          <w:szCs w:val="28"/>
        </w:rPr>
        <w:t xml:space="preserve">2 122,43 </w:t>
      </w:r>
      <w:proofErr w:type="spellStart"/>
      <w:r w:rsidRPr="00893037">
        <w:rPr>
          <w:rFonts w:ascii="PT Astra Serif" w:hAnsi="PT Astra Serif"/>
          <w:sz w:val="28"/>
          <w:szCs w:val="28"/>
        </w:rPr>
        <w:t>тыс.руб</w:t>
      </w:r>
      <w:proofErr w:type="spellEnd"/>
      <w:r w:rsidRPr="00893037">
        <w:rPr>
          <w:rFonts w:ascii="PT Astra Serif" w:hAnsi="PT Astra Serif"/>
          <w:sz w:val="28"/>
          <w:szCs w:val="28"/>
        </w:rPr>
        <w:t xml:space="preserve">. (или </w:t>
      </w:r>
      <w:r w:rsidR="00893037" w:rsidRPr="00893037">
        <w:rPr>
          <w:rFonts w:ascii="PT Astra Serif" w:hAnsi="PT Astra Serif"/>
          <w:sz w:val="28"/>
          <w:szCs w:val="28"/>
        </w:rPr>
        <w:t>3,5</w:t>
      </w:r>
      <w:r w:rsidRPr="00893037">
        <w:rPr>
          <w:rFonts w:ascii="PT Astra Serif" w:hAnsi="PT Astra Serif"/>
          <w:sz w:val="28"/>
          <w:szCs w:val="28"/>
        </w:rPr>
        <w:t>%)</w:t>
      </w:r>
      <w:r w:rsidR="00513421" w:rsidRPr="00893037">
        <w:rPr>
          <w:rFonts w:ascii="PT Astra Serif" w:hAnsi="PT Astra Serif"/>
          <w:sz w:val="28"/>
          <w:szCs w:val="28"/>
        </w:rPr>
        <w:t>;</w:t>
      </w:r>
    </w:p>
    <w:p w:rsidR="00106A8F" w:rsidRPr="005E1C0B" w:rsidRDefault="00CB1146" w:rsidP="000B078C">
      <w:pPr>
        <w:spacing w:line="276" w:lineRule="auto"/>
        <w:ind w:firstLine="567"/>
        <w:jc w:val="both"/>
        <w:rPr>
          <w:rFonts w:ascii="PT Astra Serif" w:hAnsi="PT Astra Serif"/>
          <w:sz w:val="28"/>
          <w:szCs w:val="28"/>
        </w:rPr>
      </w:pPr>
      <w:r w:rsidRPr="005E1C0B">
        <w:rPr>
          <w:rFonts w:ascii="PT Astra Serif" w:hAnsi="PT Astra Serif"/>
          <w:sz w:val="28"/>
          <w:szCs w:val="28"/>
        </w:rPr>
        <w:t xml:space="preserve">Причины неисполнения расходных частей бюджета </w:t>
      </w:r>
      <w:r w:rsidR="008E5D2F" w:rsidRPr="005E1C0B">
        <w:rPr>
          <w:rFonts w:ascii="PT Astra Serif" w:hAnsi="PT Astra Serif"/>
          <w:sz w:val="28"/>
          <w:szCs w:val="28"/>
        </w:rPr>
        <w:t xml:space="preserve">указаны </w:t>
      </w:r>
      <w:r w:rsidRPr="005E1C0B">
        <w:rPr>
          <w:rFonts w:ascii="PT Astra Serif" w:hAnsi="PT Astra Serif"/>
          <w:sz w:val="28"/>
          <w:szCs w:val="28"/>
        </w:rPr>
        <w:t xml:space="preserve">в </w:t>
      </w:r>
      <w:r w:rsidR="00541111" w:rsidRPr="005E1C0B">
        <w:rPr>
          <w:rFonts w:ascii="PT Astra Serif" w:hAnsi="PT Astra Serif"/>
          <w:sz w:val="28"/>
          <w:szCs w:val="28"/>
        </w:rPr>
        <w:t xml:space="preserve">текстовой </w:t>
      </w:r>
      <w:proofErr w:type="gramStart"/>
      <w:r w:rsidR="00541111" w:rsidRPr="005E1C0B">
        <w:rPr>
          <w:rFonts w:ascii="PT Astra Serif" w:hAnsi="PT Astra Serif"/>
          <w:sz w:val="28"/>
          <w:szCs w:val="28"/>
        </w:rPr>
        <w:t>части  пояснительной</w:t>
      </w:r>
      <w:proofErr w:type="gramEnd"/>
      <w:r w:rsidR="00541111" w:rsidRPr="005E1C0B">
        <w:rPr>
          <w:rFonts w:ascii="PT Astra Serif" w:hAnsi="PT Astra Serif"/>
          <w:sz w:val="28"/>
          <w:szCs w:val="28"/>
        </w:rPr>
        <w:t xml:space="preserve"> записки  </w:t>
      </w:r>
      <w:r w:rsidRPr="005E1C0B">
        <w:rPr>
          <w:rFonts w:ascii="PT Astra Serif" w:hAnsi="PT Astra Serif"/>
          <w:sz w:val="28"/>
          <w:szCs w:val="28"/>
        </w:rPr>
        <w:t>(ф.0503160)</w:t>
      </w:r>
      <w:r w:rsidR="008E5D2F" w:rsidRPr="005E1C0B">
        <w:rPr>
          <w:rFonts w:ascii="PT Astra Serif" w:hAnsi="PT Astra Serif"/>
          <w:sz w:val="28"/>
          <w:szCs w:val="28"/>
        </w:rPr>
        <w:t xml:space="preserve"> и </w:t>
      </w:r>
      <w:r w:rsidR="005538A6" w:rsidRPr="005E1C0B">
        <w:rPr>
          <w:rFonts w:ascii="PT Astra Serif" w:hAnsi="PT Astra Serif"/>
          <w:sz w:val="28"/>
          <w:szCs w:val="28"/>
        </w:rPr>
        <w:t>в графе 9 С</w:t>
      </w:r>
      <w:r w:rsidR="00106A8F" w:rsidRPr="005E1C0B">
        <w:rPr>
          <w:rFonts w:ascii="PT Astra Serif" w:hAnsi="PT Astra Serif"/>
          <w:sz w:val="28"/>
          <w:szCs w:val="28"/>
        </w:rPr>
        <w:t>ведени</w:t>
      </w:r>
      <w:r w:rsidR="005538A6" w:rsidRPr="005E1C0B">
        <w:rPr>
          <w:rFonts w:ascii="PT Astra Serif" w:hAnsi="PT Astra Serif"/>
          <w:sz w:val="28"/>
          <w:szCs w:val="28"/>
        </w:rPr>
        <w:t>й</w:t>
      </w:r>
      <w:r w:rsidR="00106A8F" w:rsidRPr="005E1C0B">
        <w:rPr>
          <w:rFonts w:ascii="PT Astra Serif" w:hAnsi="PT Astra Serif"/>
          <w:sz w:val="28"/>
          <w:szCs w:val="28"/>
        </w:rPr>
        <w:t xml:space="preserve"> об исполнении бюджета (ф.0503164)</w:t>
      </w:r>
      <w:r w:rsidR="005538A6" w:rsidRPr="005E1C0B">
        <w:rPr>
          <w:rFonts w:ascii="PT Astra Serif" w:hAnsi="PT Astra Serif"/>
          <w:sz w:val="28"/>
          <w:szCs w:val="28"/>
        </w:rPr>
        <w:t>.</w:t>
      </w:r>
      <w:r w:rsidR="00106A8F" w:rsidRPr="005E1C0B">
        <w:rPr>
          <w:rFonts w:ascii="PT Astra Serif" w:hAnsi="PT Astra Serif"/>
          <w:sz w:val="28"/>
          <w:szCs w:val="28"/>
        </w:rPr>
        <w:t xml:space="preserve"> </w:t>
      </w:r>
    </w:p>
    <w:p w:rsidR="008A1FC9" w:rsidRPr="005E1C0B" w:rsidRDefault="003979A2" w:rsidP="000B078C">
      <w:pPr>
        <w:spacing w:line="276" w:lineRule="auto"/>
        <w:ind w:firstLine="709"/>
        <w:jc w:val="both"/>
        <w:rPr>
          <w:rFonts w:ascii="PT Astra Serif" w:hAnsi="PT Astra Serif"/>
          <w:sz w:val="28"/>
          <w:szCs w:val="28"/>
        </w:rPr>
      </w:pPr>
      <w:r w:rsidRPr="005E1C0B">
        <w:rPr>
          <w:rFonts w:ascii="PT Astra Serif" w:hAnsi="PT Astra Serif"/>
          <w:sz w:val="28"/>
          <w:szCs w:val="28"/>
        </w:rPr>
        <w:t xml:space="preserve">По отношению к отраслевой принадлежности </w:t>
      </w:r>
      <w:r w:rsidRPr="005E1C0B">
        <w:rPr>
          <w:rFonts w:ascii="PT Astra Serif" w:eastAsiaTheme="minorHAnsi" w:hAnsi="PT Astra Serif"/>
          <w:sz w:val="28"/>
          <w:szCs w:val="28"/>
          <w:lang w:eastAsia="en-US"/>
        </w:rPr>
        <w:t xml:space="preserve">основная доля расходов </w:t>
      </w:r>
      <w:r w:rsidRPr="005E1C0B">
        <w:rPr>
          <w:rFonts w:ascii="PT Astra Serif" w:hAnsi="PT Astra Serif"/>
          <w:sz w:val="28"/>
          <w:szCs w:val="28"/>
        </w:rPr>
        <w:t xml:space="preserve">бюджета </w:t>
      </w:r>
      <w:r w:rsidR="00CC6144" w:rsidRPr="005E1C0B">
        <w:rPr>
          <w:rFonts w:ascii="PT Astra Serif" w:hAnsi="PT Astra Serif"/>
          <w:sz w:val="28"/>
          <w:szCs w:val="28"/>
        </w:rPr>
        <w:t xml:space="preserve">по </w:t>
      </w:r>
      <w:r w:rsidR="001F3D43" w:rsidRPr="005E1C0B">
        <w:rPr>
          <w:rFonts w:ascii="PT Astra Serif" w:hAnsi="PT Astra Serif"/>
          <w:sz w:val="28"/>
          <w:szCs w:val="28"/>
        </w:rPr>
        <w:t xml:space="preserve">коду </w:t>
      </w:r>
      <w:r w:rsidR="00CC6144" w:rsidRPr="005E1C0B">
        <w:rPr>
          <w:rFonts w:ascii="PT Astra Serif" w:hAnsi="PT Astra Serif"/>
          <w:sz w:val="28"/>
          <w:szCs w:val="28"/>
        </w:rPr>
        <w:t>Г</w:t>
      </w:r>
      <w:r w:rsidR="00652C48" w:rsidRPr="005E1C0B">
        <w:rPr>
          <w:rFonts w:ascii="PT Astra Serif" w:hAnsi="PT Astra Serif"/>
          <w:sz w:val="28"/>
          <w:szCs w:val="28"/>
        </w:rPr>
        <w:t>РБС</w:t>
      </w:r>
      <w:r w:rsidR="00CC6144" w:rsidRPr="005E1C0B">
        <w:rPr>
          <w:rFonts w:ascii="PT Astra Serif" w:hAnsi="PT Astra Serif"/>
          <w:sz w:val="28"/>
          <w:szCs w:val="28"/>
        </w:rPr>
        <w:t xml:space="preserve"> </w:t>
      </w:r>
      <w:r w:rsidR="001F3D43" w:rsidRPr="005E1C0B">
        <w:rPr>
          <w:rFonts w:ascii="PT Astra Serif" w:hAnsi="PT Astra Serif"/>
          <w:sz w:val="28"/>
          <w:szCs w:val="28"/>
        </w:rPr>
        <w:t>85</w:t>
      </w:r>
      <w:r w:rsidR="00652C48" w:rsidRPr="005E1C0B">
        <w:rPr>
          <w:rFonts w:ascii="PT Astra Serif" w:hAnsi="PT Astra Serif"/>
          <w:sz w:val="28"/>
          <w:szCs w:val="28"/>
        </w:rPr>
        <w:t>8</w:t>
      </w:r>
      <w:r w:rsidR="001F3D43" w:rsidRPr="005E1C0B">
        <w:rPr>
          <w:rFonts w:ascii="PT Astra Serif" w:hAnsi="PT Astra Serif"/>
          <w:sz w:val="28"/>
          <w:szCs w:val="28"/>
        </w:rPr>
        <w:t xml:space="preserve"> </w:t>
      </w:r>
      <w:r w:rsidRPr="005E1C0B">
        <w:rPr>
          <w:rFonts w:ascii="PT Astra Serif" w:hAnsi="PT Astra Serif"/>
          <w:sz w:val="28"/>
          <w:szCs w:val="28"/>
        </w:rPr>
        <w:t xml:space="preserve">приходится на </w:t>
      </w:r>
      <w:r w:rsidR="00652C48" w:rsidRPr="005E1C0B">
        <w:rPr>
          <w:rFonts w:ascii="PT Astra Serif" w:hAnsi="PT Astra Serif"/>
          <w:sz w:val="28"/>
          <w:szCs w:val="28"/>
        </w:rPr>
        <w:t xml:space="preserve">дошкольное образование, общее образование, дополнительное образование, другие вопросы в области образования и </w:t>
      </w:r>
      <w:proofErr w:type="gramStart"/>
      <w:r w:rsidR="00652C48" w:rsidRPr="005E1C0B">
        <w:rPr>
          <w:rFonts w:ascii="PT Astra Serif" w:hAnsi="PT Astra Serif"/>
          <w:sz w:val="28"/>
          <w:szCs w:val="28"/>
        </w:rPr>
        <w:t>охрана  семьи</w:t>
      </w:r>
      <w:proofErr w:type="gramEnd"/>
      <w:r w:rsidR="00652C48" w:rsidRPr="005E1C0B">
        <w:rPr>
          <w:rFonts w:ascii="PT Astra Serif" w:hAnsi="PT Astra Serif"/>
          <w:sz w:val="28"/>
          <w:szCs w:val="28"/>
        </w:rPr>
        <w:t xml:space="preserve"> и детс</w:t>
      </w:r>
      <w:r w:rsidR="00BE19ED" w:rsidRPr="005E1C0B">
        <w:rPr>
          <w:rFonts w:ascii="PT Astra Serif" w:hAnsi="PT Astra Serif"/>
          <w:sz w:val="28"/>
          <w:szCs w:val="28"/>
        </w:rPr>
        <w:t>т</w:t>
      </w:r>
      <w:r w:rsidR="00652C48" w:rsidRPr="005E1C0B">
        <w:rPr>
          <w:rFonts w:ascii="PT Astra Serif" w:hAnsi="PT Astra Serif"/>
          <w:sz w:val="28"/>
          <w:szCs w:val="28"/>
        </w:rPr>
        <w:t>ва</w:t>
      </w:r>
      <w:r w:rsidR="00FE6F89" w:rsidRPr="005E1C0B">
        <w:rPr>
          <w:rFonts w:ascii="PT Astra Serif" w:hAnsi="PT Astra Serif"/>
          <w:sz w:val="28"/>
          <w:szCs w:val="28"/>
        </w:rPr>
        <w:t xml:space="preserve">, </w:t>
      </w:r>
      <w:r w:rsidRPr="005E1C0B">
        <w:rPr>
          <w:rFonts w:ascii="PT Astra Serif" w:hAnsi="PT Astra Serif"/>
          <w:sz w:val="28"/>
          <w:szCs w:val="28"/>
        </w:rPr>
        <w:t xml:space="preserve">составляющие в целом </w:t>
      </w:r>
      <w:r w:rsidR="005E1C0B" w:rsidRPr="005E1C0B">
        <w:rPr>
          <w:rFonts w:ascii="PT Astra Serif" w:hAnsi="PT Astra Serif"/>
          <w:sz w:val="28"/>
          <w:szCs w:val="28"/>
        </w:rPr>
        <w:t>99,61</w:t>
      </w:r>
      <w:r w:rsidRPr="005E1C0B">
        <w:rPr>
          <w:rFonts w:ascii="PT Astra Serif" w:hAnsi="PT Astra Serif"/>
          <w:sz w:val="28"/>
          <w:szCs w:val="28"/>
        </w:rPr>
        <w:t>% всех расходов бюджета</w:t>
      </w:r>
      <w:r w:rsidR="00484917" w:rsidRPr="005E1C0B">
        <w:rPr>
          <w:rFonts w:ascii="PT Astra Serif" w:hAnsi="PT Astra Serif"/>
          <w:sz w:val="28"/>
          <w:szCs w:val="28"/>
        </w:rPr>
        <w:t xml:space="preserve"> </w:t>
      </w:r>
      <w:r w:rsidR="00BE19ED" w:rsidRPr="005E1C0B">
        <w:rPr>
          <w:rFonts w:ascii="PT Astra Serif" w:hAnsi="PT Astra Serif"/>
          <w:sz w:val="28"/>
          <w:szCs w:val="28"/>
        </w:rPr>
        <w:t xml:space="preserve"> Комитета по образованию администрации муниципального образования Киреевский район</w:t>
      </w:r>
      <w:r w:rsidRPr="005E1C0B">
        <w:rPr>
          <w:rFonts w:ascii="PT Astra Serif" w:hAnsi="PT Astra Serif"/>
          <w:sz w:val="28"/>
          <w:szCs w:val="28"/>
        </w:rPr>
        <w:t>.</w:t>
      </w:r>
    </w:p>
    <w:p w:rsidR="008A1FC9" w:rsidRPr="00717E48" w:rsidRDefault="008A1FC9" w:rsidP="000B078C">
      <w:pPr>
        <w:spacing w:line="276" w:lineRule="auto"/>
        <w:ind w:firstLine="709"/>
        <w:jc w:val="both"/>
        <w:rPr>
          <w:rFonts w:ascii="PT Astra Serif" w:hAnsi="PT Astra Serif"/>
          <w:color w:val="FF0000"/>
          <w:sz w:val="28"/>
          <w:szCs w:val="28"/>
        </w:rPr>
      </w:pPr>
    </w:p>
    <w:p w:rsidR="00825ED5" w:rsidRDefault="003979A2" w:rsidP="000B078C">
      <w:pPr>
        <w:spacing w:line="276" w:lineRule="auto"/>
        <w:ind w:firstLine="709"/>
        <w:jc w:val="both"/>
        <w:rPr>
          <w:rFonts w:ascii="PT Astra Serif" w:hAnsi="PT Astra Serif"/>
          <w:color w:val="FF0000"/>
          <w:sz w:val="28"/>
          <w:szCs w:val="28"/>
        </w:rPr>
      </w:pPr>
      <w:r w:rsidRPr="005E1C0B">
        <w:rPr>
          <w:rFonts w:ascii="PT Astra Serif" w:hAnsi="PT Astra Serif"/>
          <w:sz w:val="28"/>
          <w:szCs w:val="28"/>
        </w:rPr>
        <w:t xml:space="preserve">Структура расходов бюджета </w:t>
      </w:r>
      <w:r w:rsidR="00B951FF" w:rsidRPr="005E1C0B">
        <w:rPr>
          <w:rFonts w:ascii="PT Astra Serif" w:hAnsi="PT Astra Serif"/>
          <w:sz w:val="28"/>
          <w:szCs w:val="28"/>
        </w:rPr>
        <w:t>муниципального образования</w:t>
      </w:r>
      <w:r w:rsidRPr="005E1C0B">
        <w:rPr>
          <w:rFonts w:ascii="PT Astra Serif" w:hAnsi="PT Astra Serif"/>
          <w:sz w:val="28"/>
          <w:szCs w:val="28"/>
        </w:rPr>
        <w:t xml:space="preserve"> по итогам 202</w:t>
      </w:r>
      <w:r w:rsidR="005E1C0B" w:rsidRPr="005E1C0B">
        <w:rPr>
          <w:rFonts w:ascii="PT Astra Serif" w:hAnsi="PT Astra Serif"/>
          <w:sz w:val="28"/>
          <w:szCs w:val="28"/>
        </w:rPr>
        <w:t>3</w:t>
      </w:r>
      <w:r w:rsidRPr="005E1C0B">
        <w:rPr>
          <w:rFonts w:ascii="PT Astra Serif" w:hAnsi="PT Astra Serif"/>
          <w:sz w:val="28"/>
          <w:szCs w:val="28"/>
        </w:rPr>
        <w:t xml:space="preserve"> года представлена в таблице:</w:t>
      </w:r>
    </w:p>
    <w:tbl>
      <w:tblPr>
        <w:tblW w:w="9776" w:type="dxa"/>
        <w:tblLook w:val="04A0" w:firstRow="1" w:lastRow="0" w:firstColumn="1" w:lastColumn="0" w:noHBand="0" w:noVBand="1"/>
      </w:tblPr>
      <w:tblGrid>
        <w:gridCol w:w="5787"/>
        <w:gridCol w:w="2146"/>
        <w:gridCol w:w="1843"/>
      </w:tblGrid>
      <w:tr w:rsidR="00825ED5" w:rsidTr="00825ED5">
        <w:trPr>
          <w:trHeight w:val="315"/>
        </w:trPr>
        <w:tc>
          <w:tcPr>
            <w:tcW w:w="5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Вид расходов</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Исполнено,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Удельный вес, %</w:t>
            </w:r>
          </w:p>
        </w:tc>
      </w:tr>
      <w:tr w:rsidR="00825ED5" w:rsidTr="00825ED5">
        <w:trPr>
          <w:trHeight w:val="315"/>
        </w:trPr>
        <w:tc>
          <w:tcPr>
            <w:tcW w:w="5787" w:type="dxa"/>
            <w:vMerge/>
            <w:tcBorders>
              <w:top w:val="single" w:sz="4" w:space="0" w:color="auto"/>
              <w:left w:val="single" w:sz="4" w:space="0" w:color="auto"/>
              <w:bottom w:val="single" w:sz="4" w:space="0" w:color="auto"/>
              <w:right w:val="single" w:sz="4" w:space="0" w:color="auto"/>
            </w:tcBorders>
            <w:vAlign w:val="center"/>
            <w:hideMark/>
          </w:tcPr>
          <w:p w:rsidR="00825ED5" w:rsidRDefault="00825ED5">
            <w:pPr>
              <w:rPr>
                <w:rFonts w:ascii="PT Astra Serif" w:hAnsi="PT Astra Serif" w:cs="Calibri"/>
                <w:color w:val="000000"/>
              </w:rPr>
            </w:pPr>
          </w:p>
        </w:tc>
        <w:tc>
          <w:tcPr>
            <w:tcW w:w="2146"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тыс. руб.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25ED5" w:rsidRDefault="00825ED5">
            <w:pPr>
              <w:rPr>
                <w:rFonts w:ascii="PT Astra Serif" w:hAnsi="PT Astra Serif" w:cs="Calibri"/>
                <w:color w:val="000000"/>
              </w:rPr>
            </w:pPr>
          </w:p>
        </w:tc>
      </w:tr>
      <w:tr w:rsidR="00825ED5" w:rsidTr="00E87A8D">
        <w:trPr>
          <w:trHeight w:val="1431"/>
        </w:trPr>
        <w:tc>
          <w:tcPr>
            <w:tcW w:w="5787" w:type="dxa"/>
            <w:tcBorders>
              <w:top w:val="nil"/>
              <w:left w:val="single" w:sz="4" w:space="0" w:color="auto"/>
              <w:bottom w:val="single" w:sz="4" w:space="0" w:color="auto"/>
              <w:right w:val="single" w:sz="4" w:space="0" w:color="auto"/>
            </w:tcBorders>
            <w:shd w:val="clear" w:color="auto" w:fill="auto"/>
            <w:vAlign w:val="bottom"/>
            <w:hideMark/>
          </w:tcPr>
          <w:p w:rsidR="00825ED5" w:rsidRDefault="00825ED5">
            <w:pPr>
              <w:rPr>
                <w:rFonts w:ascii="PT Astra Serif" w:hAnsi="PT Astra Serif" w:cs="Calibri"/>
                <w:color w:val="000000"/>
              </w:rPr>
            </w:pPr>
            <w:r>
              <w:rPr>
                <w:rFonts w:ascii="PT Astra Serif" w:hAnsi="PT Astra Serif" w:cs="Calibri"/>
                <w:color w:val="000000"/>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46" w:type="dxa"/>
            <w:tcBorders>
              <w:top w:val="nil"/>
              <w:left w:val="nil"/>
              <w:bottom w:val="nil"/>
              <w:right w:val="nil"/>
            </w:tcBorders>
            <w:shd w:val="clear" w:color="auto" w:fill="auto"/>
            <w:noWrap/>
            <w:vAlign w:val="center"/>
            <w:hideMark/>
          </w:tcPr>
          <w:p w:rsidR="00825ED5" w:rsidRDefault="00825ED5">
            <w:pPr>
              <w:jc w:val="center"/>
              <w:rPr>
                <w:rFonts w:ascii="PT Astra Serif" w:hAnsi="PT Astra Serif" w:cs="Calibri"/>
              </w:rPr>
            </w:pPr>
            <w:r>
              <w:rPr>
                <w:rFonts w:ascii="PT Astra Serif" w:hAnsi="PT Astra Serif" w:cs="Calibri"/>
              </w:rPr>
              <w:t>893</w:t>
            </w:r>
            <w:r w:rsidR="0065466C">
              <w:rPr>
                <w:rFonts w:ascii="PT Astra Serif" w:hAnsi="PT Astra Serif" w:cs="Calibri"/>
              </w:rPr>
              <w:t xml:space="preserve"> </w:t>
            </w:r>
            <w:r>
              <w:rPr>
                <w:rFonts w:ascii="PT Astra Serif" w:hAnsi="PT Astra Serif" w:cs="Calibri"/>
              </w:rPr>
              <w:t>355,77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71,12</w:t>
            </w:r>
          </w:p>
        </w:tc>
      </w:tr>
      <w:tr w:rsidR="00825ED5" w:rsidTr="00825ED5">
        <w:trPr>
          <w:trHeight w:val="1095"/>
        </w:trPr>
        <w:tc>
          <w:tcPr>
            <w:tcW w:w="5787" w:type="dxa"/>
            <w:tcBorders>
              <w:top w:val="nil"/>
              <w:left w:val="single" w:sz="4" w:space="0" w:color="auto"/>
              <w:bottom w:val="single" w:sz="4" w:space="0" w:color="auto"/>
              <w:right w:val="single" w:sz="4" w:space="0" w:color="auto"/>
            </w:tcBorders>
            <w:shd w:val="clear" w:color="auto" w:fill="auto"/>
            <w:vAlign w:val="bottom"/>
            <w:hideMark/>
          </w:tcPr>
          <w:p w:rsidR="00825ED5" w:rsidRDefault="00825ED5">
            <w:pPr>
              <w:jc w:val="center"/>
              <w:rPr>
                <w:rFonts w:ascii="PT Astra Serif" w:hAnsi="PT Astra Serif" w:cs="Calibri"/>
                <w:color w:val="000000"/>
              </w:rPr>
            </w:pPr>
            <w:r>
              <w:rPr>
                <w:rFonts w:ascii="PT Astra Serif" w:hAnsi="PT Astra Serif" w:cs="Calibri"/>
                <w:color w:val="000000"/>
              </w:rPr>
              <w:t>200 «Закупка товаров, работ и услуг для государственных (муниципальных) нужд»</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286</w:t>
            </w:r>
            <w:r w:rsidR="0065466C">
              <w:rPr>
                <w:rFonts w:ascii="PT Astra Serif" w:hAnsi="PT Astra Serif" w:cs="Calibri"/>
                <w:color w:val="000000"/>
              </w:rPr>
              <w:t xml:space="preserve"> </w:t>
            </w:r>
            <w:r>
              <w:rPr>
                <w:rFonts w:ascii="PT Astra Serif" w:hAnsi="PT Astra Serif" w:cs="Calibri"/>
                <w:color w:val="000000"/>
              </w:rPr>
              <w:t>815,71</w:t>
            </w:r>
          </w:p>
        </w:tc>
        <w:tc>
          <w:tcPr>
            <w:tcW w:w="1843"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22,83</w:t>
            </w:r>
          </w:p>
        </w:tc>
      </w:tr>
      <w:tr w:rsidR="00825ED5" w:rsidTr="00825ED5">
        <w:trPr>
          <w:trHeight w:val="855"/>
        </w:trPr>
        <w:tc>
          <w:tcPr>
            <w:tcW w:w="5787" w:type="dxa"/>
            <w:tcBorders>
              <w:top w:val="nil"/>
              <w:left w:val="single" w:sz="4" w:space="0" w:color="auto"/>
              <w:bottom w:val="single" w:sz="4" w:space="0" w:color="auto"/>
              <w:right w:val="single" w:sz="4" w:space="0" w:color="auto"/>
            </w:tcBorders>
            <w:shd w:val="clear" w:color="auto" w:fill="auto"/>
            <w:vAlign w:val="bottom"/>
            <w:hideMark/>
          </w:tcPr>
          <w:p w:rsidR="00825ED5" w:rsidRDefault="00825ED5">
            <w:pPr>
              <w:jc w:val="center"/>
              <w:rPr>
                <w:rFonts w:ascii="PT Astra Serif" w:hAnsi="PT Astra Serif" w:cs="Calibri"/>
                <w:color w:val="000000"/>
              </w:rPr>
            </w:pPr>
            <w:r>
              <w:rPr>
                <w:rFonts w:ascii="PT Astra Serif" w:hAnsi="PT Astra Serif" w:cs="Calibri"/>
                <w:color w:val="000000"/>
              </w:rPr>
              <w:t>300 «Социальное обеспечение и иные выплаты населению»</w:t>
            </w:r>
          </w:p>
        </w:tc>
        <w:tc>
          <w:tcPr>
            <w:tcW w:w="2146"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17</w:t>
            </w:r>
            <w:r w:rsidR="0065466C">
              <w:rPr>
                <w:rFonts w:ascii="PT Astra Serif" w:hAnsi="PT Astra Serif" w:cs="Calibri"/>
                <w:color w:val="000000"/>
              </w:rPr>
              <w:t xml:space="preserve"> </w:t>
            </w:r>
            <w:r>
              <w:rPr>
                <w:rFonts w:ascii="PT Astra Serif" w:hAnsi="PT Astra Serif" w:cs="Calibri"/>
                <w:color w:val="000000"/>
              </w:rPr>
              <w:t>857,78</w:t>
            </w:r>
          </w:p>
        </w:tc>
        <w:tc>
          <w:tcPr>
            <w:tcW w:w="1843"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1,42</w:t>
            </w:r>
          </w:p>
        </w:tc>
      </w:tr>
      <w:tr w:rsidR="00ED2BAD" w:rsidTr="00825ED5">
        <w:trPr>
          <w:trHeight w:val="855"/>
        </w:trPr>
        <w:tc>
          <w:tcPr>
            <w:tcW w:w="5787" w:type="dxa"/>
            <w:tcBorders>
              <w:top w:val="nil"/>
              <w:left w:val="single" w:sz="4" w:space="0" w:color="auto"/>
              <w:bottom w:val="single" w:sz="4" w:space="0" w:color="auto"/>
              <w:right w:val="single" w:sz="4" w:space="0" w:color="auto"/>
            </w:tcBorders>
            <w:shd w:val="clear" w:color="auto" w:fill="auto"/>
            <w:vAlign w:val="bottom"/>
          </w:tcPr>
          <w:p w:rsidR="00ED2BAD" w:rsidRDefault="00ED2BAD" w:rsidP="00ED2BAD">
            <w:pPr>
              <w:jc w:val="center"/>
              <w:rPr>
                <w:rFonts w:ascii="PT Astra Serif" w:hAnsi="PT Astra Serif" w:cs="Calibri"/>
                <w:color w:val="000000"/>
              </w:rPr>
            </w:pPr>
            <w:r>
              <w:rPr>
                <w:rFonts w:ascii="PT Astra Serif" w:hAnsi="PT Astra Serif" w:cs="Calibri"/>
                <w:color w:val="000000"/>
              </w:rPr>
              <w:t>600 «Предоставление субсидий бюджетным автономным учреждениям и иным некоммерческим организациям»</w:t>
            </w:r>
          </w:p>
        </w:tc>
        <w:tc>
          <w:tcPr>
            <w:tcW w:w="2146" w:type="dxa"/>
            <w:tcBorders>
              <w:top w:val="nil"/>
              <w:left w:val="nil"/>
              <w:bottom w:val="single" w:sz="4" w:space="0" w:color="auto"/>
              <w:right w:val="single" w:sz="4" w:space="0" w:color="auto"/>
            </w:tcBorders>
            <w:shd w:val="clear" w:color="auto" w:fill="auto"/>
            <w:vAlign w:val="center"/>
          </w:tcPr>
          <w:p w:rsidR="00ED2BAD" w:rsidRDefault="00ED2BAD">
            <w:pPr>
              <w:jc w:val="center"/>
              <w:rPr>
                <w:rFonts w:ascii="PT Astra Serif" w:hAnsi="PT Astra Serif" w:cs="Calibri"/>
                <w:color w:val="000000"/>
              </w:rPr>
            </w:pPr>
            <w:r>
              <w:rPr>
                <w:rFonts w:ascii="PT Astra Serif" w:hAnsi="PT Astra Serif" w:cs="Calibri"/>
                <w:color w:val="000000"/>
              </w:rPr>
              <w:t>48 898,21</w:t>
            </w:r>
          </w:p>
        </w:tc>
        <w:tc>
          <w:tcPr>
            <w:tcW w:w="1843" w:type="dxa"/>
            <w:tcBorders>
              <w:top w:val="nil"/>
              <w:left w:val="nil"/>
              <w:bottom w:val="single" w:sz="4" w:space="0" w:color="auto"/>
              <w:right w:val="single" w:sz="4" w:space="0" w:color="auto"/>
            </w:tcBorders>
            <w:shd w:val="clear" w:color="auto" w:fill="auto"/>
            <w:vAlign w:val="center"/>
          </w:tcPr>
          <w:p w:rsidR="00ED2BAD" w:rsidRDefault="00ED2BAD">
            <w:pPr>
              <w:jc w:val="center"/>
              <w:rPr>
                <w:rFonts w:ascii="PT Astra Serif" w:hAnsi="PT Astra Serif" w:cs="Calibri"/>
                <w:color w:val="000000"/>
              </w:rPr>
            </w:pPr>
            <w:r>
              <w:rPr>
                <w:rFonts w:ascii="PT Astra Serif" w:hAnsi="PT Astra Serif" w:cs="Calibri"/>
                <w:color w:val="000000"/>
              </w:rPr>
              <w:t>3,89</w:t>
            </w:r>
          </w:p>
        </w:tc>
      </w:tr>
      <w:tr w:rsidR="00825ED5" w:rsidTr="00825ED5">
        <w:trPr>
          <w:trHeight w:val="315"/>
        </w:trPr>
        <w:tc>
          <w:tcPr>
            <w:tcW w:w="5787" w:type="dxa"/>
            <w:tcBorders>
              <w:top w:val="nil"/>
              <w:left w:val="single" w:sz="4" w:space="0" w:color="auto"/>
              <w:bottom w:val="single" w:sz="4" w:space="0" w:color="auto"/>
              <w:right w:val="single" w:sz="4" w:space="0" w:color="auto"/>
            </w:tcBorders>
            <w:shd w:val="clear" w:color="auto" w:fill="auto"/>
            <w:vAlign w:val="bottom"/>
            <w:hideMark/>
          </w:tcPr>
          <w:p w:rsidR="00825ED5" w:rsidRDefault="00825ED5">
            <w:pPr>
              <w:jc w:val="center"/>
              <w:rPr>
                <w:rFonts w:ascii="PT Astra Serif" w:hAnsi="PT Astra Serif" w:cs="Calibri"/>
                <w:color w:val="000000"/>
              </w:rPr>
            </w:pPr>
            <w:r>
              <w:rPr>
                <w:rFonts w:ascii="PT Astra Serif" w:hAnsi="PT Astra Serif" w:cs="Calibri"/>
                <w:color w:val="000000"/>
              </w:rPr>
              <w:t>800 «Иные бюджетные ассигнования»</w:t>
            </w:r>
          </w:p>
        </w:tc>
        <w:tc>
          <w:tcPr>
            <w:tcW w:w="2146"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9165,26</w:t>
            </w:r>
          </w:p>
        </w:tc>
        <w:tc>
          <w:tcPr>
            <w:tcW w:w="1843" w:type="dxa"/>
            <w:tcBorders>
              <w:top w:val="nil"/>
              <w:left w:val="nil"/>
              <w:bottom w:val="single" w:sz="4" w:space="0" w:color="auto"/>
              <w:right w:val="single" w:sz="4" w:space="0" w:color="auto"/>
            </w:tcBorders>
            <w:shd w:val="clear" w:color="auto" w:fill="auto"/>
            <w:vAlign w:val="center"/>
            <w:hideMark/>
          </w:tcPr>
          <w:p w:rsidR="00825ED5" w:rsidRDefault="00825ED5">
            <w:pPr>
              <w:jc w:val="center"/>
              <w:rPr>
                <w:rFonts w:ascii="PT Astra Serif" w:hAnsi="PT Astra Serif" w:cs="Calibri"/>
                <w:color w:val="000000"/>
              </w:rPr>
            </w:pPr>
            <w:r>
              <w:rPr>
                <w:rFonts w:ascii="PT Astra Serif" w:hAnsi="PT Astra Serif" w:cs="Calibri"/>
                <w:color w:val="000000"/>
              </w:rPr>
              <w:t>0,73</w:t>
            </w:r>
          </w:p>
        </w:tc>
      </w:tr>
      <w:tr w:rsidR="00825ED5" w:rsidTr="00825ED5">
        <w:trPr>
          <w:trHeight w:val="330"/>
        </w:trPr>
        <w:tc>
          <w:tcPr>
            <w:tcW w:w="5787" w:type="dxa"/>
            <w:tcBorders>
              <w:top w:val="nil"/>
              <w:left w:val="double" w:sz="6" w:space="0" w:color="auto"/>
              <w:bottom w:val="double" w:sz="6" w:space="0" w:color="auto"/>
              <w:right w:val="double" w:sz="6" w:space="0" w:color="auto"/>
            </w:tcBorders>
            <w:shd w:val="clear" w:color="000000" w:fill="DDD9C3"/>
            <w:vAlign w:val="bottom"/>
            <w:hideMark/>
          </w:tcPr>
          <w:p w:rsidR="00825ED5" w:rsidRDefault="00825ED5">
            <w:pPr>
              <w:rPr>
                <w:rFonts w:ascii="PT Astra Serif" w:hAnsi="PT Astra Serif" w:cs="Calibri"/>
                <w:b/>
                <w:bCs/>
                <w:color w:val="000000"/>
              </w:rPr>
            </w:pPr>
            <w:r>
              <w:rPr>
                <w:rFonts w:ascii="PT Astra Serif" w:hAnsi="PT Astra Serif" w:cs="Calibri"/>
                <w:b/>
                <w:bCs/>
                <w:color w:val="000000"/>
              </w:rPr>
              <w:t>ИТОГО</w:t>
            </w:r>
          </w:p>
        </w:tc>
        <w:tc>
          <w:tcPr>
            <w:tcW w:w="2146" w:type="dxa"/>
            <w:tcBorders>
              <w:top w:val="nil"/>
              <w:left w:val="nil"/>
              <w:bottom w:val="double" w:sz="6" w:space="0" w:color="auto"/>
              <w:right w:val="double" w:sz="6" w:space="0" w:color="auto"/>
            </w:tcBorders>
            <w:shd w:val="clear" w:color="000000" w:fill="DDD9C3"/>
            <w:vAlign w:val="center"/>
            <w:hideMark/>
          </w:tcPr>
          <w:p w:rsidR="00825ED5" w:rsidRDefault="00825ED5">
            <w:pPr>
              <w:jc w:val="center"/>
              <w:rPr>
                <w:rFonts w:ascii="PT Astra Serif" w:hAnsi="PT Astra Serif" w:cs="Calibri"/>
                <w:b/>
                <w:bCs/>
                <w:color w:val="000000"/>
              </w:rPr>
            </w:pPr>
            <w:r>
              <w:rPr>
                <w:rFonts w:ascii="PT Astra Serif" w:hAnsi="PT Astra Serif" w:cs="Calibri"/>
                <w:b/>
                <w:bCs/>
                <w:color w:val="000000"/>
              </w:rPr>
              <w:t>1</w:t>
            </w:r>
            <w:r w:rsidR="0065466C">
              <w:rPr>
                <w:rFonts w:ascii="PT Astra Serif" w:hAnsi="PT Astra Serif" w:cs="Calibri"/>
                <w:b/>
                <w:bCs/>
                <w:color w:val="000000"/>
              </w:rPr>
              <w:t> </w:t>
            </w:r>
            <w:r>
              <w:rPr>
                <w:rFonts w:ascii="PT Astra Serif" w:hAnsi="PT Astra Serif" w:cs="Calibri"/>
                <w:b/>
                <w:bCs/>
                <w:color w:val="000000"/>
              </w:rPr>
              <w:t>256</w:t>
            </w:r>
            <w:r w:rsidR="0065466C">
              <w:rPr>
                <w:rFonts w:ascii="PT Astra Serif" w:hAnsi="PT Astra Serif" w:cs="Calibri"/>
                <w:b/>
                <w:bCs/>
                <w:color w:val="000000"/>
              </w:rPr>
              <w:t xml:space="preserve"> </w:t>
            </w:r>
            <w:r>
              <w:rPr>
                <w:rFonts w:ascii="PT Astra Serif" w:hAnsi="PT Astra Serif" w:cs="Calibri"/>
                <w:b/>
                <w:bCs/>
                <w:color w:val="000000"/>
              </w:rPr>
              <w:t>092,73</w:t>
            </w:r>
          </w:p>
        </w:tc>
        <w:tc>
          <w:tcPr>
            <w:tcW w:w="1843" w:type="dxa"/>
            <w:tcBorders>
              <w:top w:val="nil"/>
              <w:left w:val="nil"/>
              <w:bottom w:val="double" w:sz="6" w:space="0" w:color="auto"/>
              <w:right w:val="double" w:sz="6" w:space="0" w:color="auto"/>
            </w:tcBorders>
            <w:shd w:val="clear" w:color="000000" w:fill="DDD9C3"/>
            <w:vAlign w:val="center"/>
            <w:hideMark/>
          </w:tcPr>
          <w:p w:rsidR="00825ED5" w:rsidRDefault="00825ED5">
            <w:pPr>
              <w:jc w:val="center"/>
              <w:rPr>
                <w:rFonts w:ascii="PT Astra Serif" w:hAnsi="PT Astra Serif" w:cs="Calibri"/>
                <w:b/>
                <w:bCs/>
                <w:color w:val="000000"/>
              </w:rPr>
            </w:pPr>
            <w:r>
              <w:rPr>
                <w:rFonts w:ascii="PT Astra Serif" w:hAnsi="PT Astra Serif" w:cs="Calibri"/>
                <w:b/>
                <w:bCs/>
                <w:color w:val="000000"/>
              </w:rPr>
              <w:t>100,00</w:t>
            </w:r>
          </w:p>
        </w:tc>
      </w:tr>
    </w:tbl>
    <w:p w:rsidR="008F6674" w:rsidRPr="00717E48" w:rsidRDefault="008F6674" w:rsidP="000B078C">
      <w:pPr>
        <w:spacing w:line="276" w:lineRule="auto"/>
        <w:ind w:firstLine="709"/>
        <w:jc w:val="both"/>
        <w:rPr>
          <w:rFonts w:ascii="PT Astra Serif" w:hAnsi="PT Astra Serif"/>
          <w:color w:val="FF0000"/>
          <w:sz w:val="28"/>
          <w:szCs w:val="28"/>
        </w:rPr>
      </w:pPr>
    </w:p>
    <w:p w:rsidR="003979A2" w:rsidRPr="0065466C" w:rsidRDefault="003979A2" w:rsidP="000B078C">
      <w:pPr>
        <w:autoSpaceDE w:val="0"/>
        <w:autoSpaceDN w:val="0"/>
        <w:adjustRightInd w:val="0"/>
        <w:spacing w:line="276" w:lineRule="auto"/>
        <w:ind w:firstLine="426"/>
        <w:jc w:val="both"/>
        <w:rPr>
          <w:rFonts w:ascii="PT Astra Serif" w:hAnsi="PT Astra Serif"/>
          <w:sz w:val="28"/>
          <w:szCs w:val="28"/>
        </w:rPr>
      </w:pPr>
      <w:r w:rsidRPr="0065466C">
        <w:rPr>
          <w:rFonts w:ascii="PT Astra Serif" w:hAnsi="PT Astra Serif"/>
          <w:sz w:val="28"/>
          <w:szCs w:val="28"/>
        </w:rPr>
        <w:t>Основным направлением расходования бюджетных средств</w:t>
      </w:r>
      <w:r w:rsidR="00AC096A" w:rsidRPr="0065466C">
        <w:rPr>
          <w:rFonts w:ascii="PT Astra Serif" w:hAnsi="PT Astra Serif"/>
          <w:sz w:val="28"/>
          <w:szCs w:val="28"/>
        </w:rPr>
        <w:t xml:space="preserve"> </w:t>
      </w:r>
      <w:r w:rsidRPr="0065466C">
        <w:rPr>
          <w:rFonts w:ascii="PT Astra Serif" w:eastAsiaTheme="minorHAnsi" w:hAnsi="PT Astra Serif"/>
          <w:sz w:val="28"/>
          <w:szCs w:val="28"/>
          <w:lang w:eastAsia="en-US"/>
        </w:rPr>
        <w:t>в 20</w:t>
      </w:r>
      <w:r w:rsidR="008B2C7A" w:rsidRPr="0065466C">
        <w:rPr>
          <w:rFonts w:ascii="PT Astra Serif" w:eastAsiaTheme="minorHAnsi" w:hAnsi="PT Astra Serif"/>
          <w:sz w:val="28"/>
          <w:szCs w:val="28"/>
          <w:lang w:eastAsia="en-US"/>
        </w:rPr>
        <w:t>2</w:t>
      </w:r>
      <w:r w:rsidR="0065466C" w:rsidRPr="0065466C">
        <w:rPr>
          <w:rFonts w:ascii="PT Astra Serif" w:eastAsiaTheme="minorHAnsi" w:hAnsi="PT Astra Serif"/>
          <w:sz w:val="28"/>
          <w:szCs w:val="28"/>
          <w:lang w:eastAsia="en-US"/>
        </w:rPr>
        <w:t>3</w:t>
      </w:r>
      <w:r w:rsidRPr="0065466C">
        <w:rPr>
          <w:rFonts w:ascii="PT Astra Serif" w:eastAsiaTheme="minorHAnsi" w:hAnsi="PT Astra Serif"/>
          <w:sz w:val="28"/>
          <w:szCs w:val="28"/>
          <w:lang w:eastAsia="en-US"/>
        </w:rPr>
        <w:t xml:space="preserve"> году являются</w:t>
      </w:r>
      <w:r w:rsidRPr="0065466C">
        <w:rPr>
          <w:rFonts w:ascii="PT Astra Serif" w:hAnsi="PT Astra Serif"/>
          <w:sz w:val="28"/>
          <w:szCs w:val="28"/>
        </w:rPr>
        <w:t xml:space="preserve"> расходы на </w:t>
      </w:r>
      <w:r w:rsidR="002D011F" w:rsidRPr="0065466C">
        <w:rPr>
          <w:rFonts w:ascii="PT Astra Serif" w:hAnsi="PT Astra Serif"/>
          <w:sz w:val="28"/>
          <w:szCs w:val="28"/>
        </w:rPr>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65466C">
        <w:rPr>
          <w:rFonts w:ascii="PT Astra Serif" w:hAnsi="PT Astra Serif"/>
          <w:sz w:val="28"/>
          <w:szCs w:val="28"/>
        </w:rPr>
        <w:t>(</w:t>
      </w:r>
      <w:r w:rsidR="006741EB" w:rsidRPr="0065466C">
        <w:rPr>
          <w:rFonts w:ascii="PT Astra Serif" w:hAnsi="PT Astra Serif"/>
          <w:sz w:val="28"/>
          <w:szCs w:val="28"/>
        </w:rPr>
        <w:t xml:space="preserve">общий </w:t>
      </w:r>
      <w:r w:rsidRPr="0065466C">
        <w:rPr>
          <w:rFonts w:ascii="PT Astra Serif" w:hAnsi="PT Astra Serif"/>
          <w:sz w:val="28"/>
          <w:szCs w:val="28"/>
        </w:rPr>
        <w:t xml:space="preserve">удельный вес </w:t>
      </w:r>
      <w:r w:rsidR="0065466C" w:rsidRPr="0065466C">
        <w:rPr>
          <w:rFonts w:ascii="PT Astra Serif" w:hAnsi="PT Astra Serif"/>
          <w:sz w:val="28"/>
          <w:szCs w:val="28"/>
        </w:rPr>
        <w:t>71,12</w:t>
      </w:r>
      <w:r w:rsidRPr="0065466C">
        <w:rPr>
          <w:rFonts w:ascii="PT Astra Serif" w:hAnsi="PT Astra Serif"/>
          <w:sz w:val="28"/>
          <w:szCs w:val="28"/>
        </w:rPr>
        <w:t>%)</w:t>
      </w:r>
      <w:r w:rsidR="00B951FF" w:rsidRPr="0065466C">
        <w:rPr>
          <w:rFonts w:ascii="PT Astra Serif" w:hAnsi="PT Astra Serif"/>
          <w:sz w:val="28"/>
          <w:szCs w:val="28"/>
        </w:rPr>
        <w:t>.</w:t>
      </w:r>
      <w:r w:rsidRPr="0065466C">
        <w:rPr>
          <w:rFonts w:ascii="PT Astra Serif" w:hAnsi="PT Astra Serif"/>
          <w:sz w:val="28"/>
          <w:szCs w:val="28"/>
        </w:rPr>
        <w:t xml:space="preserve"> </w:t>
      </w:r>
    </w:p>
    <w:p w:rsidR="00C516FC" w:rsidRPr="005E1C0B" w:rsidRDefault="00C516FC" w:rsidP="000B078C">
      <w:pPr>
        <w:spacing w:line="276" w:lineRule="auto"/>
        <w:ind w:firstLine="426"/>
        <w:jc w:val="both"/>
        <w:rPr>
          <w:rFonts w:ascii="PT Astra Serif" w:hAnsi="PT Astra Serif"/>
          <w:sz w:val="28"/>
          <w:szCs w:val="28"/>
        </w:rPr>
      </w:pPr>
      <w:r w:rsidRPr="005E1C0B">
        <w:rPr>
          <w:rFonts w:ascii="PT Astra Serif" w:hAnsi="PT Astra Serif"/>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5E1C0B">
        <w:rPr>
          <w:rFonts w:ascii="PT Astra Serif" w:hAnsi="PT Astra Serif"/>
          <w:sz w:val="28"/>
          <w:szCs w:val="28"/>
        </w:rPr>
        <w:t xml:space="preserve"> отчёта:</w:t>
      </w:r>
      <w:r w:rsidR="00AC096A" w:rsidRPr="005E1C0B">
        <w:rPr>
          <w:rFonts w:ascii="PT Astra Serif" w:hAnsi="PT Astra Serif"/>
          <w:sz w:val="28"/>
          <w:szCs w:val="28"/>
        </w:rPr>
        <w:t xml:space="preserve"> </w:t>
      </w:r>
      <w:r w:rsidR="000C2D61" w:rsidRPr="005E1C0B">
        <w:rPr>
          <w:rFonts w:ascii="PT Astra Serif" w:hAnsi="PT Astra Serif"/>
          <w:sz w:val="28"/>
          <w:szCs w:val="28"/>
        </w:rPr>
        <w:t>05031</w:t>
      </w:r>
      <w:r w:rsidR="00125C5C" w:rsidRPr="005E1C0B">
        <w:rPr>
          <w:rFonts w:ascii="PT Astra Serif" w:hAnsi="PT Astra Serif"/>
          <w:sz w:val="28"/>
          <w:szCs w:val="28"/>
        </w:rPr>
        <w:t>2</w:t>
      </w:r>
      <w:r w:rsidR="000C2D61" w:rsidRPr="005E1C0B">
        <w:rPr>
          <w:rFonts w:ascii="PT Astra Serif" w:hAnsi="PT Astra Serif"/>
          <w:sz w:val="28"/>
          <w:szCs w:val="28"/>
        </w:rPr>
        <w:t>7 «</w:t>
      </w:r>
      <w:r w:rsidR="00125C5C" w:rsidRPr="005E1C0B">
        <w:rPr>
          <w:rFonts w:ascii="PT Astra Serif" w:hAnsi="PT Astra Serif"/>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000C2D61" w:rsidRPr="005E1C0B">
        <w:rPr>
          <w:rFonts w:ascii="PT Astra Serif" w:hAnsi="PT Astra Serif"/>
          <w:sz w:val="28"/>
          <w:szCs w:val="28"/>
        </w:rPr>
        <w:t>», 0503123 «Отчет о движении денежных средств</w:t>
      </w:r>
      <w:proofErr w:type="gramStart"/>
      <w:r w:rsidR="000C2D61" w:rsidRPr="005E1C0B">
        <w:rPr>
          <w:rFonts w:ascii="PT Astra Serif" w:hAnsi="PT Astra Serif"/>
          <w:sz w:val="28"/>
          <w:szCs w:val="28"/>
        </w:rPr>
        <w:t>»,  0503128</w:t>
      </w:r>
      <w:proofErr w:type="gramEnd"/>
      <w:r w:rsidR="000C2D61" w:rsidRPr="005E1C0B">
        <w:rPr>
          <w:rFonts w:ascii="PT Astra Serif" w:hAnsi="PT Astra Serif"/>
          <w:sz w:val="28"/>
          <w:szCs w:val="28"/>
        </w:rPr>
        <w:t xml:space="preserve"> «Отчет о бюджетных обязательствах»</w:t>
      </w:r>
      <w:r w:rsidRPr="005E1C0B">
        <w:rPr>
          <w:rFonts w:ascii="PT Astra Serif" w:hAnsi="PT Astra Serif"/>
          <w:sz w:val="28"/>
          <w:szCs w:val="28"/>
        </w:rPr>
        <w:t>, расхождений не установлено.</w:t>
      </w:r>
    </w:p>
    <w:p w:rsidR="005D1B5C" w:rsidRPr="005E1C0B" w:rsidRDefault="005D1B5C" w:rsidP="000B078C">
      <w:pPr>
        <w:shd w:val="clear" w:color="auto" w:fill="FFFFFF"/>
        <w:spacing w:line="276" w:lineRule="auto"/>
        <w:ind w:firstLine="426"/>
        <w:jc w:val="both"/>
        <w:rPr>
          <w:rFonts w:ascii="PT Astra Serif" w:hAnsi="PT Astra Serif"/>
          <w:bCs/>
          <w:sz w:val="28"/>
          <w:szCs w:val="28"/>
        </w:rPr>
      </w:pPr>
      <w:r w:rsidRPr="005E1C0B">
        <w:rPr>
          <w:rFonts w:ascii="PT Astra Serif" w:hAnsi="PT Astra Serif"/>
          <w:bCs/>
          <w:sz w:val="28"/>
          <w:szCs w:val="28"/>
        </w:rPr>
        <w:t xml:space="preserve">Отчет о принятых бюджетных обязательствах (ф. 0503128) не содержит принятия бюджетных обязательств </w:t>
      </w:r>
      <w:r w:rsidR="00D4015B" w:rsidRPr="005E1C0B">
        <w:rPr>
          <w:rFonts w:ascii="PT Astra Serif" w:hAnsi="PT Astra Serif"/>
          <w:bCs/>
          <w:sz w:val="28"/>
          <w:szCs w:val="28"/>
        </w:rPr>
        <w:t>выше</w:t>
      </w:r>
      <w:r w:rsidRPr="005E1C0B">
        <w:rPr>
          <w:rFonts w:ascii="PT Astra Serif" w:hAnsi="PT Astra Serif"/>
          <w:bCs/>
          <w:sz w:val="28"/>
          <w:szCs w:val="28"/>
        </w:rPr>
        <w:t xml:space="preserve"> установленных бюджетных назначений. В соответствии со ст.217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r w:rsidR="00AC1F75" w:rsidRPr="005E1C0B">
        <w:rPr>
          <w:rFonts w:ascii="PT Astra Serif" w:hAnsi="PT Astra Serif"/>
          <w:bCs/>
          <w:sz w:val="28"/>
          <w:szCs w:val="28"/>
        </w:rPr>
        <w:t>Киреевский район</w:t>
      </w:r>
      <w:r w:rsidRPr="005E1C0B">
        <w:rPr>
          <w:rFonts w:ascii="PT Astra Serif" w:hAnsi="PT Astra Serif"/>
          <w:bCs/>
          <w:sz w:val="28"/>
          <w:szCs w:val="28"/>
        </w:rPr>
        <w:t>.</w:t>
      </w:r>
    </w:p>
    <w:p w:rsidR="00F0488E" w:rsidRPr="005E1C0B" w:rsidRDefault="005D1B5C" w:rsidP="000B078C">
      <w:pPr>
        <w:shd w:val="clear" w:color="auto" w:fill="FFFFFF"/>
        <w:spacing w:line="276" w:lineRule="auto"/>
        <w:ind w:firstLine="426"/>
        <w:jc w:val="both"/>
        <w:rPr>
          <w:rFonts w:ascii="PT Astra Serif" w:hAnsi="PT Astra Serif"/>
          <w:bCs/>
          <w:sz w:val="28"/>
          <w:szCs w:val="28"/>
        </w:rPr>
      </w:pPr>
      <w:r w:rsidRPr="005E1C0B">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6669D" w:rsidRPr="00717E48" w:rsidRDefault="0076669D" w:rsidP="000B078C">
      <w:pPr>
        <w:shd w:val="clear" w:color="auto" w:fill="FFFFFF"/>
        <w:spacing w:line="276" w:lineRule="auto"/>
        <w:ind w:firstLine="426"/>
        <w:jc w:val="both"/>
        <w:rPr>
          <w:rFonts w:ascii="PT Astra Serif" w:hAnsi="PT Astra Serif"/>
          <w:bCs/>
          <w:color w:val="FF0000"/>
          <w:sz w:val="28"/>
          <w:szCs w:val="28"/>
        </w:rPr>
      </w:pPr>
    </w:p>
    <w:p w:rsidR="0076669D" w:rsidRPr="00087893" w:rsidRDefault="0076669D" w:rsidP="000B078C">
      <w:pPr>
        <w:autoSpaceDE w:val="0"/>
        <w:autoSpaceDN w:val="0"/>
        <w:adjustRightInd w:val="0"/>
        <w:spacing w:before="120" w:after="120" w:line="276" w:lineRule="auto"/>
        <w:ind w:firstLine="426"/>
        <w:jc w:val="center"/>
        <w:rPr>
          <w:rFonts w:ascii="PT Astra Serif" w:hAnsi="PT Astra Serif"/>
          <w:b/>
          <w:sz w:val="28"/>
          <w:szCs w:val="28"/>
        </w:rPr>
      </w:pPr>
      <w:r w:rsidRPr="00087893">
        <w:rPr>
          <w:rFonts w:ascii="PT Astra Serif" w:hAnsi="PT Astra Serif"/>
          <w:b/>
          <w:sz w:val="28"/>
          <w:szCs w:val="28"/>
        </w:rPr>
        <w:lastRenderedPageBreak/>
        <w:t>Анализ изменений, внесенных в решение о местном бюджете в разрезе разделов и подразделов классификации расходов бюджета</w:t>
      </w:r>
      <w:r w:rsidR="005C58BB">
        <w:rPr>
          <w:rFonts w:ascii="PT Astra Serif" w:hAnsi="PT Astra Serif"/>
          <w:b/>
          <w:sz w:val="28"/>
          <w:szCs w:val="28"/>
        </w:rPr>
        <w:t>:</w:t>
      </w:r>
    </w:p>
    <w:p w:rsidR="0076669D" w:rsidRPr="00087893" w:rsidRDefault="0076669D"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p w:rsidR="00685E85" w:rsidRDefault="0076669D"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087893">
        <w:rPr>
          <w:rFonts w:ascii="PT Astra Serif" w:hAnsi="PT Astra Serif"/>
          <w:sz w:val="28"/>
          <w:szCs w:val="28"/>
        </w:rPr>
        <w:t xml:space="preserve">Изменения, внесенные в Решение о бюджете по расходам </w:t>
      </w:r>
      <w:r w:rsidR="00493717" w:rsidRPr="00087893">
        <w:rPr>
          <w:rFonts w:ascii="PT Astra Serif" w:hAnsi="PT Astra Serif"/>
          <w:sz w:val="28"/>
          <w:szCs w:val="28"/>
        </w:rPr>
        <w:t xml:space="preserve">Комитета по образованию администрации </w:t>
      </w:r>
      <w:r w:rsidRPr="00087893">
        <w:rPr>
          <w:rFonts w:ascii="PT Astra Serif" w:hAnsi="PT Astra Serif"/>
          <w:sz w:val="28"/>
          <w:szCs w:val="28"/>
        </w:rPr>
        <w:t>муниципального образования</w:t>
      </w:r>
      <w:r w:rsidR="00EC1595" w:rsidRPr="00087893">
        <w:rPr>
          <w:rFonts w:ascii="PT Astra Serif" w:hAnsi="PT Astra Serif"/>
          <w:sz w:val="28"/>
          <w:szCs w:val="28"/>
        </w:rPr>
        <w:t xml:space="preserve"> Киреевский район по главному </w:t>
      </w:r>
      <w:r w:rsidR="00073584" w:rsidRPr="00087893">
        <w:rPr>
          <w:rFonts w:ascii="PT Astra Serif" w:hAnsi="PT Astra Serif"/>
          <w:sz w:val="28"/>
          <w:szCs w:val="28"/>
        </w:rPr>
        <w:t xml:space="preserve">распорядителю </w:t>
      </w:r>
      <w:r w:rsidR="00EC1595" w:rsidRPr="00087893">
        <w:rPr>
          <w:rFonts w:ascii="PT Astra Serif" w:hAnsi="PT Astra Serif"/>
          <w:sz w:val="28"/>
          <w:szCs w:val="28"/>
        </w:rPr>
        <w:t>бюджетных средств</w:t>
      </w:r>
      <w:r w:rsidR="004913B2" w:rsidRPr="00087893">
        <w:rPr>
          <w:rFonts w:ascii="PT Astra Serif" w:hAnsi="PT Astra Serif"/>
          <w:sz w:val="28"/>
          <w:szCs w:val="28"/>
        </w:rPr>
        <w:t xml:space="preserve"> -</w:t>
      </w:r>
      <w:r w:rsidR="00EC1595" w:rsidRPr="00087893">
        <w:rPr>
          <w:rFonts w:ascii="PT Astra Serif" w:hAnsi="PT Astra Serif"/>
          <w:sz w:val="28"/>
          <w:szCs w:val="28"/>
        </w:rPr>
        <w:t xml:space="preserve"> 85</w:t>
      </w:r>
      <w:r w:rsidR="00493717" w:rsidRPr="00087893">
        <w:rPr>
          <w:rFonts w:ascii="PT Astra Serif" w:hAnsi="PT Astra Serif"/>
          <w:sz w:val="28"/>
          <w:szCs w:val="28"/>
        </w:rPr>
        <w:t>8</w:t>
      </w:r>
      <w:r w:rsidRPr="00087893">
        <w:rPr>
          <w:rFonts w:ascii="PT Astra Serif" w:hAnsi="PT Astra Serif"/>
          <w:sz w:val="28"/>
          <w:szCs w:val="28"/>
        </w:rPr>
        <w:t>, приведены в таблице:</w:t>
      </w:r>
    </w:p>
    <w:p w:rsidR="00685E85" w:rsidRDefault="00685E85"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tbl>
      <w:tblPr>
        <w:tblW w:w="9049" w:type="dxa"/>
        <w:tblLook w:val="04A0" w:firstRow="1" w:lastRow="0" w:firstColumn="1" w:lastColumn="0" w:noHBand="0" w:noVBand="1"/>
      </w:tblPr>
      <w:tblGrid>
        <w:gridCol w:w="1572"/>
        <w:gridCol w:w="2091"/>
        <w:gridCol w:w="1701"/>
        <w:gridCol w:w="2126"/>
        <w:gridCol w:w="1559"/>
      </w:tblGrid>
      <w:tr w:rsidR="00376652" w:rsidRPr="007101BE" w:rsidTr="005C58BB">
        <w:trPr>
          <w:trHeight w:val="1092"/>
        </w:trPr>
        <w:tc>
          <w:tcPr>
            <w:tcW w:w="1572"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Раздел, подраздел</w:t>
            </w:r>
          </w:p>
        </w:tc>
        <w:tc>
          <w:tcPr>
            <w:tcW w:w="3792" w:type="dxa"/>
            <w:gridSpan w:val="2"/>
            <w:tcBorders>
              <w:top w:val="double" w:sz="6" w:space="0" w:color="auto"/>
              <w:left w:val="nil"/>
              <w:bottom w:val="double" w:sz="6" w:space="0" w:color="auto"/>
              <w:right w:val="double" w:sz="6" w:space="0" w:color="000000"/>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Решение о бюджете,  руб.</w:t>
            </w:r>
          </w:p>
        </w:tc>
        <w:tc>
          <w:tcPr>
            <w:tcW w:w="2126" w:type="dxa"/>
            <w:tcBorders>
              <w:top w:val="double" w:sz="6" w:space="0" w:color="auto"/>
              <w:left w:val="nil"/>
              <w:bottom w:val="nil"/>
              <w:right w:val="nil"/>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Изменение</w:t>
            </w:r>
          </w:p>
        </w:tc>
        <w:tc>
          <w:tcPr>
            <w:tcW w:w="155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процент внесенных изменений %</w:t>
            </w:r>
          </w:p>
        </w:tc>
      </w:tr>
      <w:tr w:rsidR="00376652" w:rsidRPr="007101BE" w:rsidTr="007101BE">
        <w:trPr>
          <w:trHeight w:val="843"/>
        </w:trPr>
        <w:tc>
          <w:tcPr>
            <w:tcW w:w="1572" w:type="dxa"/>
            <w:vMerge/>
            <w:tcBorders>
              <w:top w:val="double" w:sz="6" w:space="0" w:color="auto"/>
              <w:left w:val="double" w:sz="6" w:space="0" w:color="auto"/>
              <w:bottom w:val="double" w:sz="6" w:space="0" w:color="000000"/>
              <w:right w:val="double" w:sz="6" w:space="0" w:color="auto"/>
            </w:tcBorders>
            <w:vAlign w:val="center"/>
            <w:hideMark/>
          </w:tcPr>
          <w:p w:rsidR="00376652" w:rsidRPr="007101BE" w:rsidRDefault="00376652">
            <w:pPr>
              <w:rPr>
                <w:rFonts w:ascii="PT Astra Serif" w:hAnsi="PT Astra Serif" w:cs="Calibri"/>
                <w:b/>
                <w:sz w:val="20"/>
                <w:szCs w:val="20"/>
              </w:rPr>
            </w:pPr>
          </w:p>
        </w:tc>
        <w:tc>
          <w:tcPr>
            <w:tcW w:w="209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(первоначальное)</w:t>
            </w:r>
          </w:p>
        </w:tc>
        <w:tc>
          <w:tcPr>
            <w:tcW w:w="170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(уточненное)</w:t>
            </w:r>
          </w:p>
        </w:tc>
        <w:tc>
          <w:tcPr>
            <w:tcW w:w="2126" w:type="dxa"/>
            <w:tcBorders>
              <w:top w:val="nil"/>
              <w:left w:val="nil"/>
              <w:bottom w:val="double" w:sz="6" w:space="0" w:color="000000"/>
              <w:right w:val="nil"/>
            </w:tcBorders>
            <w:shd w:val="clear" w:color="auto" w:fill="auto"/>
            <w:vAlign w:val="center"/>
            <w:hideMark/>
          </w:tcPr>
          <w:p w:rsidR="00376652" w:rsidRPr="007101BE" w:rsidRDefault="00376652">
            <w:pPr>
              <w:jc w:val="center"/>
              <w:rPr>
                <w:rFonts w:ascii="PT Astra Serif" w:hAnsi="PT Astra Serif" w:cs="Calibri"/>
                <w:b/>
                <w:sz w:val="20"/>
                <w:szCs w:val="20"/>
              </w:rPr>
            </w:pPr>
            <w:r w:rsidRPr="007101BE">
              <w:rPr>
                <w:rFonts w:ascii="PT Astra Serif" w:hAnsi="PT Astra Serif" w:cs="Calibri"/>
                <w:b/>
                <w:sz w:val="20"/>
                <w:szCs w:val="20"/>
              </w:rPr>
              <w:t xml:space="preserve"> (+/-),руб.</w:t>
            </w:r>
          </w:p>
        </w:tc>
        <w:tc>
          <w:tcPr>
            <w:tcW w:w="1559" w:type="dxa"/>
            <w:vMerge/>
            <w:tcBorders>
              <w:top w:val="double" w:sz="6" w:space="0" w:color="auto"/>
              <w:left w:val="double" w:sz="6" w:space="0" w:color="auto"/>
              <w:bottom w:val="double" w:sz="6" w:space="0" w:color="000000"/>
              <w:right w:val="double" w:sz="6" w:space="0" w:color="auto"/>
            </w:tcBorders>
            <w:vAlign w:val="center"/>
            <w:hideMark/>
          </w:tcPr>
          <w:p w:rsidR="00376652" w:rsidRPr="007101BE" w:rsidRDefault="00376652">
            <w:pPr>
              <w:rPr>
                <w:rFonts w:ascii="PT Astra Serif" w:hAnsi="PT Astra Serif" w:cs="Calibri"/>
                <w:sz w:val="20"/>
                <w:szCs w:val="20"/>
              </w:rPr>
            </w:pPr>
          </w:p>
        </w:tc>
      </w:tr>
      <w:tr w:rsidR="00376652" w:rsidRPr="007101BE" w:rsidTr="007101BE">
        <w:trPr>
          <w:trHeight w:val="851"/>
        </w:trPr>
        <w:tc>
          <w:tcPr>
            <w:tcW w:w="1572" w:type="dxa"/>
            <w:tcBorders>
              <w:top w:val="nil"/>
              <w:left w:val="double" w:sz="6" w:space="0" w:color="auto"/>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lang w:val="en-US"/>
              </w:rPr>
              <w:t>0</w:t>
            </w:r>
            <w:r w:rsidRPr="007101BE">
              <w:rPr>
                <w:rFonts w:ascii="PT Astra Serif" w:hAnsi="PT Astra Serif" w:cs="Calibri"/>
                <w:sz w:val="20"/>
                <w:szCs w:val="20"/>
              </w:rPr>
              <w:t>401</w:t>
            </w:r>
          </w:p>
        </w:tc>
        <w:tc>
          <w:tcPr>
            <w:tcW w:w="2091" w:type="dxa"/>
            <w:tcBorders>
              <w:top w:val="nil"/>
              <w:left w:val="nil"/>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w:t>
            </w:r>
            <w:r w:rsidRPr="007101BE">
              <w:rPr>
                <w:rFonts w:ascii="PT Astra Serif" w:hAnsi="PT Astra Serif" w:cs="Calibri"/>
                <w:sz w:val="20"/>
                <w:szCs w:val="20"/>
                <w:lang w:val="en-US"/>
              </w:rPr>
              <w:t xml:space="preserve"> </w:t>
            </w:r>
            <w:r w:rsidRPr="007101BE">
              <w:rPr>
                <w:rFonts w:ascii="PT Astra Serif" w:hAnsi="PT Astra Serif" w:cs="Calibri"/>
                <w:sz w:val="20"/>
                <w:szCs w:val="20"/>
              </w:rPr>
              <w:t>326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217,60</w:t>
            </w:r>
          </w:p>
        </w:tc>
        <w:tc>
          <w:tcPr>
            <w:tcW w:w="1701" w:type="dxa"/>
            <w:tcBorders>
              <w:top w:val="nil"/>
              <w:left w:val="nil"/>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1 334 738,54</w:t>
            </w:r>
          </w:p>
        </w:tc>
        <w:tc>
          <w:tcPr>
            <w:tcW w:w="2126" w:type="dxa"/>
            <w:tcBorders>
              <w:top w:val="nil"/>
              <w:left w:val="nil"/>
              <w:bottom w:val="double" w:sz="6" w:space="0" w:color="auto"/>
              <w:right w:val="nil"/>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8 520,94</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0,64</w:t>
            </w:r>
          </w:p>
        </w:tc>
      </w:tr>
      <w:tr w:rsidR="00376652" w:rsidRPr="007101BE" w:rsidTr="007101BE">
        <w:trPr>
          <w:trHeight w:val="743"/>
        </w:trPr>
        <w:tc>
          <w:tcPr>
            <w:tcW w:w="1572" w:type="dxa"/>
            <w:tcBorders>
              <w:top w:val="nil"/>
              <w:left w:val="double" w:sz="6" w:space="0" w:color="auto"/>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lang w:val="en-US"/>
              </w:rPr>
              <w:t>0</w:t>
            </w:r>
            <w:r w:rsidRPr="007101BE">
              <w:rPr>
                <w:rFonts w:ascii="PT Astra Serif" w:hAnsi="PT Astra Serif" w:cs="Calibri"/>
                <w:sz w:val="20"/>
                <w:szCs w:val="20"/>
              </w:rPr>
              <w:t>701</w:t>
            </w:r>
          </w:p>
        </w:tc>
        <w:tc>
          <w:tcPr>
            <w:tcW w:w="209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436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287</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002,64</w:t>
            </w:r>
          </w:p>
        </w:tc>
        <w:tc>
          <w:tcPr>
            <w:tcW w:w="170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421</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071</w:t>
            </w:r>
            <w:r w:rsidRPr="007101BE">
              <w:rPr>
                <w:rFonts w:ascii="PT Astra Serif" w:hAnsi="PT Astra Serif" w:cs="Calibri"/>
                <w:sz w:val="20"/>
                <w:szCs w:val="20"/>
                <w:lang w:val="en-US"/>
              </w:rPr>
              <w:t xml:space="preserve"> </w:t>
            </w:r>
            <w:r w:rsidRPr="007101BE">
              <w:rPr>
                <w:rFonts w:ascii="PT Astra Serif" w:hAnsi="PT Astra Serif" w:cs="Calibri"/>
                <w:sz w:val="20"/>
                <w:szCs w:val="20"/>
              </w:rPr>
              <w:t>775,2</w:t>
            </w:r>
          </w:p>
        </w:tc>
        <w:tc>
          <w:tcPr>
            <w:tcW w:w="2126" w:type="dxa"/>
            <w:tcBorders>
              <w:top w:val="nil"/>
              <w:left w:val="nil"/>
              <w:bottom w:val="double" w:sz="6" w:space="0" w:color="auto"/>
              <w:right w:val="nil"/>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-15</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215</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227,45</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3,49</w:t>
            </w:r>
          </w:p>
        </w:tc>
      </w:tr>
      <w:tr w:rsidR="00376652" w:rsidRPr="007101BE" w:rsidTr="007101BE">
        <w:trPr>
          <w:trHeight w:val="663"/>
        </w:trPr>
        <w:tc>
          <w:tcPr>
            <w:tcW w:w="1572" w:type="dxa"/>
            <w:tcBorders>
              <w:top w:val="nil"/>
              <w:left w:val="double" w:sz="6" w:space="0" w:color="auto"/>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lang w:val="en-US"/>
              </w:rPr>
              <w:t>0</w:t>
            </w:r>
            <w:r w:rsidRPr="007101BE">
              <w:rPr>
                <w:rFonts w:ascii="PT Astra Serif" w:hAnsi="PT Astra Serif" w:cs="Calibri"/>
                <w:sz w:val="20"/>
                <w:szCs w:val="20"/>
              </w:rPr>
              <w:t>702</w:t>
            </w:r>
          </w:p>
        </w:tc>
        <w:tc>
          <w:tcPr>
            <w:tcW w:w="209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668</w:t>
            </w:r>
            <w:r w:rsidRPr="007101BE">
              <w:rPr>
                <w:rFonts w:ascii="PT Astra Serif" w:hAnsi="PT Astra Serif" w:cs="Calibri"/>
                <w:sz w:val="20"/>
                <w:szCs w:val="20"/>
                <w:lang w:val="en-US"/>
              </w:rPr>
              <w:t xml:space="preserve"> </w:t>
            </w:r>
            <w:r w:rsidRPr="007101BE">
              <w:rPr>
                <w:rFonts w:ascii="PT Astra Serif" w:hAnsi="PT Astra Serif" w:cs="Calibri"/>
                <w:sz w:val="20"/>
                <w:szCs w:val="20"/>
              </w:rPr>
              <w:t>434</w:t>
            </w:r>
            <w:r w:rsidRPr="007101BE">
              <w:rPr>
                <w:rFonts w:ascii="PT Astra Serif" w:hAnsi="PT Astra Serif" w:cs="Calibri"/>
                <w:sz w:val="20"/>
                <w:szCs w:val="20"/>
                <w:lang w:val="en-US"/>
              </w:rPr>
              <w:t xml:space="preserve"> </w:t>
            </w:r>
            <w:r w:rsidRPr="007101BE">
              <w:rPr>
                <w:rFonts w:ascii="PT Astra Serif" w:hAnsi="PT Astra Serif" w:cs="Calibri"/>
                <w:sz w:val="20"/>
                <w:szCs w:val="20"/>
              </w:rPr>
              <w:t>192,09</w:t>
            </w:r>
          </w:p>
        </w:tc>
        <w:tc>
          <w:tcPr>
            <w:tcW w:w="1701" w:type="dxa"/>
            <w:tcBorders>
              <w:top w:val="nil"/>
              <w:left w:val="nil"/>
              <w:bottom w:val="double" w:sz="6" w:space="0" w:color="auto"/>
              <w:right w:val="double" w:sz="6" w:space="0" w:color="auto"/>
            </w:tcBorders>
            <w:shd w:val="clear" w:color="auto" w:fill="auto"/>
            <w:vAlign w:val="center"/>
            <w:hideMark/>
          </w:tcPr>
          <w:p w:rsidR="00376652" w:rsidRPr="007101BE" w:rsidRDefault="00376652" w:rsidP="008E64A4">
            <w:pPr>
              <w:jc w:val="center"/>
              <w:rPr>
                <w:rFonts w:ascii="PT Astra Serif" w:hAnsi="PT Astra Serif" w:cs="Calibri"/>
                <w:sz w:val="20"/>
                <w:szCs w:val="20"/>
              </w:rPr>
            </w:pPr>
            <w:r w:rsidRPr="007101BE">
              <w:rPr>
                <w:rFonts w:ascii="PT Astra Serif" w:hAnsi="PT Astra Serif" w:cs="Calibri"/>
                <w:sz w:val="20"/>
                <w:szCs w:val="20"/>
              </w:rPr>
              <w:t>715</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202</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067,</w:t>
            </w:r>
            <w:r w:rsidR="008E64A4" w:rsidRPr="007101BE">
              <w:rPr>
                <w:rFonts w:ascii="PT Astra Serif" w:hAnsi="PT Astra Serif" w:cs="Calibri"/>
                <w:sz w:val="20"/>
                <w:szCs w:val="20"/>
              </w:rPr>
              <w:t>77</w:t>
            </w:r>
          </w:p>
        </w:tc>
        <w:tc>
          <w:tcPr>
            <w:tcW w:w="2126" w:type="dxa"/>
            <w:tcBorders>
              <w:top w:val="nil"/>
              <w:left w:val="nil"/>
              <w:bottom w:val="double" w:sz="6" w:space="0" w:color="auto"/>
              <w:right w:val="nil"/>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46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767</w:t>
            </w:r>
            <w:r w:rsidRPr="007101BE">
              <w:rPr>
                <w:rFonts w:ascii="PT Astra Serif" w:hAnsi="PT Astra Serif" w:cs="Calibri"/>
                <w:sz w:val="20"/>
                <w:szCs w:val="20"/>
                <w:lang w:val="en-US"/>
              </w:rPr>
              <w:t xml:space="preserve"> </w:t>
            </w:r>
            <w:r w:rsidRPr="007101BE">
              <w:rPr>
                <w:rFonts w:ascii="PT Astra Serif" w:hAnsi="PT Astra Serif" w:cs="Calibri"/>
                <w:sz w:val="20"/>
                <w:szCs w:val="20"/>
              </w:rPr>
              <w:t>875,68</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6,99</w:t>
            </w:r>
          </w:p>
        </w:tc>
      </w:tr>
      <w:tr w:rsidR="00376652" w:rsidRPr="007101BE" w:rsidTr="007101BE">
        <w:trPr>
          <w:trHeight w:val="711"/>
        </w:trPr>
        <w:tc>
          <w:tcPr>
            <w:tcW w:w="1572" w:type="dxa"/>
            <w:tcBorders>
              <w:top w:val="nil"/>
              <w:left w:val="double" w:sz="6" w:space="0" w:color="auto"/>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lang w:val="en-US"/>
              </w:rPr>
              <w:t>0</w:t>
            </w:r>
            <w:r w:rsidRPr="007101BE">
              <w:rPr>
                <w:rFonts w:ascii="PT Astra Serif" w:hAnsi="PT Astra Serif" w:cs="Calibri"/>
                <w:sz w:val="20"/>
                <w:szCs w:val="20"/>
              </w:rPr>
              <w:t>703</w:t>
            </w:r>
          </w:p>
        </w:tc>
        <w:tc>
          <w:tcPr>
            <w:tcW w:w="209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64</w:t>
            </w:r>
            <w:r w:rsidRPr="007101BE">
              <w:rPr>
                <w:rFonts w:ascii="PT Astra Serif" w:hAnsi="PT Astra Serif" w:cs="Calibri"/>
                <w:sz w:val="20"/>
                <w:szCs w:val="20"/>
                <w:lang w:val="en-US"/>
              </w:rPr>
              <w:t xml:space="preserve"> </w:t>
            </w:r>
            <w:r w:rsidRPr="007101BE">
              <w:rPr>
                <w:rFonts w:ascii="PT Astra Serif" w:hAnsi="PT Astra Serif" w:cs="Calibri"/>
                <w:sz w:val="20"/>
                <w:szCs w:val="20"/>
              </w:rPr>
              <w:t>441</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055,08</w:t>
            </w:r>
          </w:p>
        </w:tc>
        <w:tc>
          <w:tcPr>
            <w:tcW w:w="170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56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390</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002,27</w:t>
            </w:r>
          </w:p>
        </w:tc>
        <w:tc>
          <w:tcPr>
            <w:tcW w:w="2126" w:type="dxa"/>
            <w:tcBorders>
              <w:top w:val="nil"/>
              <w:left w:val="nil"/>
              <w:bottom w:val="double" w:sz="6" w:space="0" w:color="auto"/>
              <w:right w:val="nil"/>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-8</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051</w:t>
            </w:r>
            <w:r w:rsidRPr="007101BE">
              <w:rPr>
                <w:rFonts w:ascii="PT Astra Serif" w:hAnsi="PT Astra Serif" w:cs="Calibri"/>
                <w:sz w:val="20"/>
                <w:szCs w:val="20"/>
                <w:lang w:val="en-US"/>
              </w:rPr>
              <w:t xml:space="preserve"> </w:t>
            </w:r>
            <w:r w:rsidRPr="007101BE">
              <w:rPr>
                <w:rFonts w:ascii="PT Astra Serif" w:hAnsi="PT Astra Serif" w:cs="Calibri"/>
                <w:sz w:val="20"/>
                <w:szCs w:val="20"/>
              </w:rPr>
              <w:t>052,81</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12,49</w:t>
            </w:r>
          </w:p>
        </w:tc>
      </w:tr>
      <w:tr w:rsidR="00376652" w:rsidRPr="007101BE" w:rsidTr="007101BE">
        <w:trPr>
          <w:trHeight w:val="617"/>
        </w:trPr>
        <w:tc>
          <w:tcPr>
            <w:tcW w:w="1572" w:type="dxa"/>
            <w:tcBorders>
              <w:top w:val="nil"/>
              <w:left w:val="double" w:sz="6" w:space="0" w:color="auto"/>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0709</w:t>
            </w:r>
          </w:p>
        </w:tc>
        <w:tc>
          <w:tcPr>
            <w:tcW w:w="2091" w:type="dxa"/>
            <w:tcBorders>
              <w:top w:val="nil"/>
              <w:left w:val="nil"/>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42</w:t>
            </w:r>
            <w:r w:rsidRPr="007101BE">
              <w:rPr>
                <w:rFonts w:ascii="PT Astra Serif" w:hAnsi="PT Astra Serif" w:cs="Calibri"/>
                <w:sz w:val="20"/>
                <w:szCs w:val="20"/>
                <w:lang w:val="en-US"/>
              </w:rPr>
              <w:t xml:space="preserve"> </w:t>
            </w:r>
            <w:r w:rsidRPr="007101BE">
              <w:rPr>
                <w:rFonts w:ascii="PT Astra Serif" w:hAnsi="PT Astra Serif" w:cs="Calibri"/>
                <w:sz w:val="20"/>
                <w:szCs w:val="20"/>
              </w:rPr>
              <w:t>364</w:t>
            </w:r>
            <w:r w:rsidRPr="007101BE">
              <w:rPr>
                <w:rFonts w:ascii="PT Astra Serif" w:hAnsi="PT Astra Serif" w:cs="Calibri"/>
                <w:sz w:val="20"/>
                <w:szCs w:val="20"/>
                <w:lang w:val="en-US"/>
              </w:rPr>
              <w:t xml:space="preserve"> </w:t>
            </w:r>
            <w:r w:rsidRPr="007101BE">
              <w:rPr>
                <w:rFonts w:ascii="PT Astra Serif" w:hAnsi="PT Astra Serif" w:cs="Calibri"/>
                <w:sz w:val="20"/>
                <w:szCs w:val="20"/>
              </w:rPr>
              <w:t>331,03</w:t>
            </w:r>
          </w:p>
        </w:tc>
        <w:tc>
          <w:tcPr>
            <w:tcW w:w="1701" w:type="dxa"/>
            <w:tcBorders>
              <w:top w:val="nil"/>
              <w:left w:val="nil"/>
              <w:bottom w:val="double" w:sz="6" w:space="0" w:color="auto"/>
              <w:right w:val="double" w:sz="6" w:space="0" w:color="auto"/>
            </w:tcBorders>
            <w:shd w:val="clear" w:color="000000" w:fill="FFFFFF"/>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58</w:t>
            </w:r>
            <w:r w:rsidRPr="007101BE">
              <w:rPr>
                <w:rFonts w:ascii="PT Astra Serif" w:hAnsi="PT Astra Serif" w:cs="Calibri"/>
                <w:sz w:val="20"/>
                <w:szCs w:val="20"/>
                <w:lang w:val="en-US"/>
              </w:rPr>
              <w:t xml:space="preserve"> </w:t>
            </w:r>
            <w:r w:rsidRPr="007101BE">
              <w:rPr>
                <w:rFonts w:ascii="PT Astra Serif" w:hAnsi="PT Astra Serif" w:cs="Calibri"/>
                <w:sz w:val="20"/>
                <w:szCs w:val="20"/>
              </w:rPr>
              <w:t>590</w:t>
            </w:r>
            <w:r w:rsidRPr="007101BE">
              <w:rPr>
                <w:rFonts w:ascii="PT Astra Serif" w:hAnsi="PT Astra Serif" w:cs="Calibri"/>
                <w:sz w:val="20"/>
                <w:szCs w:val="20"/>
                <w:lang w:val="en-US"/>
              </w:rPr>
              <w:t xml:space="preserve"> </w:t>
            </w:r>
            <w:r w:rsidRPr="007101BE">
              <w:rPr>
                <w:rFonts w:ascii="PT Astra Serif" w:hAnsi="PT Astra Serif" w:cs="Calibri"/>
                <w:sz w:val="20"/>
                <w:szCs w:val="20"/>
              </w:rPr>
              <w:t>953,29</w:t>
            </w:r>
          </w:p>
        </w:tc>
        <w:tc>
          <w:tcPr>
            <w:tcW w:w="2126" w:type="dxa"/>
            <w:tcBorders>
              <w:top w:val="nil"/>
              <w:left w:val="nil"/>
              <w:bottom w:val="double" w:sz="6" w:space="0" w:color="auto"/>
              <w:right w:val="nil"/>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226</w:t>
            </w:r>
            <w:r w:rsidRPr="007101BE">
              <w:rPr>
                <w:rFonts w:ascii="PT Astra Serif" w:hAnsi="PT Astra Serif" w:cs="Calibri"/>
                <w:sz w:val="20"/>
                <w:szCs w:val="20"/>
                <w:lang w:val="en-US"/>
              </w:rPr>
              <w:t xml:space="preserve"> </w:t>
            </w:r>
            <w:r w:rsidRPr="007101BE">
              <w:rPr>
                <w:rFonts w:ascii="PT Astra Serif" w:hAnsi="PT Astra Serif" w:cs="Calibri"/>
                <w:sz w:val="20"/>
                <w:szCs w:val="20"/>
              </w:rPr>
              <w:t>622,26</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38,30</w:t>
            </w:r>
          </w:p>
        </w:tc>
      </w:tr>
      <w:tr w:rsidR="00376652" w:rsidRPr="007101BE" w:rsidTr="007101BE">
        <w:trPr>
          <w:trHeight w:val="807"/>
        </w:trPr>
        <w:tc>
          <w:tcPr>
            <w:tcW w:w="1572" w:type="dxa"/>
            <w:tcBorders>
              <w:top w:val="nil"/>
              <w:left w:val="double" w:sz="6" w:space="0" w:color="auto"/>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1004</w:t>
            </w:r>
          </w:p>
        </w:tc>
        <w:tc>
          <w:tcPr>
            <w:tcW w:w="209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9</w:t>
            </w:r>
            <w:r w:rsidRPr="007101BE">
              <w:rPr>
                <w:rFonts w:ascii="PT Astra Serif" w:hAnsi="PT Astra Serif" w:cs="Calibri"/>
                <w:sz w:val="20"/>
                <w:szCs w:val="20"/>
                <w:lang w:val="en-US"/>
              </w:rPr>
              <w:t xml:space="preserve"> </w:t>
            </w:r>
            <w:r w:rsidRPr="007101BE">
              <w:rPr>
                <w:rFonts w:ascii="PT Astra Serif" w:hAnsi="PT Astra Serif" w:cs="Calibri"/>
                <w:sz w:val="20"/>
                <w:szCs w:val="20"/>
              </w:rPr>
              <w:t>194</w:t>
            </w:r>
            <w:r w:rsidRPr="007101BE">
              <w:rPr>
                <w:rFonts w:ascii="PT Astra Serif" w:hAnsi="PT Astra Serif" w:cs="Calibri"/>
                <w:sz w:val="20"/>
                <w:szCs w:val="20"/>
                <w:lang w:val="en-US"/>
              </w:rPr>
              <w:t xml:space="preserve"> </w:t>
            </w:r>
            <w:r w:rsidRPr="007101BE">
              <w:rPr>
                <w:rFonts w:ascii="PT Astra Serif" w:hAnsi="PT Astra Serif" w:cs="Calibri"/>
                <w:sz w:val="20"/>
                <w:szCs w:val="20"/>
              </w:rPr>
              <w:t>647,10</w:t>
            </w:r>
          </w:p>
        </w:tc>
        <w:tc>
          <w:tcPr>
            <w:tcW w:w="1701" w:type="dxa"/>
            <w:tcBorders>
              <w:top w:val="nil"/>
              <w:left w:val="nil"/>
              <w:bottom w:val="double" w:sz="6" w:space="0" w:color="auto"/>
              <w:right w:val="double" w:sz="6" w:space="0" w:color="auto"/>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3 503 191,05</w:t>
            </w:r>
          </w:p>
        </w:tc>
        <w:tc>
          <w:tcPr>
            <w:tcW w:w="2126" w:type="dxa"/>
            <w:tcBorders>
              <w:top w:val="nil"/>
              <w:left w:val="nil"/>
              <w:bottom w:val="double" w:sz="6" w:space="0" w:color="auto"/>
              <w:right w:val="nil"/>
            </w:tcBorders>
            <w:shd w:val="clear" w:color="auto" w:fill="auto"/>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-5 691 456,05</w:t>
            </w:r>
          </w:p>
        </w:tc>
        <w:tc>
          <w:tcPr>
            <w:tcW w:w="1559" w:type="dxa"/>
            <w:tcBorders>
              <w:top w:val="nil"/>
              <w:left w:val="double" w:sz="6" w:space="0" w:color="auto"/>
              <w:bottom w:val="double" w:sz="6" w:space="0" w:color="auto"/>
              <w:right w:val="double" w:sz="6" w:space="0" w:color="auto"/>
            </w:tcBorders>
            <w:shd w:val="clear" w:color="000000" w:fill="FFFFFF"/>
            <w:noWrap/>
            <w:vAlign w:val="center"/>
            <w:hideMark/>
          </w:tcPr>
          <w:p w:rsidR="00376652" w:rsidRPr="007101BE" w:rsidRDefault="00376652">
            <w:pPr>
              <w:jc w:val="center"/>
              <w:rPr>
                <w:rFonts w:ascii="PT Astra Serif" w:hAnsi="PT Astra Serif" w:cs="Calibri"/>
                <w:sz w:val="20"/>
                <w:szCs w:val="20"/>
              </w:rPr>
            </w:pPr>
            <w:r w:rsidRPr="007101BE">
              <w:rPr>
                <w:rFonts w:ascii="PT Astra Serif" w:hAnsi="PT Astra Serif" w:cs="Calibri"/>
                <w:sz w:val="20"/>
                <w:szCs w:val="20"/>
              </w:rPr>
              <w:t>61,9</w:t>
            </w:r>
            <w:r w:rsidR="008E64A4" w:rsidRPr="007101BE">
              <w:rPr>
                <w:rFonts w:ascii="PT Astra Serif" w:hAnsi="PT Astra Serif" w:cs="Calibri"/>
                <w:sz w:val="20"/>
                <w:szCs w:val="20"/>
              </w:rPr>
              <w:t>0</w:t>
            </w:r>
          </w:p>
        </w:tc>
      </w:tr>
      <w:tr w:rsidR="00376652" w:rsidTr="007101BE">
        <w:trPr>
          <w:trHeight w:val="855"/>
        </w:trPr>
        <w:tc>
          <w:tcPr>
            <w:tcW w:w="1572" w:type="dxa"/>
            <w:tcBorders>
              <w:top w:val="nil"/>
              <w:left w:val="double" w:sz="6" w:space="0" w:color="auto"/>
              <w:bottom w:val="double" w:sz="6" w:space="0" w:color="auto"/>
              <w:right w:val="double" w:sz="6" w:space="0" w:color="auto"/>
            </w:tcBorders>
            <w:shd w:val="clear" w:color="000000" w:fill="EEECE1"/>
            <w:vAlign w:val="center"/>
            <w:hideMark/>
          </w:tcPr>
          <w:p w:rsidR="00376652" w:rsidRPr="005C58BB" w:rsidRDefault="00376652">
            <w:pPr>
              <w:jc w:val="center"/>
              <w:rPr>
                <w:rFonts w:ascii="PT Astra Serif" w:hAnsi="PT Astra Serif" w:cs="Calibri"/>
                <w:b/>
                <w:bCs/>
                <w:sz w:val="18"/>
                <w:szCs w:val="18"/>
              </w:rPr>
            </w:pPr>
            <w:r w:rsidRPr="005C58BB">
              <w:rPr>
                <w:rFonts w:ascii="PT Astra Serif" w:hAnsi="PT Astra Serif" w:cs="Calibri"/>
                <w:b/>
                <w:bCs/>
                <w:sz w:val="18"/>
                <w:szCs w:val="18"/>
              </w:rPr>
              <w:t>ИТОГО</w:t>
            </w:r>
          </w:p>
        </w:tc>
        <w:tc>
          <w:tcPr>
            <w:tcW w:w="2091" w:type="dxa"/>
            <w:tcBorders>
              <w:top w:val="nil"/>
              <w:left w:val="nil"/>
              <w:bottom w:val="double" w:sz="6" w:space="0" w:color="auto"/>
              <w:right w:val="double" w:sz="6" w:space="0" w:color="auto"/>
            </w:tcBorders>
            <w:shd w:val="clear" w:color="000000" w:fill="EEECE1"/>
            <w:vAlign w:val="center"/>
            <w:hideMark/>
          </w:tcPr>
          <w:p w:rsidR="00376652" w:rsidRPr="005C58BB" w:rsidRDefault="00376652">
            <w:pPr>
              <w:jc w:val="center"/>
              <w:rPr>
                <w:rFonts w:ascii="PT Astra Serif" w:hAnsi="PT Astra Serif" w:cs="Calibri"/>
                <w:b/>
                <w:bCs/>
                <w:sz w:val="18"/>
                <w:szCs w:val="18"/>
              </w:rPr>
            </w:pPr>
            <w:r w:rsidRPr="005C58BB">
              <w:rPr>
                <w:rFonts w:ascii="PT Astra Serif" w:hAnsi="PT Astra Serif" w:cs="Calibri"/>
                <w:b/>
                <w:bCs/>
                <w:sz w:val="18"/>
                <w:szCs w:val="18"/>
              </w:rPr>
              <w:t>1</w:t>
            </w:r>
            <w:r w:rsidRPr="005C58BB">
              <w:rPr>
                <w:rFonts w:ascii="PT Astra Serif" w:hAnsi="PT Astra Serif" w:cs="Calibri"/>
                <w:b/>
                <w:bCs/>
                <w:sz w:val="18"/>
                <w:szCs w:val="18"/>
                <w:lang w:val="en-US"/>
              </w:rPr>
              <w:t xml:space="preserve"> </w:t>
            </w:r>
            <w:r w:rsidRPr="005C58BB">
              <w:rPr>
                <w:rFonts w:ascii="PT Astra Serif" w:hAnsi="PT Astra Serif" w:cs="Calibri"/>
                <w:b/>
                <w:bCs/>
                <w:sz w:val="18"/>
                <w:szCs w:val="18"/>
              </w:rPr>
              <w:t>222</w:t>
            </w:r>
            <w:r w:rsidRPr="005C58BB">
              <w:rPr>
                <w:rFonts w:ascii="PT Astra Serif" w:hAnsi="PT Astra Serif" w:cs="Calibri"/>
                <w:b/>
                <w:bCs/>
                <w:sz w:val="18"/>
                <w:szCs w:val="18"/>
                <w:lang w:val="en-US"/>
              </w:rPr>
              <w:t xml:space="preserve"> </w:t>
            </w:r>
            <w:r w:rsidRPr="005C58BB">
              <w:rPr>
                <w:rFonts w:ascii="PT Astra Serif" w:hAnsi="PT Astra Serif" w:cs="Calibri"/>
                <w:b/>
                <w:bCs/>
                <w:sz w:val="18"/>
                <w:szCs w:val="18"/>
              </w:rPr>
              <w:t>047</w:t>
            </w:r>
            <w:r w:rsidRPr="005C58BB">
              <w:rPr>
                <w:rFonts w:ascii="PT Astra Serif" w:hAnsi="PT Astra Serif" w:cs="Calibri"/>
                <w:b/>
                <w:bCs/>
                <w:sz w:val="18"/>
                <w:szCs w:val="18"/>
                <w:lang w:val="en-US"/>
              </w:rPr>
              <w:t xml:space="preserve"> </w:t>
            </w:r>
            <w:r w:rsidRPr="005C58BB">
              <w:rPr>
                <w:rFonts w:ascii="PT Astra Serif" w:hAnsi="PT Astra Serif" w:cs="Calibri"/>
                <w:b/>
                <w:bCs/>
                <w:sz w:val="18"/>
                <w:szCs w:val="18"/>
              </w:rPr>
              <w:t>445,54</w:t>
            </w:r>
          </w:p>
        </w:tc>
        <w:tc>
          <w:tcPr>
            <w:tcW w:w="1701" w:type="dxa"/>
            <w:tcBorders>
              <w:top w:val="nil"/>
              <w:left w:val="nil"/>
              <w:bottom w:val="double" w:sz="6" w:space="0" w:color="auto"/>
              <w:right w:val="double" w:sz="6" w:space="0" w:color="auto"/>
            </w:tcBorders>
            <w:shd w:val="clear" w:color="000000" w:fill="EEECE1"/>
            <w:vAlign w:val="center"/>
            <w:hideMark/>
          </w:tcPr>
          <w:p w:rsidR="00376652" w:rsidRPr="005C58BB" w:rsidRDefault="00376652">
            <w:pPr>
              <w:jc w:val="center"/>
              <w:rPr>
                <w:rFonts w:ascii="PT Astra Serif" w:hAnsi="PT Astra Serif" w:cs="Calibri"/>
                <w:b/>
                <w:bCs/>
                <w:sz w:val="18"/>
                <w:szCs w:val="18"/>
              </w:rPr>
            </w:pPr>
            <w:r w:rsidRPr="005C58BB">
              <w:rPr>
                <w:rFonts w:ascii="PT Astra Serif" w:hAnsi="PT Astra Serif" w:cs="Calibri"/>
                <w:b/>
                <w:bCs/>
                <w:sz w:val="18"/>
                <w:szCs w:val="18"/>
              </w:rPr>
              <w:t>1 256 092 728,11</w:t>
            </w:r>
          </w:p>
        </w:tc>
        <w:tc>
          <w:tcPr>
            <w:tcW w:w="2126" w:type="dxa"/>
            <w:tcBorders>
              <w:top w:val="nil"/>
              <w:left w:val="nil"/>
              <w:bottom w:val="double" w:sz="6" w:space="0" w:color="auto"/>
              <w:right w:val="nil"/>
            </w:tcBorders>
            <w:shd w:val="clear" w:color="000000" w:fill="EEECE1"/>
            <w:vAlign w:val="center"/>
            <w:hideMark/>
          </w:tcPr>
          <w:p w:rsidR="00376652" w:rsidRPr="005C58BB" w:rsidRDefault="00376652">
            <w:pPr>
              <w:jc w:val="center"/>
              <w:rPr>
                <w:rFonts w:ascii="PT Astra Serif" w:hAnsi="PT Astra Serif" w:cs="Calibri"/>
                <w:b/>
                <w:bCs/>
                <w:sz w:val="18"/>
                <w:szCs w:val="18"/>
              </w:rPr>
            </w:pPr>
            <w:r w:rsidRPr="005C58BB">
              <w:rPr>
                <w:rFonts w:ascii="PT Astra Serif" w:hAnsi="PT Astra Serif" w:cs="Calibri"/>
                <w:b/>
                <w:bCs/>
                <w:sz w:val="18"/>
                <w:szCs w:val="18"/>
              </w:rPr>
              <w:t>34 045 282,57</w:t>
            </w:r>
          </w:p>
        </w:tc>
        <w:tc>
          <w:tcPr>
            <w:tcW w:w="1559" w:type="dxa"/>
            <w:tcBorders>
              <w:top w:val="nil"/>
              <w:left w:val="double" w:sz="6" w:space="0" w:color="auto"/>
              <w:bottom w:val="double" w:sz="6" w:space="0" w:color="auto"/>
              <w:right w:val="double" w:sz="6" w:space="0" w:color="auto"/>
            </w:tcBorders>
            <w:shd w:val="clear" w:color="000000" w:fill="EEECE1"/>
            <w:noWrap/>
            <w:vAlign w:val="center"/>
            <w:hideMark/>
          </w:tcPr>
          <w:p w:rsidR="00376652" w:rsidRPr="005C58BB" w:rsidRDefault="00376652">
            <w:pPr>
              <w:jc w:val="center"/>
              <w:rPr>
                <w:rFonts w:ascii="PT Astra Serif" w:hAnsi="PT Astra Serif" w:cs="Calibri"/>
                <w:b/>
                <w:bCs/>
                <w:sz w:val="18"/>
                <w:szCs w:val="18"/>
              </w:rPr>
            </w:pPr>
            <w:r w:rsidRPr="005C58BB">
              <w:rPr>
                <w:rFonts w:ascii="PT Astra Serif" w:hAnsi="PT Astra Serif" w:cs="Calibri"/>
                <w:b/>
                <w:bCs/>
                <w:sz w:val="18"/>
                <w:szCs w:val="18"/>
              </w:rPr>
              <w:t>2,79</w:t>
            </w:r>
          </w:p>
        </w:tc>
      </w:tr>
    </w:tbl>
    <w:p w:rsidR="00376652" w:rsidRDefault="00376652" w:rsidP="00376652">
      <w:pPr>
        <w:tabs>
          <w:tab w:val="left" w:pos="141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p w:rsidR="0076669D" w:rsidRDefault="00376652"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r>
        <w:rPr>
          <w:rFonts w:ascii="PT Astra Serif" w:hAnsi="PT Astra Serif"/>
          <w:sz w:val="28"/>
          <w:szCs w:val="28"/>
        </w:rPr>
        <w:t>К</w:t>
      </w:r>
      <w:r w:rsidR="0076669D" w:rsidRPr="00A24DE6">
        <w:rPr>
          <w:rFonts w:ascii="PT Astra Serif" w:hAnsi="PT Astra Serif"/>
          <w:sz w:val="28"/>
          <w:szCs w:val="28"/>
        </w:rPr>
        <w:t xml:space="preserve">лассификация расходов </w:t>
      </w:r>
      <w:r w:rsidR="0052438C" w:rsidRPr="00A24DE6">
        <w:rPr>
          <w:rFonts w:ascii="PT Astra Serif" w:hAnsi="PT Astra Serif"/>
          <w:sz w:val="28"/>
          <w:szCs w:val="28"/>
        </w:rPr>
        <w:t>Комитета по образованию а</w:t>
      </w:r>
      <w:r w:rsidR="0076669D" w:rsidRPr="00A24DE6">
        <w:rPr>
          <w:rFonts w:ascii="PT Astra Serif" w:hAnsi="PT Astra Serif"/>
          <w:sz w:val="28"/>
          <w:szCs w:val="28"/>
        </w:rPr>
        <w:t xml:space="preserve">дминистрации </w:t>
      </w:r>
      <w:r w:rsidR="0052438C" w:rsidRPr="00A24DE6">
        <w:rPr>
          <w:rFonts w:ascii="PT Astra Serif" w:hAnsi="PT Astra Serif"/>
          <w:sz w:val="28"/>
          <w:szCs w:val="28"/>
        </w:rPr>
        <w:t xml:space="preserve">муниципального образования Киреевский район </w:t>
      </w:r>
      <w:r w:rsidR="0076669D" w:rsidRPr="00A24DE6">
        <w:rPr>
          <w:rFonts w:ascii="PT Astra Serif" w:hAnsi="PT Astra Serif"/>
          <w:sz w:val="28"/>
          <w:szCs w:val="28"/>
        </w:rPr>
        <w:t xml:space="preserve">представлена </w:t>
      </w:r>
      <w:r w:rsidR="00A24DE6" w:rsidRPr="00A24DE6">
        <w:rPr>
          <w:rFonts w:ascii="PT Astra Serif" w:hAnsi="PT Astra Serif"/>
          <w:sz w:val="28"/>
          <w:szCs w:val="28"/>
        </w:rPr>
        <w:t>6</w:t>
      </w:r>
      <w:r w:rsidR="0076669D" w:rsidRPr="00A24DE6">
        <w:rPr>
          <w:rFonts w:ascii="PT Astra Serif" w:hAnsi="PT Astra Serif"/>
          <w:sz w:val="28"/>
          <w:szCs w:val="28"/>
        </w:rPr>
        <w:t xml:space="preserve"> разделами, </w:t>
      </w:r>
      <w:proofErr w:type="gramStart"/>
      <w:r w:rsidR="00E1075D" w:rsidRPr="00A24DE6">
        <w:rPr>
          <w:rFonts w:ascii="PT Astra Serif" w:hAnsi="PT Astra Serif"/>
          <w:sz w:val="28"/>
          <w:szCs w:val="28"/>
        </w:rPr>
        <w:t xml:space="preserve">в </w:t>
      </w:r>
      <w:r w:rsidR="0076669D" w:rsidRPr="00A24DE6">
        <w:rPr>
          <w:rFonts w:ascii="PT Astra Serif" w:hAnsi="PT Astra Serif"/>
          <w:sz w:val="28"/>
          <w:szCs w:val="28"/>
        </w:rPr>
        <w:t xml:space="preserve"> течени</w:t>
      </w:r>
      <w:r w:rsidR="00AF0D04">
        <w:rPr>
          <w:rFonts w:ascii="PT Astra Serif" w:hAnsi="PT Astra Serif"/>
          <w:sz w:val="28"/>
          <w:szCs w:val="28"/>
        </w:rPr>
        <w:t>и</w:t>
      </w:r>
      <w:proofErr w:type="gramEnd"/>
      <w:r w:rsidR="0076669D" w:rsidRPr="00A24DE6">
        <w:rPr>
          <w:rFonts w:ascii="PT Astra Serif" w:hAnsi="PT Astra Serif"/>
          <w:sz w:val="28"/>
          <w:szCs w:val="28"/>
        </w:rPr>
        <w:t xml:space="preserve"> года </w:t>
      </w:r>
      <w:r w:rsidR="00EC1595" w:rsidRPr="00A24DE6">
        <w:rPr>
          <w:rFonts w:ascii="PT Astra Serif" w:hAnsi="PT Astra Serif"/>
          <w:sz w:val="28"/>
          <w:szCs w:val="28"/>
        </w:rPr>
        <w:t xml:space="preserve">в них </w:t>
      </w:r>
      <w:r w:rsidR="0076669D" w:rsidRPr="00A24DE6">
        <w:rPr>
          <w:rFonts w:ascii="PT Astra Serif" w:hAnsi="PT Astra Serif"/>
          <w:sz w:val="28"/>
          <w:szCs w:val="28"/>
        </w:rPr>
        <w:t>внесены изменения, которые в целом увеличили</w:t>
      </w:r>
      <w:r w:rsidR="001F1BC3" w:rsidRPr="00A24DE6">
        <w:rPr>
          <w:rFonts w:ascii="PT Astra Serif" w:hAnsi="PT Astra Serif"/>
          <w:sz w:val="28"/>
          <w:szCs w:val="28"/>
        </w:rPr>
        <w:t xml:space="preserve"> </w:t>
      </w:r>
      <w:r w:rsidR="0076669D" w:rsidRPr="00A24DE6">
        <w:rPr>
          <w:rFonts w:ascii="PT Astra Serif" w:hAnsi="PT Astra Serif"/>
          <w:sz w:val="28"/>
          <w:szCs w:val="28"/>
        </w:rPr>
        <w:t xml:space="preserve">общий объем бюджетных ассигнований на </w:t>
      </w:r>
      <w:r w:rsidR="00A24DE6" w:rsidRPr="00A24DE6">
        <w:rPr>
          <w:rFonts w:ascii="PT Astra Serif" w:hAnsi="PT Astra Serif"/>
          <w:sz w:val="28"/>
          <w:szCs w:val="28"/>
        </w:rPr>
        <w:t>3</w:t>
      </w:r>
      <w:r w:rsidR="00AF0D04">
        <w:rPr>
          <w:rFonts w:ascii="PT Astra Serif" w:hAnsi="PT Astra Serif"/>
          <w:sz w:val="28"/>
          <w:szCs w:val="28"/>
        </w:rPr>
        <w:t>4 045,28</w:t>
      </w:r>
      <w:r w:rsidR="00A24DE6" w:rsidRPr="00A24DE6">
        <w:rPr>
          <w:rFonts w:ascii="PT Astra Serif" w:hAnsi="PT Astra Serif"/>
          <w:sz w:val="28"/>
          <w:szCs w:val="28"/>
        </w:rPr>
        <w:t xml:space="preserve"> </w:t>
      </w:r>
      <w:r w:rsidR="0076669D" w:rsidRPr="00A24DE6">
        <w:rPr>
          <w:rFonts w:ascii="PT Astra Serif" w:hAnsi="PT Astra Serif"/>
          <w:sz w:val="28"/>
          <w:szCs w:val="28"/>
        </w:rPr>
        <w:t xml:space="preserve">тыс. рублей или </w:t>
      </w:r>
      <w:r w:rsidR="00A24DE6" w:rsidRPr="00A24DE6">
        <w:rPr>
          <w:rFonts w:ascii="PT Astra Serif" w:hAnsi="PT Astra Serif"/>
          <w:sz w:val="28"/>
          <w:szCs w:val="28"/>
        </w:rPr>
        <w:t>2.7</w:t>
      </w:r>
      <w:r w:rsidR="00AF0D04">
        <w:rPr>
          <w:rFonts w:ascii="PT Astra Serif" w:hAnsi="PT Astra Serif"/>
          <w:sz w:val="28"/>
          <w:szCs w:val="28"/>
        </w:rPr>
        <w:t>9</w:t>
      </w:r>
      <w:r w:rsidR="008957E9" w:rsidRPr="00A24DE6">
        <w:rPr>
          <w:rFonts w:ascii="PT Astra Serif" w:hAnsi="PT Astra Serif"/>
          <w:sz w:val="28"/>
          <w:szCs w:val="28"/>
        </w:rPr>
        <w:t xml:space="preserve">% </w:t>
      </w:r>
      <w:r w:rsidR="00FB2177" w:rsidRPr="00A24DE6">
        <w:rPr>
          <w:rFonts w:ascii="PT Astra Serif" w:hAnsi="PT Astra Serif"/>
          <w:sz w:val="28"/>
          <w:szCs w:val="28"/>
        </w:rPr>
        <w:t xml:space="preserve">от </w:t>
      </w:r>
      <w:r w:rsidR="0076669D" w:rsidRPr="00A24DE6">
        <w:rPr>
          <w:rFonts w:ascii="PT Astra Serif" w:hAnsi="PT Astra Serif"/>
          <w:sz w:val="28"/>
          <w:szCs w:val="28"/>
        </w:rPr>
        <w:t xml:space="preserve">установленных первоначальных значений. </w:t>
      </w:r>
    </w:p>
    <w:p w:rsidR="00FA2E48" w:rsidRPr="00E87A8D" w:rsidRDefault="006E00E8"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t xml:space="preserve">Наибольшее увеличение ассигнований </w:t>
      </w:r>
      <w:r w:rsidR="00E1075D" w:rsidRPr="00E87A8D">
        <w:rPr>
          <w:rFonts w:ascii="PT Astra Serif" w:hAnsi="PT Astra Serif"/>
          <w:sz w:val="28"/>
          <w:szCs w:val="28"/>
        </w:rPr>
        <w:t>произошло</w:t>
      </w:r>
      <w:r w:rsidR="00FA2E48" w:rsidRPr="00E87A8D">
        <w:rPr>
          <w:rFonts w:ascii="PT Astra Serif" w:hAnsi="PT Astra Serif"/>
          <w:sz w:val="28"/>
          <w:szCs w:val="28"/>
        </w:rPr>
        <w:t>:</w:t>
      </w:r>
    </w:p>
    <w:p w:rsidR="00627A18" w:rsidRPr="00E87A8D" w:rsidRDefault="00FA2E48"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t xml:space="preserve">-по разделу </w:t>
      </w:r>
      <w:r w:rsidR="00D02ADD" w:rsidRPr="00E87A8D">
        <w:rPr>
          <w:rFonts w:ascii="PT Astra Serif" w:hAnsi="PT Astra Serif"/>
          <w:sz w:val="28"/>
          <w:szCs w:val="28"/>
        </w:rPr>
        <w:t xml:space="preserve">0702 </w:t>
      </w:r>
      <w:r w:rsidR="006E00E8" w:rsidRPr="00E87A8D">
        <w:rPr>
          <w:rFonts w:ascii="PT Astra Serif" w:hAnsi="PT Astra Serif"/>
          <w:sz w:val="28"/>
          <w:szCs w:val="28"/>
        </w:rPr>
        <w:t>«</w:t>
      </w:r>
      <w:r w:rsidR="00D02ADD" w:rsidRPr="00E87A8D">
        <w:rPr>
          <w:rFonts w:ascii="PT Astra Serif" w:hAnsi="PT Astra Serif"/>
          <w:sz w:val="28"/>
          <w:szCs w:val="28"/>
        </w:rPr>
        <w:t>Общее образование»</w:t>
      </w:r>
      <w:r w:rsidR="006E00E8" w:rsidRPr="00E87A8D">
        <w:rPr>
          <w:rFonts w:ascii="PT Astra Serif" w:hAnsi="PT Astra Serif"/>
          <w:sz w:val="28"/>
          <w:szCs w:val="28"/>
        </w:rPr>
        <w:t xml:space="preserve"> в сумме </w:t>
      </w:r>
      <w:r w:rsidR="00A24DE6" w:rsidRPr="00E87A8D">
        <w:rPr>
          <w:rFonts w:ascii="PT Astra Serif" w:hAnsi="PT Astra Serif"/>
          <w:sz w:val="28"/>
          <w:szCs w:val="28"/>
        </w:rPr>
        <w:t>46</w:t>
      </w:r>
      <w:r w:rsidR="008E64A4">
        <w:rPr>
          <w:rFonts w:ascii="PT Astra Serif" w:hAnsi="PT Astra Serif"/>
          <w:sz w:val="28"/>
          <w:szCs w:val="28"/>
          <w:lang w:val="en-US"/>
        </w:rPr>
        <w:t> </w:t>
      </w:r>
      <w:r w:rsidR="008E64A4">
        <w:rPr>
          <w:rFonts w:ascii="PT Astra Serif" w:hAnsi="PT Astra Serif"/>
          <w:sz w:val="28"/>
          <w:szCs w:val="28"/>
        </w:rPr>
        <w:t>767,87</w:t>
      </w:r>
      <w:r w:rsidR="00A24DE6" w:rsidRPr="00E87A8D">
        <w:rPr>
          <w:rFonts w:ascii="PT Astra Serif" w:hAnsi="PT Astra Serif"/>
          <w:sz w:val="28"/>
          <w:szCs w:val="28"/>
        </w:rPr>
        <w:t xml:space="preserve"> </w:t>
      </w:r>
      <w:r w:rsidR="006E00E8" w:rsidRPr="00E87A8D">
        <w:rPr>
          <w:rFonts w:ascii="PT Astra Serif" w:hAnsi="PT Astra Serif"/>
          <w:sz w:val="28"/>
          <w:szCs w:val="28"/>
        </w:rPr>
        <w:t xml:space="preserve">тыс. рублей или </w:t>
      </w:r>
      <w:r w:rsidR="007F42B1" w:rsidRPr="00E87A8D">
        <w:rPr>
          <w:rFonts w:ascii="PT Astra Serif" w:hAnsi="PT Astra Serif"/>
          <w:sz w:val="28"/>
          <w:szCs w:val="28"/>
        </w:rPr>
        <w:t>на</w:t>
      </w:r>
      <w:r w:rsidR="00B500F6" w:rsidRPr="00E87A8D">
        <w:rPr>
          <w:rFonts w:ascii="PT Astra Serif" w:hAnsi="PT Astra Serif"/>
          <w:sz w:val="28"/>
          <w:szCs w:val="28"/>
        </w:rPr>
        <w:t xml:space="preserve"> </w:t>
      </w:r>
      <w:r w:rsidR="00A24DE6" w:rsidRPr="00E87A8D">
        <w:rPr>
          <w:rFonts w:ascii="PT Astra Serif" w:hAnsi="PT Astra Serif"/>
          <w:sz w:val="28"/>
          <w:szCs w:val="28"/>
        </w:rPr>
        <w:t>6.9</w:t>
      </w:r>
      <w:r w:rsidR="008E64A4">
        <w:rPr>
          <w:rFonts w:ascii="PT Astra Serif" w:hAnsi="PT Astra Serif"/>
          <w:sz w:val="28"/>
          <w:szCs w:val="28"/>
        </w:rPr>
        <w:t>9</w:t>
      </w:r>
      <w:r w:rsidR="007F42B1" w:rsidRPr="00E87A8D">
        <w:rPr>
          <w:rFonts w:ascii="PT Astra Serif" w:hAnsi="PT Astra Serif"/>
          <w:sz w:val="28"/>
          <w:szCs w:val="28"/>
        </w:rPr>
        <w:t>%</w:t>
      </w:r>
      <w:r w:rsidR="006E00E8" w:rsidRPr="00E87A8D">
        <w:rPr>
          <w:rFonts w:ascii="PT Astra Serif" w:hAnsi="PT Astra Serif"/>
          <w:sz w:val="28"/>
          <w:szCs w:val="28"/>
        </w:rPr>
        <w:t xml:space="preserve"> от первоначально установленных значений</w:t>
      </w:r>
      <w:r w:rsidR="00B500F6" w:rsidRPr="00E87A8D">
        <w:rPr>
          <w:rFonts w:ascii="PT Astra Serif" w:hAnsi="PT Astra Serif"/>
          <w:sz w:val="28"/>
          <w:szCs w:val="28"/>
        </w:rPr>
        <w:t>;</w:t>
      </w:r>
    </w:p>
    <w:p w:rsidR="00D01C01" w:rsidRPr="00E87A8D" w:rsidRDefault="00627A18"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t>-по разделу 070</w:t>
      </w:r>
      <w:r w:rsidR="00F81E63" w:rsidRPr="00E87A8D">
        <w:rPr>
          <w:rFonts w:ascii="PT Astra Serif" w:hAnsi="PT Astra Serif"/>
          <w:sz w:val="28"/>
          <w:szCs w:val="28"/>
        </w:rPr>
        <w:t>9</w:t>
      </w:r>
      <w:r w:rsidRPr="00E87A8D">
        <w:rPr>
          <w:rFonts w:ascii="PT Astra Serif" w:hAnsi="PT Astra Serif"/>
          <w:sz w:val="28"/>
          <w:szCs w:val="28"/>
        </w:rPr>
        <w:t xml:space="preserve"> «</w:t>
      </w:r>
      <w:r w:rsidR="00F81E63" w:rsidRPr="00E87A8D">
        <w:rPr>
          <w:rFonts w:ascii="PT Astra Serif" w:hAnsi="PT Astra Serif"/>
          <w:sz w:val="28"/>
          <w:szCs w:val="28"/>
        </w:rPr>
        <w:t xml:space="preserve">Другие вопросы в области </w:t>
      </w:r>
      <w:proofErr w:type="gramStart"/>
      <w:r w:rsidR="00F81E63" w:rsidRPr="00E87A8D">
        <w:rPr>
          <w:rFonts w:ascii="PT Astra Serif" w:hAnsi="PT Astra Serif"/>
          <w:sz w:val="28"/>
          <w:szCs w:val="28"/>
        </w:rPr>
        <w:t xml:space="preserve">образования» </w:t>
      </w:r>
      <w:r w:rsidRPr="00E87A8D">
        <w:rPr>
          <w:rFonts w:ascii="PT Astra Serif" w:hAnsi="PT Astra Serif"/>
          <w:sz w:val="28"/>
          <w:szCs w:val="28"/>
        </w:rPr>
        <w:t xml:space="preserve"> в</w:t>
      </w:r>
      <w:proofErr w:type="gramEnd"/>
      <w:r w:rsidRPr="00E87A8D">
        <w:rPr>
          <w:rFonts w:ascii="PT Astra Serif" w:hAnsi="PT Astra Serif"/>
          <w:sz w:val="28"/>
          <w:szCs w:val="28"/>
        </w:rPr>
        <w:t xml:space="preserve"> сумме </w:t>
      </w:r>
      <w:r w:rsidR="00F81E63" w:rsidRPr="00E87A8D">
        <w:rPr>
          <w:rFonts w:ascii="PT Astra Serif" w:hAnsi="PT Astra Serif"/>
          <w:sz w:val="28"/>
          <w:szCs w:val="28"/>
        </w:rPr>
        <w:t>16</w:t>
      </w:r>
      <w:r w:rsidR="00D01C01" w:rsidRPr="00E87A8D">
        <w:rPr>
          <w:rFonts w:ascii="PT Astra Serif" w:hAnsi="PT Astra Serif"/>
          <w:sz w:val="28"/>
          <w:szCs w:val="28"/>
        </w:rPr>
        <w:t> </w:t>
      </w:r>
      <w:r w:rsidR="00F81E63" w:rsidRPr="00E87A8D">
        <w:rPr>
          <w:rFonts w:ascii="PT Astra Serif" w:hAnsi="PT Astra Serif"/>
          <w:sz w:val="28"/>
          <w:szCs w:val="28"/>
        </w:rPr>
        <w:t>2</w:t>
      </w:r>
      <w:r w:rsidR="00D01C01" w:rsidRPr="00E87A8D">
        <w:rPr>
          <w:rFonts w:ascii="PT Astra Serif" w:hAnsi="PT Astra Serif"/>
          <w:sz w:val="28"/>
          <w:szCs w:val="28"/>
        </w:rPr>
        <w:t xml:space="preserve">26,62 </w:t>
      </w:r>
      <w:proofErr w:type="spellStart"/>
      <w:r w:rsidRPr="00E87A8D">
        <w:rPr>
          <w:rFonts w:ascii="PT Astra Serif" w:hAnsi="PT Astra Serif"/>
          <w:sz w:val="28"/>
          <w:szCs w:val="28"/>
        </w:rPr>
        <w:t>тыс.руб</w:t>
      </w:r>
      <w:r w:rsidR="00D01C01" w:rsidRPr="00E87A8D">
        <w:rPr>
          <w:rFonts w:ascii="PT Astra Serif" w:hAnsi="PT Astra Serif"/>
          <w:sz w:val="28"/>
          <w:szCs w:val="28"/>
        </w:rPr>
        <w:t>лей</w:t>
      </w:r>
      <w:proofErr w:type="spellEnd"/>
      <w:r w:rsidR="00D01C01" w:rsidRPr="00E87A8D">
        <w:rPr>
          <w:rFonts w:ascii="PT Astra Serif" w:hAnsi="PT Astra Serif"/>
          <w:sz w:val="28"/>
          <w:szCs w:val="28"/>
        </w:rPr>
        <w:t xml:space="preserve"> или 38,30% от </w:t>
      </w:r>
      <w:r w:rsidRPr="00E87A8D">
        <w:rPr>
          <w:rFonts w:ascii="PT Astra Serif" w:hAnsi="PT Astra Serif"/>
          <w:sz w:val="28"/>
          <w:szCs w:val="28"/>
        </w:rPr>
        <w:t xml:space="preserve">  </w:t>
      </w:r>
      <w:r w:rsidR="00D01C01" w:rsidRPr="00E87A8D">
        <w:rPr>
          <w:rFonts w:ascii="PT Astra Serif" w:hAnsi="PT Astra Serif"/>
          <w:sz w:val="28"/>
          <w:szCs w:val="28"/>
        </w:rPr>
        <w:t>первоначально установленных значений.</w:t>
      </w:r>
    </w:p>
    <w:p w:rsidR="003C2CFA" w:rsidRPr="00E87A8D" w:rsidRDefault="005C58BB"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 xml:space="preserve">     </w:t>
      </w:r>
      <w:r w:rsidR="00D01C01" w:rsidRPr="00E87A8D">
        <w:rPr>
          <w:rFonts w:ascii="PT Astra Serif" w:hAnsi="PT Astra Serif"/>
          <w:sz w:val="28"/>
          <w:szCs w:val="28"/>
        </w:rPr>
        <w:t>Уменьшение ассигнований произошло:</w:t>
      </w:r>
    </w:p>
    <w:p w:rsidR="00D01C01" w:rsidRPr="00E87A8D" w:rsidRDefault="00D01C01"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lastRenderedPageBreak/>
        <w:t>-по разделу 0701 «</w:t>
      </w:r>
      <w:r w:rsidR="00CD4825" w:rsidRPr="00E87A8D">
        <w:rPr>
          <w:rFonts w:ascii="PT Astra Serif" w:hAnsi="PT Astra Serif"/>
          <w:sz w:val="28"/>
          <w:szCs w:val="28"/>
        </w:rPr>
        <w:t xml:space="preserve">Дошкольное </w:t>
      </w:r>
      <w:proofErr w:type="gramStart"/>
      <w:r w:rsidR="00CD4825" w:rsidRPr="00E87A8D">
        <w:rPr>
          <w:rFonts w:ascii="PT Astra Serif" w:hAnsi="PT Astra Serif"/>
          <w:sz w:val="28"/>
          <w:szCs w:val="28"/>
        </w:rPr>
        <w:t>образование»  в</w:t>
      </w:r>
      <w:proofErr w:type="gramEnd"/>
      <w:r w:rsidR="00CD4825" w:rsidRPr="00E87A8D">
        <w:rPr>
          <w:rFonts w:ascii="PT Astra Serif" w:hAnsi="PT Astra Serif"/>
          <w:sz w:val="28"/>
          <w:szCs w:val="28"/>
        </w:rPr>
        <w:t xml:space="preserve"> сумме 15 215,23 </w:t>
      </w:r>
      <w:proofErr w:type="spellStart"/>
      <w:r w:rsidR="00CD4825" w:rsidRPr="00E87A8D">
        <w:rPr>
          <w:rFonts w:ascii="PT Astra Serif" w:hAnsi="PT Astra Serif"/>
          <w:sz w:val="28"/>
          <w:szCs w:val="28"/>
        </w:rPr>
        <w:t>тыс.рублей</w:t>
      </w:r>
      <w:proofErr w:type="spellEnd"/>
      <w:r w:rsidR="00CD4825" w:rsidRPr="00E87A8D">
        <w:rPr>
          <w:rFonts w:ascii="PT Astra Serif" w:hAnsi="PT Astra Serif"/>
          <w:sz w:val="28"/>
          <w:szCs w:val="28"/>
        </w:rPr>
        <w:t xml:space="preserve"> или 3,49% от установленных первоначальных значений;</w:t>
      </w:r>
    </w:p>
    <w:p w:rsidR="00CD4825" w:rsidRPr="00E87A8D" w:rsidRDefault="00CD4825"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t xml:space="preserve">По разделу 0703 «Дополнительное образование детей» в сумме 8 051,05 </w:t>
      </w:r>
      <w:proofErr w:type="spellStart"/>
      <w:proofErr w:type="gramStart"/>
      <w:r w:rsidRPr="00E87A8D">
        <w:rPr>
          <w:rFonts w:ascii="PT Astra Serif" w:hAnsi="PT Astra Serif"/>
          <w:sz w:val="28"/>
          <w:szCs w:val="28"/>
        </w:rPr>
        <w:t>тыс.рублей</w:t>
      </w:r>
      <w:proofErr w:type="spellEnd"/>
      <w:proofErr w:type="gramEnd"/>
      <w:r w:rsidRPr="00E87A8D">
        <w:rPr>
          <w:rFonts w:ascii="PT Astra Serif" w:hAnsi="PT Astra Serif"/>
          <w:sz w:val="28"/>
          <w:szCs w:val="28"/>
        </w:rPr>
        <w:t xml:space="preserve"> или 12,49 % от установленных первоначальных значений;</w:t>
      </w:r>
    </w:p>
    <w:p w:rsidR="00627A18" w:rsidRPr="00E87A8D" w:rsidRDefault="00D01C01" w:rsidP="000B078C">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E87A8D">
        <w:rPr>
          <w:rFonts w:ascii="PT Astra Serif" w:hAnsi="PT Astra Serif"/>
          <w:sz w:val="28"/>
          <w:szCs w:val="28"/>
        </w:rPr>
        <w:t xml:space="preserve">       </w:t>
      </w:r>
      <w:r w:rsidR="00B500F6" w:rsidRPr="00E87A8D">
        <w:rPr>
          <w:rFonts w:ascii="PT Astra Serif" w:hAnsi="PT Astra Serif"/>
          <w:sz w:val="28"/>
          <w:szCs w:val="28"/>
        </w:rPr>
        <w:t xml:space="preserve">-по разделу </w:t>
      </w:r>
      <w:r w:rsidR="00D02ADD" w:rsidRPr="00E87A8D">
        <w:rPr>
          <w:rFonts w:ascii="PT Astra Serif" w:hAnsi="PT Astra Serif"/>
          <w:sz w:val="28"/>
          <w:szCs w:val="28"/>
        </w:rPr>
        <w:t>1004</w:t>
      </w:r>
      <w:r w:rsidR="00B500F6" w:rsidRPr="00E87A8D">
        <w:rPr>
          <w:rFonts w:ascii="PT Astra Serif" w:hAnsi="PT Astra Serif"/>
          <w:sz w:val="28"/>
          <w:szCs w:val="28"/>
        </w:rPr>
        <w:t xml:space="preserve"> «</w:t>
      </w:r>
      <w:r w:rsidR="00D02ADD" w:rsidRPr="00E87A8D">
        <w:rPr>
          <w:rFonts w:ascii="PT Astra Serif" w:hAnsi="PT Astra Serif"/>
          <w:sz w:val="28"/>
          <w:szCs w:val="28"/>
        </w:rPr>
        <w:t>Социальная политика</w:t>
      </w:r>
      <w:r w:rsidR="00B500F6" w:rsidRPr="00E87A8D">
        <w:rPr>
          <w:rFonts w:ascii="PT Astra Serif" w:hAnsi="PT Astra Serif"/>
          <w:sz w:val="28"/>
          <w:szCs w:val="28"/>
        </w:rPr>
        <w:t xml:space="preserve">» в сумме </w:t>
      </w:r>
      <w:r w:rsidR="00CD4825" w:rsidRPr="00E87A8D">
        <w:rPr>
          <w:rFonts w:ascii="PT Astra Serif" w:hAnsi="PT Astra Serif"/>
          <w:sz w:val="28"/>
          <w:szCs w:val="28"/>
        </w:rPr>
        <w:t xml:space="preserve">5 691,46 </w:t>
      </w:r>
      <w:proofErr w:type="spellStart"/>
      <w:r w:rsidR="00B500F6" w:rsidRPr="00E87A8D">
        <w:rPr>
          <w:rFonts w:ascii="PT Astra Serif" w:hAnsi="PT Astra Serif"/>
          <w:sz w:val="28"/>
          <w:szCs w:val="28"/>
        </w:rPr>
        <w:t>тыс.руб</w:t>
      </w:r>
      <w:proofErr w:type="spellEnd"/>
      <w:r w:rsidR="00B500F6" w:rsidRPr="00E87A8D">
        <w:rPr>
          <w:rFonts w:ascii="PT Astra Serif" w:hAnsi="PT Astra Serif"/>
          <w:sz w:val="28"/>
          <w:szCs w:val="28"/>
        </w:rPr>
        <w:t xml:space="preserve">. или </w:t>
      </w:r>
      <w:r w:rsidR="00CD4825" w:rsidRPr="00E87A8D">
        <w:rPr>
          <w:rFonts w:ascii="PT Astra Serif" w:hAnsi="PT Astra Serif"/>
          <w:sz w:val="28"/>
          <w:szCs w:val="28"/>
        </w:rPr>
        <w:t>61,90</w:t>
      </w:r>
      <w:r w:rsidR="00B500F6" w:rsidRPr="00E87A8D">
        <w:rPr>
          <w:rFonts w:ascii="PT Astra Serif" w:hAnsi="PT Astra Serif"/>
          <w:sz w:val="28"/>
          <w:szCs w:val="28"/>
        </w:rPr>
        <w:t>% от первоначально установленных значений.</w:t>
      </w:r>
    </w:p>
    <w:p w:rsidR="00EC1595" w:rsidRPr="005E7949" w:rsidRDefault="00EC1595" w:rsidP="000B078C">
      <w:pPr>
        <w:autoSpaceDE w:val="0"/>
        <w:autoSpaceDN w:val="0"/>
        <w:adjustRightInd w:val="0"/>
        <w:spacing w:line="276" w:lineRule="auto"/>
        <w:ind w:firstLine="540"/>
        <w:jc w:val="center"/>
        <w:rPr>
          <w:rFonts w:ascii="PT Astra Serif" w:eastAsia="Calibri" w:hAnsi="PT Astra Serif"/>
          <w:b/>
          <w:bCs/>
        </w:rPr>
      </w:pPr>
    </w:p>
    <w:p w:rsidR="007B2A0C" w:rsidRDefault="00EC1595" w:rsidP="000B078C">
      <w:pPr>
        <w:autoSpaceDE w:val="0"/>
        <w:autoSpaceDN w:val="0"/>
        <w:adjustRightInd w:val="0"/>
        <w:spacing w:line="276" w:lineRule="auto"/>
        <w:ind w:firstLine="540"/>
        <w:jc w:val="center"/>
        <w:rPr>
          <w:rFonts w:ascii="PT Astra Serif" w:eastAsia="Calibri" w:hAnsi="PT Astra Serif"/>
          <w:b/>
          <w:bCs/>
          <w:sz w:val="28"/>
          <w:szCs w:val="28"/>
        </w:rPr>
      </w:pPr>
      <w:r w:rsidRPr="00BB423E">
        <w:rPr>
          <w:rFonts w:ascii="PT Astra Serif" w:eastAsia="Calibri" w:hAnsi="PT Astra Serif"/>
          <w:b/>
          <w:bCs/>
          <w:sz w:val="28"/>
          <w:szCs w:val="28"/>
        </w:rPr>
        <w:t>Сведения</w:t>
      </w:r>
    </w:p>
    <w:p w:rsidR="007B2A0C" w:rsidRDefault="00EC1595" w:rsidP="007B2A0C">
      <w:pPr>
        <w:autoSpaceDE w:val="0"/>
        <w:autoSpaceDN w:val="0"/>
        <w:adjustRightInd w:val="0"/>
        <w:spacing w:line="276" w:lineRule="auto"/>
        <w:ind w:firstLine="540"/>
        <w:jc w:val="center"/>
        <w:rPr>
          <w:rFonts w:ascii="PT Astra Serif" w:eastAsia="Calibri" w:hAnsi="PT Astra Serif"/>
          <w:b/>
          <w:bCs/>
          <w:sz w:val="28"/>
          <w:szCs w:val="28"/>
        </w:rPr>
      </w:pPr>
      <w:r w:rsidRPr="00BB423E">
        <w:rPr>
          <w:rFonts w:ascii="PT Astra Serif" w:eastAsia="Calibri" w:hAnsi="PT Astra Serif"/>
          <w:b/>
          <w:bCs/>
          <w:sz w:val="28"/>
          <w:szCs w:val="28"/>
        </w:rPr>
        <w:t xml:space="preserve"> о количестве подведомственных получателей бюджетных</w:t>
      </w:r>
      <w:r w:rsidR="007B2A0C">
        <w:rPr>
          <w:rFonts w:ascii="PT Astra Serif" w:eastAsia="Calibri" w:hAnsi="PT Astra Serif"/>
          <w:b/>
          <w:bCs/>
          <w:sz w:val="28"/>
          <w:szCs w:val="28"/>
        </w:rPr>
        <w:t xml:space="preserve"> </w:t>
      </w:r>
      <w:r w:rsidRPr="00BB423E">
        <w:rPr>
          <w:rFonts w:ascii="PT Astra Serif" w:eastAsia="Calibri" w:hAnsi="PT Astra Serif"/>
          <w:b/>
          <w:bCs/>
          <w:sz w:val="28"/>
          <w:szCs w:val="28"/>
        </w:rPr>
        <w:t xml:space="preserve">средств </w:t>
      </w:r>
    </w:p>
    <w:p w:rsidR="007B2A0C" w:rsidRPr="00BB423E" w:rsidRDefault="007B2A0C" w:rsidP="007B2A0C">
      <w:pPr>
        <w:autoSpaceDE w:val="0"/>
        <w:autoSpaceDN w:val="0"/>
        <w:adjustRightInd w:val="0"/>
        <w:spacing w:line="276" w:lineRule="auto"/>
        <w:ind w:firstLine="540"/>
        <w:jc w:val="center"/>
        <w:rPr>
          <w:rFonts w:ascii="PT Astra Serif" w:eastAsia="Calibri" w:hAnsi="PT Astra Serif"/>
          <w:b/>
          <w:bCs/>
          <w:i/>
          <w:sz w:val="28"/>
          <w:szCs w:val="28"/>
        </w:rPr>
      </w:pPr>
    </w:p>
    <w:p w:rsidR="00256691" w:rsidRPr="00C15A9D" w:rsidRDefault="00D30CDF" w:rsidP="00BB423E">
      <w:pPr>
        <w:autoSpaceDE w:val="0"/>
        <w:autoSpaceDN w:val="0"/>
        <w:adjustRightInd w:val="0"/>
        <w:spacing w:line="276" w:lineRule="auto"/>
        <w:ind w:firstLine="708"/>
        <w:jc w:val="both"/>
        <w:rPr>
          <w:rFonts w:ascii="PT Astra Serif" w:eastAsia="Calibri" w:hAnsi="PT Astra Serif"/>
          <w:sz w:val="28"/>
          <w:szCs w:val="28"/>
        </w:rPr>
      </w:pPr>
      <w:r w:rsidRPr="00BB423E">
        <w:rPr>
          <w:rFonts w:ascii="PT Astra Serif" w:eastAsia="Calibri" w:hAnsi="PT Astra Serif"/>
          <w:sz w:val="28"/>
          <w:szCs w:val="28"/>
        </w:rPr>
        <w:t xml:space="preserve">На основании данных </w:t>
      </w:r>
      <w:r w:rsidR="00A44AA2" w:rsidRPr="00BB423E">
        <w:rPr>
          <w:rFonts w:ascii="PT Astra Serif" w:eastAsia="Calibri" w:hAnsi="PT Astra Serif"/>
          <w:sz w:val="28"/>
          <w:szCs w:val="28"/>
        </w:rPr>
        <w:t xml:space="preserve"> </w:t>
      </w:r>
      <w:r w:rsidR="0080744D" w:rsidRPr="00BB423E">
        <w:rPr>
          <w:rFonts w:ascii="PT Astra Serif" w:eastAsia="Calibri" w:hAnsi="PT Astra Serif"/>
          <w:sz w:val="28"/>
          <w:szCs w:val="28"/>
        </w:rPr>
        <w:t xml:space="preserve">«Общие сведения» </w:t>
      </w:r>
      <w:r w:rsidR="00A44AA2" w:rsidRPr="00BB423E">
        <w:rPr>
          <w:rFonts w:ascii="PT Astra Serif" w:eastAsia="Calibri" w:hAnsi="PT Astra Serif"/>
          <w:sz w:val="28"/>
          <w:szCs w:val="28"/>
        </w:rPr>
        <w:t>Пояснительной записки</w:t>
      </w:r>
      <w:r w:rsidRPr="00BB423E">
        <w:rPr>
          <w:rFonts w:ascii="PT Astra Serif" w:eastAsia="Calibri" w:hAnsi="PT Astra Serif"/>
          <w:sz w:val="28"/>
          <w:szCs w:val="28"/>
        </w:rPr>
        <w:t xml:space="preserve"> (ф.0503160)</w:t>
      </w:r>
      <w:r w:rsidR="00256691" w:rsidRPr="00BB423E">
        <w:rPr>
          <w:rFonts w:ascii="PT Astra Serif" w:eastAsia="Calibri" w:hAnsi="PT Astra Serif"/>
          <w:sz w:val="28"/>
          <w:szCs w:val="28"/>
        </w:rPr>
        <w:t xml:space="preserve"> </w:t>
      </w:r>
      <w:r w:rsidR="00256691" w:rsidRPr="00BB423E">
        <w:rPr>
          <w:rFonts w:ascii="PT Astra Serif" w:hAnsi="PT Astra Serif"/>
          <w:sz w:val="28"/>
          <w:szCs w:val="28"/>
        </w:rPr>
        <w:t>по состоянию на 01.01.202</w:t>
      </w:r>
      <w:r w:rsidR="00C15A9D">
        <w:rPr>
          <w:rFonts w:ascii="PT Astra Serif" w:hAnsi="PT Astra Serif"/>
          <w:sz w:val="28"/>
          <w:szCs w:val="28"/>
        </w:rPr>
        <w:t>4</w:t>
      </w:r>
      <w:r w:rsidR="00256691" w:rsidRPr="00BB423E">
        <w:rPr>
          <w:rFonts w:ascii="PT Astra Serif" w:hAnsi="PT Astra Serif"/>
          <w:sz w:val="28"/>
          <w:szCs w:val="28"/>
        </w:rPr>
        <w:t xml:space="preserve"> у Комитета по образованию администрации муниципального образования Киреевский район</w:t>
      </w:r>
      <w:r w:rsidR="00C16005" w:rsidRPr="00BB423E">
        <w:rPr>
          <w:rFonts w:ascii="PT Astra Serif" w:hAnsi="PT Astra Serif"/>
          <w:sz w:val="28"/>
          <w:szCs w:val="28"/>
        </w:rPr>
        <w:t xml:space="preserve"> числятся</w:t>
      </w:r>
      <w:r w:rsidR="00256691" w:rsidRPr="00BB423E">
        <w:rPr>
          <w:rFonts w:ascii="PT Astra Serif" w:hAnsi="PT Astra Serif"/>
          <w:sz w:val="28"/>
          <w:szCs w:val="28"/>
        </w:rPr>
        <w:t xml:space="preserve"> </w:t>
      </w:r>
      <w:r w:rsidR="00C16005" w:rsidRPr="00BB423E">
        <w:rPr>
          <w:rFonts w:ascii="PT Astra Serif" w:hAnsi="PT Astra Serif"/>
          <w:sz w:val="28"/>
          <w:szCs w:val="28"/>
        </w:rPr>
        <w:t xml:space="preserve">40 </w:t>
      </w:r>
      <w:r w:rsidR="00256691" w:rsidRPr="00BB423E">
        <w:rPr>
          <w:rFonts w:ascii="PT Astra Serif" w:hAnsi="PT Astra Serif"/>
          <w:sz w:val="28"/>
          <w:szCs w:val="28"/>
        </w:rPr>
        <w:t>подведомственных учреждений, из них:</w:t>
      </w:r>
      <w:r w:rsidR="00BB423E">
        <w:rPr>
          <w:rFonts w:ascii="PT Astra Serif" w:hAnsi="PT Astra Serif"/>
          <w:sz w:val="28"/>
          <w:szCs w:val="28"/>
        </w:rPr>
        <w:t xml:space="preserve"> 36 казенные образовательные учреждения являются самостоятельными юридическими лицами, с которыми заключены договора на бухгалтерское обслуживание, это </w:t>
      </w:r>
      <w:r w:rsidR="00256691" w:rsidRPr="00C15A9D">
        <w:rPr>
          <w:rFonts w:ascii="PT Astra Serif" w:hAnsi="PT Astra Serif"/>
          <w:sz w:val="28"/>
          <w:szCs w:val="28"/>
        </w:rPr>
        <w:t>23 общеобразовательных учреждения, 12 учреждений дошколь</w:t>
      </w:r>
      <w:r w:rsidR="00C15A9D" w:rsidRPr="00C15A9D">
        <w:rPr>
          <w:rFonts w:ascii="PT Astra Serif" w:hAnsi="PT Astra Serif"/>
          <w:sz w:val="28"/>
          <w:szCs w:val="28"/>
        </w:rPr>
        <w:t xml:space="preserve">ных образовательных учреждений </w:t>
      </w:r>
      <w:r w:rsidR="00256691" w:rsidRPr="00C15A9D">
        <w:rPr>
          <w:rFonts w:ascii="PT Astra Serif" w:hAnsi="PT Astra Serif"/>
          <w:sz w:val="28"/>
          <w:szCs w:val="28"/>
        </w:rPr>
        <w:t>и 1 учреждение, осуществляющее техническое и аналитическое обслуживание образовательных учреждений.</w:t>
      </w:r>
    </w:p>
    <w:p w:rsidR="00295E15" w:rsidRPr="00C15A9D" w:rsidRDefault="00256691" w:rsidP="000B078C">
      <w:pPr>
        <w:autoSpaceDE w:val="0"/>
        <w:autoSpaceDN w:val="0"/>
        <w:adjustRightInd w:val="0"/>
        <w:spacing w:line="276" w:lineRule="auto"/>
        <w:ind w:firstLine="540"/>
        <w:jc w:val="both"/>
        <w:rPr>
          <w:rFonts w:ascii="PT Astra Serif" w:hAnsi="PT Astra Serif"/>
          <w:sz w:val="28"/>
          <w:szCs w:val="28"/>
        </w:rPr>
      </w:pPr>
      <w:r w:rsidRPr="00C15A9D">
        <w:rPr>
          <w:rFonts w:ascii="PT Astra Serif" w:hAnsi="PT Astra Serif"/>
          <w:sz w:val="28"/>
          <w:szCs w:val="28"/>
        </w:rPr>
        <w:t>Согласно Пояснительной записк</w:t>
      </w:r>
      <w:r w:rsidR="00191B17" w:rsidRPr="00C15A9D">
        <w:rPr>
          <w:rFonts w:ascii="PT Astra Serif" w:hAnsi="PT Astra Serif"/>
          <w:sz w:val="28"/>
          <w:szCs w:val="28"/>
        </w:rPr>
        <w:t>е</w:t>
      </w:r>
      <w:r w:rsidRPr="00C15A9D">
        <w:rPr>
          <w:rFonts w:ascii="PT Astra Serif" w:hAnsi="PT Astra Serif"/>
          <w:sz w:val="28"/>
          <w:szCs w:val="28"/>
        </w:rPr>
        <w:t xml:space="preserve"> на</w:t>
      </w:r>
      <w:r w:rsidR="00151B2C" w:rsidRPr="00C15A9D">
        <w:rPr>
          <w:rFonts w:ascii="PT Astra Serif" w:hAnsi="PT Astra Serif"/>
          <w:sz w:val="28"/>
          <w:szCs w:val="28"/>
        </w:rPr>
        <w:t xml:space="preserve"> </w:t>
      </w:r>
      <w:r w:rsidR="00191B17" w:rsidRPr="00C15A9D">
        <w:rPr>
          <w:rFonts w:ascii="PT Astra Serif" w:hAnsi="PT Astra Serif"/>
          <w:sz w:val="28"/>
          <w:szCs w:val="28"/>
        </w:rPr>
        <w:t>01.01.202</w:t>
      </w:r>
      <w:r w:rsidR="00C15A9D" w:rsidRPr="00C15A9D">
        <w:rPr>
          <w:rFonts w:ascii="PT Astra Serif" w:hAnsi="PT Astra Serif"/>
          <w:sz w:val="28"/>
          <w:szCs w:val="28"/>
        </w:rPr>
        <w:t>4</w:t>
      </w:r>
      <w:r w:rsidRPr="00C15A9D">
        <w:rPr>
          <w:rFonts w:ascii="PT Astra Serif" w:hAnsi="PT Astra Serif"/>
          <w:sz w:val="28"/>
          <w:szCs w:val="28"/>
        </w:rPr>
        <w:t xml:space="preserve"> численность обу</w:t>
      </w:r>
      <w:r w:rsidR="000401A3" w:rsidRPr="00C15A9D">
        <w:rPr>
          <w:rFonts w:ascii="PT Astra Serif" w:hAnsi="PT Astra Serif"/>
          <w:sz w:val="28"/>
          <w:szCs w:val="28"/>
        </w:rPr>
        <w:t>ч</w:t>
      </w:r>
      <w:r w:rsidRPr="00C15A9D">
        <w:rPr>
          <w:rFonts w:ascii="PT Astra Serif" w:hAnsi="PT Astra Serif"/>
          <w:sz w:val="28"/>
          <w:szCs w:val="28"/>
        </w:rPr>
        <w:t>а</w:t>
      </w:r>
      <w:r w:rsidR="0052438C" w:rsidRPr="00C15A9D">
        <w:rPr>
          <w:rFonts w:ascii="PT Astra Serif" w:hAnsi="PT Astra Serif"/>
          <w:sz w:val="28"/>
          <w:szCs w:val="28"/>
        </w:rPr>
        <w:t>ю</w:t>
      </w:r>
      <w:r w:rsidRPr="00C15A9D">
        <w:rPr>
          <w:rFonts w:ascii="PT Astra Serif" w:hAnsi="PT Astra Serif"/>
          <w:sz w:val="28"/>
          <w:szCs w:val="28"/>
        </w:rPr>
        <w:t>щихся составила: по подведо</w:t>
      </w:r>
      <w:r w:rsidR="00151B2C" w:rsidRPr="00C15A9D">
        <w:rPr>
          <w:rFonts w:ascii="PT Astra Serif" w:hAnsi="PT Astra Serif"/>
          <w:sz w:val="28"/>
          <w:szCs w:val="28"/>
        </w:rPr>
        <w:t>м</w:t>
      </w:r>
      <w:r w:rsidRPr="00C15A9D">
        <w:rPr>
          <w:rFonts w:ascii="PT Astra Serif" w:hAnsi="PT Astra Serif"/>
          <w:sz w:val="28"/>
          <w:szCs w:val="28"/>
        </w:rPr>
        <w:t>ст</w:t>
      </w:r>
      <w:r w:rsidR="0052438C" w:rsidRPr="00C15A9D">
        <w:rPr>
          <w:rFonts w:ascii="PT Astra Serif" w:hAnsi="PT Astra Serif"/>
          <w:sz w:val="28"/>
          <w:szCs w:val="28"/>
        </w:rPr>
        <w:t>в</w:t>
      </w:r>
      <w:r w:rsidRPr="00C15A9D">
        <w:rPr>
          <w:rFonts w:ascii="PT Astra Serif" w:hAnsi="PT Astra Serif"/>
          <w:sz w:val="28"/>
          <w:szCs w:val="28"/>
        </w:rPr>
        <w:t xml:space="preserve">енным учреждениям количество классов </w:t>
      </w:r>
      <w:proofErr w:type="gramStart"/>
      <w:r w:rsidRPr="00C15A9D">
        <w:rPr>
          <w:rFonts w:ascii="PT Astra Serif" w:hAnsi="PT Astra Serif"/>
          <w:sz w:val="28"/>
          <w:szCs w:val="28"/>
        </w:rPr>
        <w:t xml:space="preserve">комплектов </w:t>
      </w:r>
      <w:r w:rsidR="00C15A9D" w:rsidRPr="00C15A9D">
        <w:rPr>
          <w:rFonts w:ascii="PT Astra Serif" w:hAnsi="PT Astra Serif"/>
          <w:sz w:val="28"/>
          <w:szCs w:val="28"/>
        </w:rPr>
        <w:t xml:space="preserve"> составило</w:t>
      </w:r>
      <w:proofErr w:type="gramEnd"/>
      <w:r w:rsidR="003C2CFA" w:rsidRPr="003C2CFA">
        <w:rPr>
          <w:rFonts w:ascii="PT Astra Serif" w:hAnsi="PT Astra Serif"/>
          <w:sz w:val="28"/>
          <w:szCs w:val="28"/>
        </w:rPr>
        <w:t xml:space="preserve">  </w:t>
      </w:r>
      <w:r w:rsidR="00C15A9D" w:rsidRPr="00C15A9D">
        <w:rPr>
          <w:rFonts w:ascii="PT Astra Serif" w:hAnsi="PT Astra Serif"/>
          <w:sz w:val="28"/>
          <w:szCs w:val="28"/>
        </w:rPr>
        <w:t>368. К</w:t>
      </w:r>
      <w:r w:rsidRPr="00C15A9D">
        <w:rPr>
          <w:rFonts w:ascii="PT Astra Serif" w:hAnsi="PT Astra Serif"/>
          <w:sz w:val="28"/>
          <w:szCs w:val="28"/>
        </w:rPr>
        <w:t xml:space="preserve">оличество </w:t>
      </w:r>
      <w:proofErr w:type="gramStart"/>
      <w:r w:rsidRPr="00C15A9D">
        <w:rPr>
          <w:rFonts w:ascii="PT Astra Serif" w:hAnsi="PT Astra Serif"/>
          <w:sz w:val="28"/>
          <w:szCs w:val="28"/>
        </w:rPr>
        <w:t>учащихся  -</w:t>
      </w:r>
      <w:proofErr w:type="gramEnd"/>
      <w:r w:rsidR="003C2CFA" w:rsidRPr="003C2CFA">
        <w:rPr>
          <w:rFonts w:ascii="PT Astra Serif" w:hAnsi="PT Astra Serif"/>
          <w:sz w:val="28"/>
          <w:szCs w:val="28"/>
        </w:rPr>
        <w:t xml:space="preserve"> </w:t>
      </w:r>
      <w:r w:rsidR="00C15A9D" w:rsidRPr="00C15A9D">
        <w:rPr>
          <w:rFonts w:ascii="PT Astra Serif" w:hAnsi="PT Astra Serif"/>
          <w:sz w:val="28"/>
          <w:szCs w:val="28"/>
        </w:rPr>
        <w:t>6 079</w:t>
      </w:r>
      <w:r w:rsidRPr="00C15A9D">
        <w:rPr>
          <w:rFonts w:ascii="PT Astra Serif" w:hAnsi="PT Astra Serif"/>
          <w:sz w:val="28"/>
          <w:szCs w:val="28"/>
        </w:rPr>
        <w:t xml:space="preserve"> человек, из них  1-4 классы – 2 5</w:t>
      </w:r>
      <w:r w:rsidR="00C15A9D" w:rsidRPr="00C15A9D">
        <w:rPr>
          <w:rFonts w:ascii="PT Astra Serif" w:hAnsi="PT Astra Serif"/>
          <w:sz w:val="28"/>
          <w:szCs w:val="28"/>
        </w:rPr>
        <w:t>06</w:t>
      </w:r>
      <w:r w:rsidRPr="00C15A9D">
        <w:rPr>
          <w:rFonts w:ascii="PT Astra Serif" w:hAnsi="PT Astra Serif"/>
          <w:sz w:val="28"/>
          <w:szCs w:val="28"/>
        </w:rPr>
        <w:t xml:space="preserve"> человек; 5-9 классы-3</w:t>
      </w:r>
      <w:r w:rsidR="00C15A9D" w:rsidRPr="00C15A9D">
        <w:rPr>
          <w:rFonts w:ascii="PT Astra Serif" w:hAnsi="PT Astra Serif"/>
          <w:sz w:val="28"/>
          <w:szCs w:val="28"/>
        </w:rPr>
        <w:t>155</w:t>
      </w:r>
      <w:r w:rsidRPr="00C15A9D">
        <w:rPr>
          <w:rFonts w:ascii="PT Astra Serif" w:hAnsi="PT Astra Serif"/>
          <w:sz w:val="28"/>
          <w:szCs w:val="28"/>
        </w:rPr>
        <w:t xml:space="preserve"> человек; 10-11 классы -</w:t>
      </w:r>
      <w:r w:rsidR="00C15A9D" w:rsidRPr="00C15A9D">
        <w:rPr>
          <w:rFonts w:ascii="PT Astra Serif" w:hAnsi="PT Astra Serif"/>
          <w:sz w:val="28"/>
          <w:szCs w:val="28"/>
        </w:rPr>
        <w:t>418</w:t>
      </w:r>
      <w:r w:rsidR="00151B2C" w:rsidRPr="00C15A9D">
        <w:rPr>
          <w:rFonts w:ascii="PT Astra Serif" w:hAnsi="PT Astra Serif"/>
          <w:sz w:val="28"/>
          <w:szCs w:val="28"/>
        </w:rPr>
        <w:t xml:space="preserve"> </w:t>
      </w:r>
      <w:r w:rsidRPr="00C15A9D">
        <w:rPr>
          <w:rFonts w:ascii="PT Astra Serif" w:hAnsi="PT Astra Serif"/>
          <w:sz w:val="28"/>
          <w:szCs w:val="28"/>
        </w:rPr>
        <w:t>человек</w:t>
      </w:r>
      <w:r w:rsidR="00295E15" w:rsidRPr="00C15A9D">
        <w:rPr>
          <w:rFonts w:ascii="PT Astra Serif" w:hAnsi="PT Astra Serif"/>
          <w:sz w:val="28"/>
          <w:szCs w:val="28"/>
        </w:rPr>
        <w:t>.</w:t>
      </w:r>
    </w:p>
    <w:p w:rsidR="00EC1595" w:rsidRPr="00C15A9D" w:rsidRDefault="00295E15" w:rsidP="000B078C">
      <w:pPr>
        <w:autoSpaceDE w:val="0"/>
        <w:autoSpaceDN w:val="0"/>
        <w:adjustRightInd w:val="0"/>
        <w:spacing w:line="276" w:lineRule="auto"/>
        <w:ind w:firstLine="540"/>
        <w:jc w:val="both"/>
        <w:rPr>
          <w:rFonts w:ascii="PT Astra Serif" w:eastAsia="Calibri" w:hAnsi="PT Astra Serif"/>
          <w:sz w:val="28"/>
          <w:szCs w:val="28"/>
        </w:rPr>
      </w:pPr>
      <w:r w:rsidRPr="00C15A9D">
        <w:rPr>
          <w:rFonts w:ascii="PT Astra Serif" w:hAnsi="PT Astra Serif"/>
          <w:sz w:val="28"/>
          <w:szCs w:val="28"/>
        </w:rPr>
        <w:t>По состоянию на 01.01.202</w:t>
      </w:r>
      <w:r w:rsidR="00C15A9D" w:rsidRPr="00C15A9D">
        <w:rPr>
          <w:rFonts w:ascii="PT Astra Serif" w:hAnsi="PT Astra Serif"/>
          <w:sz w:val="28"/>
          <w:szCs w:val="28"/>
        </w:rPr>
        <w:t>4</w:t>
      </w:r>
      <w:r w:rsidRPr="00C15A9D">
        <w:rPr>
          <w:rFonts w:ascii="PT Astra Serif" w:hAnsi="PT Astra Serif"/>
          <w:sz w:val="28"/>
          <w:szCs w:val="28"/>
        </w:rPr>
        <w:t xml:space="preserve"> количество групп в подведомственных дошкольных образовательных учреждениях составляет </w:t>
      </w:r>
      <w:r w:rsidR="00C15A9D" w:rsidRPr="00C15A9D">
        <w:rPr>
          <w:rFonts w:ascii="PT Astra Serif" w:hAnsi="PT Astra Serif"/>
          <w:sz w:val="28"/>
          <w:szCs w:val="28"/>
        </w:rPr>
        <w:t>116</w:t>
      </w:r>
      <w:r w:rsidRPr="00C15A9D">
        <w:rPr>
          <w:rFonts w:ascii="PT Astra Serif" w:hAnsi="PT Astra Serif"/>
          <w:sz w:val="28"/>
          <w:szCs w:val="28"/>
        </w:rPr>
        <w:t xml:space="preserve"> групп. Количество детей, посещающих подведомственные дошкольные образовательные учреждения на 01.01.202</w:t>
      </w:r>
      <w:r w:rsidR="003C2CFA" w:rsidRPr="003C2CFA">
        <w:rPr>
          <w:rFonts w:ascii="PT Astra Serif" w:hAnsi="PT Astra Serif"/>
          <w:sz w:val="28"/>
          <w:szCs w:val="28"/>
        </w:rPr>
        <w:t>4</w:t>
      </w:r>
      <w:r w:rsidRPr="00C15A9D">
        <w:rPr>
          <w:rFonts w:ascii="PT Astra Serif" w:hAnsi="PT Astra Serif"/>
          <w:sz w:val="28"/>
          <w:szCs w:val="28"/>
        </w:rPr>
        <w:t xml:space="preserve"> составило </w:t>
      </w:r>
      <w:r w:rsidR="00C15A9D" w:rsidRPr="00C15A9D">
        <w:rPr>
          <w:rFonts w:ascii="PT Astra Serif" w:hAnsi="PT Astra Serif"/>
          <w:sz w:val="28"/>
          <w:szCs w:val="28"/>
        </w:rPr>
        <w:t>2041</w:t>
      </w:r>
      <w:r w:rsidRPr="00C15A9D">
        <w:rPr>
          <w:rFonts w:ascii="PT Astra Serif" w:hAnsi="PT Astra Serif"/>
          <w:sz w:val="28"/>
          <w:szCs w:val="28"/>
        </w:rPr>
        <w:t xml:space="preserve"> человек.</w:t>
      </w:r>
      <w:r w:rsidR="00256691" w:rsidRPr="00C15A9D">
        <w:rPr>
          <w:rFonts w:ascii="PT Astra Serif" w:hAnsi="PT Astra Serif"/>
          <w:sz w:val="28"/>
          <w:szCs w:val="28"/>
        </w:rPr>
        <w:t xml:space="preserve"> </w:t>
      </w:r>
    </w:p>
    <w:p w:rsidR="003C7570" w:rsidRPr="00717E48" w:rsidRDefault="003C7570" w:rsidP="000B078C">
      <w:pPr>
        <w:pStyle w:val="affc"/>
        <w:tabs>
          <w:tab w:val="left" w:pos="709"/>
        </w:tabs>
        <w:spacing w:line="276" w:lineRule="auto"/>
        <w:ind w:firstLine="709"/>
        <w:jc w:val="both"/>
        <w:rPr>
          <w:rFonts w:ascii="PT Astra Serif" w:hAnsi="PT Astra Serif" w:cs="Times New Roman"/>
          <w:color w:val="FF0000"/>
          <w:sz w:val="28"/>
          <w:szCs w:val="28"/>
        </w:rPr>
      </w:pPr>
    </w:p>
    <w:p w:rsidR="00B51A7B" w:rsidRPr="00C15A9D" w:rsidRDefault="00B51A7B" w:rsidP="000B078C">
      <w:pPr>
        <w:tabs>
          <w:tab w:val="left" w:pos="1134"/>
        </w:tabs>
        <w:spacing w:line="276" w:lineRule="auto"/>
        <w:ind w:firstLine="709"/>
        <w:jc w:val="center"/>
        <w:rPr>
          <w:rFonts w:ascii="PT Astra Serif" w:hAnsi="PT Astra Serif"/>
          <w:b/>
          <w:sz w:val="28"/>
          <w:szCs w:val="28"/>
        </w:rPr>
      </w:pPr>
      <w:r w:rsidRPr="00C15A9D">
        <w:rPr>
          <w:rFonts w:ascii="PT Astra Serif" w:hAnsi="PT Astra Serif"/>
          <w:b/>
          <w:sz w:val="28"/>
          <w:szCs w:val="28"/>
        </w:rPr>
        <w:t>Анализ структуры дебиторской и кредиторской задолженности на начало и конец отчетного года</w:t>
      </w:r>
      <w:r w:rsidR="005C58BB">
        <w:rPr>
          <w:rFonts w:ascii="PT Astra Serif" w:hAnsi="PT Astra Serif"/>
          <w:b/>
          <w:sz w:val="28"/>
          <w:szCs w:val="28"/>
        </w:rPr>
        <w:t>:</w:t>
      </w:r>
    </w:p>
    <w:p w:rsidR="00B51A7B" w:rsidRPr="00717E48" w:rsidRDefault="00B51A7B" w:rsidP="000B078C">
      <w:pPr>
        <w:autoSpaceDE w:val="0"/>
        <w:autoSpaceDN w:val="0"/>
        <w:adjustRightInd w:val="0"/>
        <w:spacing w:line="276" w:lineRule="auto"/>
        <w:ind w:firstLine="567"/>
        <w:jc w:val="both"/>
        <w:rPr>
          <w:rFonts w:ascii="PT Astra Serif" w:eastAsia="Calibri" w:hAnsi="PT Astra Serif"/>
          <w:color w:val="FF0000"/>
          <w:sz w:val="28"/>
          <w:szCs w:val="28"/>
        </w:rPr>
      </w:pPr>
    </w:p>
    <w:p w:rsidR="00B51A7B" w:rsidRPr="00695724" w:rsidRDefault="00B51A7B" w:rsidP="000B078C">
      <w:pPr>
        <w:autoSpaceDE w:val="0"/>
        <w:autoSpaceDN w:val="0"/>
        <w:adjustRightInd w:val="0"/>
        <w:spacing w:line="276" w:lineRule="auto"/>
        <w:ind w:firstLine="567"/>
        <w:jc w:val="both"/>
        <w:rPr>
          <w:rFonts w:ascii="PT Astra Serif" w:eastAsia="Calibri" w:hAnsi="PT Astra Serif"/>
          <w:sz w:val="28"/>
          <w:szCs w:val="28"/>
        </w:rPr>
      </w:pPr>
      <w:r w:rsidRPr="00C15A9D">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C15A9D" w:rsidRPr="00C15A9D">
        <w:rPr>
          <w:rFonts w:ascii="PT Astra Serif" w:eastAsia="Calibri" w:hAnsi="PT Astra Serif"/>
          <w:sz w:val="28"/>
          <w:szCs w:val="28"/>
        </w:rPr>
        <w:t>4</w:t>
      </w:r>
      <w:r w:rsidR="00045A78" w:rsidRPr="00C15A9D">
        <w:rPr>
          <w:rFonts w:ascii="PT Astra Serif" w:eastAsia="Calibri" w:hAnsi="PT Astra Serif"/>
          <w:sz w:val="28"/>
          <w:szCs w:val="28"/>
        </w:rPr>
        <w:t xml:space="preserve"> года</w:t>
      </w:r>
      <w:r w:rsidRPr="00C15A9D">
        <w:rPr>
          <w:rFonts w:ascii="PT Astra Serif" w:eastAsia="Calibri" w:hAnsi="PT Astra Serif"/>
          <w:sz w:val="28"/>
          <w:szCs w:val="28"/>
        </w:rPr>
        <w:t xml:space="preserve"> дебиторская задолженность составила –</w:t>
      </w:r>
      <w:r w:rsidR="00C15A9D" w:rsidRPr="00C15A9D">
        <w:rPr>
          <w:rFonts w:ascii="PT Astra Serif" w:eastAsia="Calibri" w:hAnsi="PT Astra Serif"/>
          <w:sz w:val="28"/>
          <w:szCs w:val="28"/>
        </w:rPr>
        <w:t xml:space="preserve">71 782,26 </w:t>
      </w:r>
      <w:r w:rsidRPr="00C15A9D">
        <w:rPr>
          <w:rFonts w:ascii="PT Astra Serif" w:eastAsia="Calibri" w:hAnsi="PT Astra Serif"/>
          <w:sz w:val="28"/>
          <w:szCs w:val="28"/>
        </w:rPr>
        <w:t>тыс. рублей</w:t>
      </w:r>
      <w:r w:rsidR="000D0CB0" w:rsidRPr="00C15A9D">
        <w:rPr>
          <w:rFonts w:ascii="PT Astra Serif" w:eastAsia="Calibri" w:hAnsi="PT Astra Serif"/>
          <w:sz w:val="28"/>
          <w:szCs w:val="28"/>
        </w:rPr>
        <w:t xml:space="preserve">, </w:t>
      </w:r>
      <w:r w:rsidRPr="00695724">
        <w:rPr>
          <w:rFonts w:ascii="PT Astra Serif" w:eastAsia="Calibri" w:hAnsi="PT Astra Serif"/>
          <w:sz w:val="28"/>
          <w:szCs w:val="28"/>
        </w:rPr>
        <w:t xml:space="preserve">кредиторская задолженность составила – </w:t>
      </w:r>
      <w:r w:rsidR="00210FD6" w:rsidRPr="00695724">
        <w:rPr>
          <w:rFonts w:ascii="PT Astra Serif" w:eastAsia="Calibri" w:hAnsi="PT Astra Serif"/>
          <w:sz w:val="28"/>
          <w:szCs w:val="28"/>
        </w:rPr>
        <w:t xml:space="preserve"> </w:t>
      </w:r>
      <w:r w:rsidR="00695724">
        <w:rPr>
          <w:rFonts w:ascii="PT Astra Serif" w:eastAsia="Calibri" w:hAnsi="PT Astra Serif"/>
          <w:sz w:val="28"/>
          <w:szCs w:val="28"/>
        </w:rPr>
        <w:t xml:space="preserve">87 628,50 </w:t>
      </w:r>
      <w:r w:rsidRPr="00695724">
        <w:rPr>
          <w:rFonts w:ascii="PT Astra Serif" w:eastAsia="Calibri" w:hAnsi="PT Astra Serif"/>
          <w:sz w:val="28"/>
          <w:szCs w:val="28"/>
        </w:rPr>
        <w:t>тыс. рублей</w:t>
      </w:r>
      <w:r w:rsidR="000D0CB0" w:rsidRPr="00695724">
        <w:rPr>
          <w:rFonts w:ascii="PT Astra Serif" w:eastAsia="Calibri" w:hAnsi="PT Astra Serif"/>
          <w:sz w:val="28"/>
          <w:szCs w:val="28"/>
        </w:rPr>
        <w:t>.</w:t>
      </w:r>
      <w:r w:rsidR="00216299" w:rsidRPr="00695724">
        <w:rPr>
          <w:rFonts w:ascii="PT Astra Serif" w:eastAsia="Calibri" w:hAnsi="PT Astra Serif"/>
          <w:sz w:val="28"/>
          <w:szCs w:val="28"/>
        </w:rPr>
        <w:t xml:space="preserve"> </w:t>
      </w:r>
    </w:p>
    <w:p w:rsidR="00856A11" w:rsidRPr="003C2CFA" w:rsidRDefault="00856A11" w:rsidP="000B078C">
      <w:pPr>
        <w:tabs>
          <w:tab w:val="left" w:pos="709"/>
          <w:tab w:val="left" w:pos="1134"/>
        </w:tabs>
        <w:spacing w:line="276" w:lineRule="auto"/>
        <w:ind w:firstLine="709"/>
        <w:jc w:val="both"/>
        <w:rPr>
          <w:rFonts w:ascii="PT Astra Serif" w:eastAsia="Calibri" w:hAnsi="PT Astra Serif"/>
          <w:bCs/>
          <w:sz w:val="28"/>
          <w:szCs w:val="28"/>
        </w:rPr>
      </w:pPr>
      <w:r w:rsidRPr="003C2CFA">
        <w:rPr>
          <w:rFonts w:ascii="PT Astra Serif" w:eastAsia="Calibri" w:hAnsi="PT Astra Serif"/>
          <w:bCs/>
          <w:sz w:val="28"/>
          <w:szCs w:val="28"/>
        </w:rPr>
        <w:t xml:space="preserve">Суммы дебиторской и </w:t>
      </w:r>
      <w:proofErr w:type="gramStart"/>
      <w:r w:rsidRPr="003C2CFA">
        <w:rPr>
          <w:rFonts w:ascii="PT Astra Serif" w:eastAsia="Calibri" w:hAnsi="PT Astra Serif"/>
          <w:bCs/>
          <w:sz w:val="28"/>
          <w:szCs w:val="28"/>
        </w:rPr>
        <w:t>кредиторской  задолженности</w:t>
      </w:r>
      <w:proofErr w:type="gramEnd"/>
      <w:r w:rsidRPr="003C2CFA">
        <w:rPr>
          <w:rFonts w:ascii="PT Astra Serif" w:eastAsia="Calibri" w:hAnsi="PT Astra Serif"/>
          <w:bCs/>
          <w:sz w:val="28"/>
          <w:szCs w:val="28"/>
        </w:rPr>
        <w:t xml:space="preserve"> в разрезе счетов бюджетного учета, отраженные в Сведениях (ф.0503169), соответствуют суммам дебиторской  и кредиторской задолженностей, отраженных в  балансе (ф.0503130).</w:t>
      </w:r>
    </w:p>
    <w:p w:rsidR="00B51A7B" w:rsidRPr="007665EB" w:rsidRDefault="00BC7C69" w:rsidP="000B078C">
      <w:pPr>
        <w:autoSpaceDE w:val="0"/>
        <w:autoSpaceDN w:val="0"/>
        <w:adjustRightInd w:val="0"/>
        <w:spacing w:line="276" w:lineRule="auto"/>
        <w:ind w:firstLine="709"/>
        <w:jc w:val="both"/>
        <w:rPr>
          <w:rFonts w:ascii="PT Astra Serif" w:eastAsia="Calibri" w:hAnsi="PT Astra Serif"/>
          <w:sz w:val="28"/>
          <w:szCs w:val="28"/>
        </w:rPr>
      </w:pPr>
      <w:r w:rsidRPr="007665EB">
        <w:rPr>
          <w:rFonts w:ascii="PT Astra Serif" w:eastAsia="Calibri" w:hAnsi="PT Astra Serif"/>
          <w:sz w:val="28"/>
          <w:szCs w:val="28"/>
        </w:rPr>
        <w:t>Д</w:t>
      </w:r>
      <w:r w:rsidR="00B51A7B" w:rsidRPr="007665EB">
        <w:rPr>
          <w:rFonts w:ascii="PT Astra Serif" w:eastAsia="Calibri" w:hAnsi="PT Astra Serif"/>
          <w:sz w:val="28"/>
          <w:szCs w:val="28"/>
        </w:rPr>
        <w:t>ебиторская задолженность на 01.01.202</w:t>
      </w:r>
      <w:r w:rsidR="00695724" w:rsidRPr="007665EB">
        <w:rPr>
          <w:rFonts w:ascii="PT Astra Serif" w:eastAsia="Calibri" w:hAnsi="PT Astra Serif"/>
          <w:sz w:val="28"/>
          <w:szCs w:val="28"/>
        </w:rPr>
        <w:t>4</w:t>
      </w:r>
      <w:r w:rsidR="00C16005" w:rsidRPr="007665EB">
        <w:rPr>
          <w:rFonts w:ascii="PT Astra Serif" w:eastAsia="Calibri" w:hAnsi="PT Astra Serif"/>
          <w:sz w:val="28"/>
          <w:szCs w:val="28"/>
        </w:rPr>
        <w:t xml:space="preserve"> </w:t>
      </w:r>
      <w:proofErr w:type="gramStart"/>
      <w:r w:rsidR="00045A78" w:rsidRPr="007665EB">
        <w:rPr>
          <w:rFonts w:ascii="PT Astra Serif" w:eastAsia="Calibri" w:hAnsi="PT Astra Serif"/>
          <w:sz w:val="28"/>
          <w:szCs w:val="28"/>
        </w:rPr>
        <w:t xml:space="preserve">года </w:t>
      </w:r>
      <w:r w:rsidR="00B51A7B" w:rsidRPr="007665EB">
        <w:rPr>
          <w:rFonts w:ascii="PT Astra Serif" w:eastAsia="Calibri" w:hAnsi="PT Astra Serif"/>
          <w:sz w:val="28"/>
          <w:szCs w:val="28"/>
        </w:rPr>
        <w:t xml:space="preserve"> </w:t>
      </w:r>
      <w:r w:rsidR="00210FD6" w:rsidRPr="007665EB">
        <w:rPr>
          <w:rFonts w:ascii="PT Astra Serif" w:eastAsia="Calibri" w:hAnsi="PT Astra Serif"/>
          <w:sz w:val="28"/>
          <w:szCs w:val="28"/>
        </w:rPr>
        <w:t>в</w:t>
      </w:r>
      <w:proofErr w:type="gramEnd"/>
      <w:r w:rsidR="00210FD6" w:rsidRPr="007665EB">
        <w:rPr>
          <w:rFonts w:ascii="PT Astra Serif" w:eastAsia="Calibri" w:hAnsi="PT Astra Serif"/>
          <w:sz w:val="28"/>
          <w:szCs w:val="28"/>
        </w:rPr>
        <w:t xml:space="preserve"> сумме </w:t>
      </w:r>
      <w:r w:rsidR="007665EB" w:rsidRPr="007665EB">
        <w:rPr>
          <w:rFonts w:ascii="PT Astra Serif" w:eastAsia="Calibri" w:hAnsi="PT Astra Serif"/>
          <w:sz w:val="28"/>
          <w:szCs w:val="28"/>
        </w:rPr>
        <w:t>71</w:t>
      </w:r>
      <w:r w:rsidR="007665EB" w:rsidRPr="007665EB">
        <w:rPr>
          <w:rFonts w:ascii="PT Astra Serif" w:eastAsia="Calibri" w:hAnsi="PT Astra Serif"/>
          <w:sz w:val="28"/>
          <w:szCs w:val="28"/>
          <w:lang w:val="en-US"/>
        </w:rPr>
        <w:t> </w:t>
      </w:r>
      <w:r w:rsidR="007665EB" w:rsidRPr="007665EB">
        <w:rPr>
          <w:rFonts w:ascii="PT Astra Serif" w:eastAsia="Calibri" w:hAnsi="PT Astra Serif"/>
          <w:sz w:val="28"/>
          <w:szCs w:val="28"/>
        </w:rPr>
        <w:t xml:space="preserve">782,26 </w:t>
      </w:r>
      <w:r w:rsidR="00B51A7B" w:rsidRPr="007665EB">
        <w:rPr>
          <w:rFonts w:ascii="PT Astra Serif" w:eastAsia="Calibri" w:hAnsi="PT Astra Serif"/>
          <w:sz w:val="28"/>
          <w:szCs w:val="28"/>
        </w:rPr>
        <w:t xml:space="preserve">тыс. рублей </w:t>
      </w:r>
      <w:r w:rsidR="00210FD6" w:rsidRPr="007665EB">
        <w:rPr>
          <w:rFonts w:ascii="PT Astra Serif" w:eastAsia="Calibri" w:hAnsi="PT Astra Serif"/>
          <w:sz w:val="28"/>
          <w:szCs w:val="28"/>
        </w:rPr>
        <w:t>в разрезе счетов составила</w:t>
      </w:r>
      <w:r w:rsidR="00B51A7B" w:rsidRPr="007665EB">
        <w:rPr>
          <w:rFonts w:ascii="PT Astra Serif" w:eastAsia="Calibri" w:hAnsi="PT Astra Serif"/>
          <w:sz w:val="28"/>
          <w:szCs w:val="28"/>
        </w:rPr>
        <w:t>:</w:t>
      </w:r>
    </w:p>
    <w:p w:rsidR="00B51A7B" w:rsidRPr="007665EB" w:rsidRDefault="00B51A7B" w:rsidP="000B078C">
      <w:pPr>
        <w:autoSpaceDE w:val="0"/>
        <w:autoSpaceDN w:val="0"/>
        <w:adjustRightInd w:val="0"/>
        <w:spacing w:line="276" w:lineRule="auto"/>
        <w:ind w:firstLine="709"/>
        <w:jc w:val="both"/>
        <w:rPr>
          <w:rFonts w:ascii="PT Astra Serif" w:eastAsia="Calibri" w:hAnsi="PT Astra Serif"/>
          <w:sz w:val="28"/>
          <w:szCs w:val="28"/>
        </w:rPr>
      </w:pPr>
      <w:r w:rsidRPr="007665EB">
        <w:rPr>
          <w:rFonts w:ascii="PT Astra Serif" w:eastAsia="Calibri" w:hAnsi="PT Astra Serif"/>
          <w:sz w:val="28"/>
          <w:szCs w:val="28"/>
        </w:rPr>
        <w:lastRenderedPageBreak/>
        <w:t>-по счету 1.205.</w:t>
      </w:r>
      <w:r w:rsidR="00A804D0" w:rsidRPr="007665EB">
        <w:rPr>
          <w:rFonts w:ascii="PT Astra Serif" w:eastAsia="Calibri" w:hAnsi="PT Astra Serif"/>
          <w:sz w:val="28"/>
          <w:szCs w:val="28"/>
        </w:rPr>
        <w:t>3</w:t>
      </w:r>
      <w:r w:rsidRPr="007665EB">
        <w:rPr>
          <w:rFonts w:ascii="PT Astra Serif" w:eastAsia="Calibri" w:hAnsi="PT Astra Serif"/>
          <w:sz w:val="28"/>
          <w:szCs w:val="28"/>
        </w:rPr>
        <w:t xml:space="preserve">1 «Расчеты </w:t>
      </w:r>
      <w:proofErr w:type="gramStart"/>
      <w:r w:rsidR="002C42E5" w:rsidRPr="007665EB">
        <w:rPr>
          <w:rFonts w:ascii="PT Astra Serif" w:hAnsi="PT Astra Serif" w:cs="PT Astra Serif"/>
          <w:sz w:val="28"/>
          <w:szCs w:val="28"/>
        </w:rPr>
        <w:t>по  доходам</w:t>
      </w:r>
      <w:proofErr w:type="gramEnd"/>
      <w:r w:rsidR="002C42E5" w:rsidRPr="007665EB">
        <w:rPr>
          <w:rFonts w:ascii="PT Astra Serif" w:hAnsi="PT Astra Serif" w:cs="PT Astra Serif"/>
          <w:sz w:val="28"/>
          <w:szCs w:val="28"/>
        </w:rPr>
        <w:t xml:space="preserve">  от </w:t>
      </w:r>
      <w:r w:rsidR="00BA44D3" w:rsidRPr="007665EB">
        <w:rPr>
          <w:rFonts w:ascii="PT Astra Serif" w:hAnsi="PT Astra Serif" w:cs="PT Astra Serif"/>
          <w:sz w:val="28"/>
          <w:szCs w:val="28"/>
        </w:rPr>
        <w:t xml:space="preserve">оказания платных услуг (работ)» </w:t>
      </w:r>
      <w:r w:rsidRPr="007665EB">
        <w:rPr>
          <w:rFonts w:ascii="PT Astra Serif" w:eastAsia="Calibri" w:hAnsi="PT Astra Serif"/>
          <w:sz w:val="28"/>
          <w:szCs w:val="28"/>
        </w:rPr>
        <w:t xml:space="preserve">в сумме </w:t>
      </w:r>
      <w:r w:rsidR="004A1BA2" w:rsidRPr="007665EB">
        <w:rPr>
          <w:rFonts w:ascii="PT Astra Serif" w:eastAsia="Calibri" w:hAnsi="PT Astra Serif"/>
          <w:sz w:val="28"/>
          <w:szCs w:val="28"/>
        </w:rPr>
        <w:t xml:space="preserve"> </w:t>
      </w:r>
      <w:r w:rsidR="007665EB" w:rsidRPr="007665EB">
        <w:rPr>
          <w:rFonts w:ascii="PT Astra Serif" w:eastAsia="Calibri" w:hAnsi="PT Astra Serif"/>
          <w:sz w:val="28"/>
          <w:szCs w:val="28"/>
        </w:rPr>
        <w:t xml:space="preserve">1 094,48 </w:t>
      </w:r>
      <w:r w:rsidRPr="007665EB">
        <w:rPr>
          <w:rFonts w:ascii="PT Astra Serif" w:eastAsia="Calibri" w:hAnsi="PT Astra Serif"/>
          <w:sz w:val="28"/>
          <w:szCs w:val="28"/>
        </w:rPr>
        <w:t>тыс.</w:t>
      </w:r>
      <w:r w:rsidR="00BA44D3" w:rsidRPr="007665EB">
        <w:rPr>
          <w:rFonts w:ascii="PT Astra Serif" w:eastAsia="Calibri" w:hAnsi="PT Astra Serif"/>
          <w:sz w:val="28"/>
          <w:szCs w:val="28"/>
        </w:rPr>
        <w:t xml:space="preserve"> </w:t>
      </w:r>
      <w:r w:rsidRPr="007665EB">
        <w:rPr>
          <w:rFonts w:ascii="PT Astra Serif" w:eastAsia="Calibri" w:hAnsi="PT Astra Serif"/>
          <w:sz w:val="28"/>
          <w:szCs w:val="28"/>
        </w:rPr>
        <w:t>руб.</w:t>
      </w:r>
      <w:r w:rsidRPr="007665EB">
        <w:rPr>
          <w:rFonts w:ascii="PT Astra Serif" w:eastAsia="Calibri" w:hAnsi="PT Astra Serif"/>
          <w:i/>
          <w:sz w:val="28"/>
          <w:szCs w:val="28"/>
        </w:rPr>
        <w:t xml:space="preserve"> (</w:t>
      </w:r>
      <w:r w:rsidR="00C16005" w:rsidRPr="007665EB">
        <w:rPr>
          <w:rFonts w:ascii="PT Astra Serif" w:eastAsia="Calibri" w:hAnsi="PT Astra Serif"/>
          <w:i/>
          <w:sz w:val="28"/>
          <w:szCs w:val="28"/>
        </w:rPr>
        <w:t>о</w:t>
      </w:r>
      <w:r w:rsidR="00BA44D3" w:rsidRPr="007665EB">
        <w:rPr>
          <w:rFonts w:ascii="PT Astra Serif" w:eastAsia="Calibri" w:hAnsi="PT Astra Serif"/>
          <w:i/>
          <w:sz w:val="28"/>
          <w:szCs w:val="28"/>
        </w:rPr>
        <w:t xml:space="preserve">бразовалась в результате возникновения задолженности за получателями платных образовательных услуг, родительская плата за присмотр и уход в дошкольных </w:t>
      </w:r>
      <w:r w:rsidR="00C16005" w:rsidRPr="007665EB">
        <w:rPr>
          <w:rFonts w:ascii="PT Astra Serif" w:eastAsia="Calibri" w:hAnsi="PT Astra Serif"/>
          <w:i/>
          <w:sz w:val="28"/>
          <w:szCs w:val="28"/>
        </w:rPr>
        <w:t>учреждениях</w:t>
      </w:r>
      <w:r w:rsidR="00BA44D3" w:rsidRPr="007665EB">
        <w:rPr>
          <w:rFonts w:ascii="PT Astra Serif" w:eastAsia="Calibri" w:hAnsi="PT Astra Serif"/>
          <w:i/>
          <w:sz w:val="28"/>
          <w:szCs w:val="28"/>
        </w:rPr>
        <w:t>)</w:t>
      </w:r>
      <w:r w:rsidR="003606CC" w:rsidRPr="007665EB">
        <w:rPr>
          <w:rFonts w:ascii="PT Astra Serif" w:eastAsia="Calibri" w:hAnsi="PT Astra Serif"/>
          <w:i/>
          <w:sz w:val="28"/>
          <w:szCs w:val="28"/>
        </w:rPr>
        <w:t xml:space="preserve">, </w:t>
      </w:r>
      <w:r w:rsidR="003606CC" w:rsidRPr="007665EB">
        <w:rPr>
          <w:rFonts w:ascii="PT Astra Serif" w:eastAsia="Calibri" w:hAnsi="PT Astra Serif"/>
          <w:sz w:val="28"/>
          <w:szCs w:val="28"/>
        </w:rPr>
        <w:t xml:space="preserve">дебиторская задолженность </w:t>
      </w:r>
      <w:r w:rsidR="007665EB" w:rsidRPr="007665EB">
        <w:rPr>
          <w:rFonts w:ascii="PT Astra Serif" w:eastAsia="Calibri" w:hAnsi="PT Astra Serif"/>
          <w:sz w:val="28"/>
          <w:szCs w:val="28"/>
        </w:rPr>
        <w:t xml:space="preserve">уменьшилась </w:t>
      </w:r>
      <w:r w:rsidR="00394E19" w:rsidRPr="007665EB">
        <w:rPr>
          <w:rFonts w:ascii="PT Astra Serif" w:eastAsia="Calibri" w:hAnsi="PT Astra Serif"/>
          <w:sz w:val="28"/>
          <w:szCs w:val="28"/>
        </w:rPr>
        <w:t xml:space="preserve">по сравнению </w:t>
      </w:r>
      <w:r w:rsidR="00C16005" w:rsidRPr="007665EB">
        <w:rPr>
          <w:rFonts w:ascii="PT Astra Serif" w:eastAsia="Calibri" w:hAnsi="PT Astra Serif"/>
          <w:sz w:val="28"/>
          <w:szCs w:val="28"/>
        </w:rPr>
        <w:t>с аналогичным периодом прошлого года</w:t>
      </w:r>
      <w:r w:rsidR="00394E19" w:rsidRPr="007665EB">
        <w:rPr>
          <w:rFonts w:ascii="PT Astra Serif" w:eastAsia="Calibri" w:hAnsi="PT Astra Serif"/>
          <w:sz w:val="28"/>
          <w:szCs w:val="28"/>
        </w:rPr>
        <w:t xml:space="preserve"> в сумме </w:t>
      </w:r>
      <w:r w:rsidR="007665EB" w:rsidRPr="007665EB">
        <w:rPr>
          <w:rFonts w:ascii="PT Astra Serif" w:eastAsia="Calibri" w:hAnsi="PT Astra Serif"/>
          <w:sz w:val="28"/>
          <w:szCs w:val="28"/>
        </w:rPr>
        <w:t xml:space="preserve">74,46 </w:t>
      </w:r>
      <w:r w:rsidR="00394E19" w:rsidRPr="007665EB">
        <w:rPr>
          <w:rFonts w:ascii="PT Astra Serif" w:eastAsia="Calibri" w:hAnsi="PT Astra Serif"/>
          <w:sz w:val="28"/>
          <w:szCs w:val="28"/>
        </w:rPr>
        <w:t>тыс. руб.</w:t>
      </w:r>
      <w:r w:rsidR="002C42E5" w:rsidRPr="007665EB">
        <w:rPr>
          <w:rFonts w:ascii="PT Astra Serif" w:eastAsia="Calibri" w:hAnsi="PT Astra Serif"/>
          <w:sz w:val="28"/>
          <w:szCs w:val="28"/>
        </w:rPr>
        <w:t>;</w:t>
      </w:r>
    </w:p>
    <w:p w:rsidR="007665EB" w:rsidRDefault="005422D0" w:rsidP="000B078C">
      <w:pPr>
        <w:autoSpaceDE w:val="0"/>
        <w:autoSpaceDN w:val="0"/>
        <w:adjustRightInd w:val="0"/>
        <w:spacing w:line="276" w:lineRule="auto"/>
        <w:ind w:firstLine="709"/>
        <w:jc w:val="both"/>
        <w:rPr>
          <w:rFonts w:ascii="PT Astra Serif" w:eastAsia="Calibri" w:hAnsi="PT Astra Serif"/>
          <w:sz w:val="28"/>
          <w:szCs w:val="28"/>
        </w:rPr>
      </w:pPr>
      <w:r w:rsidRPr="007665EB">
        <w:rPr>
          <w:rFonts w:ascii="PT Astra Serif" w:eastAsia="Calibri" w:hAnsi="PT Astra Serif"/>
          <w:sz w:val="28"/>
          <w:szCs w:val="28"/>
        </w:rPr>
        <w:t xml:space="preserve">-по счету 1.205.74 «Расчеты по доходам от операций с материальными запасами» в сумме </w:t>
      </w:r>
      <w:r w:rsidR="0010370F" w:rsidRPr="007665EB">
        <w:rPr>
          <w:rFonts w:ascii="PT Astra Serif" w:eastAsia="Calibri" w:hAnsi="PT Astra Serif"/>
          <w:sz w:val="28"/>
          <w:szCs w:val="28"/>
        </w:rPr>
        <w:t xml:space="preserve">48,57 </w:t>
      </w:r>
      <w:proofErr w:type="spellStart"/>
      <w:r w:rsidRPr="007665EB">
        <w:rPr>
          <w:rFonts w:ascii="PT Astra Serif" w:eastAsia="Calibri" w:hAnsi="PT Astra Serif"/>
          <w:sz w:val="28"/>
          <w:szCs w:val="28"/>
        </w:rPr>
        <w:t>тыс.руб</w:t>
      </w:r>
      <w:proofErr w:type="spellEnd"/>
      <w:r w:rsidRPr="007665EB">
        <w:rPr>
          <w:rFonts w:ascii="PT Astra Serif" w:eastAsia="Calibri" w:hAnsi="PT Astra Serif"/>
          <w:sz w:val="28"/>
          <w:szCs w:val="28"/>
        </w:rPr>
        <w:t>.</w:t>
      </w:r>
      <w:r w:rsidR="0010370F" w:rsidRPr="007665EB">
        <w:rPr>
          <w:rFonts w:ascii="PT Astra Serif" w:eastAsia="Calibri" w:hAnsi="PT Astra Serif"/>
          <w:sz w:val="28"/>
          <w:szCs w:val="28"/>
        </w:rPr>
        <w:t xml:space="preserve"> по сравнению </w:t>
      </w:r>
      <w:proofErr w:type="gramStart"/>
      <w:r w:rsidR="0010370F" w:rsidRPr="007665EB">
        <w:rPr>
          <w:rFonts w:ascii="PT Astra Serif" w:eastAsia="Calibri" w:hAnsi="PT Astra Serif"/>
          <w:sz w:val="28"/>
          <w:szCs w:val="28"/>
        </w:rPr>
        <w:t>с  аналогичным</w:t>
      </w:r>
      <w:proofErr w:type="gramEnd"/>
      <w:r w:rsidR="0010370F" w:rsidRPr="007665EB">
        <w:rPr>
          <w:rFonts w:ascii="PT Astra Serif" w:eastAsia="Calibri" w:hAnsi="PT Astra Serif"/>
          <w:sz w:val="28"/>
          <w:szCs w:val="28"/>
        </w:rPr>
        <w:t xml:space="preserve"> периодом  прошлого года дебиторская задолженность </w:t>
      </w:r>
      <w:r w:rsidR="007665EB" w:rsidRPr="007665EB">
        <w:rPr>
          <w:rFonts w:ascii="PT Astra Serif" w:eastAsia="Calibri" w:hAnsi="PT Astra Serif"/>
          <w:sz w:val="28"/>
          <w:szCs w:val="28"/>
        </w:rPr>
        <w:t xml:space="preserve"> не изменилась;</w:t>
      </w:r>
    </w:p>
    <w:p w:rsidR="00DC75A5" w:rsidRDefault="007665EB" w:rsidP="000B078C">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-по счету 206.23 «Расчеты по ав</w:t>
      </w:r>
      <w:r w:rsidR="00DC75A5">
        <w:rPr>
          <w:rFonts w:ascii="PT Astra Serif" w:eastAsia="Calibri" w:hAnsi="PT Astra Serif"/>
          <w:sz w:val="28"/>
          <w:szCs w:val="28"/>
        </w:rPr>
        <w:t>а</w:t>
      </w:r>
      <w:r>
        <w:rPr>
          <w:rFonts w:ascii="PT Astra Serif" w:eastAsia="Calibri" w:hAnsi="PT Astra Serif"/>
          <w:sz w:val="28"/>
          <w:szCs w:val="28"/>
        </w:rPr>
        <w:t>нсам по коммунальным услугам»</w:t>
      </w:r>
      <w:r w:rsidR="00DC75A5">
        <w:rPr>
          <w:rFonts w:ascii="PT Astra Serif" w:eastAsia="Calibri" w:hAnsi="PT Astra Serif"/>
          <w:sz w:val="28"/>
          <w:szCs w:val="28"/>
        </w:rPr>
        <w:t xml:space="preserve"> в сумме 408</w:t>
      </w:r>
      <w:r w:rsidR="003C2CFA">
        <w:rPr>
          <w:rFonts w:ascii="PT Astra Serif" w:eastAsia="Calibri" w:hAnsi="PT Astra Serif"/>
          <w:sz w:val="28"/>
          <w:szCs w:val="28"/>
        </w:rPr>
        <w:t xml:space="preserve">, </w:t>
      </w:r>
      <w:r w:rsidR="00DC75A5">
        <w:rPr>
          <w:rFonts w:ascii="PT Astra Serif" w:eastAsia="Calibri" w:hAnsi="PT Astra Serif"/>
          <w:sz w:val="28"/>
          <w:szCs w:val="28"/>
        </w:rPr>
        <w:t xml:space="preserve">34 </w:t>
      </w:r>
      <w:proofErr w:type="spellStart"/>
      <w:r w:rsidR="00DC75A5">
        <w:rPr>
          <w:rFonts w:ascii="PT Astra Serif" w:eastAsia="Calibri" w:hAnsi="PT Astra Serif"/>
          <w:sz w:val="28"/>
          <w:szCs w:val="28"/>
        </w:rPr>
        <w:t>тыс.руб</w:t>
      </w:r>
      <w:proofErr w:type="spellEnd"/>
      <w:r w:rsidR="00DC75A5">
        <w:rPr>
          <w:rFonts w:ascii="PT Astra Serif" w:eastAsia="Calibri" w:hAnsi="PT Astra Serif"/>
          <w:sz w:val="28"/>
          <w:szCs w:val="28"/>
        </w:rPr>
        <w:t>.</w:t>
      </w:r>
      <w:r w:rsidR="00DC75A5" w:rsidRPr="00DC75A5">
        <w:rPr>
          <w:rFonts w:ascii="PT Astra Serif" w:eastAsia="Calibri" w:hAnsi="PT Astra Serif"/>
          <w:sz w:val="28"/>
          <w:szCs w:val="28"/>
        </w:rPr>
        <w:t xml:space="preserve"> </w:t>
      </w:r>
      <w:r w:rsidR="00DC75A5" w:rsidRPr="007665EB">
        <w:rPr>
          <w:rFonts w:ascii="PT Astra Serif" w:eastAsia="Calibri" w:hAnsi="PT Astra Serif"/>
          <w:sz w:val="28"/>
          <w:szCs w:val="28"/>
        </w:rPr>
        <w:t xml:space="preserve">по сравнению </w:t>
      </w:r>
      <w:proofErr w:type="gramStart"/>
      <w:r w:rsidR="00DC75A5" w:rsidRPr="007665EB">
        <w:rPr>
          <w:rFonts w:ascii="PT Astra Serif" w:eastAsia="Calibri" w:hAnsi="PT Astra Serif"/>
          <w:sz w:val="28"/>
          <w:szCs w:val="28"/>
        </w:rPr>
        <w:t>с  аналогичным</w:t>
      </w:r>
      <w:proofErr w:type="gramEnd"/>
      <w:r w:rsidR="00DC75A5" w:rsidRPr="007665EB">
        <w:rPr>
          <w:rFonts w:ascii="PT Astra Serif" w:eastAsia="Calibri" w:hAnsi="PT Astra Serif"/>
          <w:sz w:val="28"/>
          <w:szCs w:val="28"/>
        </w:rPr>
        <w:t xml:space="preserve"> периодом  прошлого года дебиторская задолженность</w:t>
      </w:r>
      <w:r w:rsidR="00DC75A5">
        <w:rPr>
          <w:rFonts w:ascii="PT Astra Serif" w:eastAsia="Calibri" w:hAnsi="PT Astra Serif"/>
          <w:sz w:val="28"/>
          <w:szCs w:val="28"/>
        </w:rPr>
        <w:t xml:space="preserve"> увеличилась;</w:t>
      </w:r>
    </w:p>
    <w:p w:rsidR="00DC75A5" w:rsidRDefault="00DC75A5" w:rsidP="000B078C">
      <w:pPr>
        <w:autoSpaceDE w:val="0"/>
        <w:autoSpaceDN w:val="0"/>
        <w:adjustRightInd w:val="0"/>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-по счету 208.34 «Расчеты по авансам по приобретению материальных запасов» в сумме 1,36 </w:t>
      </w:r>
      <w:proofErr w:type="spellStart"/>
      <w:r>
        <w:rPr>
          <w:rFonts w:ascii="PT Astra Serif" w:eastAsia="Calibri" w:hAnsi="PT Astra Serif"/>
          <w:sz w:val="28"/>
          <w:szCs w:val="28"/>
        </w:rPr>
        <w:t>тыс.руб</w:t>
      </w:r>
      <w:proofErr w:type="spellEnd"/>
      <w:r>
        <w:rPr>
          <w:rFonts w:ascii="PT Astra Serif" w:eastAsia="Calibri" w:hAnsi="PT Astra Serif"/>
          <w:sz w:val="28"/>
          <w:szCs w:val="28"/>
        </w:rPr>
        <w:t>.</w:t>
      </w:r>
      <w:r w:rsidRPr="00DC75A5">
        <w:rPr>
          <w:rFonts w:ascii="PT Astra Serif" w:eastAsia="Calibri" w:hAnsi="PT Astra Serif"/>
          <w:sz w:val="28"/>
          <w:szCs w:val="28"/>
        </w:rPr>
        <w:t xml:space="preserve"> </w:t>
      </w:r>
      <w:r w:rsidRPr="007665EB">
        <w:rPr>
          <w:rFonts w:ascii="PT Astra Serif" w:eastAsia="Calibri" w:hAnsi="PT Astra Serif"/>
          <w:sz w:val="28"/>
          <w:szCs w:val="28"/>
        </w:rPr>
        <w:t xml:space="preserve">по сравнению </w:t>
      </w:r>
      <w:proofErr w:type="gramStart"/>
      <w:r w:rsidRPr="007665EB">
        <w:rPr>
          <w:rFonts w:ascii="PT Astra Serif" w:eastAsia="Calibri" w:hAnsi="PT Astra Serif"/>
          <w:sz w:val="28"/>
          <w:szCs w:val="28"/>
        </w:rPr>
        <w:t>с  аналогичным</w:t>
      </w:r>
      <w:proofErr w:type="gramEnd"/>
      <w:r w:rsidRPr="007665EB">
        <w:rPr>
          <w:rFonts w:ascii="PT Astra Serif" w:eastAsia="Calibri" w:hAnsi="PT Astra Serif"/>
          <w:sz w:val="28"/>
          <w:szCs w:val="28"/>
        </w:rPr>
        <w:t xml:space="preserve"> периодом  прошлого года дебиторская задолженность</w:t>
      </w:r>
      <w:r>
        <w:rPr>
          <w:rFonts w:ascii="PT Astra Serif" w:eastAsia="Calibri" w:hAnsi="PT Astra Serif"/>
          <w:sz w:val="28"/>
          <w:szCs w:val="28"/>
        </w:rPr>
        <w:t xml:space="preserve"> увеличилась;</w:t>
      </w:r>
    </w:p>
    <w:p w:rsidR="00FF31D2" w:rsidRPr="00AE60DF" w:rsidRDefault="00D05A93" w:rsidP="000B078C">
      <w:pPr>
        <w:autoSpaceDE w:val="0"/>
        <w:autoSpaceDN w:val="0"/>
        <w:adjustRightInd w:val="0"/>
        <w:spacing w:line="276" w:lineRule="auto"/>
        <w:ind w:firstLine="709"/>
        <w:jc w:val="both"/>
        <w:rPr>
          <w:rFonts w:ascii="PT Astra Serif" w:eastAsia="Calibri" w:hAnsi="PT Astra Serif"/>
          <w:sz w:val="28"/>
          <w:szCs w:val="28"/>
        </w:rPr>
      </w:pPr>
      <w:r w:rsidRPr="00AE60DF">
        <w:rPr>
          <w:rFonts w:ascii="PT Astra Serif" w:eastAsia="Calibri" w:hAnsi="PT Astra Serif"/>
          <w:i/>
          <w:sz w:val="28"/>
          <w:szCs w:val="28"/>
        </w:rPr>
        <w:t>-</w:t>
      </w:r>
      <w:r w:rsidRPr="00AE60DF">
        <w:rPr>
          <w:rFonts w:ascii="PT Astra Serif" w:eastAsia="Calibri" w:hAnsi="PT Astra Serif"/>
          <w:sz w:val="28"/>
          <w:szCs w:val="28"/>
        </w:rPr>
        <w:t>п</w:t>
      </w:r>
      <w:r w:rsidR="00FF31D2" w:rsidRPr="00AE60DF">
        <w:rPr>
          <w:rFonts w:ascii="PT Astra Serif" w:eastAsia="Calibri" w:hAnsi="PT Astra Serif"/>
          <w:sz w:val="28"/>
          <w:szCs w:val="28"/>
        </w:rPr>
        <w:t>о счету 1.209.</w:t>
      </w:r>
      <w:r w:rsidR="001927C9" w:rsidRPr="00AE60DF">
        <w:rPr>
          <w:rFonts w:ascii="PT Astra Serif" w:eastAsia="Calibri" w:hAnsi="PT Astra Serif"/>
          <w:sz w:val="28"/>
          <w:szCs w:val="28"/>
        </w:rPr>
        <w:t>36</w:t>
      </w:r>
      <w:r w:rsidR="00FF31D2" w:rsidRPr="00AE60DF">
        <w:rPr>
          <w:rFonts w:ascii="PT Astra Serif" w:eastAsia="Calibri" w:hAnsi="PT Astra Serif"/>
          <w:sz w:val="28"/>
          <w:szCs w:val="28"/>
        </w:rPr>
        <w:t xml:space="preserve"> «</w:t>
      </w:r>
      <w:r w:rsidR="00FF31D2" w:rsidRPr="00AE60DF">
        <w:rPr>
          <w:rFonts w:ascii="PT Astra Serif" w:hAnsi="PT Astra Serif" w:cs="PT Astra Serif"/>
          <w:sz w:val="28"/>
          <w:szCs w:val="28"/>
        </w:rPr>
        <w:t xml:space="preserve">Расчеты по </w:t>
      </w:r>
      <w:r w:rsidR="001927C9" w:rsidRPr="00AE60DF">
        <w:rPr>
          <w:rFonts w:ascii="PT Astra Serif" w:hAnsi="PT Astra Serif" w:cs="PT Astra Serif"/>
          <w:sz w:val="28"/>
          <w:szCs w:val="28"/>
        </w:rPr>
        <w:t xml:space="preserve">доходам бюджета от возврата дебиторской задолженности прошлых </w:t>
      </w:r>
      <w:proofErr w:type="gramStart"/>
      <w:r w:rsidR="001927C9" w:rsidRPr="00AE60DF">
        <w:rPr>
          <w:rFonts w:ascii="PT Astra Serif" w:hAnsi="PT Astra Serif" w:cs="PT Astra Serif"/>
          <w:sz w:val="28"/>
          <w:szCs w:val="28"/>
        </w:rPr>
        <w:t>лет»</w:t>
      </w:r>
      <w:r w:rsidR="00FF31D2" w:rsidRPr="00AE60DF">
        <w:rPr>
          <w:rFonts w:ascii="PT Astra Serif" w:eastAsia="Calibri" w:hAnsi="PT Astra Serif"/>
          <w:sz w:val="28"/>
          <w:szCs w:val="28"/>
        </w:rPr>
        <w:t xml:space="preserve">  в</w:t>
      </w:r>
      <w:proofErr w:type="gramEnd"/>
      <w:r w:rsidR="00FF31D2" w:rsidRPr="00AE60DF">
        <w:rPr>
          <w:rFonts w:ascii="PT Astra Serif" w:eastAsia="Calibri" w:hAnsi="PT Astra Serif"/>
          <w:sz w:val="28"/>
          <w:szCs w:val="28"/>
        </w:rPr>
        <w:t xml:space="preserve"> сумме   </w:t>
      </w:r>
      <w:r w:rsidR="00AE60DF" w:rsidRPr="00AE60DF">
        <w:rPr>
          <w:rFonts w:ascii="PT Astra Serif" w:eastAsia="Calibri" w:hAnsi="PT Astra Serif"/>
          <w:sz w:val="28"/>
          <w:szCs w:val="28"/>
        </w:rPr>
        <w:t xml:space="preserve">78,18 </w:t>
      </w:r>
      <w:proofErr w:type="spellStart"/>
      <w:r w:rsidR="00FF31D2" w:rsidRPr="00AE60DF">
        <w:rPr>
          <w:rFonts w:ascii="PT Astra Serif" w:eastAsia="Calibri" w:hAnsi="PT Astra Serif"/>
          <w:sz w:val="28"/>
          <w:szCs w:val="28"/>
        </w:rPr>
        <w:t>тыс.руб</w:t>
      </w:r>
      <w:proofErr w:type="spellEnd"/>
      <w:r w:rsidR="00FF31D2" w:rsidRPr="00AE60DF">
        <w:rPr>
          <w:rFonts w:ascii="PT Astra Serif" w:eastAsia="Calibri" w:hAnsi="PT Astra Serif"/>
          <w:sz w:val="28"/>
          <w:szCs w:val="28"/>
        </w:rPr>
        <w:t>.</w:t>
      </w:r>
      <w:r w:rsidR="00042156" w:rsidRPr="00AE60DF">
        <w:rPr>
          <w:rFonts w:ascii="PT Astra Serif" w:eastAsia="Calibri" w:hAnsi="PT Astra Serif"/>
          <w:sz w:val="28"/>
          <w:szCs w:val="28"/>
        </w:rPr>
        <w:t xml:space="preserve">, по состоянию на </w:t>
      </w:r>
      <w:r w:rsidR="00C740D4" w:rsidRPr="00AE60DF">
        <w:rPr>
          <w:rFonts w:ascii="PT Astra Serif" w:eastAsia="Calibri" w:hAnsi="PT Astra Serif"/>
          <w:sz w:val="28"/>
          <w:szCs w:val="28"/>
        </w:rPr>
        <w:t>01.01.202</w:t>
      </w:r>
      <w:r w:rsidR="00AE60DF" w:rsidRPr="00AE60DF">
        <w:rPr>
          <w:rFonts w:ascii="PT Astra Serif" w:eastAsia="Calibri" w:hAnsi="PT Astra Serif"/>
          <w:sz w:val="28"/>
          <w:szCs w:val="28"/>
        </w:rPr>
        <w:t>3</w:t>
      </w:r>
      <w:r w:rsidR="00C740D4" w:rsidRPr="00AE60DF">
        <w:rPr>
          <w:rFonts w:ascii="PT Astra Serif" w:eastAsia="Calibri" w:hAnsi="PT Astra Serif"/>
          <w:sz w:val="28"/>
          <w:szCs w:val="28"/>
        </w:rPr>
        <w:t xml:space="preserve"> года данная дебиторская задолженность составляла </w:t>
      </w:r>
      <w:r w:rsidR="00AE60DF" w:rsidRPr="00AE60DF">
        <w:rPr>
          <w:rFonts w:ascii="PT Astra Serif" w:eastAsia="Calibri" w:hAnsi="PT Astra Serif"/>
          <w:sz w:val="28"/>
          <w:szCs w:val="28"/>
        </w:rPr>
        <w:t xml:space="preserve"> 85,14 </w:t>
      </w:r>
      <w:r w:rsidR="00C740D4" w:rsidRPr="00AE60DF">
        <w:rPr>
          <w:rFonts w:ascii="PT Astra Serif" w:eastAsia="Calibri" w:hAnsi="PT Astra Serif"/>
          <w:sz w:val="28"/>
          <w:szCs w:val="28"/>
        </w:rPr>
        <w:t>тыс. руб</w:t>
      </w:r>
      <w:r w:rsidR="00AC18C8" w:rsidRPr="00AE60DF">
        <w:rPr>
          <w:rFonts w:ascii="PT Astra Serif" w:eastAsia="Calibri" w:hAnsi="PT Astra Serif"/>
          <w:sz w:val="28"/>
          <w:szCs w:val="28"/>
        </w:rPr>
        <w:t>.</w:t>
      </w:r>
      <w:r w:rsidR="00C740D4" w:rsidRPr="00AE60DF">
        <w:rPr>
          <w:rFonts w:ascii="PT Astra Serif" w:eastAsia="Calibri" w:hAnsi="PT Astra Serif"/>
          <w:sz w:val="28"/>
          <w:szCs w:val="28"/>
        </w:rPr>
        <w:t>,</w:t>
      </w:r>
      <w:r w:rsidR="00AE60DF" w:rsidRPr="00AE60DF">
        <w:rPr>
          <w:rFonts w:ascii="PT Astra Serif" w:eastAsia="Calibri" w:hAnsi="PT Astra Serif"/>
          <w:sz w:val="28"/>
          <w:szCs w:val="28"/>
        </w:rPr>
        <w:t xml:space="preserve"> уменьшение в</w:t>
      </w:r>
      <w:r w:rsidR="00C740D4" w:rsidRPr="00AE60DF">
        <w:rPr>
          <w:rFonts w:ascii="PT Astra Serif" w:eastAsia="Calibri" w:hAnsi="PT Astra Serif"/>
          <w:sz w:val="28"/>
          <w:szCs w:val="28"/>
        </w:rPr>
        <w:t xml:space="preserve">  сумме </w:t>
      </w:r>
      <w:r w:rsidR="00AE60DF" w:rsidRPr="00AE60DF">
        <w:rPr>
          <w:rFonts w:ascii="PT Astra Serif" w:eastAsia="Calibri" w:hAnsi="PT Astra Serif"/>
          <w:sz w:val="28"/>
          <w:szCs w:val="28"/>
        </w:rPr>
        <w:t xml:space="preserve">6,96 </w:t>
      </w:r>
      <w:proofErr w:type="spellStart"/>
      <w:r w:rsidR="00C740D4" w:rsidRPr="00AE60DF">
        <w:rPr>
          <w:rFonts w:ascii="PT Astra Serif" w:eastAsia="Calibri" w:hAnsi="PT Astra Serif"/>
          <w:sz w:val="28"/>
          <w:szCs w:val="28"/>
        </w:rPr>
        <w:t>тыс.руб</w:t>
      </w:r>
      <w:proofErr w:type="spellEnd"/>
      <w:r w:rsidR="00C740D4" w:rsidRPr="00AE60DF">
        <w:rPr>
          <w:rFonts w:ascii="PT Astra Serif" w:eastAsia="Calibri" w:hAnsi="PT Astra Serif"/>
          <w:sz w:val="28"/>
          <w:szCs w:val="28"/>
        </w:rPr>
        <w:t>.</w:t>
      </w:r>
      <w:r w:rsidR="001927C9" w:rsidRPr="00AE60DF">
        <w:rPr>
          <w:rFonts w:ascii="PT Astra Serif" w:eastAsia="Calibri" w:hAnsi="PT Astra Serif"/>
          <w:sz w:val="28"/>
          <w:szCs w:val="28"/>
        </w:rPr>
        <w:t xml:space="preserve">; </w:t>
      </w:r>
    </w:p>
    <w:p w:rsidR="00513764" w:rsidRPr="004E46B1" w:rsidRDefault="00513764" w:rsidP="000B078C">
      <w:pPr>
        <w:autoSpaceDE w:val="0"/>
        <w:autoSpaceDN w:val="0"/>
        <w:adjustRightInd w:val="0"/>
        <w:spacing w:line="276" w:lineRule="auto"/>
        <w:ind w:firstLine="709"/>
        <w:jc w:val="both"/>
        <w:rPr>
          <w:rFonts w:ascii="PT Astra Serif" w:eastAsia="Calibri" w:hAnsi="PT Astra Serif"/>
          <w:sz w:val="28"/>
          <w:szCs w:val="28"/>
        </w:rPr>
      </w:pPr>
      <w:r w:rsidRPr="004E46B1">
        <w:rPr>
          <w:rFonts w:ascii="PT Astra Serif" w:eastAsia="Calibri" w:hAnsi="PT Astra Serif"/>
          <w:sz w:val="28"/>
          <w:szCs w:val="28"/>
        </w:rPr>
        <w:t xml:space="preserve">-по счету 1.209.41 «Расчеты по доходам от штрафных санкций за нарушение условий контрактов (договоров)» в сумме </w:t>
      </w:r>
      <w:r w:rsidR="00AE60DF" w:rsidRPr="004E46B1">
        <w:rPr>
          <w:rFonts w:ascii="PT Astra Serif" w:eastAsia="Calibri" w:hAnsi="PT Astra Serif"/>
          <w:sz w:val="28"/>
          <w:szCs w:val="28"/>
        </w:rPr>
        <w:t>294,36</w:t>
      </w:r>
      <w:r w:rsidR="0099784C" w:rsidRPr="004E46B1">
        <w:rPr>
          <w:rFonts w:ascii="PT Astra Serif" w:eastAsia="Calibri" w:hAnsi="PT Astra Serif"/>
          <w:sz w:val="28"/>
          <w:szCs w:val="28"/>
        </w:rPr>
        <w:t xml:space="preserve"> </w:t>
      </w:r>
      <w:proofErr w:type="spellStart"/>
      <w:r w:rsidRPr="004E46B1">
        <w:rPr>
          <w:rFonts w:ascii="PT Astra Serif" w:eastAsia="Calibri" w:hAnsi="PT Astra Serif"/>
          <w:sz w:val="28"/>
          <w:szCs w:val="28"/>
        </w:rPr>
        <w:t>тыс.руб</w:t>
      </w:r>
      <w:proofErr w:type="spellEnd"/>
      <w:r w:rsidRPr="004E46B1">
        <w:rPr>
          <w:rFonts w:ascii="PT Astra Serif" w:eastAsia="Calibri" w:hAnsi="PT Astra Serif"/>
          <w:sz w:val="28"/>
          <w:szCs w:val="28"/>
        </w:rPr>
        <w:t>.</w:t>
      </w:r>
      <w:r w:rsidR="0052438C" w:rsidRPr="004E46B1">
        <w:rPr>
          <w:rFonts w:ascii="PT Astra Serif" w:eastAsia="Calibri" w:hAnsi="PT Astra Serif"/>
          <w:sz w:val="28"/>
          <w:szCs w:val="28"/>
        </w:rPr>
        <w:t xml:space="preserve"> На 01.01.202</w:t>
      </w:r>
      <w:r w:rsidR="00AE60DF" w:rsidRPr="004E46B1">
        <w:rPr>
          <w:rFonts w:ascii="PT Astra Serif" w:eastAsia="Calibri" w:hAnsi="PT Astra Serif"/>
          <w:sz w:val="28"/>
          <w:szCs w:val="28"/>
        </w:rPr>
        <w:t>3</w:t>
      </w:r>
      <w:r w:rsidR="0052438C" w:rsidRPr="004E46B1">
        <w:rPr>
          <w:rFonts w:ascii="PT Astra Serif" w:eastAsia="Calibri" w:hAnsi="PT Astra Serif"/>
          <w:sz w:val="28"/>
          <w:szCs w:val="28"/>
        </w:rPr>
        <w:t xml:space="preserve"> дебиторская задолженность </w:t>
      </w:r>
      <w:r w:rsidR="00AE60DF" w:rsidRPr="004E46B1">
        <w:rPr>
          <w:rFonts w:ascii="PT Astra Serif" w:eastAsia="Calibri" w:hAnsi="PT Astra Serif"/>
          <w:sz w:val="28"/>
          <w:szCs w:val="28"/>
        </w:rPr>
        <w:t xml:space="preserve">также составляла в сумме 294,36 </w:t>
      </w:r>
      <w:proofErr w:type="spellStart"/>
      <w:r w:rsidR="00AE60DF" w:rsidRPr="004E46B1">
        <w:rPr>
          <w:rFonts w:ascii="PT Astra Serif" w:eastAsia="Calibri" w:hAnsi="PT Astra Serif"/>
          <w:sz w:val="28"/>
          <w:szCs w:val="28"/>
        </w:rPr>
        <w:t>тыс.рублей</w:t>
      </w:r>
      <w:proofErr w:type="spellEnd"/>
      <w:r w:rsidR="0052438C" w:rsidRPr="004E46B1">
        <w:rPr>
          <w:rFonts w:ascii="PT Astra Serif" w:eastAsia="Calibri" w:hAnsi="PT Astra Serif"/>
          <w:sz w:val="28"/>
          <w:szCs w:val="28"/>
        </w:rPr>
        <w:t>.</w:t>
      </w:r>
    </w:p>
    <w:p w:rsidR="00C740D4" w:rsidRPr="00F638C0" w:rsidRDefault="00C740D4" w:rsidP="000B078C">
      <w:pPr>
        <w:autoSpaceDE w:val="0"/>
        <w:autoSpaceDN w:val="0"/>
        <w:adjustRightInd w:val="0"/>
        <w:spacing w:line="276" w:lineRule="auto"/>
        <w:ind w:firstLine="709"/>
        <w:jc w:val="both"/>
        <w:rPr>
          <w:rFonts w:ascii="PT Astra Serif" w:eastAsia="Calibri" w:hAnsi="PT Astra Serif"/>
          <w:sz w:val="28"/>
          <w:szCs w:val="28"/>
        </w:rPr>
      </w:pPr>
      <w:r w:rsidRPr="00F638C0">
        <w:rPr>
          <w:rFonts w:ascii="PT Astra Serif" w:eastAsia="Calibri" w:hAnsi="PT Astra Serif"/>
          <w:sz w:val="28"/>
          <w:szCs w:val="28"/>
        </w:rPr>
        <w:t>-по счет</w:t>
      </w:r>
      <w:r w:rsidR="00AC18C8" w:rsidRPr="00F638C0">
        <w:rPr>
          <w:rFonts w:ascii="PT Astra Serif" w:eastAsia="Calibri" w:hAnsi="PT Astra Serif"/>
          <w:sz w:val="28"/>
          <w:szCs w:val="28"/>
        </w:rPr>
        <w:t>у</w:t>
      </w:r>
      <w:r w:rsidRPr="00F638C0">
        <w:rPr>
          <w:rFonts w:ascii="PT Astra Serif" w:eastAsia="Calibri" w:hAnsi="PT Astra Serif"/>
          <w:sz w:val="28"/>
          <w:szCs w:val="28"/>
        </w:rPr>
        <w:t xml:space="preserve"> 1.209.71 «Расчеты по ущербу основным средствам»</w:t>
      </w:r>
      <w:r w:rsidR="00AC18C8" w:rsidRPr="00F638C0">
        <w:rPr>
          <w:rFonts w:ascii="PT Astra Serif" w:eastAsia="Calibri" w:hAnsi="PT Astra Serif"/>
          <w:sz w:val="28"/>
          <w:szCs w:val="28"/>
        </w:rPr>
        <w:t xml:space="preserve"> в сумме </w:t>
      </w:r>
      <w:r w:rsidR="008A3FB9" w:rsidRPr="00F638C0">
        <w:rPr>
          <w:rFonts w:ascii="PT Astra Serif" w:eastAsia="Calibri" w:hAnsi="PT Astra Serif"/>
          <w:sz w:val="28"/>
          <w:szCs w:val="28"/>
        </w:rPr>
        <w:t xml:space="preserve">109,95 </w:t>
      </w:r>
      <w:r w:rsidR="00AC18C8" w:rsidRPr="00F638C0">
        <w:rPr>
          <w:rFonts w:ascii="PT Astra Serif" w:eastAsia="Calibri" w:hAnsi="PT Astra Serif"/>
          <w:sz w:val="28"/>
          <w:szCs w:val="28"/>
        </w:rPr>
        <w:t>тыс.</w:t>
      </w:r>
      <w:r w:rsidR="00423A55" w:rsidRPr="00F638C0">
        <w:rPr>
          <w:rFonts w:ascii="PT Astra Serif" w:eastAsia="Calibri" w:hAnsi="PT Astra Serif"/>
          <w:sz w:val="28"/>
          <w:szCs w:val="28"/>
        </w:rPr>
        <w:t xml:space="preserve"> </w:t>
      </w:r>
      <w:r w:rsidR="00AC18C8" w:rsidRPr="00F638C0">
        <w:rPr>
          <w:rFonts w:ascii="PT Astra Serif" w:eastAsia="Calibri" w:hAnsi="PT Astra Serif"/>
          <w:sz w:val="28"/>
          <w:szCs w:val="28"/>
        </w:rPr>
        <w:t xml:space="preserve">руб. Дело </w:t>
      </w:r>
      <w:r w:rsidR="00C16005" w:rsidRPr="00F638C0">
        <w:rPr>
          <w:rFonts w:ascii="PT Astra Serif" w:eastAsia="Calibri" w:hAnsi="PT Astra Serif"/>
          <w:sz w:val="28"/>
          <w:szCs w:val="28"/>
        </w:rPr>
        <w:t xml:space="preserve">находится </w:t>
      </w:r>
      <w:r w:rsidR="00AC18C8" w:rsidRPr="00F638C0">
        <w:rPr>
          <w:rFonts w:ascii="PT Astra Serif" w:eastAsia="Calibri" w:hAnsi="PT Astra Serif"/>
          <w:sz w:val="28"/>
          <w:szCs w:val="28"/>
        </w:rPr>
        <w:t xml:space="preserve">в </w:t>
      </w:r>
      <w:proofErr w:type="gramStart"/>
      <w:r w:rsidR="00AC18C8" w:rsidRPr="00F638C0">
        <w:rPr>
          <w:rFonts w:ascii="PT Astra Serif" w:eastAsia="Calibri" w:hAnsi="PT Astra Serif"/>
          <w:sz w:val="28"/>
          <w:szCs w:val="28"/>
        </w:rPr>
        <w:t>прокуратуре  по</w:t>
      </w:r>
      <w:proofErr w:type="gramEnd"/>
      <w:r w:rsidR="00AC18C8" w:rsidRPr="00F638C0">
        <w:rPr>
          <w:rFonts w:ascii="PT Astra Serif" w:eastAsia="Calibri" w:hAnsi="PT Astra Serif"/>
          <w:sz w:val="28"/>
          <w:szCs w:val="28"/>
        </w:rPr>
        <w:t xml:space="preserve"> установлению виновных лиц и поиску пропавшего имущества.</w:t>
      </w:r>
    </w:p>
    <w:p w:rsidR="002A44E5" w:rsidRDefault="008A3FB9" w:rsidP="00275863">
      <w:pPr>
        <w:autoSpaceDE w:val="0"/>
        <w:autoSpaceDN w:val="0"/>
        <w:adjustRightInd w:val="0"/>
        <w:ind w:firstLine="709"/>
        <w:jc w:val="both"/>
        <w:rPr>
          <w:rFonts w:ascii="PT Astra Serif" w:eastAsia="Calibri" w:hAnsi="PT Astra Serif"/>
          <w:sz w:val="28"/>
          <w:szCs w:val="28"/>
        </w:rPr>
      </w:pPr>
      <w:r w:rsidRPr="00717E48">
        <w:rPr>
          <w:rFonts w:ascii="PT Astra Serif" w:eastAsia="Calibri" w:hAnsi="PT Astra Serif"/>
          <w:color w:val="FF0000"/>
          <w:sz w:val="28"/>
          <w:szCs w:val="28"/>
        </w:rPr>
        <w:t>-</w:t>
      </w:r>
      <w:r w:rsidRPr="00A658E9">
        <w:rPr>
          <w:rFonts w:ascii="PT Astra Serif" w:eastAsia="Calibri" w:hAnsi="PT Astra Serif"/>
          <w:sz w:val="28"/>
          <w:szCs w:val="28"/>
        </w:rPr>
        <w:t>по счету 1.303.0</w:t>
      </w:r>
      <w:r w:rsidR="00A658E9" w:rsidRPr="00A658E9">
        <w:rPr>
          <w:rFonts w:ascii="PT Astra Serif" w:eastAsia="Calibri" w:hAnsi="PT Astra Serif"/>
          <w:sz w:val="28"/>
          <w:szCs w:val="28"/>
        </w:rPr>
        <w:t>5</w:t>
      </w:r>
      <w:r w:rsidRPr="00A658E9">
        <w:rPr>
          <w:rFonts w:ascii="PT Astra Serif" w:eastAsia="Calibri" w:hAnsi="PT Astra Serif"/>
          <w:sz w:val="28"/>
          <w:szCs w:val="28"/>
        </w:rPr>
        <w:t xml:space="preserve"> «Расчеты по </w:t>
      </w:r>
      <w:r w:rsidR="00A658E9" w:rsidRPr="00A658E9">
        <w:rPr>
          <w:rFonts w:ascii="PT Astra Serif" w:eastAsia="Calibri" w:hAnsi="PT Astra Serif"/>
          <w:sz w:val="28"/>
          <w:szCs w:val="28"/>
        </w:rPr>
        <w:t xml:space="preserve">прочим </w:t>
      </w:r>
      <w:r w:rsidRPr="00A658E9">
        <w:rPr>
          <w:rFonts w:ascii="PT Astra Serif" w:eastAsia="Calibri" w:hAnsi="PT Astra Serif"/>
          <w:sz w:val="28"/>
          <w:szCs w:val="28"/>
        </w:rPr>
        <w:t xml:space="preserve">платежам в </w:t>
      </w:r>
      <w:proofErr w:type="gramStart"/>
      <w:r w:rsidRPr="00A658E9">
        <w:rPr>
          <w:rFonts w:ascii="PT Astra Serif" w:eastAsia="Calibri" w:hAnsi="PT Astra Serif"/>
          <w:sz w:val="28"/>
          <w:szCs w:val="28"/>
        </w:rPr>
        <w:t>бюджеты»  в</w:t>
      </w:r>
      <w:proofErr w:type="gramEnd"/>
      <w:r w:rsidRPr="00A658E9">
        <w:rPr>
          <w:rFonts w:ascii="PT Astra Serif" w:eastAsia="Calibri" w:hAnsi="PT Astra Serif"/>
          <w:sz w:val="28"/>
          <w:szCs w:val="28"/>
        </w:rPr>
        <w:t xml:space="preserve"> сумме </w:t>
      </w:r>
      <w:r w:rsidR="00A658E9" w:rsidRPr="00A658E9">
        <w:rPr>
          <w:rFonts w:ascii="PT Astra Serif" w:eastAsia="Calibri" w:hAnsi="PT Astra Serif"/>
          <w:sz w:val="28"/>
          <w:szCs w:val="28"/>
        </w:rPr>
        <w:t xml:space="preserve">5 237,80 </w:t>
      </w:r>
      <w:proofErr w:type="spellStart"/>
      <w:r w:rsidR="002A44E5">
        <w:rPr>
          <w:rFonts w:ascii="PT Astra Serif" w:eastAsia="Calibri" w:hAnsi="PT Astra Serif"/>
          <w:sz w:val="28"/>
          <w:szCs w:val="28"/>
        </w:rPr>
        <w:t>тыс.руб</w:t>
      </w:r>
      <w:proofErr w:type="spellEnd"/>
      <w:r w:rsidR="002A44E5">
        <w:rPr>
          <w:rFonts w:ascii="PT Astra Serif" w:eastAsia="Calibri" w:hAnsi="PT Astra Serif"/>
          <w:sz w:val="28"/>
          <w:szCs w:val="28"/>
        </w:rPr>
        <w:t>:</w:t>
      </w:r>
      <w:r w:rsidRPr="00A658E9">
        <w:rPr>
          <w:rFonts w:ascii="PT Astra Serif" w:eastAsia="Calibri" w:hAnsi="PT Astra Serif"/>
          <w:sz w:val="28"/>
          <w:szCs w:val="28"/>
        </w:rPr>
        <w:t xml:space="preserve"> </w:t>
      </w:r>
    </w:p>
    <w:p w:rsidR="002A44E5" w:rsidRDefault="002A44E5" w:rsidP="00275863">
      <w:pPr>
        <w:ind w:firstLine="709"/>
        <w:rPr>
          <w:rFonts w:ascii="PT Astra Serif" w:hAnsi="PT Astra Serif"/>
          <w:sz w:val="28"/>
          <w:szCs w:val="28"/>
        </w:rPr>
      </w:pPr>
      <w:r>
        <w:rPr>
          <w:rFonts w:ascii="PT Astra Serif" w:hAnsi="PT Astra Serif"/>
          <w:sz w:val="28"/>
          <w:szCs w:val="28"/>
        </w:rPr>
        <w:t>- 4</w:t>
      </w:r>
      <w:r w:rsidR="003C2CFA">
        <w:rPr>
          <w:rFonts w:ascii="PT Astra Serif" w:hAnsi="PT Astra Serif"/>
          <w:sz w:val="28"/>
          <w:szCs w:val="28"/>
        </w:rPr>
        <w:t> </w:t>
      </w:r>
      <w:r>
        <w:rPr>
          <w:rFonts w:ascii="PT Astra Serif" w:hAnsi="PT Astra Serif"/>
          <w:sz w:val="28"/>
          <w:szCs w:val="28"/>
        </w:rPr>
        <w:t>852</w:t>
      </w:r>
      <w:r w:rsidR="003C2CFA">
        <w:rPr>
          <w:rFonts w:ascii="PT Astra Serif" w:hAnsi="PT Astra Serif"/>
          <w:sz w:val="28"/>
          <w:szCs w:val="28"/>
        </w:rPr>
        <w:t>,</w:t>
      </w:r>
      <w:r>
        <w:rPr>
          <w:rFonts w:ascii="PT Astra Serif" w:hAnsi="PT Astra Serif"/>
          <w:sz w:val="28"/>
          <w:szCs w:val="28"/>
        </w:rPr>
        <w:t xml:space="preserve"> 8</w:t>
      </w:r>
      <w:r w:rsidR="003C2CFA">
        <w:rPr>
          <w:rFonts w:ascii="PT Astra Serif" w:hAnsi="PT Astra Serif"/>
          <w:sz w:val="28"/>
          <w:szCs w:val="28"/>
        </w:rPr>
        <w:t xml:space="preserve">5 </w:t>
      </w:r>
      <w:proofErr w:type="spellStart"/>
      <w:r w:rsidR="003C2CFA">
        <w:rPr>
          <w:rFonts w:ascii="PT Astra Serif" w:hAnsi="PT Astra Serif"/>
          <w:sz w:val="28"/>
          <w:szCs w:val="28"/>
        </w:rPr>
        <w:t>тыс.р</w:t>
      </w:r>
      <w:r>
        <w:rPr>
          <w:rFonts w:ascii="PT Astra Serif" w:hAnsi="PT Astra Serif"/>
          <w:sz w:val="28"/>
          <w:szCs w:val="28"/>
        </w:rPr>
        <w:t>уб</w:t>
      </w:r>
      <w:proofErr w:type="spellEnd"/>
      <w:r>
        <w:rPr>
          <w:rFonts w:ascii="PT Astra Serif" w:hAnsi="PT Astra Serif"/>
          <w:sz w:val="28"/>
          <w:szCs w:val="28"/>
        </w:rPr>
        <w:t xml:space="preserve">. переплата по получателям платных образовательных услуг </w:t>
      </w:r>
      <w:proofErr w:type="gramStart"/>
      <w:r>
        <w:rPr>
          <w:rFonts w:ascii="PT Astra Serif" w:hAnsi="PT Astra Serif"/>
          <w:sz w:val="28"/>
          <w:szCs w:val="28"/>
        </w:rPr>
        <w:t>( родительская</w:t>
      </w:r>
      <w:proofErr w:type="gramEnd"/>
      <w:r>
        <w:rPr>
          <w:rFonts w:ascii="PT Astra Serif" w:hAnsi="PT Astra Serif"/>
          <w:sz w:val="28"/>
          <w:szCs w:val="28"/>
        </w:rPr>
        <w:t xml:space="preserve"> плата)</w:t>
      </w:r>
      <w:r w:rsidRPr="00DF23B9">
        <w:rPr>
          <w:rFonts w:ascii="PT Astra Serif" w:hAnsi="PT Astra Serif"/>
          <w:sz w:val="28"/>
          <w:szCs w:val="28"/>
        </w:rPr>
        <w:t xml:space="preserve"> </w:t>
      </w:r>
      <w:r>
        <w:rPr>
          <w:rFonts w:ascii="PT Astra Serif" w:hAnsi="PT Astra Serif"/>
          <w:sz w:val="28"/>
          <w:szCs w:val="28"/>
        </w:rPr>
        <w:t xml:space="preserve"> на 31.12.2023 г.;</w:t>
      </w:r>
    </w:p>
    <w:p w:rsidR="00275863" w:rsidRDefault="002A44E5" w:rsidP="00275863">
      <w:pPr>
        <w:ind w:firstLine="709"/>
        <w:jc w:val="both"/>
        <w:rPr>
          <w:rFonts w:ascii="PT Astra Serif" w:hAnsi="PT Astra Serif"/>
          <w:sz w:val="28"/>
          <w:szCs w:val="28"/>
        </w:rPr>
      </w:pPr>
      <w:r>
        <w:rPr>
          <w:rFonts w:ascii="PT Astra Serif" w:hAnsi="PT Astra Serif"/>
          <w:sz w:val="28"/>
          <w:szCs w:val="28"/>
        </w:rPr>
        <w:t>- 218</w:t>
      </w:r>
      <w:r w:rsidR="009C6822">
        <w:rPr>
          <w:rFonts w:ascii="PT Astra Serif" w:hAnsi="PT Astra Serif"/>
          <w:sz w:val="28"/>
          <w:szCs w:val="28"/>
        </w:rPr>
        <w:t>,</w:t>
      </w:r>
      <w:r>
        <w:rPr>
          <w:rFonts w:ascii="PT Astra Serif" w:hAnsi="PT Astra Serif"/>
          <w:sz w:val="28"/>
          <w:szCs w:val="28"/>
        </w:rPr>
        <w:t xml:space="preserve"> 9</w:t>
      </w:r>
      <w:r w:rsidR="009C6822">
        <w:rPr>
          <w:rFonts w:ascii="PT Astra Serif" w:hAnsi="PT Astra Serif"/>
          <w:sz w:val="28"/>
          <w:szCs w:val="28"/>
        </w:rPr>
        <w:t>9 тыс.</w:t>
      </w:r>
      <w:r>
        <w:rPr>
          <w:rFonts w:ascii="PT Astra Serif" w:hAnsi="PT Astra Serif"/>
          <w:sz w:val="28"/>
          <w:szCs w:val="28"/>
        </w:rPr>
        <w:t xml:space="preserve"> руб. переплата</w:t>
      </w:r>
      <w:r w:rsidR="007101BE">
        <w:rPr>
          <w:rFonts w:ascii="PT Astra Serif" w:hAnsi="PT Astra Serif"/>
          <w:sz w:val="28"/>
          <w:szCs w:val="28"/>
        </w:rPr>
        <w:t xml:space="preserve"> за</w:t>
      </w:r>
      <w:r>
        <w:rPr>
          <w:rFonts w:ascii="PT Astra Serif" w:hAnsi="PT Astra Serif"/>
          <w:sz w:val="28"/>
          <w:szCs w:val="28"/>
        </w:rPr>
        <w:t xml:space="preserve"> загрязнение окружающей среды.</w:t>
      </w:r>
      <w:r w:rsidR="00275863">
        <w:rPr>
          <w:rFonts w:ascii="PT Astra Serif" w:hAnsi="PT Astra Serif"/>
          <w:sz w:val="28"/>
          <w:szCs w:val="28"/>
        </w:rPr>
        <w:t xml:space="preserve">   Согласно Пояснительной записки (ф. 0503160</w:t>
      </w:r>
      <w:proofErr w:type="gramStart"/>
      <w:r w:rsidR="00275863">
        <w:rPr>
          <w:rFonts w:ascii="PT Astra Serif" w:hAnsi="PT Astra Serif"/>
          <w:sz w:val="28"/>
          <w:szCs w:val="28"/>
        </w:rPr>
        <w:t xml:space="preserve">),  </w:t>
      </w:r>
      <w:r w:rsidRPr="0009608A">
        <w:t xml:space="preserve"> </w:t>
      </w:r>
      <w:proofErr w:type="gramEnd"/>
      <w:r w:rsidR="00275863">
        <w:t>б</w:t>
      </w:r>
      <w:r>
        <w:rPr>
          <w:rFonts w:ascii="PT Astra Serif" w:hAnsi="PT Astra Serif"/>
          <w:sz w:val="28"/>
          <w:szCs w:val="28"/>
        </w:rPr>
        <w:t>ыл</w:t>
      </w:r>
      <w:r w:rsidRPr="0009608A">
        <w:rPr>
          <w:rFonts w:ascii="PT Astra Serif" w:hAnsi="PT Astra Serif"/>
          <w:sz w:val="28"/>
          <w:szCs w:val="28"/>
        </w:rPr>
        <w:t xml:space="preserve"> </w:t>
      </w:r>
      <w:r>
        <w:rPr>
          <w:rFonts w:ascii="PT Astra Serif" w:hAnsi="PT Astra Serif"/>
          <w:sz w:val="28"/>
          <w:szCs w:val="28"/>
        </w:rPr>
        <w:t xml:space="preserve">произведен </w:t>
      </w:r>
      <w:r w:rsidRPr="0009608A">
        <w:rPr>
          <w:rFonts w:ascii="PT Astra Serif" w:hAnsi="PT Astra Serif"/>
          <w:sz w:val="28"/>
          <w:szCs w:val="28"/>
        </w:rPr>
        <w:t>авансовый платеж в 2017 году за загрязнение окружающей среды (отходы)</w:t>
      </w:r>
      <w:r w:rsidR="00275863">
        <w:rPr>
          <w:rFonts w:ascii="PT Astra Serif" w:hAnsi="PT Astra Serif"/>
          <w:sz w:val="28"/>
          <w:szCs w:val="28"/>
        </w:rPr>
        <w:t xml:space="preserve">. </w:t>
      </w:r>
    </w:p>
    <w:p w:rsidR="002A44E5" w:rsidRDefault="002A44E5" w:rsidP="00275863">
      <w:pPr>
        <w:ind w:firstLine="709"/>
        <w:jc w:val="both"/>
        <w:rPr>
          <w:rFonts w:ascii="PT Astra Serif" w:hAnsi="PT Astra Serif"/>
          <w:sz w:val="28"/>
          <w:szCs w:val="28"/>
        </w:rPr>
      </w:pPr>
      <w:r>
        <w:rPr>
          <w:rFonts w:ascii="PT Astra Serif" w:hAnsi="PT Astra Serif"/>
          <w:sz w:val="28"/>
          <w:szCs w:val="28"/>
        </w:rPr>
        <w:t>-164</w:t>
      </w:r>
      <w:r w:rsidR="009C6822">
        <w:rPr>
          <w:rFonts w:ascii="PT Astra Serif" w:hAnsi="PT Astra Serif"/>
          <w:sz w:val="28"/>
          <w:szCs w:val="28"/>
        </w:rPr>
        <w:t>,</w:t>
      </w:r>
      <w:r>
        <w:rPr>
          <w:rFonts w:ascii="PT Astra Serif" w:hAnsi="PT Astra Serif"/>
          <w:sz w:val="28"/>
          <w:szCs w:val="28"/>
        </w:rPr>
        <w:t xml:space="preserve"> 43</w:t>
      </w:r>
      <w:r w:rsidR="009C6822">
        <w:rPr>
          <w:rFonts w:ascii="PT Astra Serif" w:hAnsi="PT Astra Serif"/>
          <w:sz w:val="28"/>
          <w:szCs w:val="28"/>
        </w:rPr>
        <w:t xml:space="preserve"> тыс.</w:t>
      </w:r>
      <w:r>
        <w:rPr>
          <w:rFonts w:ascii="PT Astra Serif" w:hAnsi="PT Astra Serif"/>
          <w:sz w:val="28"/>
          <w:szCs w:val="28"/>
        </w:rPr>
        <w:t xml:space="preserve"> руб. переплата </w:t>
      </w:r>
      <w:proofErr w:type="gramStart"/>
      <w:r>
        <w:rPr>
          <w:rFonts w:ascii="PT Astra Serif" w:hAnsi="PT Astra Serif"/>
          <w:sz w:val="28"/>
          <w:szCs w:val="28"/>
        </w:rPr>
        <w:t>( до</w:t>
      </w:r>
      <w:proofErr w:type="gramEnd"/>
      <w:r>
        <w:rPr>
          <w:rFonts w:ascii="PT Astra Serif" w:hAnsi="PT Astra Serif"/>
          <w:sz w:val="28"/>
          <w:szCs w:val="28"/>
        </w:rPr>
        <w:t xml:space="preserve"> 2010г.) ЕСН в части ФСС</w:t>
      </w:r>
      <w:r w:rsidR="009C6822">
        <w:rPr>
          <w:rFonts w:ascii="PT Astra Serif" w:hAnsi="PT Astra Serif"/>
          <w:sz w:val="28"/>
          <w:szCs w:val="28"/>
        </w:rPr>
        <w:t>;</w:t>
      </w:r>
    </w:p>
    <w:p w:rsidR="002A44E5" w:rsidRDefault="002A44E5" w:rsidP="00275863">
      <w:pPr>
        <w:ind w:firstLine="709"/>
        <w:jc w:val="both"/>
        <w:rPr>
          <w:rFonts w:ascii="PT Astra Serif" w:hAnsi="PT Astra Serif"/>
          <w:sz w:val="28"/>
          <w:szCs w:val="28"/>
        </w:rPr>
      </w:pPr>
      <w:r>
        <w:rPr>
          <w:rFonts w:ascii="PT Astra Serif" w:hAnsi="PT Astra Serif"/>
          <w:sz w:val="28"/>
          <w:szCs w:val="28"/>
        </w:rPr>
        <w:t>-1</w:t>
      </w:r>
      <w:r w:rsidR="009C6822">
        <w:rPr>
          <w:rFonts w:ascii="PT Astra Serif" w:hAnsi="PT Astra Serif"/>
          <w:sz w:val="28"/>
          <w:szCs w:val="28"/>
        </w:rPr>
        <w:t>,</w:t>
      </w:r>
      <w:r>
        <w:rPr>
          <w:rFonts w:ascii="PT Astra Serif" w:hAnsi="PT Astra Serif"/>
          <w:sz w:val="28"/>
          <w:szCs w:val="28"/>
        </w:rPr>
        <w:t>25</w:t>
      </w:r>
      <w:r w:rsidR="009C6822">
        <w:rPr>
          <w:rFonts w:ascii="PT Astra Serif" w:hAnsi="PT Astra Serif"/>
          <w:sz w:val="28"/>
          <w:szCs w:val="28"/>
        </w:rPr>
        <w:t xml:space="preserve"> тыс.</w:t>
      </w:r>
      <w:r>
        <w:rPr>
          <w:rFonts w:ascii="PT Astra Serif" w:hAnsi="PT Astra Serif"/>
          <w:sz w:val="28"/>
          <w:szCs w:val="28"/>
        </w:rPr>
        <w:t xml:space="preserve"> руб. переплата страховых </w:t>
      </w:r>
      <w:proofErr w:type="gramStart"/>
      <w:r>
        <w:rPr>
          <w:rFonts w:ascii="PT Astra Serif" w:hAnsi="PT Astra Serif"/>
          <w:sz w:val="28"/>
          <w:szCs w:val="28"/>
        </w:rPr>
        <w:t>взносов  в</w:t>
      </w:r>
      <w:proofErr w:type="gramEnd"/>
      <w:r>
        <w:rPr>
          <w:rFonts w:ascii="PT Astra Serif" w:hAnsi="PT Astra Serif"/>
          <w:sz w:val="28"/>
          <w:szCs w:val="28"/>
        </w:rPr>
        <w:t xml:space="preserve"> ПФР  в 2016 году                                     ( ФСС,</w:t>
      </w:r>
      <w:r w:rsidR="00F06F93" w:rsidRPr="00F06F93">
        <w:rPr>
          <w:rFonts w:ascii="PT Astra Serif" w:hAnsi="PT Astra Serif"/>
          <w:sz w:val="28"/>
          <w:szCs w:val="28"/>
        </w:rPr>
        <w:t xml:space="preserve"> </w:t>
      </w:r>
      <w:r>
        <w:rPr>
          <w:rFonts w:ascii="PT Astra Serif" w:hAnsi="PT Astra Serif"/>
          <w:sz w:val="28"/>
          <w:szCs w:val="28"/>
        </w:rPr>
        <w:t xml:space="preserve">ФФОМС, </w:t>
      </w:r>
      <w:r>
        <w:rPr>
          <w:rFonts w:ascii="PT Astra Serif" w:hAnsi="PT Astra Serif"/>
          <w:sz w:val="28"/>
          <w:szCs w:val="28"/>
        </w:rPr>
        <w:tab/>
        <w:t xml:space="preserve">страховая, накопительная часть); </w:t>
      </w:r>
    </w:p>
    <w:p w:rsidR="00F06F93" w:rsidRDefault="009C6822" w:rsidP="00275863">
      <w:pPr>
        <w:ind w:firstLine="709"/>
        <w:jc w:val="both"/>
        <w:rPr>
          <w:rFonts w:ascii="PT Astra Serif" w:hAnsi="PT Astra Serif"/>
          <w:sz w:val="28"/>
          <w:szCs w:val="28"/>
        </w:rPr>
      </w:pPr>
      <w:r>
        <w:rPr>
          <w:rFonts w:ascii="PT Astra Serif" w:hAnsi="PT Astra Serif"/>
          <w:sz w:val="28"/>
          <w:szCs w:val="28"/>
        </w:rPr>
        <w:t xml:space="preserve"> </w:t>
      </w:r>
      <w:r w:rsidR="00AE5DA1">
        <w:rPr>
          <w:rFonts w:ascii="PT Astra Serif" w:hAnsi="PT Astra Serif"/>
          <w:sz w:val="28"/>
          <w:szCs w:val="28"/>
        </w:rPr>
        <w:t xml:space="preserve">  Согласно </w:t>
      </w:r>
      <w:r>
        <w:rPr>
          <w:rFonts w:ascii="PT Astra Serif" w:hAnsi="PT Astra Serif"/>
          <w:sz w:val="28"/>
          <w:szCs w:val="28"/>
        </w:rPr>
        <w:t>Пояснительной записки (ф. 0503160</w:t>
      </w:r>
      <w:proofErr w:type="gramStart"/>
      <w:r>
        <w:rPr>
          <w:rFonts w:ascii="PT Astra Serif" w:hAnsi="PT Astra Serif"/>
          <w:sz w:val="28"/>
          <w:szCs w:val="28"/>
        </w:rPr>
        <w:t>)</w:t>
      </w:r>
      <w:r w:rsidR="00AE5DA1">
        <w:rPr>
          <w:rFonts w:ascii="PT Astra Serif" w:hAnsi="PT Astra Serif"/>
          <w:sz w:val="28"/>
          <w:szCs w:val="28"/>
        </w:rPr>
        <w:t>,</w:t>
      </w:r>
      <w:r>
        <w:rPr>
          <w:rFonts w:ascii="PT Astra Serif" w:hAnsi="PT Astra Serif"/>
          <w:sz w:val="28"/>
          <w:szCs w:val="28"/>
        </w:rPr>
        <w:t xml:space="preserve">  п</w:t>
      </w:r>
      <w:r w:rsidR="002A44E5" w:rsidRPr="0009608A">
        <w:rPr>
          <w:rFonts w:ascii="PT Astra Serif" w:hAnsi="PT Astra Serif"/>
          <w:sz w:val="28"/>
          <w:szCs w:val="28"/>
        </w:rPr>
        <w:t>росроченная</w:t>
      </w:r>
      <w:proofErr w:type="gramEnd"/>
      <w:r w:rsidR="002A44E5" w:rsidRPr="0009608A">
        <w:rPr>
          <w:rFonts w:ascii="PT Astra Serif" w:hAnsi="PT Astra Serif"/>
          <w:sz w:val="28"/>
          <w:szCs w:val="28"/>
        </w:rPr>
        <w:t xml:space="preserve"> дебиторская задолженность по счету 303.05</w:t>
      </w:r>
      <w:r w:rsidR="00F06F93" w:rsidRPr="00A658E9">
        <w:rPr>
          <w:rFonts w:ascii="PT Astra Serif" w:eastAsia="Calibri" w:hAnsi="PT Astra Serif"/>
          <w:sz w:val="28"/>
          <w:szCs w:val="28"/>
        </w:rPr>
        <w:t xml:space="preserve">«Расчеты по прочим платежам в бюджеты»  </w:t>
      </w:r>
      <w:r w:rsidR="00AE5DA1">
        <w:rPr>
          <w:rFonts w:ascii="PT Astra Serif" w:hAnsi="PT Astra Serif"/>
          <w:sz w:val="28"/>
          <w:szCs w:val="28"/>
        </w:rPr>
        <w:t xml:space="preserve"> –это </w:t>
      </w:r>
      <w:r w:rsidR="002A44E5">
        <w:rPr>
          <w:rFonts w:ascii="PT Astra Serif" w:hAnsi="PT Astra Serif"/>
          <w:sz w:val="28"/>
          <w:szCs w:val="28"/>
        </w:rPr>
        <w:t xml:space="preserve"> и</w:t>
      </w:r>
      <w:r w:rsidR="002A44E5" w:rsidRPr="0009608A">
        <w:rPr>
          <w:rFonts w:ascii="PT Astra Serif" w:hAnsi="PT Astra Serif"/>
          <w:sz w:val="28"/>
          <w:szCs w:val="28"/>
        </w:rPr>
        <w:t>злишне уплаченные суммы налогов, сборов, страховых взносов, пеней, штрафов, процентов, со дня уплаты которых прошло более трех лет</w:t>
      </w:r>
      <w:r w:rsidR="00AE5DA1">
        <w:rPr>
          <w:rFonts w:ascii="PT Astra Serif" w:hAnsi="PT Astra Serif"/>
          <w:sz w:val="28"/>
          <w:szCs w:val="28"/>
        </w:rPr>
        <w:t>.</w:t>
      </w:r>
    </w:p>
    <w:p w:rsidR="009C6822" w:rsidRDefault="009C6822" w:rsidP="00275863">
      <w:pPr>
        <w:ind w:firstLine="709"/>
        <w:jc w:val="both"/>
      </w:pPr>
      <w:r>
        <w:rPr>
          <w:rFonts w:ascii="PT Astra Serif" w:hAnsi="PT Astra Serif"/>
          <w:sz w:val="28"/>
          <w:szCs w:val="28"/>
        </w:rPr>
        <w:t>-по с</w:t>
      </w:r>
      <w:r w:rsidR="002A44E5" w:rsidRPr="00DF23B9">
        <w:rPr>
          <w:rFonts w:ascii="PT Astra Serif" w:hAnsi="PT Astra Serif"/>
          <w:sz w:val="28"/>
          <w:szCs w:val="28"/>
        </w:rPr>
        <w:t>чет</w:t>
      </w:r>
      <w:r>
        <w:rPr>
          <w:rFonts w:ascii="PT Astra Serif" w:hAnsi="PT Astra Serif"/>
          <w:sz w:val="28"/>
          <w:szCs w:val="28"/>
        </w:rPr>
        <w:t>у</w:t>
      </w:r>
      <w:r w:rsidR="002A44E5" w:rsidRPr="00DF23B9">
        <w:rPr>
          <w:rFonts w:ascii="PT Astra Serif" w:hAnsi="PT Astra Serif"/>
          <w:sz w:val="28"/>
          <w:szCs w:val="28"/>
        </w:rPr>
        <w:t xml:space="preserve"> </w:t>
      </w:r>
      <w:r w:rsidR="002A44E5" w:rsidRPr="009C6822">
        <w:rPr>
          <w:rFonts w:ascii="PT Astra Serif" w:hAnsi="PT Astra Serif"/>
          <w:bCs/>
          <w:sz w:val="28"/>
          <w:szCs w:val="28"/>
        </w:rPr>
        <w:t>303 06</w:t>
      </w:r>
      <w:r w:rsidR="002A44E5" w:rsidRPr="001D1FA1">
        <w:rPr>
          <w:rFonts w:ascii="PT Astra Serif" w:eastAsia="Calibri" w:hAnsi="PT Astra Serif"/>
          <w:sz w:val="28"/>
          <w:szCs w:val="28"/>
        </w:rPr>
        <w:t xml:space="preserve"> «</w:t>
      </w:r>
      <w:r w:rsidR="002A44E5">
        <w:rPr>
          <w:rFonts w:ascii="PT Astra Serif" w:hAnsi="PT Astra Serif" w:cs="PT Astra Serif"/>
          <w:sz w:val="28"/>
          <w:szCs w:val="28"/>
        </w:rPr>
        <w:t xml:space="preserve">Расчеты по страховым взносам на обязательное социальное страхование от несчастных случаев на производстве и </w:t>
      </w:r>
      <w:r w:rsidR="002A44E5">
        <w:rPr>
          <w:rFonts w:ascii="PT Astra Serif" w:hAnsi="PT Astra Serif" w:cs="PT Astra Serif"/>
          <w:sz w:val="28"/>
          <w:szCs w:val="28"/>
        </w:rPr>
        <w:lastRenderedPageBreak/>
        <w:t>профессиональных заболеваний"</w:t>
      </w:r>
      <w:r w:rsidR="002A44E5" w:rsidRPr="00DF23B9">
        <w:rPr>
          <w:rFonts w:ascii="PT Astra Serif" w:hAnsi="PT Astra Serif"/>
          <w:sz w:val="28"/>
          <w:szCs w:val="28"/>
        </w:rPr>
        <w:t xml:space="preserve"> в сумме </w:t>
      </w:r>
      <w:r w:rsidR="002A44E5" w:rsidRPr="00AE5DA1">
        <w:rPr>
          <w:rFonts w:ascii="PT Astra Serif" w:hAnsi="PT Astra Serif"/>
          <w:bCs/>
          <w:sz w:val="28"/>
          <w:szCs w:val="28"/>
        </w:rPr>
        <w:t>1</w:t>
      </w:r>
      <w:r w:rsidRPr="009C6822">
        <w:rPr>
          <w:rFonts w:ascii="PT Astra Serif" w:hAnsi="PT Astra Serif"/>
          <w:bCs/>
          <w:sz w:val="28"/>
          <w:szCs w:val="28"/>
        </w:rPr>
        <w:t>,</w:t>
      </w:r>
      <w:r w:rsidR="002A44E5" w:rsidRPr="009C6822">
        <w:rPr>
          <w:rFonts w:ascii="PT Astra Serif" w:hAnsi="PT Astra Serif"/>
          <w:bCs/>
          <w:sz w:val="28"/>
          <w:szCs w:val="28"/>
        </w:rPr>
        <w:t>8</w:t>
      </w:r>
      <w:r w:rsidRPr="009C6822">
        <w:rPr>
          <w:rFonts w:ascii="PT Astra Serif" w:hAnsi="PT Astra Serif"/>
          <w:bCs/>
          <w:sz w:val="28"/>
          <w:szCs w:val="28"/>
        </w:rPr>
        <w:t>3 тыс</w:t>
      </w:r>
      <w:r>
        <w:rPr>
          <w:rFonts w:ascii="PT Astra Serif" w:hAnsi="PT Astra Serif"/>
          <w:b/>
          <w:bCs/>
          <w:sz w:val="28"/>
          <w:szCs w:val="28"/>
        </w:rPr>
        <w:t>.</w:t>
      </w:r>
      <w:r w:rsidR="002A44E5" w:rsidRPr="00DF23B9">
        <w:rPr>
          <w:rFonts w:ascii="PT Astra Serif" w:hAnsi="PT Astra Serif"/>
          <w:sz w:val="28"/>
          <w:szCs w:val="28"/>
        </w:rPr>
        <w:t xml:space="preserve"> руб. </w:t>
      </w:r>
      <w:r w:rsidR="002A44E5" w:rsidRPr="00983042">
        <w:rPr>
          <w:rFonts w:ascii="PT Astra Serif" w:hAnsi="PT Astra Serif"/>
          <w:sz w:val="28"/>
          <w:szCs w:val="28"/>
        </w:rPr>
        <w:t>переплата по страховым взносам на обязательное социальное страхование от несчастных случаев на производстве и профессиональных заболеваний</w:t>
      </w:r>
      <w:r w:rsidR="002A44E5">
        <w:rPr>
          <w:rFonts w:ascii="PT Astra Serif" w:hAnsi="PT Astra Serif"/>
          <w:sz w:val="28"/>
          <w:szCs w:val="28"/>
        </w:rPr>
        <w:t xml:space="preserve"> в 2023 году</w:t>
      </w:r>
      <w:r w:rsidR="00901FFF">
        <w:rPr>
          <w:rFonts w:ascii="PT Astra Serif" w:hAnsi="PT Astra Serif"/>
          <w:sz w:val="28"/>
          <w:szCs w:val="28"/>
        </w:rPr>
        <w:t>;</w:t>
      </w:r>
      <w:r w:rsidR="002A44E5" w:rsidRPr="00983042">
        <w:t xml:space="preserve"> </w:t>
      </w:r>
    </w:p>
    <w:p w:rsidR="00D61B64" w:rsidRDefault="009C6822" w:rsidP="00275863">
      <w:pPr>
        <w:ind w:firstLine="709"/>
        <w:jc w:val="both"/>
        <w:rPr>
          <w:rFonts w:ascii="PT Astra Serif" w:hAnsi="PT Astra Serif"/>
          <w:sz w:val="28"/>
          <w:szCs w:val="28"/>
        </w:rPr>
      </w:pPr>
      <w:r>
        <w:rPr>
          <w:rFonts w:ascii="PT Astra Serif" w:hAnsi="PT Astra Serif"/>
          <w:sz w:val="28"/>
          <w:szCs w:val="28"/>
        </w:rPr>
        <w:t>- по счету</w:t>
      </w:r>
      <w:r w:rsidR="002A44E5" w:rsidRPr="00DF23B9">
        <w:rPr>
          <w:rFonts w:ascii="PT Astra Serif" w:hAnsi="PT Astra Serif"/>
          <w:sz w:val="28"/>
          <w:szCs w:val="28"/>
        </w:rPr>
        <w:t xml:space="preserve"> </w:t>
      </w:r>
      <w:r w:rsidR="002A44E5" w:rsidRPr="009C6822">
        <w:rPr>
          <w:rFonts w:ascii="PT Astra Serif" w:hAnsi="PT Astra Serif"/>
          <w:bCs/>
          <w:sz w:val="28"/>
          <w:szCs w:val="28"/>
        </w:rPr>
        <w:t xml:space="preserve">303 13 </w:t>
      </w:r>
      <w:r w:rsidR="002A44E5" w:rsidRPr="002A44E5">
        <w:rPr>
          <w:rFonts w:ascii="PT Astra Serif" w:eastAsia="Calibri" w:hAnsi="PT Astra Serif"/>
          <w:sz w:val="28"/>
          <w:szCs w:val="28"/>
        </w:rPr>
        <w:t xml:space="preserve">«Расчеты по земельному </w:t>
      </w:r>
      <w:proofErr w:type="gramStart"/>
      <w:r w:rsidR="002A44E5" w:rsidRPr="002A44E5">
        <w:rPr>
          <w:rFonts w:ascii="PT Astra Serif" w:eastAsia="Calibri" w:hAnsi="PT Astra Serif"/>
          <w:sz w:val="28"/>
          <w:szCs w:val="28"/>
        </w:rPr>
        <w:t xml:space="preserve">налогу» </w:t>
      </w:r>
      <w:r w:rsidR="002A44E5" w:rsidRPr="002A44E5">
        <w:rPr>
          <w:rFonts w:ascii="PT Astra Serif" w:hAnsi="PT Astra Serif"/>
          <w:sz w:val="28"/>
          <w:szCs w:val="28"/>
        </w:rPr>
        <w:t xml:space="preserve"> </w:t>
      </w:r>
      <w:r w:rsidR="002A44E5" w:rsidRPr="00DF23B9">
        <w:rPr>
          <w:rFonts w:ascii="PT Astra Serif" w:hAnsi="PT Astra Serif"/>
          <w:sz w:val="28"/>
          <w:szCs w:val="28"/>
        </w:rPr>
        <w:t>в</w:t>
      </w:r>
      <w:proofErr w:type="gramEnd"/>
      <w:r w:rsidR="002A44E5" w:rsidRPr="00DF23B9">
        <w:rPr>
          <w:rFonts w:ascii="PT Astra Serif" w:hAnsi="PT Astra Serif"/>
          <w:sz w:val="28"/>
          <w:szCs w:val="28"/>
        </w:rPr>
        <w:t xml:space="preserve"> сумме </w:t>
      </w:r>
      <w:r w:rsidR="002A44E5" w:rsidRPr="009C6822">
        <w:rPr>
          <w:rFonts w:ascii="PT Astra Serif" w:hAnsi="PT Astra Serif"/>
          <w:bCs/>
          <w:sz w:val="28"/>
          <w:szCs w:val="28"/>
        </w:rPr>
        <w:t>59</w:t>
      </w:r>
      <w:r w:rsidRPr="009C6822">
        <w:rPr>
          <w:rFonts w:ascii="PT Astra Serif" w:hAnsi="PT Astra Serif"/>
          <w:bCs/>
          <w:sz w:val="28"/>
          <w:szCs w:val="28"/>
        </w:rPr>
        <w:t>,</w:t>
      </w:r>
      <w:r w:rsidR="002A44E5" w:rsidRPr="009C6822">
        <w:rPr>
          <w:rFonts w:ascii="PT Astra Serif" w:hAnsi="PT Astra Serif"/>
          <w:bCs/>
          <w:sz w:val="28"/>
          <w:szCs w:val="28"/>
        </w:rPr>
        <w:t xml:space="preserve"> 55</w:t>
      </w:r>
      <w:r w:rsidRPr="009C6822">
        <w:rPr>
          <w:rFonts w:ascii="PT Astra Serif" w:hAnsi="PT Astra Serif"/>
          <w:bCs/>
          <w:sz w:val="28"/>
          <w:szCs w:val="28"/>
        </w:rPr>
        <w:t xml:space="preserve"> </w:t>
      </w:r>
      <w:proofErr w:type="spellStart"/>
      <w:r w:rsidRPr="009C6822">
        <w:rPr>
          <w:rFonts w:ascii="PT Astra Serif" w:hAnsi="PT Astra Serif"/>
          <w:bCs/>
          <w:sz w:val="28"/>
          <w:szCs w:val="28"/>
        </w:rPr>
        <w:t>тыс</w:t>
      </w:r>
      <w:r>
        <w:rPr>
          <w:rFonts w:ascii="PT Astra Serif" w:hAnsi="PT Astra Serif"/>
          <w:b/>
          <w:bCs/>
          <w:sz w:val="28"/>
          <w:szCs w:val="28"/>
        </w:rPr>
        <w:t>.</w:t>
      </w:r>
      <w:r w:rsidR="002A44E5" w:rsidRPr="00DF23B9">
        <w:rPr>
          <w:rFonts w:ascii="PT Astra Serif" w:hAnsi="PT Astra Serif"/>
          <w:sz w:val="28"/>
          <w:szCs w:val="28"/>
        </w:rPr>
        <w:t>руб</w:t>
      </w:r>
      <w:proofErr w:type="spellEnd"/>
      <w:r w:rsidR="002A44E5" w:rsidRPr="00DF23B9">
        <w:rPr>
          <w:rFonts w:ascii="PT Astra Serif" w:hAnsi="PT Astra Serif"/>
          <w:sz w:val="28"/>
          <w:szCs w:val="28"/>
        </w:rPr>
        <w:t xml:space="preserve">. это </w:t>
      </w:r>
      <w:r w:rsidR="00CC212C">
        <w:rPr>
          <w:rFonts w:ascii="PT Astra Serif" w:hAnsi="PT Astra Serif"/>
          <w:sz w:val="28"/>
          <w:szCs w:val="28"/>
        </w:rPr>
        <w:t>переплата земельного налога в 2023 году</w:t>
      </w:r>
      <w:r w:rsidR="00CC212C" w:rsidRPr="00DF23B9">
        <w:rPr>
          <w:rFonts w:ascii="PT Astra Serif" w:hAnsi="PT Astra Serif"/>
          <w:sz w:val="28"/>
          <w:szCs w:val="28"/>
        </w:rPr>
        <w:t xml:space="preserve"> </w:t>
      </w:r>
      <w:r w:rsidR="002A44E5" w:rsidRPr="00DF23B9">
        <w:rPr>
          <w:rFonts w:ascii="PT Astra Serif" w:hAnsi="PT Astra Serif"/>
          <w:sz w:val="28"/>
          <w:szCs w:val="28"/>
        </w:rPr>
        <w:t xml:space="preserve">МКОУ </w:t>
      </w:r>
      <w:r w:rsidR="00D61B64">
        <w:rPr>
          <w:rFonts w:ascii="PT Astra Serif" w:hAnsi="PT Astra Serif"/>
          <w:sz w:val="28"/>
          <w:szCs w:val="28"/>
        </w:rPr>
        <w:t>«</w:t>
      </w:r>
      <w:r w:rsidR="002A44E5" w:rsidRPr="00DF23B9">
        <w:rPr>
          <w:rFonts w:ascii="PT Astra Serif" w:hAnsi="PT Astra Serif"/>
          <w:sz w:val="28"/>
          <w:szCs w:val="28"/>
        </w:rPr>
        <w:t>Бородинская СОШ</w:t>
      </w:r>
      <w:r w:rsidR="00275863">
        <w:rPr>
          <w:rFonts w:ascii="PT Astra Serif" w:hAnsi="PT Astra Serif"/>
          <w:sz w:val="28"/>
          <w:szCs w:val="28"/>
        </w:rPr>
        <w:t>»</w:t>
      </w:r>
      <w:r w:rsidR="00D61B64">
        <w:rPr>
          <w:rFonts w:ascii="PT Astra Serif" w:hAnsi="PT Astra Serif"/>
          <w:sz w:val="28"/>
          <w:szCs w:val="28"/>
        </w:rPr>
        <w:t xml:space="preserve">  -    </w:t>
      </w:r>
    </w:p>
    <w:p w:rsidR="002A44E5" w:rsidRDefault="002A44E5" w:rsidP="00D61B64">
      <w:pPr>
        <w:jc w:val="both"/>
        <w:rPr>
          <w:rFonts w:ascii="PT Astra Serif" w:hAnsi="PT Astra Serif"/>
          <w:sz w:val="28"/>
          <w:szCs w:val="28"/>
        </w:rPr>
      </w:pPr>
      <w:r w:rsidRPr="00DF23B9">
        <w:rPr>
          <w:rFonts w:ascii="PT Astra Serif" w:hAnsi="PT Astra Serif"/>
          <w:sz w:val="28"/>
          <w:szCs w:val="28"/>
        </w:rPr>
        <w:t>55</w:t>
      </w:r>
      <w:r w:rsidR="009C6822">
        <w:rPr>
          <w:rFonts w:ascii="PT Astra Serif" w:hAnsi="PT Astra Serif"/>
          <w:sz w:val="28"/>
          <w:szCs w:val="28"/>
        </w:rPr>
        <w:t>,</w:t>
      </w:r>
      <w:r w:rsidRPr="00DF23B9">
        <w:rPr>
          <w:rFonts w:ascii="PT Astra Serif" w:hAnsi="PT Astra Serif"/>
          <w:sz w:val="28"/>
          <w:szCs w:val="28"/>
        </w:rPr>
        <w:t xml:space="preserve"> 16</w:t>
      </w:r>
      <w:r w:rsidR="009C6822">
        <w:rPr>
          <w:rFonts w:ascii="PT Astra Serif" w:hAnsi="PT Astra Serif"/>
          <w:sz w:val="28"/>
          <w:szCs w:val="28"/>
        </w:rPr>
        <w:t xml:space="preserve"> тыс.</w:t>
      </w:r>
      <w:r w:rsidRPr="00DF23B9">
        <w:rPr>
          <w:rFonts w:ascii="PT Astra Serif" w:hAnsi="PT Astra Serif"/>
          <w:sz w:val="28"/>
          <w:szCs w:val="28"/>
        </w:rPr>
        <w:t xml:space="preserve"> руб.</w:t>
      </w:r>
      <w:r w:rsidR="009C6822">
        <w:rPr>
          <w:rFonts w:ascii="PT Astra Serif" w:hAnsi="PT Astra Serif"/>
          <w:sz w:val="28"/>
          <w:szCs w:val="28"/>
        </w:rPr>
        <w:t xml:space="preserve"> </w:t>
      </w:r>
      <w:proofErr w:type="gramStart"/>
      <w:r w:rsidR="009C6822">
        <w:rPr>
          <w:rFonts w:ascii="PT Astra Serif" w:hAnsi="PT Astra Serif"/>
          <w:sz w:val="28"/>
          <w:szCs w:val="28"/>
        </w:rPr>
        <w:t xml:space="preserve">и </w:t>
      </w:r>
      <w:r w:rsidRPr="00DF23B9">
        <w:rPr>
          <w:rFonts w:ascii="PT Astra Serif" w:hAnsi="PT Astra Serif"/>
          <w:sz w:val="28"/>
          <w:szCs w:val="28"/>
        </w:rPr>
        <w:t xml:space="preserve"> МКОУ</w:t>
      </w:r>
      <w:proofErr w:type="gramEnd"/>
      <w:r w:rsidRPr="00DF23B9">
        <w:rPr>
          <w:rFonts w:ascii="PT Astra Serif" w:hAnsi="PT Astra Serif"/>
          <w:sz w:val="28"/>
          <w:szCs w:val="28"/>
        </w:rPr>
        <w:t xml:space="preserve"> </w:t>
      </w:r>
      <w:r w:rsidR="00D61B64">
        <w:rPr>
          <w:rFonts w:ascii="PT Astra Serif" w:hAnsi="PT Astra Serif"/>
          <w:sz w:val="28"/>
          <w:szCs w:val="28"/>
        </w:rPr>
        <w:t>«</w:t>
      </w:r>
      <w:proofErr w:type="spellStart"/>
      <w:r w:rsidRPr="00DF23B9">
        <w:rPr>
          <w:rFonts w:ascii="PT Astra Serif" w:hAnsi="PT Astra Serif"/>
          <w:sz w:val="28"/>
          <w:szCs w:val="28"/>
        </w:rPr>
        <w:t>Приупская</w:t>
      </w:r>
      <w:proofErr w:type="spellEnd"/>
      <w:r w:rsidRPr="00DF23B9">
        <w:rPr>
          <w:rFonts w:ascii="PT Astra Serif" w:hAnsi="PT Astra Serif"/>
          <w:sz w:val="28"/>
          <w:szCs w:val="28"/>
        </w:rPr>
        <w:t xml:space="preserve"> СОШ</w:t>
      </w:r>
      <w:r w:rsidR="00D61B64">
        <w:rPr>
          <w:rFonts w:ascii="PT Astra Serif" w:hAnsi="PT Astra Serif"/>
          <w:sz w:val="28"/>
          <w:szCs w:val="28"/>
        </w:rPr>
        <w:t>» -</w:t>
      </w:r>
      <w:r w:rsidRPr="00DF23B9">
        <w:rPr>
          <w:rFonts w:ascii="PT Astra Serif" w:hAnsi="PT Astra Serif"/>
          <w:sz w:val="28"/>
          <w:szCs w:val="28"/>
        </w:rPr>
        <w:t xml:space="preserve"> 4</w:t>
      </w:r>
      <w:r w:rsidR="009C6822">
        <w:rPr>
          <w:rFonts w:ascii="PT Astra Serif" w:hAnsi="PT Astra Serif"/>
          <w:sz w:val="28"/>
          <w:szCs w:val="28"/>
        </w:rPr>
        <w:t>,</w:t>
      </w:r>
      <w:r w:rsidRPr="00DF23B9">
        <w:rPr>
          <w:rFonts w:ascii="PT Astra Serif" w:hAnsi="PT Astra Serif"/>
          <w:sz w:val="28"/>
          <w:szCs w:val="28"/>
        </w:rPr>
        <w:t> 38</w:t>
      </w:r>
      <w:r w:rsidR="009C6822">
        <w:rPr>
          <w:rFonts w:ascii="PT Astra Serif" w:hAnsi="PT Astra Serif"/>
          <w:sz w:val="28"/>
          <w:szCs w:val="28"/>
        </w:rPr>
        <w:t xml:space="preserve"> тыс.</w:t>
      </w:r>
      <w:r w:rsidRPr="00DF23B9">
        <w:rPr>
          <w:rFonts w:ascii="PT Astra Serif" w:hAnsi="PT Astra Serif"/>
          <w:sz w:val="28"/>
          <w:szCs w:val="28"/>
        </w:rPr>
        <w:t xml:space="preserve"> руб.</w:t>
      </w:r>
      <w:r w:rsidRPr="00DB45B8">
        <w:t xml:space="preserve"> </w:t>
      </w:r>
      <w:r w:rsidRPr="00DB45B8">
        <w:rPr>
          <w:rFonts w:ascii="PT Astra Serif" w:hAnsi="PT Astra Serif"/>
          <w:sz w:val="28"/>
          <w:szCs w:val="28"/>
        </w:rPr>
        <w:t xml:space="preserve">В декабре были получены новые сведения о земельном участке, в результате которого </w:t>
      </w:r>
      <w:r>
        <w:rPr>
          <w:rFonts w:ascii="PT Astra Serif" w:hAnsi="PT Astra Serif"/>
          <w:sz w:val="28"/>
          <w:szCs w:val="28"/>
        </w:rPr>
        <w:t xml:space="preserve">уменьшилась </w:t>
      </w:r>
      <w:r w:rsidRPr="00DB45B8">
        <w:rPr>
          <w:rFonts w:ascii="PT Astra Serif" w:hAnsi="PT Astra Serif"/>
          <w:sz w:val="28"/>
          <w:szCs w:val="28"/>
        </w:rPr>
        <w:t>кадастровая стоимость</w:t>
      </w:r>
    </w:p>
    <w:p w:rsidR="002A44E5" w:rsidRDefault="00D61B64" w:rsidP="00275863">
      <w:pPr>
        <w:ind w:firstLine="709"/>
        <w:jc w:val="both"/>
        <w:rPr>
          <w:rFonts w:ascii="PT Astra Serif" w:hAnsi="PT Astra Serif"/>
          <w:sz w:val="28"/>
          <w:szCs w:val="28"/>
        </w:rPr>
      </w:pPr>
      <w:r>
        <w:rPr>
          <w:rFonts w:ascii="PT Astra Serif" w:hAnsi="PT Astra Serif"/>
          <w:sz w:val="28"/>
          <w:szCs w:val="28"/>
        </w:rPr>
        <w:t>-по с</w:t>
      </w:r>
      <w:r w:rsidR="002A44E5" w:rsidRPr="00DF23B9">
        <w:rPr>
          <w:rFonts w:ascii="PT Astra Serif" w:hAnsi="PT Astra Serif"/>
          <w:sz w:val="28"/>
          <w:szCs w:val="28"/>
        </w:rPr>
        <w:t>чет</w:t>
      </w:r>
      <w:r>
        <w:rPr>
          <w:rFonts w:ascii="PT Astra Serif" w:hAnsi="PT Astra Serif"/>
          <w:sz w:val="28"/>
          <w:szCs w:val="28"/>
        </w:rPr>
        <w:t>у</w:t>
      </w:r>
      <w:r w:rsidR="002A44E5" w:rsidRPr="00DF23B9">
        <w:rPr>
          <w:rFonts w:ascii="PT Astra Serif" w:hAnsi="PT Astra Serif"/>
          <w:sz w:val="28"/>
          <w:szCs w:val="28"/>
        </w:rPr>
        <w:t xml:space="preserve"> </w:t>
      </w:r>
      <w:r w:rsidR="002A44E5" w:rsidRPr="002A44E5">
        <w:rPr>
          <w:rFonts w:ascii="PT Astra Serif" w:hAnsi="PT Astra Serif"/>
          <w:bCs/>
          <w:sz w:val="28"/>
          <w:szCs w:val="28"/>
        </w:rPr>
        <w:t>303 14</w:t>
      </w:r>
      <w:r w:rsidR="002A44E5">
        <w:rPr>
          <w:rFonts w:ascii="PT Astra Serif" w:hAnsi="PT Astra Serif"/>
          <w:b/>
          <w:bCs/>
          <w:sz w:val="28"/>
          <w:szCs w:val="28"/>
        </w:rPr>
        <w:t xml:space="preserve"> </w:t>
      </w:r>
      <w:r w:rsidR="002A44E5" w:rsidRPr="002A44E5">
        <w:rPr>
          <w:rFonts w:ascii="PT Astra Serif" w:eastAsia="Calibri" w:hAnsi="PT Astra Serif"/>
          <w:sz w:val="28"/>
          <w:szCs w:val="28"/>
        </w:rPr>
        <w:t xml:space="preserve">«Расчеты по платежам в </w:t>
      </w:r>
      <w:proofErr w:type="gramStart"/>
      <w:r w:rsidR="002A44E5" w:rsidRPr="002A44E5">
        <w:rPr>
          <w:rFonts w:ascii="PT Astra Serif" w:eastAsia="Calibri" w:hAnsi="PT Astra Serif"/>
          <w:sz w:val="28"/>
          <w:szCs w:val="28"/>
        </w:rPr>
        <w:t xml:space="preserve">бюджет» </w:t>
      </w:r>
      <w:r w:rsidR="002A44E5" w:rsidRPr="002A44E5">
        <w:rPr>
          <w:rFonts w:ascii="PT Astra Serif" w:hAnsi="PT Astra Serif"/>
          <w:sz w:val="28"/>
          <w:szCs w:val="28"/>
        </w:rPr>
        <w:t xml:space="preserve"> </w:t>
      </w:r>
      <w:r w:rsidR="002A44E5" w:rsidRPr="00DF23B9">
        <w:rPr>
          <w:rFonts w:ascii="PT Astra Serif" w:hAnsi="PT Astra Serif"/>
          <w:sz w:val="28"/>
          <w:szCs w:val="28"/>
        </w:rPr>
        <w:t>в</w:t>
      </w:r>
      <w:proofErr w:type="gramEnd"/>
      <w:r w:rsidR="002A44E5" w:rsidRPr="00DF23B9">
        <w:rPr>
          <w:rFonts w:ascii="PT Astra Serif" w:hAnsi="PT Astra Serif"/>
          <w:sz w:val="28"/>
          <w:szCs w:val="28"/>
        </w:rPr>
        <w:t xml:space="preserve"> сумме </w:t>
      </w:r>
      <w:r w:rsidR="002A44E5" w:rsidRPr="00D02FB1">
        <w:rPr>
          <w:rFonts w:ascii="PT Astra Serif" w:hAnsi="PT Astra Serif"/>
          <w:bCs/>
          <w:sz w:val="28"/>
          <w:szCs w:val="28"/>
        </w:rPr>
        <w:t>64 447, 83 тыс.</w:t>
      </w:r>
      <w:r w:rsidR="002A44E5" w:rsidRPr="00DF23B9">
        <w:rPr>
          <w:rFonts w:ascii="PT Astra Serif" w:hAnsi="PT Astra Serif"/>
          <w:sz w:val="28"/>
          <w:szCs w:val="28"/>
        </w:rPr>
        <w:t xml:space="preserve"> руб. это перечисления налогов и взносов в составе ЕНП на единый налоговый счет. </w:t>
      </w:r>
    </w:p>
    <w:p w:rsidR="00B87D16" w:rsidRDefault="00B87D16" w:rsidP="00275863">
      <w:pPr>
        <w:ind w:firstLine="709"/>
        <w:jc w:val="both"/>
        <w:rPr>
          <w:rFonts w:ascii="PT Astra Serif" w:eastAsia="Calibri" w:hAnsi="PT Astra Serif"/>
          <w:sz w:val="28"/>
          <w:szCs w:val="28"/>
        </w:rPr>
      </w:pPr>
      <w:r>
        <w:rPr>
          <w:rFonts w:ascii="PT Astra Serif" w:hAnsi="PT Astra Serif"/>
          <w:sz w:val="28"/>
          <w:szCs w:val="28"/>
        </w:rPr>
        <w:t xml:space="preserve">Просроченная дебиторская задолженность по </w:t>
      </w:r>
      <w:proofErr w:type="gramStart"/>
      <w:r>
        <w:rPr>
          <w:rFonts w:ascii="PT Astra Serif" w:hAnsi="PT Astra Serif"/>
          <w:sz w:val="28"/>
          <w:szCs w:val="28"/>
        </w:rPr>
        <w:t>счету  303.05</w:t>
      </w:r>
      <w:proofErr w:type="gramEnd"/>
      <w:r>
        <w:rPr>
          <w:rFonts w:ascii="PT Astra Serif" w:hAnsi="PT Astra Serif"/>
          <w:sz w:val="28"/>
          <w:szCs w:val="28"/>
        </w:rPr>
        <w:t xml:space="preserve"> </w:t>
      </w:r>
      <w:r w:rsidRPr="00A658E9">
        <w:rPr>
          <w:rFonts w:ascii="PT Astra Serif" w:eastAsia="Calibri" w:hAnsi="PT Astra Serif"/>
          <w:sz w:val="28"/>
          <w:szCs w:val="28"/>
        </w:rPr>
        <w:t>«Расчеты по прочим платежам в бюджеты</w:t>
      </w:r>
      <w:r>
        <w:rPr>
          <w:rFonts w:ascii="PT Astra Serif" w:eastAsia="Calibri" w:hAnsi="PT Astra Serif"/>
          <w:sz w:val="28"/>
          <w:szCs w:val="28"/>
        </w:rPr>
        <w:t xml:space="preserve">» излишне уплаченные суммы налогов, сборов, страховых взносов, пеней, штрафов, процентов, со дня уплаты которых прошло более трех лет. </w:t>
      </w:r>
    </w:p>
    <w:p w:rsidR="001D1FA1" w:rsidRPr="00717E48" w:rsidRDefault="00A72637" w:rsidP="00275863">
      <w:pPr>
        <w:ind w:firstLine="709"/>
        <w:jc w:val="both"/>
        <w:rPr>
          <w:rFonts w:ascii="PT Astra Serif" w:eastAsia="Calibri" w:hAnsi="PT Astra Serif"/>
          <w:color w:val="FF0000"/>
          <w:sz w:val="28"/>
          <w:szCs w:val="28"/>
        </w:rPr>
      </w:pPr>
      <w:r>
        <w:rPr>
          <w:rFonts w:ascii="PT Astra Serif" w:eastAsia="Calibri" w:hAnsi="PT Astra Serif"/>
          <w:sz w:val="28"/>
          <w:szCs w:val="28"/>
        </w:rPr>
        <w:t xml:space="preserve">     </w:t>
      </w:r>
    </w:p>
    <w:p w:rsidR="001D1EE2" w:rsidRPr="00033969" w:rsidRDefault="001D1EE2" w:rsidP="00275863">
      <w:pPr>
        <w:autoSpaceDE w:val="0"/>
        <w:autoSpaceDN w:val="0"/>
        <w:adjustRightInd w:val="0"/>
        <w:ind w:firstLine="709"/>
        <w:jc w:val="both"/>
        <w:rPr>
          <w:rFonts w:ascii="PT Astra Serif" w:eastAsia="Calibri" w:hAnsi="PT Astra Serif"/>
          <w:sz w:val="28"/>
          <w:szCs w:val="28"/>
        </w:rPr>
      </w:pPr>
      <w:r w:rsidRPr="00033969">
        <w:rPr>
          <w:rFonts w:ascii="PT Astra Serif" w:hAnsi="PT Astra Serif"/>
          <w:sz w:val="28"/>
          <w:szCs w:val="28"/>
        </w:rPr>
        <w:t xml:space="preserve">Кредиторская </w:t>
      </w:r>
      <w:r w:rsidRPr="00033969">
        <w:rPr>
          <w:rFonts w:ascii="PT Astra Serif" w:eastAsia="Calibri" w:hAnsi="PT Astra Serif"/>
          <w:sz w:val="28"/>
          <w:szCs w:val="28"/>
        </w:rPr>
        <w:t xml:space="preserve">задолженность </w:t>
      </w:r>
      <w:proofErr w:type="gramStart"/>
      <w:r w:rsidRPr="00033969">
        <w:rPr>
          <w:rFonts w:ascii="PT Astra Serif" w:eastAsia="Calibri" w:hAnsi="PT Astra Serif"/>
          <w:sz w:val="28"/>
          <w:szCs w:val="28"/>
        </w:rPr>
        <w:t>на</w:t>
      </w:r>
      <w:r w:rsidR="00045A78" w:rsidRPr="00033969">
        <w:rPr>
          <w:rFonts w:ascii="PT Astra Serif" w:eastAsia="Calibri" w:hAnsi="PT Astra Serif"/>
          <w:sz w:val="28"/>
          <w:szCs w:val="28"/>
        </w:rPr>
        <w:t xml:space="preserve"> </w:t>
      </w:r>
      <w:r w:rsidR="00D05A93" w:rsidRPr="00033969">
        <w:rPr>
          <w:rFonts w:ascii="PT Astra Serif" w:eastAsia="Calibri" w:hAnsi="PT Astra Serif"/>
          <w:sz w:val="28"/>
          <w:szCs w:val="28"/>
        </w:rPr>
        <w:t xml:space="preserve"> 01.01.202</w:t>
      </w:r>
      <w:r w:rsidR="001D1FA1" w:rsidRPr="00033969">
        <w:rPr>
          <w:rFonts w:ascii="PT Astra Serif" w:eastAsia="Calibri" w:hAnsi="PT Astra Serif"/>
          <w:sz w:val="28"/>
          <w:szCs w:val="28"/>
        </w:rPr>
        <w:t>4</w:t>
      </w:r>
      <w:proofErr w:type="gramEnd"/>
      <w:r w:rsidR="00B065D6" w:rsidRPr="00033969">
        <w:rPr>
          <w:rFonts w:ascii="PT Astra Serif" w:eastAsia="Calibri" w:hAnsi="PT Astra Serif"/>
          <w:sz w:val="28"/>
          <w:szCs w:val="28"/>
        </w:rPr>
        <w:t xml:space="preserve"> </w:t>
      </w:r>
      <w:r w:rsidR="00045A78" w:rsidRPr="00033969">
        <w:rPr>
          <w:rFonts w:ascii="PT Astra Serif" w:eastAsia="Calibri" w:hAnsi="PT Astra Serif"/>
          <w:sz w:val="28"/>
          <w:szCs w:val="28"/>
        </w:rPr>
        <w:t xml:space="preserve">года </w:t>
      </w:r>
      <w:r w:rsidRPr="00033969">
        <w:rPr>
          <w:rFonts w:ascii="PT Astra Serif" w:eastAsia="Calibri" w:hAnsi="PT Astra Serif"/>
          <w:sz w:val="28"/>
          <w:szCs w:val="28"/>
        </w:rPr>
        <w:t xml:space="preserve"> в сумме </w:t>
      </w:r>
      <w:r w:rsidR="00033969" w:rsidRPr="00033969">
        <w:rPr>
          <w:rFonts w:ascii="PT Astra Serif" w:eastAsia="Calibri" w:hAnsi="PT Astra Serif"/>
          <w:sz w:val="28"/>
          <w:szCs w:val="28"/>
        </w:rPr>
        <w:t xml:space="preserve">87 628,50 </w:t>
      </w:r>
      <w:r w:rsidRPr="00033969">
        <w:rPr>
          <w:rFonts w:ascii="PT Astra Serif" w:eastAsia="Calibri" w:hAnsi="PT Astra Serif"/>
          <w:sz w:val="28"/>
          <w:szCs w:val="28"/>
        </w:rPr>
        <w:t>тыс. рублей в разрезе счетов составила:</w:t>
      </w:r>
    </w:p>
    <w:p w:rsidR="00187B4F" w:rsidRDefault="00187B4F" w:rsidP="000B078C">
      <w:pPr>
        <w:autoSpaceDE w:val="0"/>
        <w:autoSpaceDN w:val="0"/>
        <w:adjustRightInd w:val="0"/>
        <w:spacing w:line="276" w:lineRule="auto"/>
        <w:ind w:firstLine="709"/>
        <w:jc w:val="both"/>
        <w:rPr>
          <w:rFonts w:ascii="PT Astra Serif" w:hAnsi="PT Astra Serif"/>
          <w:sz w:val="28"/>
          <w:szCs w:val="28"/>
        </w:rPr>
      </w:pPr>
      <w:r w:rsidRPr="00033969">
        <w:rPr>
          <w:rFonts w:ascii="PT Astra Serif" w:eastAsia="Calibri" w:hAnsi="PT Astra Serif"/>
          <w:sz w:val="28"/>
          <w:szCs w:val="28"/>
        </w:rPr>
        <w:t>-по счету 1.205.</w:t>
      </w:r>
      <w:r w:rsidR="00D05A93" w:rsidRPr="00033969">
        <w:rPr>
          <w:rFonts w:ascii="PT Astra Serif" w:eastAsia="Calibri" w:hAnsi="PT Astra Serif"/>
          <w:sz w:val="28"/>
          <w:szCs w:val="28"/>
        </w:rPr>
        <w:t>31</w:t>
      </w:r>
      <w:r w:rsidRPr="00033969">
        <w:rPr>
          <w:rFonts w:ascii="PT Astra Serif" w:eastAsia="Calibri" w:hAnsi="PT Astra Serif"/>
          <w:sz w:val="28"/>
          <w:szCs w:val="28"/>
        </w:rPr>
        <w:t xml:space="preserve"> «</w:t>
      </w:r>
      <w:r w:rsidRPr="00033969">
        <w:rPr>
          <w:rFonts w:ascii="PT Astra Serif" w:hAnsi="PT Astra Serif" w:cs="PT Astra Serif"/>
          <w:sz w:val="28"/>
          <w:szCs w:val="28"/>
        </w:rPr>
        <w:t>Расчеты по доходам</w:t>
      </w:r>
      <w:r w:rsidR="00D05A93" w:rsidRPr="00033969">
        <w:rPr>
          <w:rFonts w:ascii="PT Astra Serif" w:hAnsi="PT Astra Serif" w:cs="PT Astra Serif"/>
          <w:sz w:val="28"/>
          <w:szCs w:val="28"/>
        </w:rPr>
        <w:t xml:space="preserve"> от оказания платных </w:t>
      </w:r>
      <w:proofErr w:type="gramStart"/>
      <w:r w:rsidR="00D05A93" w:rsidRPr="00033969">
        <w:rPr>
          <w:rFonts w:ascii="PT Astra Serif" w:hAnsi="PT Astra Serif" w:cs="PT Astra Serif"/>
          <w:sz w:val="28"/>
          <w:szCs w:val="28"/>
        </w:rPr>
        <w:t>услуг</w:t>
      </w:r>
      <w:r w:rsidRPr="00033969">
        <w:rPr>
          <w:rFonts w:ascii="PT Astra Serif" w:eastAsia="Calibri" w:hAnsi="PT Astra Serif"/>
          <w:sz w:val="28"/>
          <w:szCs w:val="28"/>
        </w:rPr>
        <w:t>»  в</w:t>
      </w:r>
      <w:proofErr w:type="gramEnd"/>
      <w:r w:rsidRPr="00033969">
        <w:rPr>
          <w:rFonts w:ascii="PT Astra Serif" w:eastAsia="Calibri" w:hAnsi="PT Astra Serif"/>
          <w:sz w:val="28"/>
          <w:szCs w:val="28"/>
        </w:rPr>
        <w:t xml:space="preserve"> сумме  </w:t>
      </w:r>
      <w:r w:rsidR="00033969" w:rsidRPr="00033969">
        <w:rPr>
          <w:rFonts w:ascii="PT Astra Serif" w:eastAsia="Calibri" w:hAnsi="PT Astra Serif"/>
          <w:sz w:val="28"/>
          <w:szCs w:val="28"/>
        </w:rPr>
        <w:t xml:space="preserve">5 929,31 </w:t>
      </w:r>
      <w:r w:rsidRPr="00033969">
        <w:rPr>
          <w:rFonts w:ascii="PT Astra Serif" w:eastAsia="Calibri" w:hAnsi="PT Astra Serif"/>
          <w:sz w:val="28"/>
          <w:szCs w:val="28"/>
        </w:rPr>
        <w:t>тыс.</w:t>
      </w:r>
      <w:r w:rsidR="00D05A93" w:rsidRPr="00033969">
        <w:rPr>
          <w:rFonts w:ascii="PT Astra Serif" w:eastAsia="Calibri" w:hAnsi="PT Astra Serif"/>
          <w:sz w:val="28"/>
          <w:szCs w:val="28"/>
        </w:rPr>
        <w:t xml:space="preserve"> </w:t>
      </w:r>
      <w:r w:rsidRPr="00033969">
        <w:rPr>
          <w:rFonts w:ascii="PT Astra Serif" w:eastAsia="Calibri" w:hAnsi="PT Astra Serif"/>
          <w:sz w:val="28"/>
          <w:szCs w:val="28"/>
        </w:rPr>
        <w:t>руб.</w:t>
      </w:r>
      <w:r w:rsidRPr="00033969">
        <w:rPr>
          <w:rFonts w:ascii="PT Astra Serif" w:eastAsia="Calibri" w:hAnsi="PT Astra Serif"/>
          <w:i/>
          <w:sz w:val="28"/>
          <w:szCs w:val="28"/>
        </w:rPr>
        <w:t>,</w:t>
      </w:r>
      <w:r w:rsidR="00033969">
        <w:rPr>
          <w:rFonts w:ascii="PT Astra Serif" w:eastAsia="Calibri" w:hAnsi="PT Astra Serif"/>
          <w:color w:val="FF0000"/>
          <w:sz w:val="28"/>
          <w:szCs w:val="28"/>
        </w:rPr>
        <w:t xml:space="preserve"> </w:t>
      </w:r>
      <w:r w:rsidR="00033969" w:rsidRPr="00002A8A">
        <w:rPr>
          <w:rFonts w:ascii="PT Astra Serif" w:eastAsia="Calibri" w:hAnsi="PT Astra Serif"/>
          <w:sz w:val="28"/>
          <w:szCs w:val="28"/>
        </w:rPr>
        <w:t>задолженность по родительской плате;</w:t>
      </w:r>
      <w:r w:rsidRPr="00002A8A">
        <w:rPr>
          <w:rFonts w:ascii="PT Astra Serif" w:eastAsia="Calibri" w:hAnsi="PT Astra Serif"/>
          <w:sz w:val="28"/>
          <w:szCs w:val="28"/>
        </w:rPr>
        <w:t xml:space="preserve"> что </w:t>
      </w:r>
      <w:r w:rsidR="00181FDE" w:rsidRPr="00002A8A">
        <w:rPr>
          <w:rFonts w:ascii="PT Astra Serif" w:eastAsia="Calibri" w:hAnsi="PT Astra Serif"/>
          <w:sz w:val="28"/>
          <w:szCs w:val="28"/>
        </w:rPr>
        <w:t xml:space="preserve">ниже </w:t>
      </w:r>
      <w:r w:rsidRPr="00002A8A">
        <w:rPr>
          <w:rFonts w:ascii="PT Astra Serif" w:hAnsi="PT Astra Serif"/>
          <w:sz w:val="28"/>
          <w:szCs w:val="28"/>
        </w:rPr>
        <w:t xml:space="preserve">кредиторской задолженности на начало </w:t>
      </w:r>
      <w:r w:rsidR="00F77D17" w:rsidRPr="00002A8A">
        <w:rPr>
          <w:rFonts w:ascii="PT Astra Serif" w:hAnsi="PT Astra Serif"/>
          <w:sz w:val="28"/>
          <w:szCs w:val="28"/>
        </w:rPr>
        <w:t>202</w:t>
      </w:r>
      <w:r w:rsidR="00181FDE" w:rsidRPr="00002A8A">
        <w:rPr>
          <w:rFonts w:ascii="PT Astra Serif" w:hAnsi="PT Astra Serif"/>
          <w:sz w:val="28"/>
          <w:szCs w:val="28"/>
        </w:rPr>
        <w:t>3</w:t>
      </w:r>
      <w:r w:rsidR="00F77D17" w:rsidRPr="00002A8A">
        <w:rPr>
          <w:rFonts w:ascii="PT Astra Serif" w:hAnsi="PT Astra Serif"/>
          <w:sz w:val="28"/>
          <w:szCs w:val="28"/>
        </w:rPr>
        <w:t xml:space="preserve"> </w:t>
      </w:r>
      <w:r w:rsidRPr="00002A8A">
        <w:rPr>
          <w:rFonts w:ascii="PT Astra Serif" w:hAnsi="PT Astra Serif"/>
          <w:sz w:val="28"/>
          <w:szCs w:val="28"/>
        </w:rPr>
        <w:t xml:space="preserve">года на  </w:t>
      </w:r>
      <w:r w:rsidR="00002A8A" w:rsidRPr="00002A8A">
        <w:rPr>
          <w:rFonts w:ascii="PT Astra Serif" w:hAnsi="PT Astra Serif"/>
          <w:sz w:val="28"/>
          <w:szCs w:val="28"/>
        </w:rPr>
        <w:t xml:space="preserve">500,41 </w:t>
      </w:r>
      <w:r w:rsidRPr="00002A8A">
        <w:rPr>
          <w:rFonts w:ascii="PT Astra Serif" w:hAnsi="PT Astra Serif"/>
          <w:sz w:val="28"/>
          <w:szCs w:val="28"/>
        </w:rPr>
        <w:t>тыс. руб.;</w:t>
      </w:r>
    </w:p>
    <w:p w:rsidR="00CB1628" w:rsidRPr="00CB1628" w:rsidRDefault="00CB1628" w:rsidP="00D02FB1">
      <w:pPr>
        <w:jc w:val="both"/>
        <w:rPr>
          <w:rFonts w:ascii="PT Astra Serif" w:hAnsi="PT Astra Serif"/>
          <w:sz w:val="28"/>
          <w:szCs w:val="28"/>
        </w:rPr>
      </w:pPr>
      <w:r>
        <w:rPr>
          <w:rFonts w:ascii="PT Astra Serif" w:hAnsi="PT Astra Serif"/>
          <w:sz w:val="28"/>
          <w:szCs w:val="28"/>
        </w:rPr>
        <w:t xml:space="preserve">- по счету 1.209.36 </w:t>
      </w:r>
      <w:r w:rsidRPr="00CB1628">
        <w:rPr>
          <w:rFonts w:ascii="PT Astra Serif" w:hAnsi="PT Astra Serif"/>
          <w:sz w:val="28"/>
          <w:szCs w:val="28"/>
        </w:rPr>
        <w:t>«</w:t>
      </w:r>
      <w:r w:rsidRPr="00CB1628">
        <w:rPr>
          <w:rFonts w:ascii="PT Astra Serif" w:hAnsi="PT Astra Serif" w:cs="Arial"/>
          <w:color w:val="000000"/>
          <w:sz w:val="28"/>
          <w:szCs w:val="28"/>
        </w:rPr>
        <w:t>Расчеты по доходам бюджета от возврата дебиторской задолженности прошлых лет</w:t>
      </w:r>
      <w:r>
        <w:rPr>
          <w:rFonts w:ascii="PT Astra Serif" w:hAnsi="PT Astra Serif" w:cs="Arial"/>
          <w:color w:val="000000"/>
          <w:sz w:val="28"/>
          <w:szCs w:val="28"/>
        </w:rPr>
        <w:t xml:space="preserve">» в сумме 78,18 </w:t>
      </w:r>
      <w:proofErr w:type="spellStart"/>
      <w:r>
        <w:rPr>
          <w:rFonts w:ascii="PT Astra Serif" w:hAnsi="PT Astra Serif" w:cs="Arial"/>
          <w:color w:val="000000"/>
          <w:sz w:val="28"/>
          <w:szCs w:val="28"/>
        </w:rPr>
        <w:t>тыс.руб</w:t>
      </w:r>
      <w:proofErr w:type="spellEnd"/>
      <w:r>
        <w:rPr>
          <w:rFonts w:ascii="PT Astra Serif" w:hAnsi="PT Astra Serif" w:cs="Arial"/>
          <w:color w:val="000000"/>
          <w:sz w:val="28"/>
          <w:szCs w:val="28"/>
        </w:rPr>
        <w:t>.</w:t>
      </w:r>
    </w:p>
    <w:p w:rsidR="00A40474" w:rsidRPr="00002A8A" w:rsidRDefault="00A40474" w:rsidP="000B078C">
      <w:pPr>
        <w:autoSpaceDE w:val="0"/>
        <w:autoSpaceDN w:val="0"/>
        <w:adjustRightInd w:val="0"/>
        <w:spacing w:line="276" w:lineRule="auto"/>
        <w:ind w:firstLine="709"/>
        <w:jc w:val="both"/>
        <w:rPr>
          <w:rFonts w:ascii="PT Astra Serif" w:hAnsi="PT Astra Serif"/>
          <w:sz w:val="28"/>
          <w:szCs w:val="28"/>
        </w:rPr>
      </w:pPr>
      <w:r w:rsidRPr="00002A8A">
        <w:rPr>
          <w:rFonts w:ascii="PT Astra Serif" w:hAnsi="PT Astra Serif"/>
          <w:sz w:val="28"/>
          <w:szCs w:val="28"/>
        </w:rPr>
        <w:t xml:space="preserve">-по счету 1.302.21 «Расчеты за услуги </w:t>
      </w:r>
      <w:proofErr w:type="gramStart"/>
      <w:r w:rsidRPr="00002A8A">
        <w:rPr>
          <w:rFonts w:ascii="PT Astra Serif" w:hAnsi="PT Astra Serif"/>
          <w:sz w:val="28"/>
          <w:szCs w:val="28"/>
        </w:rPr>
        <w:t>связи»  в</w:t>
      </w:r>
      <w:proofErr w:type="gramEnd"/>
      <w:r w:rsidRPr="00002A8A">
        <w:rPr>
          <w:rFonts w:ascii="PT Astra Serif" w:hAnsi="PT Astra Serif"/>
          <w:sz w:val="28"/>
          <w:szCs w:val="28"/>
        </w:rPr>
        <w:t xml:space="preserve"> сумме </w:t>
      </w:r>
      <w:r w:rsidR="00002A8A" w:rsidRPr="00002A8A">
        <w:rPr>
          <w:rFonts w:ascii="PT Astra Serif" w:hAnsi="PT Astra Serif"/>
          <w:sz w:val="28"/>
          <w:szCs w:val="28"/>
        </w:rPr>
        <w:t xml:space="preserve">253,80 </w:t>
      </w:r>
      <w:r w:rsidRPr="00002A8A">
        <w:rPr>
          <w:rFonts w:ascii="PT Astra Serif" w:hAnsi="PT Astra Serif"/>
          <w:sz w:val="28"/>
          <w:szCs w:val="28"/>
        </w:rPr>
        <w:t>тыс. руб.;</w:t>
      </w:r>
    </w:p>
    <w:p w:rsidR="00A40474" w:rsidRPr="00002A8A" w:rsidRDefault="00A40474" w:rsidP="000B078C">
      <w:pPr>
        <w:autoSpaceDE w:val="0"/>
        <w:autoSpaceDN w:val="0"/>
        <w:adjustRightInd w:val="0"/>
        <w:spacing w:line="276" w:lineRule="auto"/>
        <w:ind w:firstLine="709"/>
        <w:jc w:val="both"/>
        <w:rPr>
          <w:rFonts w:ascii="PT Astra Serif" w:hAnsi="PT Astra Serif"/>
          <w:sz w:val="28"/>
          <w:szCs w:val="28"/>
        </w:rPr>
      </w:pPr>
      <w:r w:rsidRPr="00002A8A">
        <w:rPr>
          <w:rFonts w:ascii="PT Astra Serif" w:hAnsi="PT Astra Serif"/>
          <w:sz w:val="28"/>
          <w:szCs w:val="28"/>
        </w:rPr>
        <w:t xml:space="preserve">-по счету 1.302.23 «Расчеты за коммунальные услуги» в сумме </w:t>
      </w:r>
      <w:r w:rsidR="00002A8A" w:rsidRPr="00002A8A">
        <w:rPr>
          <w:rFonts w:ascii="PT Astra Serif" w:hAnsi="PT Astra Serif"/>
          <w:sz w:val="28"/>
          <w:szCs w:val="28"/>
        </w:rPr>
        <w:t>5 282,75</w:t>
      </w:r>
      <w:r w:rsidRPr="00002A8A">
        <w:rPr>
          <w:rFonts w:ascii="PT Astra Serif" w:hAnsi="PT Astra Serif"/>
          <w:sz w:val="28"/>
          <w:szCs w:val="28"/>
        </w:rPr>
        <w:t xml:space="preserve"> </w:t>
      </w:r>
      <w:proofErr w:type="spellStart"/>
      <w:r w:rsidRPr="00002A8A">
        <w:rPr>
          <w:rFonts w:ascii="PT Astra Serif" w:hAnsi="PT Astra Serif"/>
          <w:sz w:val="28"/>
          <w:szCs w:val="28"/>
        </w:rPr>
        <w:t>тыс.руб</w:t>
      </w:r>
      <w:proofErr w:type="spellEnd"/>
      <w:r w:rsidRPr="00002A8A">
        <w:rPr>
          <w:rFonts w:ascii="PT Astra Serif" w:hAnsi="PT Astra Serif"/>
          <w:sz w:val="28"/>
          <w:szCs w:val="28"/>
        </w:rPr>
        <w:t>. за коммунальные услуги;</w:t>
      </w:r>
    </w:p>
    <w:p w:rsidR="00A40474" w:rsidRPr="00002A8A" w:rsidRDefault="00A40474" w:rsidP="004B74C5">
      <w:pPr>
        <w:autoSpaceDE w:val="0"/>
        <w:autoSpaceDN w:val="0"/>
        <w:adjustRightInd w:val="0"/>
        <w:ind w:firstLine="709"/>
        <w:jc w:val="both"/>
        <w:rPr>
          <w:rFonts w:ascii="PT Astra Serif" w:hAnsi="PT Astra Serif"/>
          <w:sz w:val="28"/>
          <w:szCs w:val="28"/>
        </w:rPr>
      </w:pPr>
      <w:r w:rsidRPr="00002A8A">
        <w:rPr>
          <w:rFonts w:ascii="PT Astra Serif" w:hAnsi="PT Astra Serif"/>
          <w:sz w:val="28"/>
          <w:szCs w:val="28"/>
        </w:rPr>
        <w:t xml:space="preserve">-по счету 1.302.25 «Расчеты по содержанию имущества» в сумме </w:t>
      </w:r>
      <w:r w:rsidR="00002A8A" w:rsidRPr="00002A8A">
        <w:rPr>
          <w:rFonts w:ascii="PT Astra Serif" w:hAnsi="PT Astra Serif"/>
          <w:sz w:val="28"/>
          <w:szCs w:val="28"/>
        </w:rPr>
        <w:t xml:space="preserve">69,58 </w:t>
      </w:r>
      <w:proofErr w:type="spellStart"/>
      <w:r w:rsidRPr="00002A8A">
        <w:rPr>
          <w:rFonts w:ascii="PT Astra Serif" w:hAnsi="PT Astra Serif"/>
          <w:sz w:val="28"/>
          <w:szCs w:val="28"/>
        </w:rPr>
        <w:t>тыс.руб</w:t>
      </w:r>
      <w:proofErr w:type="spellEnd"/>
      <w:r w:rsidRPr="00002A8A">
        <w:rPr>
          <w:rFonts w:ascii="PT Astra Serif" w:hAnsi="PT Astra Serif"/>
          <w:sz w:val="28"/>
          <w:szCs w:val="28"/>
        </w:rPr>
        <w:t>.;</w:t>
      </w:r>
    </w:p>
    <w:p w:rsidR="00A6789F" w:rsidRDefault="00D61B64" w:rsidP="004B74C5">
      <w:pPr>
        <w:autoSpaceDE w:val="0"/>
        <w:autoSpaceDN w:val="0"/>
        <w:adjustRightInd w:val="0"/>
        <w:ind w:firstLine="426"/>
        <w:jc w:val="both"/>
        <w:rPr>
          <w:rFonts w:ascii="PT Astra Serif" w:hAnsi="PT Astra Serif"/>
          <w:sz w:val="28"/>
          <w:szCs w:val="28"/>
        </w:rPr>
      </w:pPr>
      <w:r>
        <w:rPr>
          <w:rFonts w:ascii="PT Astra Serif" w:hAnsi="PT Astra Serif"/>
          <w:sz w:val="28"/>
          <w:szCs w:val="28"/>
        </w:rPr>
        <w:t xml:space="preserve">    </w:t>
      </w:r>
      <w:r w:rsidR="00A40474" w:rsidRPr="00002A8A">
        <w:rPr>
          <w:rFonts w:ascii="PT Astra Serif" w:hAnsi="PT Astra Serif"/>
          <w:sz w:val="28"/>
          <w:szCs w:val="28"/>
        </w:rPr>
        <w:t>-по счету 1.302.26 «Расчеты по прочим работам и услугам»</w:t>
      </w:r>
      <w:r w:rsidR="00053F5F" w:rsidRPr="00002A8A">
        <w:rPr>
          <w:rFonts w:ascii="PT Astra Serif" w:hAnsi="PT Astra Serif"/>
          <w:sz w:val="28"/>
          <w:szCs w:val="28"/>
        </w:rPr>
        <w:t xml:space="preserve"> в</w:t>
      </w:r>
      <w:r w:rsidR="00A6789F" w:rsidRPr="00002A8A">
        <w:rPr>
          <w:rFonts w:ascii="PT Astra Serif" w:hAnsi="PT Astra Serif"/>
          <w:sz w:val="28"/>
          <w:szCs w:val="28"/>
        </w:rPr>
        <w:t xml:space="preserve"> </w:t>
      </w:r>
      <w:r w:rsidR="00053F5F" w:rsidRPr="00002A8A">
        <w:rPr>
          <w:rFonts w:ascii="PT Astra Serif" w:hAnsi="PT Astra Serif"/>
          <w:sz w:val="28"/>
          <w:szCs w:val="28"/>
        </w:rPr>
        <w:t xml:space="preserve">сумме </w:t>
      </w:r>
      <w:r w:rsidR="00002A8A" w:rsidRPr="00002A8A">
        <w:rPr>
          <w:rFonts w:ascii="PT Astra Serif" w:hAnsi="PT Astra Serif"/>
          <w:sz w:val="28"/>
          <w:szCs w:val="28"/>
        </w:rPr>
        <w:t xml:space="preserve">14,23 </w:t>
      </w:r>
      <w:proofErr w:type="spellStart"/>
      <w:r w:rsidR="00053F5F" w:rsidRPr="00002A8A">
        <w:rPr>
          <w:rFonts w:ascii="PT Astra Serif" w:hAnsi="PT Astra Serif"/>
          <w:sz w:val="28"/>
          <w:szCs w:val="28"/>
        </w:rPr>
        <w:t>тыс.руб</w:t>
      </w:r>
      <w:proofErr w:type="spellEnd"/>
      <w:r w:rsidR="00A6789F" w:rsidRPr="00002A8A">
        <w:rPr>
          <w:rFonts w:ascii="PT Astra Serif" w:hAnsi="PT Astra Serif"/>
          <w:sz w:val="28"/>
          <w:szCs w:val="28"/>
        </w:rPr>
        <w:t>.</w:t>
      </w:r>
      <w:r w:rsidR="00053F5F" w:rsidRPr="00002A8A">
        <w:rPr>
          <w:rFonts w:ascii="PT Astra Serif" w:hAnsi="PT Astra Serif"/>
          <w:sz w:val="28"/>
          <w:szCs w:val="28"/>
        </w:rPr>
        <w:t>, диспетчерский конт</w:t>
      </w:r>
      <w:r w:rsidR="00A6789F" w:rsidRPr="00002A8A">
        <w:rPr>
          <w:rFonts w:ascii="PT Astra Serif" w:hAnsi="PT Astra Serif"/>
          <w:sz w:val="28"/>
          <w:szCs w:val="28"/>
        </w:rPr>
        <w:t>роль, регулярные сервисы   ИТС ЦГУ, декабрь 202</w:t>
      </w:r>
      <w:r w:rsidR="00002A8A" w:rsidRPr="00002A8A">
        <w:rPr>
          <w:rFonts w:ascii="PT Astra Serif" w:hAnsi="PT Astra Serif"/>
          <w:sz w:val="28"/>
          <w:szCs w:val="28"/>
        </w:rPr>
        <w:t>3</w:t>
      </w:r>
      <w:r w:rsidR="00A6789F" w:rsidRPr="00002A8A">
        <w:rPr>
          <w:rFonts w:ascii="PT Astra Serif" w:hAnsi="PT Astra Serif"/>
          <w:sz w:val="28"/>
          <w:szCs w:val="28"/>
        </w:rPr>
        <w:t xml:space="preserve"> года;</w:t>
      </w:r>
    </w:p>
    <w:p w:rsidR="00002A8A" w:rsidRDefault="00D61B64" w:rsidP="004B74C5">
      <w:pPr>
        <w:autoSpaceDE w:val="0"/>
        <w:autoSpaceDN w:val="0"/>
        <w:adjustRightInd w:val="0"/>
        <w:ind w:firstLine="426"/>
        <w:rPr>
          <w:rFonts w:ascii="PT Astra Serif" w:hAnsi="PT Astra Serif" w:cs="PT Astra Serif"/>
          <w:sz w:val="28"/>
          <w:szCs w:val="28"/>
        </w:rPr>
      </w:pPr>
      <w:r>
        <w:rPr>
          <w:rFonts w:ascii="PT Astra Serif" w:hAnsi="PT Astra Serif"/>
          <w:sz w:val="28"/>
          <w:szCs w:val="28"/>
        </w:rPr>
        <w:t xml:space="preserve"> </w:t>
      </w:r>
      <w:r w:rsidR="0011297A">
        <w:rPr>
          <w:rFonts w:ascii="PT Astra Serif" w:hAnsi="PT Astra Serif"/>
          <w:sz w:val="28"/>
          <w:szCs w:val="28"/>
        </w:rPr>
        <w:t xml:space="preserve"> </w:t>
      </w:r>
      <w:r>
        <w:rPr>
          <w:rFonts w:ascii="PT Astra Serif" w:hAnsi="PT Astra Serif"/>
          <w:sz w:val="28"/>
          <w:szCs w:val="28"/>
        </w:rPr>
        <w:t xml:space="preserve"> </w:t>
      </w:r>
      <w:r w:rsidR="00002A8A">
        <w:rPr>
          <w:rFonts w:ascii="PT Astra Serif" w:hAnsi="PT Astra Serif"/>
          <w:sz w:val="28"/>
          <w:szCs w:val="28"/>
        </w:rPr>
        <w:t>-по счету 1.302.34 «</w:t>
      </w:r>
      <w:r w:rsidR="00002A8A">
        <w:rPr>
          <w:rFonts w:ascii="PT Astra Serif" w:hAnsi="PT Astra Serif" w:cs="PT Astra Serif"/>
          <w:sz w:val="28"/>
          <w:szCs w:val="28"/>
        </w:rPr>
        <w:t xml:space="preserve">Расчеты по приобретению материальных запасов" в сумме 7 590,78 </w:t>
      </w:r>
      <w:proofErr w:type="spellStart"/>
      <w:r w:rsidR="00002A8A">
        <w:rPr>
          <w:rFonts w:ascii="PT Astra Serif" w:hAnsi="PT Astra Serif" w:cs="PT Astra Serif"/>
          <w:sz w:val="28"/>
          <w:szCs w:val="28"/>
        </w:rPr>
        <w:t>тыс.руб</w:t>
      </w:r>
      <w:proofErr w:type="spellEnd"/>
      <w:r w:rsidR="00D02FB1">
        <w:rPr>
          <w:rFonts w:ascii="PT Astra Serif" w:hAnsi="PT Astra Serif" w:cs="PT Astra Serif"/>
          <w:sz w:val="28"/>
          <w:szCs w:val="28"/>
        </w:rPr>
        <w:t>.</w:t>
      </w:r>
      <w:r w:rsidR="00002A8A">
        <w:rPr>
          <w:rFonts w:ascii="PT Astra Serif" w:hAnsi="PT Astra Serif" w:cs="PT Astra Serif"/>
          <w:sz w:val="28"/>
          <w:szCs w:val="28"/>
        </w:rPr>
        <w:t>;</w:t>
      </w:r>
    </w:p>
    <w:p w:rsidR="00CB1628" w:rsidRDefault="00D61B64" w:rsidP="004B74C5">
      <w:pPr>
        <w:ind w:firstLine="426"/>
        <w:rPr>
          <w:rFonts w:ascii="PT Astra Serif" w:hAnsi="PT Astra Serif" w:cs="Arial"/>
          <w:color w:val="000000"/>
          <w:sz w:val="28"/>
          <w:szCs w:val="28"/>
        </w:rPr>
      </w:pPr>
      <w:r>
        <w:rPr>
          <w:rFonts w:ascii="PT Astra Serif" w:hAnsi="PT Astra Serif" w:cs="PT Astra Serif"/>
          <w:sz w:val="28"/>
          <w:szCs w:val="28"/>
        </w:rPr>
        <w:t xml:space="preserve">   </w:t>
      </w:r>
      <w:r w:rsidR="0011297A">
        <w:rPr>
          <w:rFonts w:ascii="PT Astra Serif" w:hAnsi="PT Astra Serif" w:cs="PT Astra Serif"/>
          <w:sz w:val="28"/>
          <w:szCs w:val="28"/>
        </w:rPr>
        <w:t xml:space="preserve"> </w:t>
      </w:r>
      <w:r w:rsidR="00002A8A">
        <w:rPr>
          <w:rFonts w:ascii="PT Astra Serif" w:hAnsi="PT Astra Serif" w:cs="PT Astra Serif"/>
          <w:sz w:val="28"/>
          <w:szCs w:val="28"/>
        </w:rPr>
        <w:t xml:space="preserve">-по счету </w:t>
      </w:r>
      <w:r w:rsidR="00CB1628">
        <w:rPr>
          <w:rFonts w:ascii="PT Astra Serif" w:hAnsi="PT Astra Serif" w:cs="PT Astra Serif"/>
          <w:sz w:val="28"/>
          <w:szCs w:val="28"/>
        </w:rPr>
        <w:t>1.302.52 «</w:t>
      </w:r>
      <w:r w:rsidR="00CB1628" w:rsidRPr="00CB1628">
        <w:rPr>
          <w:rFonts w:ascii="PT Astra Serif" w:hAnsi="PT Astra Serif" w:cs="Arial"/>
          <w:color w:val="000000"/>
          <w:sz w:val="28"/>
          <w:szCs w:val="28"/>
        </w:rPr>
        <w:t>Расчеты по пособиям по социальной помощи населению в денежной форме</w:t>
      </w:r>
      <w:r w:rsidR="00CB1628">
        <w:rPr>
          <w:rFonts w:ascii="PT Astra Serif" w:hAnsi="PT Astra Serif" w:cs="Arial"/>
          <w:color w:val="000000"/>
          <w:sz w:val="28"/>
          <w:szCs w:val="28"/>
        </w:rPr>
        <w:t xml:space="preserve">» в сумме 325,06 </w:t>
      </w:r>
      <w:proofErr w:type="spellStart"/>
      <w:proofErr w:type="gramStart"/>
      <w:r w:rsidR="00CB1628">
        <w:rPr>
          <w:rFonts w:ascii="PT Astra Serif" w:hAnsi="PT Astra Serif" w:cs="Arial"/>
          <w:color w:val="000000"/>
          <w:sz w:val="28"/>
          <w:szCs w:val="28"/>
        </w:rPr>
        <w:t>тыс.рублей</w:t>
      </w:r>
      <w:proofErr w:type="spellEnd"/>
      <w:proofErr w:type="gramEnd"/>
      <w:r w:rsidR="00CB1628">
        <w:rPr>
          <w:rFonts w:ascii="PT Astra Serif" w:hAnsi="PT Astra Serif" w:cs="Arial"/>
          <w:color w:val="000000"/>
          <w:sz w:val="28"/>
          <w:szCs w:val="28"/>
        </w:rPr>
        <w:t>;</w:t>
      </w:r>
    </w:p>
    <w:p w:rsidR="00CD53A3" w:rsidRDefault="00D61B64" w:rsidP="004B74C5">
      <w:pPr>
        <w:ind w:firstLine="426"/>
        <w:rPr>
          <w:rFonts w:ascii="PT Astra Serif" w:hAnsi="PT Astra Serif" w:cs="Arial"/>
          <w:color w:val="000000"/>
          <w:sz w:val="28"/>
          <w:szCs w:val="28"/>
        </w:rPr>
      </w:pPr>
      <w:r>
        <w:rPr>
          <w:rFonts w:ascii="PT Astra Serif" w:hAnsi="PT Astra Serif" w:cs="Arial"/>
          <w:color w:val="000000"/>
          <w:sz w:val="28"/>
          <w:szCs w:val="28"/>
        </w:rPr>
        <w:t xml:space="preserve">   </w:t>
      </w:r>
      <w:r w:rsidR="0011297A">
        <w:rPr>
          <w:rFonts w:ascii="PT Astra Serif" w:hAnsi="PT Astra Serif" w:cs="Arial"/>
          <w:color w:val="000000"/>
          <w:sz w:val="28"/>
          <w:szCs w:val="28"/>
        </w:rPr>
        <w:t xml:space="preserve"> </w:t>
      </w:r>
      <w:r w:rsidR="00CD53A3">
        <w:rPr>
          <w:rFonts w:ascii="PT Astra Serif" w:hAnsi="PT Astra Serif" w:cs="Arial"/>
          <w:color w:val="000000"/>
          <w:sz w:val="28"/>
          <w:szCs w:val="28"/>
        </w:rPr>
        <w:t>-по счету 1.303.01 «</w:t>
      </w:r>
      <w:r w:rsidR="00CD53A3" w:rsidRPr="00CD53A3">
        <w:rPr>
          <w:rFonts w:ascii="PT Astra Serif" w:hAnsi="PT Astra Serif" w:cs="Arial"/>
          <w:color w:val="000000"/>
          <w:sz w:val="28"/>
          <w:szCs w:val="28"/>
        </w:rPr>
        <w:t>Расчеты по налогу на доходы физических лиц</w:t>
      </w:r>
      <w:r w:rsidR="00CD53A3">
        <w:rPr>
          <w:rFonts w:ascii="PT Astra Serif" w:hAnsi="PT Astra Serif" w:cs="Arial"/>
          <w:color w:val="000000"/>
          <w:sz w:val="28"/>
          <w:szCs w:val="28"/>
        </w:rPr>
        <w:t xml:space="preserve">» в сумме 17 222,58 </w:t>
      </w:r>
      <w:proofErr w:type="spellStart"/>
      <w:proofErr w:type="gramStart"/>
      <w:r w:rsidR="00CD53A3">
        <w:rPr>
          <w:rFonts w:ascii="PT Astra Serif" w:hAnsi="PT Astra Serif" w:cs="Arial"/>
          <w:color w:val="000000"/>
          <w:sz w:val="28"/>
          <w:szCs w:val="28"/>
        </w:rPr>
        <w:t>тыс.рублей</w:t>
      </w:r>
      <w:proofErr w:type="spellEnd"/>
      <w:proofErr w:type="gramEnd"/>
      <w:r w:rsidR="00CD53A3">
        <w:rPr>
          <w:rFonts w:ascii="PT Astra Serif" w:hAnsi="PT Astra Serif" w:cs="Arial"/>
          <w:color w:val="000000"/>
          <w:sz w:val="28"/>
          <w:szCs w:val="28"/>
        </w:rPr>
        <w:t>;</w:t>
      </w:r>
    </w:p>
    <w:p w:rsidR="00CD53A3" w:rsidRDefault="00D61B64" w:rsidP="004B74C5">
      <w:pPr>
        <w:ind w:firstLine="426"/>
        <w:jc w:val="both"/>
        <w:rPr>
          <w:rFonts w:ascii="PT Astra Serif" w:hAnsi="PT Astra Serif" w:cs="Arial"/>
          <w:color w:val="000000"/>
          <w:sz w:val="28"/>
          <w:szCs w:val="28"/>
        </w:rPr>
      </w:pPr>
      <w:r>
        <w:rPr>
          <w:rFonts w:ascii="PT Astra Serif" w:hAnsi="PT Astra Serif" w:cs="Arial"/>
          <w:color w:val="000000"/>
          <w:sz w:val="28"/>
          <w:szCs w:val="28"/>
        </w:rPr>
        <w:t xml:space="preserve">   </w:t>
      </w:r>
      <w:r w:rsidR="0011297A">
        <w:rPr>
          <w:rFonts w:ascii="PT Astra Serif" w:hAnsi="PT Astra Serif" w:cs="Arial"/>
          <w:color w:val="000000"/>
          <w:sz w:val="28"/>
          <w:szCs w:val="28"/>
        </w:rPr>
        <w:t xml:space="preserve"> </w:t>
      </w:r>
      <w:r w:rsidR="00CD53A3">
        <w:rPr>
          <w:rFonts w:ascii="PT Astra Serif" w:hAnsi="PT Astra Serif" w:cs="Arial"/>
          <w:color w:val="000000"/>
          <w:sz w:val="28"/>
          <w:szCs w:val="28"/>
        </w:rPr>
        <w:t>-по счету 1.303.05 «Расчеты по прочим платежам в бюджет» в сумме 57</w:t>
      </w:r>
      <w:r>
        <w:rPr>
          <w:rFonts w:ascii="PT Astra Serif" w:hAnsi="PT Astra Serif" w:cs="Arial"/>
          <w:color w:val="000000"/>
          <w:sz w:val="28"/>
          <w:szCs w:val="28"/>
        </w:rPr>
        <w:t>,</w:t>
      </w:r>
      <w:r w:rsidR="00CD53A3">
        <w:rPr>
          <w:rFonts w:ascii="PT Astra Serif" w:hAnsi="PT Astra Serif" w:cs="Arial"/>
          <w:color w:val="000000"/>
          <w:sz w:val="28"/>
          <w:szCs w:val="28"/>
        </w:rPr>
        <w:t xml:space="preserve">13 </w:t>
      </w:r>
      <w:proofErr w:type="spellStart"/>
      <w:proofErr w:type="gramStart"/>
      <w:r w:rsidR="00CD53A3">
        <w:rPr>
          <w:rFonts w:ascii="PT Astra Serif" w:hAnsi="PT Astra Serif" w:cs="Arial"/>
          <w:color w:val="000000"/>
          <w:sz w:val="28"/>
          <w:szCs w:val="28"/>
        </w:rPr>
        <w:t>тыс.рублей</w:t>
      </w:r>
      <w:proofErr w:type="spellEnd"/>
      <w:proofErr w:type="gramEnd"/>
      <w:r w:rsidR="00CD53A3">
        <w:rPr>
          <w:rFonts w:ascii="PT Astra Serif" w:hAnsi="PT Astra Serif" w:cs="Arial"/>
          <w:color w:val="000000"/>
          <w:sz w:val="28"/>
          <w:szCs w:val="28"/>
        </w:rPr>
        <w:t>;</w:t>
      </w:r>
    </w:p>
    <w:p w:rsidR="00152715" w:rsidRDefault="00D61B64" w:rsidP="004B74C5">
      <w:pPr>
        <w:ind w:firstLine="426"/>
        <w:jc w:val="both"/>
        <w:rPr>
          <w:rFonts w:ascii="PT Astra Serif" w:hAnsi="PT Astra Serif" w:cs="Arial"/>
          <w:color w:val="000000"/>
          <w:sz w:val="28"/>
          <w:szCs w:val="28"/>
        </w:rPr>
      </w:pPr>
      <w:r>
        <w:rPr>
          <w:rFonts w:ascii="PT Astra Serif" w:hAnsi="PT Astra Serif" w:cs="Arial"/>
          <w:color w:val="000000"/>
          <w:sz w:val="28"/>
          <w:szCs w:val="28"/>
        </w:rPr>
        <w:t xml:space="preserve">  </w:t>
      </w:r>
      <w:r w:rsidR="00201D21">
        <w:rPr>
          <w:rFonts w:ascii="PT Astra Serif" w:hAnsi="PT Astra Serif" w:cs="Arial"/>
          <w:color w:val="000000"/>
          <w:sz w:val="28"/>
          <w:szCs w:val="28"/>
        </w:rPr>
        <w:t xml:space="preserve">  </w:t>
      </w:r>
      <w:r w:rsidR="00152715">
        <w:rPr>
          <w:rFonts w:ascii="PT Astra Serif" w:hAnsi="PT Astra Serif" w:cs="Arial"/>
          <w:color w:val="000000"/>
          <w:sz w:val="28"/>
          <w:szCs w:val="28"/>
        </w:rPr>
        <w:t xml:space="preserve">-по счету 1.303.06 </w:t>
      </w:r>
      <w:r w:rsidR="00152715" w:rsidRPr="00DE6A49">
        <w:rPr>
          <w:rFonts w:ascii="PT Astra Serif" w:hAnsi="PT Astra Serif" w:cs="Arial"/>
          <w:color w:val="000000"/>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00DE6A49">
        <w:rPr>
          <w:rFonts w:ascii="PT Astra Serif" w:hAnsi="PT Astra Serif" w:cs="Arial"/>
          <w:color w:val="000000"/>
          <w:sz w:val="28"/>
          <w:szCs w:val="28"/>
        </w:rPr>
        <w:t xml:space="preserve">» в сумме 9,92 </w:t>
      </w:r>
      <w:proofErr w:type="spellStart"/>
      <w:proofErr w:type="gramStart"/>
      <w:r w:rsidR="00DE6A49">
        <w:rPr>
          <w:rFonts w:ascii="PT Astra Serif" w:hAnsi="PT Astra Serif" w:cs="Arial"/>
          <w:color w:val="000000"/>
          <w:sz w:val="28"/>
          <w:szCs w:val="28"/>
        </w:rPr>
        <w:t>тыс.рублей</w:t>
      </w:r>
      <w:proofErr w:type="spellEnd"/>
      <w:proofErr w:type="gramEnd"/>
      <w:r w:rsidR="00DE6A49">
        <w:rPr>
          <w:rFonts w:ascii="PT Astra Serif" w:hAnsi="PT Astra Serif" w:cs="Arial"/>
          <w:color w:val="000000"/>
          <w:sz w:val="28"/>
          <w:szCs w:val="28"/>
        </w:rPr>
        <w:t>;</w:t>
      </w:r>
    </w:p>
    <w:p w:rsidR="00DE6A49" w:rsidRDefault="00D61B64" w:rsidP="004B74C5">
      <w:pPr>
        <w:ind w:firstLine="426"/>
        <w:jc w:val="both"/>
        <w:rPr>
          <w:rFonts w:ascii="PT Astra Serif" w:hAnsi="PT Astra Serif" w:cs="Arial"/>
          <w:color w:val="000000"/>
          <w:sz w:val="28"/>
          <w:szCs w:val="28"/>
        </w:rPr>
      </w:pPr>
      <w:r>
        <w:rPr>
          <w:rFonts w:ascii="PT Astra Serif" w:hAnsi="PT Astra Serif" w:cs="Arial"/>
          <w:color w:val="000000"/>
          <w:sz w:val="28"/>
          <w:szCs w:val="28"/>
        </w:rPr>
        <w:t xml:space="preserve">   </w:t>
      </w:r>
      <w:r w:rsidR="00DE6A49">
        <w:rPr>
          <w:rFonts w:ascii="PT Astra Serif" w:hAnsi="PT Astra Serif" w:cs="Arial"/>
          <w:color w:val="000000"/>
          <w:sz w:val="28"/>
          <w:szCs w:val="28"/>
        </w:rPr>
        <w:t>-</w:t>
      </w:r>
      <w:r>
        <w:rPr>
          <w:rFonts w:ascii="PT Astra Serif" w:hAnsi="PT Astra Serif" w:cs="Arial"/>
          <w:color w:val="000000"/>
          <w:sz w:val="28"/>
          <w:szCs w:val="28"/>
        </w:rPr>
        <w:t xml:space="preserve"> </w:t>
      </w:r>
      <w:r w:rsidR="00DE6A49">
        <w:rPr>
          <w:rFonts w:ascii="PT Astra Serif" w:hAnsi="PT Astra Serif" w:cs="Arial"/>
          <w:color w:val="000000"/>
          <w:sz w:val="28"/>
          <w:szCs w:val="28"/>
        </w:rPr>
        <w:t xml:space="preserve">по счету 1.303.13 «Расчеты по земельному налогу» в сумме 486,93 </w:t>
      </w:r>
      <w:proofErr w:type="spellStart"/>
      <w:proofErr w:type="gramStart"/>
      <w:r w:rsidR="00DE6A49">
        <w:rPr>
          <w:rFonts w:ascii="PT Astra Serif" w:hAnsi="PT Astra Serif" w:cs="Arial"/>
          <w:color w:val="000000"/>
          <w:sz w:val="28"/>
          <w:szCs w:val="28"/>
        </w:rPr>
        <w:t>тыс.рублей</w:t>
      </w:r>
      <w:proofErr w:type="spellEnd"/>
      <w:proofErr w:type="gramEnd"/>
      <w:r w:rsidR="00DE6A49">
        <w:rPr>
          <w:rFonts w:ascii="PT Astra Serif" w:hAnsi="PT Astra Serif" w:cs="Arial"/>
          <w:color w:val="000000"/>
          <w:sz w:val="28"/>
          <w:szCs w:val="28"/>
        </w:rPr>
        <w:t>;</w:t>
      </w:r>
    </w:p>
    <w:p w:rsidR="00002A8A" w:rsidRPr="00693867" w:rsidRDefault="00D61B64" w:rsidP="004B74C5">
      <w:pPr>
        <w:ind w:firstLine="426"/>
        <w:jc w:val="both"/>
        <w:rPr>
          <w:rFonts w:ascii="PT Astra Serif" w:hAnsi="PT Astra Serif" w:cs="PT Astra Serif"/>
          <w:sz w:val="28"/>
          <w:szCs w:val="28"/>
        </w:rPr>
      </w:pPr>
      <w:r>
        <w:rPr>
          <w:rFonts w:ascii="PT Astra Serif" w:hAnsi="PT Astra Serif" w:cs="Arial"/>
          <w:color w:val="000000"/>
          <w:sz w:val="28"/>
          <w:szCs w:val="28"/>
        </w:rPr>
        <w:t xml:space="preserve">    </w:t>
      </w:r>
      <w:r w:rsidR="00DE6A49">
        <w:rPr>
          <w:rFonts w:ascii="PT Astra Serif" w:hAnsi="PT Astra Serif" w:cs="Arial"/>
          <w:color w:val="000000"/>
          <w:sz w:val="28"/>
          <w:szCs w:val="28"/>
        </w:rPr>
        <w:t>-</w:t>
      </w:r>
      <w:r>
        <w:rPr>
          <w:rFonts w:ascii="PT Astra Serif" w:hAnsi="PT Astra Serif" w:cs="Arial"/>
          <w:color w:val="000000"/>
          <w:sz w:val="28"/>
          <w:szCs w:val="28"/>
        </w:rPr>
        <w:t xml:space="preserve"> </w:t>
      </w:r>
      <w:r w:rsidR="00DE6A49">
        <w:rPr>
          <w:rFonts w:ascii="PT Astra Serif" w:hAnsi="PT Astra Serif" w:cs="Arial"/>
          <w:color w:val="000000"/>
          <w:sz w:val="28"/>
          <w:szCs w:val="28"/>
        </w:rPr>
        <w:t xml:space="preserve">по счету 1.303.15     в сумме </w:t>
      </w:r>
      <w:r w:rsidR="00A915D3">
        <w:rPr>
          <w:rFonts w:ascii="PT Astra Serif" w:hAnsi="PT Astra Serif" w:cs="Arial"/>
          <w:color w:val="000000"/>
          <w:sz w:val="28"/>
          <w:szCs w:val="28"/>
        </w:rPr>
        <w:t xml:space="preserve">48 712,74 </w:t>
      </w:r>
      <w:proofErr w:type="spellStart"/>
      <w:r w:rsidR="00A915D3">
        <w:rPr>
          <w:rFonts w:ascii="PT Astra Serif" w:hAnsi="PT Astra Serif" w:cs="Arial"/>
          <w:color w:val="000000"/>
          <w:sz w:val="28"/>
          <w:szCs w:val="28"/>
        </w:rPr>
        <w:t>тыс.руб</w:t>
      </w:r>
      <w:proofErr w:type="spellEnd"/>
      <w:r w:rsidR="00A915D3">
        <w:rPr>
          <w:rFonts w:ascii="PT Astra Serif" w:hAnsi="PT Astra Serif" w:cs="Arial"/>
          <w:color w:val="000000"/>
          <w:sz w:val="28"/>
          <w:szCs w:val="28"/>
        </w:rPr>
        <w:t>.</w:t>
      </w:r>
    </w:p>
    <w:p w:rsidR="00A40474" w:rsidRPr="00717E48" w:rsidRDefault="00A40474" w:rsidP="004B74C5">
      <w:pPr>
        <w:autoSpaceDE w:val="0"/>
        <w:autoSpaceDN w:val="0"/>
        <w:adjustRightInd w:val="0"/>
        <w:ind w:firstLine="426"/>
        <w:jc w:val="both"/>
        <w:rPr>
          <w:rFonts w:ascii="PT Astra Serif" w:hAnsi="PT Astra Serif"/>
          <w:color w:val="FF0000"/>
          <w:sz w:val="28"/>
          <w:szCs w:val="28"/>
        </w:rPr>
      </w:pPr>
    </w:p>
    <w:p w:rsidR="002E2EBE" w:rsidRPr="0087318B" w:rsidRDefault="002E2EBE" w:rsidP="004B74C5">
      <w:pPr>
        <w:autoSpaceDE w:val="0"/>
        <w:autoSpaceDN w:val="0"/>
        <w:adjustRightInd w:val="0"/>
        <w:ind w:firstLine="709"/>
        <w:jc w:val="both"/>
        <w:rPr>
          <w:rFonts w:ascii="PT Astra Serif" w:hAnsi="PT Astra Serif"/>
          <w:sz w:val="28"/>
          <w:szCs w:val="28"/>
        </w:rPr>
      </w:pPr>
      <w:r w:rsidRPr="0087318B">
        <w:rPr>
          <w:rFonts w:ascii="PT Astra Serif" w:eastAsia="Calibri" w:hAnsi="PT Astra Serif"/>
          <w:bCs/>
          <w:sz w:val="28"/>
          <w:szCs w:val="28"/>
        </w:rPr>
        <w:lastRenderedPageBreak/>
        <w:t>Наибольший объем кредиторской</w:t>
      </w:r>
      <w:r w:rsidRPr="0087318B">
        <w:rPr>
          <w:rFonts w:ascii="PT Astra Serif" w:eastAsia="Calibri" w:hAnsi="PT Astra Serif"/>
          <w:bCs/>
          <w:sz w:val="28"/>
          <w:szCs w:val="28"/>
        </w:rPr>
        <w:tab/>
        <w:t>задолженности</w:t>
      </w:r>
      <w:r w:rsidR="00216299" w:rsidRPr="0087318B">
        <w:rPr>
          <w:rFonts w:ascii="PT Astra Serif" w:eastAsia="Calibri" w:hAnsi="PT Astra Serif"/>
          <w:bCs/>
          <w:sz w:val="28"/>
          <w:szCs w:val="28"/>
        </w:rPr>
        <w:t xml:space="preserve"> приходится на </w:t>
      </w:r>
      <w:proofErr w:type="gramStart"/>
      <w:r w:rsidR="00901D91" w:rsidRPr="0087318B">
        <w:rPr>
          <w:rFonts w:ascii="PT Astra Serif" w:eastAsia="Calibri" w:hAnsi="PT Astra Serif"/>
          <w:bCs/>
          <w:sz w:val="28"/>
          <w:szCs w:val="28"/>
        </w:rPr>
        <w:t xml:space="preserve">подраздел </w:t>
      </w:r>
      <w:r w:rsidR="00216299" w:rsidRPr="0087318B">
        <w:rPr>
          <w:rFonts w:ascii="PT Astra Serif" w:eastAsia="Calibri" w:hAnsi="PT Astra Serif"/>
          <w:bCs/>
          <w:sz w:val="28"/>
          <w:szCs w:val="28"/>
        </w:rPr>
        <w:t xml:space="preserve"> 0702</w:t>
      </w:r>
      <w:proofErr w:type="gramEnd"/>
      <w:r w:rsidR="00216299" w:rsidRPr="0087318B">
        <w:rPr>
          <w:rFonts w:ascii="PT Astra Serif" w:eastAsia="Calibri" w:hAnsi="PT Astra Serif"/>
          <w:bCs/>
          <w:sz w:val="28"/>
          <w:szCs w:val="28"/>
        </w:rPr>
        <w:t xml:space="preserve"> «Общее образование»</w:t>
      </w:r>
      <w:r w:rsidR="00901D91" w:rsidRPr="0087318B">
        <w:rPr>
          <w:rFonts w:ascii="PT Astra Serif" w:eastAsia="Calibri" w:hAnsi="PT Astra Serif"/>
          <w:bCs/>
          <w:sz w:val="28"/>
          <w:szCs w:val="28"/>
        </w:rPr>
        <w:t xml:space="preserve"> </w:t>
      </w:r>
      <w:r w:rsidR="00216299" w:rsidRPr="0087318B">
        <w:rPr>
          <w:rFonts w:ascii="PT Astra Serif" w:eastAsia="Calibri" w:hAnsi="PT Astra Serif"/>
          <w:bCs/>
          <w:sz w:val="28"/>
          <w:szCs w:val="28"/>
        </w:rPr>
        <w:t>-</w:t>
      </w:r>
      <w:r w:rsidR="00901D91" w:rsidRPr="0087318B">
        <w:rPr>
          <w:rFonts w:ascii="PT Astra Serif" w:eastAsia="Calibri" w:hAnsi="PT Astra Serif"/>
          <w:bCs/>
          <w:sz w:val="28"/>
          <w:szCs w:val="28"/>
        </w:rPr>
        <w:t xml:space="preserve"> </w:t>
      </w:r>
      <w:r w:rsidR="0087318B" w:rsidRPr="0087318B">
        <w:rPr>
          <w:rFonts w:ascii="PT Astra Serif" w:eastAsia="Calibri" w:hAnsi="PT Astra Serif"/>
          <w:bCs/>
          <w:sz w:val="28"/>
          <w:szCs w:val="28"/>
        </w:rPr>
        <w:t>57</w:t>
      </w:r>
      <w:r w:rsidR="00D61B64">
        <w:rPr>
          <w:rFonts w:ascii="PT Astra Serif" w:eastAsia="Calibri" w:hAnsi="PT Astra Serif"/>
          <w:bCs/>
          <w:sz w:val="28"/>
          <w:szCs w:val="28"/>
        </w:rPr>
        <w:t>,</w:t>
      </w:r>
      <w:r w:rsidR="0087318B" w:rsidRPr="0087318B">
        <w:rPr>
          <w:rFonts w:ascii="PT Astra Serif" w:eastAsia="Calibri" w:hAnsi="PT Astra Serif"/>
          <w:bCs/>
          <w:sz w:val="28"/>
          <w:szCs w:val="28"/>
        </w:rPr>
        <w:t>64</w:t>
      </w:r>
      <w:r w:rsidR="00216299" w:rsidRPr="0087318B">
        <w:rPr>
          <w:rFonts w:ascii="PT Astra Serif" w:eastAsia="Calibri" w:hAnsi="PT Astra Serif"/>
          <w:bCs/>
          <w:sz w:val="28"/>
          <w:szCs w:val="28"/>
        </w:rPr>
        <w:t>%.</w:t>
      </w:r>
    </w:p>
    <w:p w:rsidR="00ED2666" w:rsidRPr="00ED2666" w:rsidRDefault="00A86FBB" w:rsidP="004B74C5">
      <w:pPr>
        <w:autoSpaceDE w:val="0"/>
        <w:autoSpaceDN w:val="0"/>
        <w:adjustRightInd w:val="0"/>
        <w:ind w:firstLine="709"/>
        <w:jc w:val="both"/>
        <w:rPr>
          <w:rFonts w:ascii="PT Astra Serif" w:hAnsi="PT Astra Serif"/>
          <w:sz w:val="28"/>
          <w:szCs w:val="28"/>
        </w:rPr>
      </w:pPr>
      <w:r w:rsidRPr="00ED2666">
        <w:rPr>
          <w:rFonts w:ascii="PT Astra Serif" w:hAnsi="PT Astra Serif"/>
          <w:sz w:val="28"/>
          <w:szCs w:val="28"/>
        </w:rPr>
        <w:t>Кредиторская задолженность по итогам 202</w:t>
      </w:r>
      <w:r w:rsidR="0087318B" w:rsidRPr="00ED2666">
        <w:rPr>
          <w:rFonts w:ascii="PT Astra Serif" w:hAnsi="PT Astra Serif"/>
          <w:sz w:val="28"/>
          <w:szCs w:val="28"/>
        </w:rPr>
        <w:t>3</w:t>
      </w:r>
      <w:r w:rsidRPr="00ED2666">
        <w:rPr>
          <w:rFonts w:ascii="PT Astra Serif" w:hAnsi="PT Astra Serif"/>
          <w:sz w:val="28"/>
          <w:szCs w:val="28"/>
        </w:rPr>
        <w:t xml:space="preserve"> года выражена </w:t>
      </w:r>
      <w:r w:rsidR="00CF7C74" w:rsidRPr="00ED2666">
        <w:rPr>
          <w:rFonts w:ascii="PT Astra Serif" w:hAnsi="PT Astra Serif"/>
          <w:sz w:val="28"/>
          <w:szCs w:val="28"/>
        </w:rPr>
        <w:t xml:space="preserve">в основном </w:t>
      </w:r>
      <w:r w:rsidRPr="00ED2666">
        <w:rPr>
          <w:rFonts w:ascii="PT Astra Serif" w:hAnsi="PT Astra Serif"/>
          <w:sz w:val="28"/>
          <w:szCs w:val="28"/>
        </w:rPr>
        <w:t xml:space="preserve">задолженностью по </w:t>
      </w:r>
      <w:r w:rsidRPr="00ED2666">
        <w:rPr>
          <w:rFonts w:ascii="PT Astra Serif" w:hAnsi="PT Astra Serif" w:cs="PT Astra Serif"/>
          <w:sz w:val="28"/>
          <w:szCs w:val="28"/>
        </w:rPr>
        <w:t>доходам от оказания платных услуг</w:t>
      </w:r>
      <w:r w:rsidRPr="00ED2666">
        <w:rPr>
          <w:rFonts w:ascii="PT Astra Serif" w:eastAsia="Calibri" w:hAnsi="PT Astra Serif"/>
          <w:sz w:val="28"/>
          <w:szCs w:val="28"/>
        </w:rPr>
        <w:t xml:space="preserve"> в </w:t>
      </w:r>
      <w:proofErr w:type="gramStart"/>
      <w:r w:rsidRPr="00ED2666">
        <w:rPr>
          <w:rFonts w:ascii="PT Astra Serif" w:eastAsia="Calibri" w:hAnsi="PT Astra Serif"/>
          <w:sz w:val="28"/>
          <w:szCs w:val="28"/>
        </w:rPr>
        <w:t xml:space="preserve">сумме  </w:t>
      </w:r>
      <w:r w:rsidR="00ED2666" w:rsidRPr="00ED2666">
        <w:rPr>
          <w:rFonts w:ascii="PT Astra Serif" w:eastAsia="Calibri" w:hAnsi="PT Astra Serif"/>
          <w:sz w:val="28"/>
          <w:szCs w:val="28"/>
        </w:rPr>
        <w:t>5</w:t>
      </w:r>
      <w:proofErr w:type="gramEnd"/>
      <w:r w:rsidR="00D61B64">
        <w:rPr>
          <w:rFonts w:ascii="PT Astra Serif" w:eastAsia="Calibri" w:hAnsi="PT Astra Serif"/>
          <w:sz w:val="28"/>
          <w:szCs w:val="28"/>
          <w:lang w:val="en-US"/>
        </w:rPr>
        <w:t> </w:t>
      </w:r>
      <w:r w:rsidR="00ED2666" w:rsidRPr="00ED2666">
        <w:rPr>
          <w:rFonts w:ascii="PT Astra Serif" w:eastAsia="Calibri" w:hAnsi="PT Astra Serif"/>
          <w:sz w:val="28"/>
          <w:szCs w:val="28"/>
        </w:rPr>
        <w:t>929</w:t>
      </w:r>
      <w:r w:rsidR="00D61B64">
        <w:rPr>
          <w:rFonts w:ascii="PT Astra Serif" w:eastAsia="Calibri" w:hAnsi="PT Astra Serif"/>
          <w:sz w:val="28"/>
          <w:szCs w:val="28"/>
        </w:rPr>
        <w:t>,</w:t>
      </w:r>
      <w:r w:rsidR="00ED2666" w:rsidRPr="00ED2666">
        <w:rPr>
          <w:rFonts w:ascii="PT Astra Serif" w:eastAsia="Calibri" w:hAnsi="PT Astra Serif"/>
          <w:sz w:val="28"/>
          <w:szCs w:val="28"/>
        </w:rPr>
        <w:t xml:space="preserve">31 </w:t>
      </w:r>
      <w:r w:rsidRPr="00ED2666">
        <w:rPr>
          <w:rFonts w:ascii="PT Astra Serif" w:eastAsia="Calibri" w:hAnsi="PT Astra Serif"/>
          <w:sz w:val="28"/>
          <w:szCs w:val="28"/>
        </w:rPr>
        <w:t>тыс. руб</w:t>
      </w:r>
      <w:r w:rsidRPr="00ED2666">
        <w:rPr>
          <w:rFonts w:ascii="PT Astra Serif" w:hAnsi="PT Astra Serif"/>
          <w:sz w:val="28"/>
          <w:szCs w:val="28"/>
        </w:rPr>
        <w:t xml:space="preserve">. (удельный вес </w:t>
      </w:r>
      <w:r w:rsidR="00ED2666" w:rsidRPr="00ED2666">
        <w:rPr>
          <w:rFonts w:ascii="PT Astra Serif" w:hAnsi="PT Astra Serif"/>
          <w:sz w:val="28"/>
          <w:szCs w:val="28"/>
        </w:rPr>
        <w:t>6</w:t>
      </w:r>
      <w:r w:rsidR="00D61B64">
        <w:rPr>
          <w:rFonts w:ascii="PT Astra Serif" w:hAnsi="PT Astra Serif"/>
          <w:sz w:val="28"/>
          <w:szCs w:val="28"/>
        </w:rPr>
        <w:t>,</w:t>
      </w:r>
      <w:r w:rsidR="00ED2666" w:rsidRPr="00ED2666">
        <w:rPr>
          <w:rFonts w:ascii="PT Astra Serif" w:hAnsi="PT Astra Serif"/>
          <w:sz w:val="28"/>
          <w:szCs w:val="28"/>
        </w:rPr>
        <w:t>77</w:t>
      </w:r>
      <w:r w:rsidRPr="00ED2666">
        <w:rPr>
          <w:rFonts w:ascii="PT Astra Serif" w:hAnsi="PT Astra Serif"/>
          <w:sz w:val="28"/>
          <w:szCs w:val="28"/>
        </w:rPr>
        <w:t xml:space="preserve">%), по расчетам по коммунальным услугам в сумме </w:t>
      </w:r>
    </w:p>
    <w:p w:rsidR="002E2EBE" w:rsidRPr="00717E48" w:rsidRDefault="00ED2666" w:rsidP="004B74C5">
      <w:pPr>
        <w:autoSpaceDE w:val="0"/>
        <w:autoSpaceDN w:val="0"/>
        <w:adjustRightInd w:val="0"/>
        <w:jc w:val="both"/>
        <w:rPr>
          <w:rFonts w:ascii="PT Astra Serif" w:hAnsi="PT Astra Serif"/>
          <w:color w:val="FF0000"/>
          <w:sz w:val="28"/>
          <w:szCs w:val="28"/>
        </w:rPr>
      </w:pPr>
      <w:r w:rsidRPr="00ED2666">
        <w:rPr>
          <w:rFonts w:ascii="PT Astra Serif" w:hAnsi="PT Astra Serif"/>
          <w:sz w:val="28"/>
          <w:szCs w:val="28"/>
        </w:rPr>
        <w:t>5</w:t>
      </w:r>
      <w:r w:rsidR="00D61B64">
        <w:rPr>
          <w:rFonts w:ascii="PT Astra Serif" w:hAnsi="PT Astra Serif"/>
          <w:sz w:val="28"/>
          <w:szCs w:val="28"/>
        </w:rPr>
        <w:t> </w:t>
      </w:r>
      <w:r w:rsidRPr="00ED2666">
        <w:rPr>
          <w:rFonts w:ascii="PT Astra Serif" w:hAnsi="PT Astra Serif"/>
          <w:sz w:val="28"/>
          <w:szCs w:val="28"/>
        </w:rPr>
        <w:t>282</w:t>
      </w:r>
      <w:r w:rsidR="00D61B64">
        <w:rPr>
          <w:rFonts w:ascii="PT Astra Serif" w:hAnsi="PT Astra Serif"/>
          <w:sz w:val="28"/>
          <w:szCs w:val="28"/>
        </w:rPr>
        <w:t>,</w:t>
      </w:r>
      <w:r w:rsidRPr="00ED2666">
        <w:rPr>
          <w:rFonts w:ascii="PT Astra Serif" w:hAnsi="PT Astra Serif"/>
          <w:sz w:val="28"/>
          <w:szCs w:val="28"/>
        </w:rPr>
        <w:t xml:space="preserve">75 </w:t>
      </w:r>
      <w:proofErr w:type="spellStart"/>
      <w:r w:rsidR="00A86FBB" w:rsidRPr="00ED2666">
        <w:rPr>
          <w:rFonts w:ascii="PT Astra Serif" w:hAnsi="PT Astra Serif"/>
          <w:sz w:val="28"/>
          <w:szCs w:val="28"/>
        </w:rPr>
        <w:t>тыс.руб</w:t>
      </w:r>
      <w:proofErr w:type="spellEnd"/>
      <w:r w:rsidR="00A86FBB" w:rsidRPr="00ED2666">
        <w:rPr>
          <w:rFonts w:ascii="PT Astra Serif" w:hAnsi="PT Astra Serif"/>
          <w:sz w:val="28"/>
          <w:szCs w:val="28"/>
        </w:rPr>
        <w:t>.</w:t>
      </w:r>
      <w:r w:rsidR="00A86FBB" w:rsidRPr="00717E48">
        <w:rPr>
          <w:rFonts w:ascii="PT Astra Serif" w:hAnsi="PT Astra Serif"/>
          <w:color w:val="FF0000"/>
          <w:sz w:val="28"/>
          <w:szCs w:val="28"/>
        </w:rPr>
        <w:t xml:space="preserve"> </w:t>
      </w:r>
      <w:r w:rsidR="00A86FBB" w:rsidRPr="00ED2666">
        <w:rPr>
          <w:rFonts w:ascii="PT Astra Serif" w:hAnsi="PT Astra Serif"/>
          <w:sz w:val="28"/>
          <w:szCs w:val="28"/>
        </w:rPr>
        <w:t xml:space="preserve">(удельный вес </w:t>
      </w:r>
      <w:r w:rsidRPr="00ED2666">
        <w:rPr>
          <w:rFonts w:ascii="PT Astra Serif" w:hAnsi="PT Astra Serif"/>
          <w:sz w:val="28"/>
          <w:szCs w:val="28"/>
        </w:rPr>
        <w:t>6</w:t>
      </w:r>
      <w:r w:rsidR="00D61B64">
        <w:rPr>
          <w:rFonts w:ascii="PT Astra Serif" w:hAnsi="PT Astra Serif"/>
          <w:sz w:val="28"/>
          <w:szCs w:val="28"/>
        </w:rPr>
        <w:t>,</w:t>
      </w:r>
      <w:r w:rsidRPr="00ED2666">
        <w:rPr>
          <w:rFonts w:ascii="PT Astra Serif" w:hAnsi="PT Astra Serif"/>
          <w:sz w:val="28"/>
          <w:szCs w:val="28"/>
        </w:rPr>
        <w:t>03</w:t>
      </w:r>
      <w:r w:rsidR="002E2EBE" w:rsidRPr="00ED2666">
        <w:rPr>
          <w:rFonts w:ascii="PT Astra Serif" w:hAnsi="PT Astra Serif"/>
          <w:sz w:val="28"/>
          <w:szCs w:val="28"/>
        </w:rPr>
        <w:t xml:space="preserve">%), </w:t>
      </w:r>
      <w:r w:rsidR="00A86FBB" w:rsidRPr="00E84448">
        <w:rPr>
          <w:rFonts w:ascii="PT Astra Serif" w:hAnsi="PT Astra Serif"/>
          <w:sz w:val="28"/>
          <w:szCs w:val="28"/>
        </w:rPr>
        <w:t xml:space="preserve">и </w:t>
      </w:r>
      <w:r w:rsidR="002E2EBE" w:rsidRPr="00E84448">
        <w:rPr>
          <w:rFonts w:ascii="PT Astra Serif" w:hAnsi="PT Astra Serif"/>
          <w:sz w:val="28"/>
          <w:szCs w:val="28"/>
        </w:rPr>
        <w:t>по приобретению материальных запасов (продукт</w:t>
      </w:r>
      <w:r w:rsidR="00CF7C74" w:rsidRPr="00E84448">
        <w:rPr>
          <w:rFonts w:ascii="PT Astra Serif" w:hAnsi="PT Astra Serif"/>
          <w:sz w:val="28"/>
          <w:szCs w:val="28"/>
        </w:rPr>
        <w:t>ов</w:t>
      </w:r>
      <w:r w:rsidR="002E2EBE" w:rsidRPr="00E84448">
        <w:rPr>
          <w:rFonts w:ascii="PT Astra Serif" w:hAnsi="PT Astra Serif"/>
          <w:sz w:val="28"/>
          <w:szCs w:val="28"/>
        </w:rPr>
        <w:t xml:space="preserve"> питания) </w:t>
      </w:r>
      <w:r w:rsidR="00A86FBB" w:rsidRPr="00E84448">
        <w:rPr>
          <w:rFonts w:ascii="PT Astra Serif" w:hAnsi="PT Astra Serif"/>
          <w:sz w:val="28"/>
          <w:szCs w:val="28"/>
        </w:rPr>
        <w:t xml:space="preserve">в сумме </w:t>
      </w:r>
      <w:r w:rsidR="00E84448" w:rsidRPr="00E84448">
        <w:rPr>
          <w:rFonts w:ascii="PT Astra Serif" w:hAnsi="PT Astra Serif"/>
          <w:sz w:val="28"/>
          <w:szCs w:val="28"/>
        </w:rPr>
        <w:t>7</w:t>
      </w:r>
      <w:r w:rsidR="00D61B64">
        <w:rPr>
          <w:rFonts w:ascii="PT Astra Serif" w:hAnsi="PT Astra Serif"/>
          <w:sz w:val="28"/>
          <w:szCs w:val="28"/>
          <w:lang w:val="en-US"/>
        </w:rPr>
        <w:t> </w:t>
      </w:r>
      <w:r w:rsidR="00E84448" w:rsidRPr="00E84448">
        <w:rPr>
          <w:rFonts w:ascii="PT Astra Serif" w:hAnsi="PT Astra Serif"/>
          <w:sz w:val="28"/>
          <w:szCs w:val="28"/>
        </w:rPr>
        <w:t>590</w:t>
      </w:r>
      <w:r w:rsidR="00D61B64">
        <w:rPr>
          <w:rFonts w:ascii="PT Astra Serif" w:hAnsi="PT Astra Serif"/>
          <w:sz w:val="28"/>
          <w:szCs w:val="28"/>
        </w:rPr>
        <w:t>,</w:t>
      </w:r>
      <w:r w:rsidR="00E84448" w:rsidRPr="00E84448">
        <w:rPr>
          <w:rFonts w:ascii="PT Astra Serif" w:hAnsi="PT Astra Serif"/>
          <w:sz w:val="28"/>
          <w:szCs w:val="28"/>
        </w:rPr>
        <w:t xml:space="preserve">78 </w:t>
      </w:r>
      <w:proofErr w:type="spellStart"/>
      <w:r w:rsidR="00A86FBB" w:rsidRPr="00E84448">
        <w:rPr>
          <w:rFonts w:ascii="PT Astra Serif" w:hAnsi="PT Astra Serif"/>
          <w:sz w:val="28"/>
          <w:szCs w:val="28"/>
        </w:rPr>
        <w:t>тыс.руб</w:t>
      </w:r>
      <w:proofErr w:type="spellEnd"/>
      <w:r w:rsidR="00A86FBB" w:rsidRPr="00E84448">
        <w:rPr>
          <w:rFonts w:ascii="PT Astra Serif" w:hAnsi="PT Astra Serif"/>
          <w:sz w:val="28"/>
          <w:szCs w:val="28"/>
        </w:rPr>
        <w:t xml:space="preserve">. (удельный вес </w:t>
      </w:r>
      <w:r w:rsidR="00E84448" w:rsidRPr="00E84448">
        <w:rPr>
          <w:rFonts w:ascii="PT Astra Serif" w:hAnsi="PT Astra Serif"/>
          <w:sz w:val="28"/>
          <w:szCs w:val="28"/>
        </w:rPr>
        <w:t>8,66</w:t>
      </w:r>
      <w:r w:rsidR="00A86FBB" w:rsidRPr="00E84448">
        <w:rPr>
          <w:rFonts w:ascii="PT Astra Serif" w:hAnsi="PT Astra Serif"/>
          <w:sz w:val="28"/>
          <w:szCs w:val="28"/>
        </w:rPr>
        <w:t xml:space="preserve">%). </w:t>
      </w:r>
    </w:p>
    <w:p w:rsidR="00A86FBB" w:rsidRPr="00E81A34" w:rsidRDefault="00A86FBB" w:rsidP="004B74C5">
      <w:pPr>
        <w:autoSpaceDE w:val="0"/>
        <w:autoSpaceDN w:val="0"/>
        <w:adjustRightInd w:val="0"/>
        <w:ind w:firstLine="567"/>
        <w:jc w:val="both"/>
        <w:rPr>
          <w:rFonts w:ascii="PT Astra Serif" w:hAnsi="PT Astra Serif"/>
          <w:sz w:val="28"/>
          <w:szCs w:val="28"/>
        </w:rPr>
      </w:pPr>
      <w:r w:rsidRPr="00E81A34">
        <w:rPr>
          <w:rFonts w:ascii="PT Astra Serif" w:hAnsi="PT Astra Serif"/>
          <w:sz w:val="28"/>
          <w:szCs w:val="28"/>
        </w:rPr>
        <w:t xml:space="preserve">По отношению к кассовым </w:t>
      </w:r>
      <w:proofErr w:type="gramStart"/>
      <w:r w:rsidRPr="00E81A34">
        <w:rPr>
          <w:rFonts w:ascii="PT Astra Serif" w:hAnsi="PT Astra Serif"/>
          <w:sz w:val="28"/>
          <w:szCs w:val="28"/>
        </w:rPr>
        <w:t>расходам  на</w:t>
      </w:r>
      <w:proofErr w:type="gramEnd"/>
      <w:r w:rsidRPr="00E81A34">
        <w:rPr>
          <w:rFonts w:ascii="PT Astra Serif" w:hAnsi="PT Astra Serif"/>
          <w:sz w:val="28"/>
          <w:szCs w:val="28"/>
        </w:rPr>
        <w:t xml:space="preserve"> 01.01.202</w:t>
      </w:r>
      <w:r w:rsidR="00E81A34" w:rsidRPr="00E81A34">
        <w:rPr>
          <w:rFonts w:ascii="PT Astra Serif" w:hAnsi="PT Astra Serif"/>
          <w:sz w:val="28"/>
          <w:szCs w:val="28"/>
        </w:rPr>
        <w:t>4</w:t>
      </w:r>
      <w:r w:rsidRPr="00E81A34">
        <w:rPr>
          <w:rFonts w:ascii="PT Astra Serif" w:hAnsi="PT Astra Serif"/>
          <w:sz w:val="28"/>
          <w:szCs w:val="28"/>
        </w:rPr>
        <w:t xml:space="preserve"> года (</w:t>
      </w:r>
      <w:r w:rsidR="00E81A34" w:rsidRPr="00E81A34">
        <w:rPr>
          <w:rFonts w:ascii="PT Astra Serif" w:hAnsi="PT Astra Serif"/>
          <w:sz w:val="28"/>
          <w:szCs w:val="28"/>
        </w:rPr>
        <w:t xml:space="preserve">1 256 092,73 </w:t>
      </w:r>
      <w:proofErr w:type="spellStart"/>
      <w:r w:rsidRPr="00E81A34">
        <w:rPr>
          <w:rFonts w:ascii="PT Astra Serif" w:hAnsi="PT Astra Serif"/>
          <w:sz w:val="28"/>
          <w:szCs w:val="28"/>
        </w:rPr>
        <w:t>тыс.руб</w:t>
      </w:r>
      <w:proofErr w:type="spellEnd"/>
      <w:r w:rsidRPr="00E81A34">
        <w:rPr>
          <w:rFonts w:ascii="PT Astra Serif" w:hAnsi="PT Astra Serif"/>
          <w:sz w:val="28"/>
          <w:szCs w:val="28"/>
        </w:rPr>
        <w:t xml:space="preserve">.) показатель кредиторской задолженности составляет </w:t>
      </w:r>
      <w:r w:rsidR="00E81A34" w:rsidRPr="00E81A34">
        <w:rPr>
          <w:rFonts w:ascii="PT Astra Serif" w:hAnsi="PT Astra Serif"/>
          <w:sz w:val="28"/>
          <w:szCs w:val="28"/>
        </w:rPr>
        <w:t>6,98</w:t>
      </w:r>
      <w:r w:rsidRPr="00E81A34">
        <w:rPr>
          <w:rFonts w:ascii="PT Astra Serif" w:hAnsi="PT Astra Serif"/>
          <w:sz w:val="28"/>
          <w:szCs w:val="28"/>
        </w:rPr>
        <w:t>% (</w:t>
      </w:r>
      <w:r w:rsidR="00E81A34" w:rsidRPr="00E81A34">
        <w:rPr>
          <w:rFonts w:ascii="PT Astra Serif" w:hAnsi="PT Astra Serif"/>
          <w:sz w:val="28"/>
          <w:szCs w:val="28"/>
        </w:rPr>
        <w:t xml:space="preserve">87  628,50 </w:t>
      </w:r>
      <w:proofErr w:type="spellStart"/>
      <w:r w:rsidRPr="00E81A34">
        <w:rPr>
          <w:rFonts w:ascii="PT Astra Serif" w:hAnsi="PT Astra Serif"/>
          <w:sz w:val="28"/>
          <w:szCs w:val="28"/>
        </w:rPr>
        <w:t>тыс.руб</w:t>
      </w:r>
      <w:proofErr w:type="spellEnd"/>
      <w:r w:rsidRPr="00E81A34">
        <w:rPr>
          <w:rFonts w:ascii="PT Astra Serif" w:hAnsi="PT Astra Serif"/>
          <w:sz w:val="28"/>
          <w:szCs w:val="28"/>
        </w:rPr>
        <w:t xml:space="preserve">.). </w:t>
      </w:r>
    </w:p>
    <w:p w:rsidR="00A86FBB" w:rsidRPr="00CC212C" w:rsidRDefault="00A86FBB" w:rsidP="004B74C5">
      <w:pPr>
        <w:ind w:firstLine="567"/>
        <w:jc w:val="both"/>
        <w:rPr>
          <w:rFonts w:ascii="PT Astra Serif" w:eastAsia="Calibri" w:hAnsi="PT Astra Serif"/>
          <w:bCs/>
          <w:sz w:val="28"/>
          <w:szCs w:val="28"/>
        </w:rPr>
      </w:pPr>
      <w:r w:rsidRPr="00CC212C">
        <w:rPr>
          <w:rFonts w:ascii="PT Astra Serif" w:hAnsi="PT Astra Serif"/>
          <w:sz w:val="28"/>
          <w:szCs w:val="28"/>
        </w:rPr>
        <w:t xml:space="preserve">В </w:t>
      </w:r>
      <w:r w:rsidRPr="00CC212C">
        <w:rPr>
          <w:rFonts w:ascii="PT Astra Serif" w:eastAsia="Calibri" w:hAnsi="PT Astra Serif"/>
          <w:bCs/>
          <w:sz w:val="28"/>
          <w:szCs w:val="28"/>
        </w:rPr>
        <w:t>сведениях по кредиторской задолженности (ф.0503169) просроченная кредиторская задолженность не значится.</w:t>
      </w:r>
    </w:p>
    <w:p w:rsidR="00E67EA0" w:rsidRDefault="00E67EA0" w:rsidP="004B74C5">
      <w:pPr>
        <w:ind w:firstLine="709"/>
        <w:jc w:val="both"/>
        <w:rPr>
          <w:rFonts w:ascii="PT Astra Serif" w:eastAsia="Calibri" w:hAnsi="PT Astra Serif"/>
          <w:bCs/>
          <w:sz w:val="28"/>
          <w:szCs w:val="28"/>
        </w:rPr>
      </w:pPr>
      <w:r w:rsidRPr="003E2FCC">
        <w:rPr>
          <w:rFonts w:ascii="PT Astra Serif" w:eastAsia="Calibri" w:hAnsi="PT Astra Serif"/>
          <w:bCs/>
          <w:sz w:val="28"/>
          <w:szCs w:val="28"/>
        </w:rPr>
        <w:t xml:space="preserve">Показатели по дебиторской и кредиторской задолженности, отраженные в форме 0503169 на начало отчетного периода не соответствуют аналогичным показателям бюджетной отчетности на конец отчетного периода за предшествующий год, </w:t>
      </w:r>
      <w:proofErr w:type="gramStart"/>
      <w:r w:rsidRPr="003E2FCC">
        <w:rPr>
          <w:rFonts w:ascii="PT Astra Serif" w:eastAsia="Calibri" w:hAnsi="PT Astra Serif"/>
          <w:bCs/>
          <w:sz w:val="28"/>
          <w:szCs w:val="28"/>
        </w:rPr>
        <w:t>сведения  об</w:t>
      </w:r>
      <w:proofErr w:type="gramEnd"/>
      <w:r w:rsidRPr="003E2FCC">
        <w:rPr>
          <w:rFonts w:ascii="PT Astra Serif" w:eastAsia="Calibri" w:hAnsi="PT Astra Serif"/>
          <w:bCs/>
          <w:sz w:val="28"/>
          <w:szCs w:val="28"/>
        </w:rPr>
        <w:t xml:space="preserve"> уточнении остатков в форме 0503169 отражены в справке ф0503173 «Сведения об  изменении остатков валюты баланса»</w:t>
      </w:r>
      <w:r w:rsidR="007274B3">
        <w:rPr>
          <w:rFonts w:ascii="PT Astra Serif" w:eastAsia="Calibri" w:hAnsi="PT Astra Serif"/>
          <w:bCs/>
          <w:sz w:val="28"/>
          <w:szCs w:val="28"/>
        </w:rPr>
        <w:t xml:space="preserve">. </w:t>
      </w:r>
      <w:r w:rsidRPr="003E2FCC">
        <w:rPr>
          <w:rFonts w:ascii="PT Astra Serif" w:eastAsia="Calibri" w:hAnsi="PT Astra Serif"/>
          <w:bCs/>
          <w:sz w:val="28"/>
          <w:szCs w:val="28"/>
        </w:rPr>
        <w:t xml:space="preserve"> В связи с чем внесены изменения в остатки на начало и конец года дебиторской и кредиторской задолженности.</w:t>
      </w:r>
    </w:p>
    <w:p w:rsidR="004B74C5" w:rsidRDefault="004B74C5" w:rsidP="004B74C5">
      <w:pPr>
        <w:ind w:firstLine="709"/>
        <w:jc w:val="both"/>
        <w:rPr>
          <w:rFonts w:ascii="PT Astra Serif" w:eastAsia="Calibri" w:hAnsi="PT Astra Serif"/>
          <w:bCs/>
          <w:sz w:val="28"/>
          <w:szCs w:val="28"/>
        </w:rPr>
      </w:pPr>
    </w:p>
    <w:p w:rsidR="00BA6231" w:rsidRPr="00CD12C5" w:rsidRDefault="00B73B46" w:rsidP="007B2A0C">
      <w:pPr>
        <w:spacing w:line="276" w:lineRule="auto"/>
        <w:ind w:firstLine="709"/>
        <w:jc w:val="both"/>
        <w:rPr>
          <w:rFonts w:ascii="PT Astra Serif" w:hAnsi="PT Astra Serif"/>
          <w:b/>
          <w:sz w:val="28"/>
          <w:szCs w:val="28"/>
        </w:rPr>
      </w:pPr>
      <w:r w:rsidRPr="00717E48">
        <w:rPr>
          <w:rFonts w:ascii="PT Astra Serif" w:eastAsia="Calibri" w:hAnsi="PT Astra Serif"/>
          <w:bCs/>
          <w:color w:val="FF0000"/>
          <w:sz w:val="28"/>
          <w:szCs w:val="28"/>
        </w:rPr>
        <w:tab/>
      </w:r>
      <w:r w:rsidR="007B2A0C">
        <w:rPr>
          <w:rFonts w:ascii="PT Astra Serif" w:eastAsia="Calibri" w:hAnsi="PT Astra Serif"/>
          <w:bCs/>
          <w:color w:val="FF0000"/>
          <w:sz w:val="28"/>
          <w:szCs w:val="28"/>
        </w:rPr>
        <w:t xml:space="preserve">  </w:t>
      </w:r>
      <w:r w:rsidR="00BA6231" w:rsidRPr="00CD12C5">
        <w:rPr>
          <w:rFonts w:ascii="PT Astra Serif" w:hAnsi="PT Astra Serif"/>
          <w:b/>
          <w:sz w:val="28"/>
          <w:szCs w:val="28"/>
        </w:rPr>
        <w:t>Проведение внутреннего финансового аудита</w:t>
      </w:r>
      <w:r w:rsidR="005C58BB">
        <w:rPr>
          <w:rFonts w:ascii="PT Astra Serif" w:hAnsi="PT Astra Serif"/>
          <w:b/>
          <w:sz w:val="28"/>
          <w:szCs w:val="28"/>
        </w:rPr>
        <w:t>:</w:t>
      </w:r>
    </w:p>
    <w:p w:rsidR="00BA6231" w:rsidRPr="00717E48" w:rsidRDefault="00BA6231" w:rsidP="00BA6231">
      <w:pPr>
        <w:autoSpaceDE w:val="0"/>
        <w:autoSpaceDN w:val="0"/>
        <w:adjustRightInd w:val="0"/>
        <w:spacing w:line="276" w:lineRule="auto"/>
        <w:ind w:firstLine="709"/>
        <w:jc w:val="center"/>
        <w:rPr>
          <w:rFonts w:ascii="PT Astra Serif" w:hAnsi="PT Astra Serif"/>
          <w:b/>
          <w:i/>
          <w:color w:val="FF0000"/>
          <w:sz w:val="28"/>
          <w:szCs w:val="28"/>
        </w:rPr>
      </w:pPr>
    </w:p>
    <w:p w:rsidR="00BA6231" w:rsidRPr="005374E2" w:rsidRDefault="00BA6231" w:rsidP="00BA6231">
      <w:pPr>
        <w:spacing w:line="276" w:lineRule="auto"/>
        <w:ind w:firstLine="436"/>
        <w:jc w:val="both"/>
        <w:rPr>
          <w:rFonts w:ascii="PT Astra Serif" w:hAnsi="PT Astra Serif" w:cs="PT Astra Serif"/>
          <w:sz w:val="28"/>
          <w:szCs w:val="28"/>
        </w:rPr>
      </w:pPr>
      <w:r w:rsidRPr="005374E2">
        <w:rPr>
          <w:rFonts w:ascii="PT Astra Serif" w:hAnsi="PT Astra Serif"/>
          <w:sz w:val="28"/>
          <w:szCs w:val="28"/>
        </w:rPr>
        <w:t>На основании п.5 ст.160.2-1 Бюджетного кодекса Российской Федерации главные администраторы бюджетных средств, администраторы бюджетных средств</w:t>
      </w:r>
      <w:r w:rsidRPr="005374E2">
        <w:rPr>
          <w:rFonts w:ascii="PT Astra Serif" w:eastAsia="Calibri" w:hAnsi="PT Astra Serif"/>
          <w:sz w:val="28"/>
          <w:szCs w:val="28"/>
        </w:rPr>
        <w:t xml:space="preserve"> Комитета по образованию администрации муниципального образования Киреевский район </w:t>
      </w:r>
      <w:r w:rsidRPr="005374E2">
        <w:rPr>
          <w:rFonts w:ascii="PT Astra Serif" w:hAnsi="PT Astra Serif"/>
          <w:sz w:val="28"/>
          <w:szCs w:val="28"/>
        </w:rPr>
        <w:t xml:space="preserve"> должны осуществлять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sidRPr="005374E2">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BA6231" w:rsidRPr="005374E2" w:rsidRDefault="00BA6231" w:rsidP="00BA6231">
      <w:pPr>
        <w:spacing w:line="276" w:lineRule="auto"/>
        <w:ind w:firstLine="709"/>
        <w:jc w:val="both"/>
        <w:rPr>
          <w:rFonts w:ascii="PT Astra Serif" w:hAnsi="PT Astra Serif" w:cs="PT Astra Serif"/>
          <w:sz w:val="28"/>
          <w:szCs w:val="28"/>
        </w:rPr>
      </w:pPr>
      <w:r w:rsidRPr="005374E2">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BA6231" w:rsidRPr="005374E2" w:rsidRDefault="00BA6231" w:rsidP="00BA6231">
      <w:pPr>
        <w:spacing w:line="276" w:lineRule="auto"/>
        <w:ind w:firstLine="709"/>
        <w:jc w:val="both"/>
      </w:pPr>
      <w:r w:rsidRPr="005374E2">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5374E2">
        <w:t xml:space="preserve"> </w:t>
      </w:r>
    </w:p>
    <w:p w:rsidR="00BA6231" w:rsidRPr="005374E2" w:rsidRDefault="00BA6231" w:rsidP="00BA6231">
      <w:pPr>
        <w:spacing w:line="276" w:lineRule="auto"/>
        <w:ind w:firstLine="709"/>
        <w:jc w:val="both"/>
        <w:rPr>
          <w:rFonts w:ascii="PT Astra Serif" w:hAnsi="PT Astra Serif"/>
          <w:sz w:val="28"/>
          <w:szCs w:val="28"/>
        </w:rPr>
      </w:pPr>
      <w:r w:rsidRPr="005374E2">
        <w:rPr>
          <w:rFonts w:ascii="PT Astra Serif" w:hAnsi="PT Astra Serif"/>
          <w:sz w:val="28"/>
          <w:szCs w:val="28"/>
        </w:rPr>
        <w:lastRenderedPageBreak/>
        <w:t xml:space="preserve">Внутренний финансовый аудит могут проводить </w:t>
      </w:r>
      <w:hyperlink r:id="rId9" w:history="1">
        <w:r w:rsidRPr="005374E2">
          <w:rPr>
            <w:rStyle w:val="ac"/>
            <w:rFonts w:ascii="PT Astra Serif" w:hAnsi="PT Astra Serif"/>
            <w:color w:val="auto"/>
            <w:sz w:val="28"/>
            <w:szCs w:val="28"/>
          </w:rPr>
          <w:t>ГРБС</w:t>
        </w:r>
      </w:hyperlink>
      <w:r w:rsidRPr="005374E2">
        <w:rPr>
          <w:rFonts w:ascii="PT Astra Serif" w:hAnsi="PT Astra Serif"/>
          <w:sz w:val="28"/>
          <w:szCs w:val="28"/>
        </w:rPr>
        <w:t xml:space="preserve">, </w:t>
      </w:r>
      <w:hyperlink r:id="rId10" w:history="1">
        <w:r w:rsidRPr="005374E2">
          <w:rPr>
            <w:rStyle w:val="ac"/>
            <w:rFonts w:ascii="PT Astra Serif" w:hAnsi="PT Astra Serif"/>
            <w:color w:val="auto"/>
            <w:sz w:val="28"/>
            <w:szCs w:val="28"/>
          </w:rPr>
          <w:t>РБС</w:t>
        </w:r>
      </w:hyperlink>
      <w:r w:rsidRPr="005374E2">
        <w:rPr>
          <w:rFonts w:ascii="PT Astra Serif" w:hAnsi="PT Astra Serif"/>
          <w:sz w:val="28"/>
          <w:szCs w:val="28"/>
        </w:rPr>
        <w:t xml:space="preserve">, </w:t>
      </w:r>
      <w:hyperlink r:id="rId11" w:history="1">
        <w:r w:rsidRPr="005374E2">
          <w:rPr>
            <w:rStyle w:val="ac"/>
            <w:rFonts w:ascii="PT Astra Serif" w:hAnsi="PT Astra Serif"/>
            <w:color w:val="auto"/>
            <w:sz w:val="28"/>
            <w:szCs w:val="28"/>
          </w:rPr>
          <w:t>ГАДБ</w:t>
        </w:r>
      </w:hyperlink>
      <w:r w:rsidRPr="005374E2">
        <w:rPr>
          <w:rFonts w:ascii="PT Astra Serif" w:hAnsi="PT Astra Serif"/>
          <w:sz w:val="28"/>
          <w:szCs w:val="28"/>
        </w:rPr>
        <w:t xml:space="preserve">, </w:t>
      </w:r>
      <w:hyperlink r:id="rId12" w:history="1">
        <w:r w:rsidRPr="005374E2">
          <w:rPr>
            <w:rStyle w:val="ac"/>
            <w:rFonts w:ascii="PT Astra Serif" w:hAnsi="PT Astra Serif"/>
            <w:color w:val="auto"/>
            <w:sz w:val="28"/>
            <w:szCs w:val="28"/>
          </w:rPr>
          <w:t>АДБ</w:t>
        </w:r>
      </w:hyperlink>
      <w:r w:rsidRPr="005374E2">
        <w:rPr>
          <w:rFonts w:ascii="PT Astra Serif" w:hAnsi="PT Astra Serif"/>
          <w:sz w:val="28"/>
          <w:szCs w:val="28"/>
        </w:rPr>
        <w:t xml:space="preserve">, </w:t>
      </w:r>
      <w:hyperlink r:id="rId13" w:history="1">
        <w:r w:rsidRPr="005374E2">
          <w:rPr>
            <w:rStyle w:val="ac"/>
            <w:rFonts w:ascii="PT Astra Serif" w:hAnsi="PT Astra Serif"/>
            <w:color w:val="auto"/>
            <w:sz w:val="28"/>
            <w:szCs w:val="28"/>
          </w:rPr>
          <w:t>ГАИФДБ</w:t>
        </w:r>
      </w:hyperlink>
      <w:r w:rsidRPr="005374E2">
        <w:rPr>
          <w:rFonts w:ascii="PT Astra Serif" w:hAnsi="PT Astra Serif"/>
          <w:sz w:val="28"/>
          <w:szCs w:val="28"/>
        </w:rPr>
        <w:t xml:space="preserve">, </w:t>
      </w:r>
      <w:hyperlink r:id="rId14" w:history="1">
        <w:r w:rsidRPr="005374E2">
          <w:rPr>
            <w:rStyle w:val="ac"/>
            <w:rFonts w:ascii="PT Astra Serif" w:hAnsi="PT Astra Serif"/>
            <w:color w:val="auto"/>
            <w:sz w:val="28"/>
            <w:szCs w:val="28"/>
          </w:rPr>
          <w:t>АИФДБ</w:t>
        </w:r>
      </w:hyperlink>
      <w:r w:rsidRPr="005374E2">
        <w:rPr>
          <w:rFonts w:ascii="PT Astra Serif" w:hAnsi="PT Astra Serif"/>
          <w:sz w:val="28"/>
          <w:szCs w:val="28"/>
        </w:rPr>
        <w:t xml:space="preserve"> в отношении себя и подведомственных им учреждений. </w:t>
      </w:r>
    </w:p>
    <w:p w:rsidR="00BA6231" w:rsidRPr="005374E2" w:rsidRDefault="00BA6231" w:rsidP="00BA6231">
      <w:pPr>
        <w:spacing w:line="276" w:lineRule="auto"/>
        <w:ind w:firstLine="709"/>
        <w:jc w:val="both"/>
        <w:rPr>
          <w:rFonts w:ascii="PT Astra Serif" w:hAnsi="PT Astra Serif"/>
          <w:sz w:val="28"/>
          <w:szCs w:val="28"/>
        </w:rPr>
      </w:pPr>
      <w:r w:rsidRPr="005374E2">
        <w:rPr>
          <w:rFonts w:ascii="PT Astra Serif" w:hAnsi="PT Astra Serif"/>
          <w:sz w:val="28"/>
          <w:szCs w:val="28"/>
        </w:rPr>
        <w:t xml:space="preserve">По результату проведения внутреннего финансового аудита составляется Отчет (заключение) и подписывается руководителем главного администратора (администратора) бюджетных средств, в результате которого отчетность признается достоверной или недостоверной. </w:t>
      </w:r>
    </w:p>
    <w:p w:rsidR="005E7949" w:rsidRDefault="005E7949"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Приказом от 26 мая 2023 года №225-осн</w:t>
      </w:r>
      <w:r w:rsidR="00D745F2" w:rsidRPr="00D745F2">
        <w:rPr>
          <w:rFonts w:ascii="PT Astra Serif" w:eastAsia="Calibri" w:hAnsi="PT Astra Serif"/>
          <w:sz w:val="28"/>
          <w:szCs w:val="28"/>
        </w:rPr>
        <w:t xml:space="preserve"> </w:t>
      </w:r>
      <w:r w:rsidR="00D745F2" w:rsidRPr="005374E2">
        <w:rPr>
          <w:rFonts w:ascii="PT Astra Serif" w:eastAsia="Calibri" w:hAnsi="PT Astra Serif"/>
          <w:sz w:val="28"/>
          <w:szCs w:val="28"/>
        </w:rPr>
        <w:t>Комитет</w:t>
      </w:r>
      <w:r w:rsidR="00D745F2">
        <w:rPr>
          <w:rFonts w:ascii="PT Astra Serif" w:eastAsia="Calibri" w:hAnsi="PT Astra Serif"/>
          <w:sz w:val="28"/>
          <w:szCs w:val="28"/>
        </w:rPr>
        <w:t>а</w:t>
      </w:r>
      <w:r w:rsidR="00D745F2" w:rsidRPr="005374E2">
        <w:rPr>
          <w:rFonts w:ascii="PT Astra Serif" w:eastAsia="Calibri" w:hAnsi="PT Astra Serif"/>
          <w:sz w:val="28"/>
          <w:szCs w:val="28"/>
        </w:rPr>
        <w:t xml:space="preserve"> по образованию </w:t>
      </w:r>
      <w:proofErr w:type="gramStart"/>
      <w:r w:rsidR="00D745F2" w:rsidRPr="005374E2">
        <w:rPr>
          <w:rFonts w:ascii="PT Astra Serif" w:eastAsia="Calibri" w:hAnsi="PT Astra Serif"/>
          <w:sz w:val="28"/>
          <w:szCs w:val="28"/>
        </w:rPr>
        <w:t>администрации  муниципального</w:t>
      </w:r>
      <w:proofErr w:type="gramEnd"/>
      <w:r w:rsidR="00D745F2" w:rsidRPr="005374E2">
        <w:rPr>
          <w:rFonts w:ascii="PT Astra Serif" w:eastAsia="Calibri" w:hAnsi="PT Astra Serif"/>
          <w:sz w:val="28"/>
          <w:szCs w:val="28"/>
        </w:rPr>
        <w:t xml:space="preserve"> образования Киреевский</w:t>
      </w:r>
      <w:r>
        <w:rPr>
          <w:rFonts w:ascii="PT Astra Serif" w:eastAsia="Calibri" w:hAnsi="PT Astra Serif"/>
          <w:sz w:val="28"/>
          <w:szCs w:val="28"/>
        </w:rPr>
        <w:t xml:space="preserve"> </w:t>
      </w:r>
      <w:r w:rsidR="00D745F2">
        <w:rPr>
          <w:rFonts w:ascii="PT Astra Serif" w:eastAsia="Calibri" w:hAnsi="PT Astra Serif"/>
          <w:sz w:val="28"/>
          <w:szCs w:val="28"/>
        </w:rPr>
        <w:t xml:space="preserve">район </w:t>
      </w:r>
      <w:r>
        <w:rPr>
          <w:rFonts w:ascii="PT Astra Serif" w:eastAsia="Calibri" w:hAnsi="PT Astra Serif"/>
          <w:sz w:val="28"/>
          <w:szCs w:val="28"/>
        </w:rPr>
        <w:t>утвержден Порядок осуществления внутреннего финансового аудита комитетом по образованию администрации муниципального образования Киреевский район (далее –Порядок).</w:t>
      </w:r>
    </w:p>
    <w:p w:rsidR="008521BB" w:rsidRDefault="005E7949"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 В соответствии </w:t>
      </w:r>
      <w:proofErr w:type="gramStart"/>
      <w:r>
        <w:rPr>
          <w:rFonts w:ascii="PT Astra Serif" w:eastAsia="Calibri" w:hAnsi="PT Astra Serif"/>
          <w:sz w:val="28"/>
          <w:szCs w:val="28"/>
        </w:rPr>
        <w:t>с</w:t>
      </w:r>
      <w:r w:rsidR="000E25F5">
        <w:rPr>
          <w:rFonts w:ascii="PT Astra Serif" w:eastAsia="Calibri" w:hAnsi="PT Astra Serif"/>
          <w:sz w:val="28"/>
          <w:szCs w:val="28"/>
        </w:rPr>
        <w:t xml:space="preserve"> </w:t>
      </w:r>
      <w:r>
        <w:rPr>
          <w:rFonts w:ascii="PT Astra Serif" w:eastAsia="Calibri" w:hAnsi="PT Astra Serif"/>
          <w:sz w:val="28"/>
          <w:szCs w:val="28"/>
        </w:rPr>
        <w:t xml:space="preserve"> Порядком</w:t>
      </w:r>
      <w:proofErr w:type="gramEnd"/>
      <w:r w:rsidR="00882B74">
        <w:rPr>
          <w:rFonts w:ascii="PT Astra Serif" w:eastAsia="Calibri" w:hAnsi="PT Astra Serif"/>
          <w:sz w:val="28"/>
          <w:szCs w:val="28"/>
        </w:rPr>
        <w:t xml:space="preserve"> полномочиями по осуществлению внутреннего  финансового аудита комитетом по образованию администрации муниципального образ</w:t>
      </w:r>
      <w:r w:rsidR="008521BB">
        <w:rPr>
          <w:rFonts w:ascii="PT Astra Serif" w:eastAsia="Calibri" w:hAnsi="PT Astra Serif"/>
          <w:sz w:val="28"/>
          <w:szCs w:val="28"/>
        </w:rPr>
        <w:t>ования Киреевский район наделена  консультант Кузнецова Е.С.</w:t>
      </w:r>
    </w:p>
    <w:p w:rsidR="005E7949" w:rsidRDefault="008521BB"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Ц</w:t>
      </w:r>
      <w:r w:rsidR="005E7949">
        <w:rPr>
          <w:rFonts w:ascii="PT Astra Serif" w:eastAsia="Calibri" w:hAnsi="PT Astra Serif"/>
          <w:sz w:val="28"/>
          <w:szCs w:val="28"/>
        </w:rPr>
        <w:t>елями внутреннего финансового аудита являются:</w:t>
      </w:r>
    </w:p>
    <w:p w:rsidR="005E7949" w:rsidRDefault="005E7949"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оценка надежности внутреннего финансового контроля и подготовка рекомендаций по повышению его эффективности;</w:t>
      </w:r>
    </w:p>
    <w:p w:rsidR="005E7949" w:rsidRDefault="005E7949"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E7949" w:rsidRDefault="005E7949"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подготовка предложений по повышению экономности и результативности использования бюджетных средств</w:t>
      </w:r>
      <w:r w:rsidR="008521BB">
        <w:rPr>
          <w:rFonts w:ascii="PT Astra Serif" w:eastAsia="Calibri" w:hAnsi="PT Astra Serif"/>
          <w:sz w:val="28"/>
          <w:szCs w:val="28"/>
        </w:rPr>
        <w:t>.</w:t>
      </w:r>
    </w:p>
    <w:p w:rsidR="00601EB2" w:rsidRDefault="008521BB"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 xml:space="preserve"> Приказом от 29.12.2023 № 582-осн комитета по образованию администрации муниципального образования Киреевский район утвержден план </w:t>
      </w:r>
      <w:r w:rsidR="00E5216B">
        <w:rPr>
          <w:rFonts w:ascii="PT Astra Serif" w:eastAsia="Calibri" w:hAnsi="PT Astra Serif"/>
          <w:sz w:val="28"/>
          <w:szCs w:val="28"/>
        </w:rPr>
        <w:t xml:space="preserve">проведения </w:t>
      </w:r>
      <w:r>
        <w:rPr>
          <w:rFonts w:ascii="PT Astra Serif" w:eastAsia="Calibri" w:hAnsi="PT Astra Serif"/>
          <w:sz w:val="28"/>
          <w:szCs w:val="28"/>
        </w:rPr>
        <w:t>внутреннего</w:t>
      </w:r>
      <w:r w:rsidR="00601EB2">
        <w:rPr>
          <w:rFonts w:ascii="PT Astra Serif" w:eastAsia="Calibri" w:hAnsi="PT Astra Serif"/>
          <w:sz w:val="28"/>
          <w:szCs w:val="28"/>
        </w:rPr>
        <w:t xml:space="preserve"> финансового аудита на 2024 год.</w:t>
      </w:r>
    </w:p>
    <w:p w:rsidR="00E5216B" w:rsidRDefault="00E5216B" w:rsidP="0081131D">
      <w:pPr>
        <w:spacing w:line="276" w:lineRule="auto"/>
        <w:ind w:firstLine="709"/>
        <w:jc w:val="both"/>
        <w:rPr>
          <w:rFonts w:ascii="PT Astra Serif" w:eastAsia="Calibri" w:hAnsi="PT Astra Serif"/>
          <w:sz w:val="28"/>
          <w:szCs w:val="28"/>
        </w:rPr>
      </w:pPr>
      <w:r>
        <w:rPr>
          <w:rFonts w:ascii="PT Astra Serif" w:eastAsia="Calibri" w:hAnsi="PT Astra Serif"/>
          <w:sz w:val="28"/>
          <w:szCs w:val="28"/>
        </w:rPr>
        <w:t>В соответствии с   планом внутреннего финансового аудита комитета по образованию администрации муниципального образования Киреевский район проведена проверка достоверности бюджетной отчетности и соответствия порядка ведения бюджетного учета единой методологии бюджетного учета составления и предоставления бюджетной отчетности (в части изучения годовой бюджетной отчетности), срок проведения аудиторской проверки с 17.01.2024 по 25.01.2024</w:t>
      </w:r>
      <w:r w:rsidR="00D745F2">
        <w:rPr>
          <w:rFonts w:ascii="PT Astra Serif" w:eastAsia="Calibri" w:hAnsi="PT Astra Serif"/>
          <w:sz w:val="28"/>
          <w:szCs w:val="28"/>
        </w:rPr>
        <w:t>. По результатам аудиторской проверки уполномоченным лицом на проведение аудиторской проверки составлен Акт №1 от 25 января 2024 года.</w:t>
      </w:r>
    </w:p>
    <w:p w:rsidR="00BA6231" w:rsidRPr="00717E48" w:rsidRDefault="00BA6231" w:rsidP="00BA6231">
      <w:pPr>
        <w:tabs>
          <w:tab w:val="left" w:pos="1134"/>
        </w:tabs>
        <w:spacing w:line="276" w:lineRule="auto"/>
        <w:ind w:firstLine="709"/>
        <w:jc w:val="center"/>
        <w:rPr>
          <w:rFonts w:ascii="PT Astra Serif" w:hAnsi="PT Astra Serif"/>
          <w:color w:val="FF0000"/>
          <w:sz w:val="28"/>
          <w:szCs w:val="28"/>
          <w:highlight w:val="yellow"/>
        </w:rPr>
      </w:pPr>
    </w:p>
    <w:p w:rsidR="00BA6231" w:rsidRPr="005374E2" w:rsidRDefault="00BA6231" w:rsidP="00BA6231">
      <w:pPr>
        <w:tabs>
          <w:tab w:val="left" w:pos="1134"/>
        </w:tabs>
        <w:spacing w:line="276" w:lineRule="auto"/>
        <w:ind w:firstLine="709"/>
        <w:jc w:val="center"/>
        <w:rPr>
          <w:rFonts w:ascii="PT Astra Serif" w:eastAsia="Calibri" w:hAnsi="PT Astra Serif"/>
          <w:b/>
          <w:bCs/>
          <w:sz w:val="28"/>
          <w:szCs w:val="28"/>
        </w:rPr>
      </w:pPr>
      <w:r w:rsidRPr="005374E2">
        <w:rPr>
          <w:rFonts w:ascii="PT Astra Serif" w:hAnsi="PT Astra Serif"/>
          <w:b/>
          <w:sz w:val="28"/>
          <w:szCs w:val="28"/>
        </w:rPr>
        <w:t xml:space="preserve">Выводы по результатам проведения </w:t>
      </w:r>
      <w:r w:rsidRPr="005374E2">
        <w:rPr>
          <w:rFonts w:ascii="PT Astra Serif" w:eastAsia="Calibri" w:hAnsi="PT Astra Serif"/>
          <w:b/>
          <w:bCs/>
          <w:sz w:val="28"/>
          <w:szCs w:val="28"/>
        </w:rPr>
        <w:t>экспертно-аналитического мероприятия</w:t>
      </w:r>
      <w:r w:rsidR="005C58BB">
        <w:rPr>
          <w:rFonts w:ascii="PT Astra Serif" w:eastAsia="Calibri" w:hAnsi="PT Astra Serif"/>
          <w:b/>
          <w:bCs/>
          <w:sz w:val="28"/>
          <w:szCs w:val="28"/>
        </w:rPr>
        <w:t>:</w:t>
      </w:r>
    </w:p>
    <w:p w:rsidR="00BA6231" w:rsidRPr="00717E48" w:rsidRDefault="00BA6231" w:rsidP="00BA6231">
      <w:pPr>
        <w:tabs>
          <w:tab w:val="left" w:pos="1134"/>
        </w:tabs>
        <w:spacing w:line="276" w:lineRule="auto"/>
        <w:ind w:firstLine="709"/>
        <w:jc w:val="center"/>
        <w:rPr>
          <w:rFonts w:ascii="PT Astra Serif" w:hAnsi="PT Astra Serif"/>
          <w:b/>
          <w:i/>
          <w:color w:val="FF0000"/>
          <w:sz w:val="28"/>
          <w:szCs w:val="28"/>
          <w:highlight w:val="yellow"/>
        </w:rPr>
      </w:pPr>
    </w:p>
    <w:p w:rsidR="00BA6231" w:rsidRPr="005374E2" w:rsidRDefault="00BA6231" w:rsidP="0081131D">
      <w:pPr>
        <w:pStyle w:val="a5"/>
        <w:spacing w:after="0" w:line="276" w:lineRule="auto"/>
        <w:ind w:firstLine="720"/>
        <w:jc w:val="both"/>
        <w:rPr>
          <w:rFonts w:ascii="PT Astra Serif" w:hAnsi="PT Astra Serif"/>
          <w:sz w:val="28"/>
          <w:highlight w:val="yellow"/>
        </w:rPr>
      </w:pPr>
      <w:r w:rsidRPr="005374E2">
        <w:rPr>
          <w:rFonts w:ascii="PT Astra Serif" w:hAnsi="PT Astra Serif"/>
          <w:sz w:val="28"/>
          <w:szCs w:val="28"/>
        </w:rPr>
        <w:t>Годовая бюджетная отчетность</w:t>
      </w:r>
      <w:r w:rsidRPr="005374E2">
        <w:rPr>
          <w:rFonts w:ascii="PT Astra Serif" w:eastAsia="Calibri" w:hAnsi="PT Astra Serif"/>
          <w:sz w:val="28"/>
          <w:szCs w:val="28"/>
        </w:rPr>
        <w:t xml:space="preserve"> Комитета по образованию администрации муниципального образования Киреевский район </w:t>
      </w:r>
      <w:r w:rsidRPr="005374E2">
        <w:rPr>
          <w:rFonts w:ascii="PT Astra Serif" w:hAnsi="PT Astra Serif"/>
          <w:sz w:val="28"/>
          <w:szCs w:val="28"/>
        </w:rPr>
        <w:t xml:space="preserve">представлена </w:t>
      </w:r>
      <w:r w:rsidRPr="005374E2">
        <w:rPr>
          <w:rFonts w:ascii="PT Astra Serif" w:hAnsi="PT Astra Serif"/>
          <w:sz w:val="28"/>
          <w:szCs w:val="28"/>
        </w:rPr>
        <w:lastRenderedPageBreak/>
        <w:t xml:space="preserve">своевременно. Данные годовой бюджетной отчетности свидетельствуют о том, что исполнение бюджета </w:t>
      </w:r>
      <w:r w:rsidRPr="005374E2">
        <w:rPr>
          <w:rFonts w:ascii="PT Astra Serif" w:eastAsia="Calibri" w:hAnsi="PT Astra Serif"/>
          <w:sz w:val="28"/>
          <w:szCs w:val="28"/>
        </w:rPr>
        <w:t xml:space="preserve">Комитета по образованию администрации муниципального образования Киреевский район </w:t>
      </w:r>
      <w:r w:rsidRPr="005374E2">
        <w:rPr>
          <w:rFonts w:ascii="PT Astra Serif" w:hAnsi="PT Astra Serif"/>
          <w:sz w:val="28"/>
          <w:szCs w:val="28"/>
        </w:rPr>
        <w:t>в 202</w:t>
      </w:r>
      <w:r w:rsidR="005374E2" w:rsidRPr="005374E2">
        <w:rPr>
          <w:rFonts w:ascii="PT Astra Serif" w:hAnsi="PT Astra Serif"/>
          <w:sz w:val="28"/>
          <w:szCs w:val="28"/>
        </w:rPr>
        <w:t>3</w:t>
      </w:r>
      <w:r w:rsidRPr="005374E2">
        <w:rPr>
          <w:rFonts w:ascii="PT Astra Serif" w:hAnsi="PT Astra Serif"/>
          <w:sz w:val="28"/>
          <w:szCs w:val="28"/>
        </w:rPr>
        <w:t xml:space="preserve"> году осуществлялось в соответствии  с Бюджетным кодексом  Российской Федерации, с </w:t>
      </w:r>
      <w:r w:rsidRPr="005374E2">
        <w:rPr>
          <w:rFonts w:ascii="PT Astra Serif" w:eastAsiaTheme="minorHAnsi" w:hAnsi="PT Astra Serif"/>
          <w:sz w:val="28"/>
          <w:szCs w:val="28"/>
          <w:lang w:eastAsia="en-US"/>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 с </w:t>
      </w:r>
      <w:r w:rsidRPr="005374E2">
        <w:rPr>
          <w:rFonts w:ascii="PT Astra Serif" w:eastAsia="Calibri" w:hAnsi="PT Astra Serif"/>
          <w:sz w:val="28"/>
          <w:szCs w:val="28"/>
        </w:rPr>
        <w:t xml:space="preserve">приказом  Минфина РФ </w:t>
      </w:r>
      <w:r w:rsidRPr="005374E2">
        <w:rPr>
          <w:rFonts w:ascii="PT Astra Serif" w:hAnsi="PT Astra Serif"/>
          <w:sz w:val="28"/>
          <w:szCs w:val="28"/>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55F8D" w:rsidRPr="005374E2" w:rsidRDefault="00BA6231" w:rsidP="005374E2">
      <w:pPr>
        <w:autoSpaceDE w:val="0"/>
        <w:autoSpaceDN w:val="0"/>
        <w:adjustRightInd w:val="0"/>
        <w:spacing w:line="276" w:lineRule="auto"/>
        <w:ind w:firstLine="709"/>
        <w:jc w:val="both"/>
        <w:rPr>
          <w:rFonts w:ascii="PT Astra Serif" w:hAnsi="PT Astra Serif"/>
          <w:sz w:val="28"/>
        </w:rPr>
      </w:pPr>
      <w:r w:rsidRPr="005374E2">
        <w:rPr>
          <w:rFonts w:ascii="PT Astra Serif" w:hAnsi="PT Astra Serif"/>
          <w:sz w:val="28"/>
        </w:rPr>
        <w:t xml:space="preserve">Объем бюджетной отчетности </w:t>
      </w:r>
      <w:r w:rsidR="00B57F18" w:rsidRPr="005374E2">
        <w:rPr>
          <w:rFonts w:ascii="PT Astra Serif" w:eastAsia="Calibri" w:hAnsi="PT Astra Serif"/>
          <w:sz w:val="28"/>
          <w:szCs w:val="28"/>
        </w:rPr>
        <w:t xml:space="preserve">Комитета по образованию администрации муниципального образования Киреевский район </w:t>
      </w:r>
      <w:r w:rsidRPr="005374E2">
        <w:rPr>
          <w:rFonts w:ascii="PT Astra Serif" w:hAnsi="PT Astra Serif"/>
          <w:sz w:val="28"/>
        </w:rPr>
        <w:t>за 202</w:t>
      </w:r>
      <w:r w:rsidR="005374E2" w:rsidRPr="005374E2">
        <w:rPr>
          <w:rFonts w:ascii="PT Astra Serif" w:hAnsi="PT Astra Serif"/>
          <w:sz w:val="28"/>
        </w:rPr>
        <w:t>3</w:t>
      </w:r>
      <w:r w:rsidRPr="005374E2">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 бухгалтерской отчетности</w:t>
      </w:r>
      <w:r w:rsidR="005374E2" w:rsidRPr="005374E2">
        <w:rPr>
          <w:rFonts w:ascii="PT Astra Serif" w:hAnsi="PT Astra Serif"/>
          <w:sz w:val="28"/>
        </w:rPr>
        <w:t xml:space="preserve">. </w:t>
      </w:r>
    </w:p>
    <w:p w:rsidR="005374E2" w:rsidRPr="00717E48" w:rsidRDefault="005374E2" w:rsidP="005374E2">
      <w:pPr>
        <w:autoSpaceDE w:val="0"/>
        <w:autoSpaceDN w:val="0"/>
        <w:adjustRightInd w:val="0"/>
        <w:spacing w:line="276" w:lineRule="auto"/>
        <w:ind w:firstLine="709"/>
        <w:jc w:val="both"/>
        <w:rPr>
          <w:rFonts w:ascii="PT Astra Serif" w:eastAsia="Calibri" w:hAnsi="PT Astra Serif"/>
          <w:b/>
          <w:bCs/>
          <w:color w:val="FF0000"/>
          <w:sz w:val="28"/>
          <w:szCs w:val="28"/>
        </w:rPr>
      </w:pPr>
    </w:p>
    <w:p w:rsidR="00A95E8E" w:rsidRPr="00C20988" w:rsidRDefault="00222C4D" w:rsidP="00222C4D">
      <w:pPr>
        <w:shd w:val="clear" w:color="auto" w:fill="FFFFFF"/>
        <w:spacing w:line="276" w:lineRule="auto"/>
        <w:ind w:firstLine="709"/>
        <w:rPr>
          <w:rFonts w:ascii="PT Astra Serif" w:eastAsia="Calibri" w:hAnsi="PT Astra Serif"/>
          <w:b/>
          <w:bCs/>
          <w:sz w:val="28"/>
          <w:szCs w:val="28"/>
        </w:rPr>
      </w:pPr>
      <w:r w:rsidRPr="00C20988">
        <w:rPr>
          <w:rFonts w:ascii="PT Astra Serif" w:eastAsia="Calibri" w:hAnsi="PT Astra Serif"/>
          <w:b/>
          <w:bCs/>
          <w:sz w:val="28"/>
          <w:szCs w:val="28"/>
        </w:rPr>
        <w:t xml:space="preserve">                                            </w:t>
      </w:r>
      <w:r w:rsidR="00A95E8E" w:rsidRPr="00C20988">
        <w:rPr>
          <w:rFonts w:ascii="PT Astra Serif" w:eastAsia="Calibri" w:hAnsi="PT Astra Serif"/>
          <w:b/>
          <w:bCs/>
          <w:sz w:val="28"/>
          <w:szCs w:val="28"/>
        </w:rPr>
        <w:t>Предложения</w:t>
      </w:r>
    </w:p>
    <w:p w:rsidR="00BA6231" w:rsidRPr="00C20988" w:rsidRDefault="00BA6231" w:rsidP="00BA6231">
      <w:pPr>
        <w:shd w:val="clear" w:color="auto" w:fill="FFFFFF"/>
        <w:spacing w:line="276" w:lineRule="auto"/>
        <w:ind w:firstLine="709"/>
        <w:jc w:val="both"/>
        <w:rPr>
          <w:rFonts w:ascii="PT Astra Serif" w:eastAsia="Calibri" w:hAnsi="PT Astra Serif"/>
          <w:bCs/>
          <w:sz w:val="28"/>
          <w:szCs w:val="28"/>
        </w:rPr>
      </w:pPr>
    </w:p>
    <w:p w:rsidR="00BA6231" w:rsidRPr="00C20988" w:rsidRDefault="0081131D" w:rsidP="00BA6231">
      <w:pPr>
        <w:pStyle w:val="a5"/>
        <w:spacing w:after="0" w:line="276" w:lineRule="auto"/>
        <w:ind w:firstLine="709"/>
        <w:jc w:val="both"/>
        <w:rPr>
          <w:rFonts w:ascii="PT Astra Serif" w:eastAsia="Calibri" w:hAnsi="PT Astra Serif"/>
          <w:sz w:val="28"/>
          <w:szCs w:val="28"/>
        </w:rPr>
      </w:pPr>
      <w:r w:rsidRPr="00C20988">
        <w:rPr>
          <w:rFonts w:ascii="PT Astra Serif" w:eastAsia="Calibri" w:hAnsi="PT Astra Serif"/>
          <w:sz w:val="28"/>
          <w:szCs w:val="28"/>
        </w:rPr>
        <w:t xml:space="preserve">Комитету по образованию </w:t>
      </w:r>
      <w:r w:rsidR="00BA6231" w:rsidRPr="00C20988">
        <w:rPr>
          <w:rFonts w:ascii="PT Astra Serif" w:eastAsia="Calibri" w:hAnsi="PT Astra Serif"/>
          <w:sz w:val="28"/>
          <w:szCs w:val="28"/>
        </w:rPr>
        <w:t xml:space="preserve">администрации муниципального образования Киреевский район: </w:t>
      </w:r>
    </w:p>
    <w:p w:rsidR="00BA6231" w:rsidRPr="00C20988" w:rsidRDefault="00BA6231" w:rsidP="00BA6231">
      <w:pPr>
        <w:pStyle w:val="a5"/>
        <w:tabs>
          <w:tab w:val="left" w:pos="993"/>
        </w:tabs>
        <w:spacing w:after="0" w:line="276" w:lineRule="auto"/>
        <w:ind w:firstLine="709"/>
        <w:jc w:val="both"/>
        <w:rPr>
          <w:sz w:val="28"/>
          <w:szCs w:val="28"/>
        </w:rPr>
      </w:pPr>
      <w:r w:rsidRPr="00C20988">
        <w:rPr>
          <w:rFonts w:ascii="PT Astra Serif" w:eastAsiaTheme="minorHAnsi" w:hAnsi="PT Astra Serif"/>
          <w:sz w:val="28"/>
          <w:szCs w:val="28"/>
          <w:lang w:eastAsia="en-US"/>
        </w:rPr>
        <w:t xml:space="preserve">принять меры по </w:t>
      </w:r>
      <w:r w:rsidRPr="00C20988">
        <w:rPr>
          <w:sz w:val="28"/>
          <w:szCs w:val="28"/>
        </w:rPr>
        <w:t>повышению качества управления муниципальными финансами, обеспечения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администрирования закрепленных доходов.</w:t>
      </w:r>
    </w:p>
    <w:p w:rsidR="00BA6231" w:rsidRPr="00C20988" w:rsidRDefault="00BA6231" w:rsidP="00BA6231">
      <w:pPr>
        <w:pStyle w:val="a5"/>
        <w:tabs>
          <w:tab w:val="left" w:pos="993"/>
        </w:tabs>
        <w:spacing w:after="0" w:line="276" w:lineRule="auto"/>
        <w:ind w:firstLine="709"/>
        <w:jc w:val="both"/>
        <w:rPr>
          <w:sz w:val="28"/>
          <w:szCs w:val="28"/>
        </w:rPr>
      </w:pPr>
    </w:p>
    <w:p w:rsidR="00154F3D" w:rsidRPr="00C20988" w:rsidRDefault="00DF216B" w:rsidP="000B078C">
      <w:pPr>
        <w:shd w:val="clear" w:color="auto" w:fill="FFFFFF"/>
        <w:spacing w:line="276" w:lineRule="auto"/>
        <w:ind w:firstLine="426"/>
        <w:jc w:val="both"/>
        <w:rPr>
          <w:rFonts w:ascii="PT Astra Serif" w:hAnsi="PT Astra Serif"/>
          <w:bCs/>
          <w:sz w:val="28"/>
          <w:szCs w:val="28"/>
        </w:rPr>
      </w:pPr>
      <w:r w:rsidRPr="00C20988">
        <w:rPr>
          <w:rFonts w:ascii="PT Astra Serif" w:hAnsi="PT Astra Serif"/>
          <w:bCs/>
          <w:sz w:val="28"/>
          <w:szCs w:val="28"/>
        </w:rPr>
        <w:t xml:space="preserve">                                                                                           </w:t>
      </w:r>
    </w:p>
    <w:p w:rsidR="005D1B5C" w:rsidRPr="00C20988" w:rsidRDefault="005D1B5C" w:rsidP="000B078C">
      <w:pPr>
        <w:shd w:val="clear" w:color="auto" w:fill="FFFFFF"/>
        <w:tabs>
          <w:tab w:val="left" w:pos="284"/>
        </w:tabs>
        <w:spacing w:line="276" w:lineRule="auto"/>
        <w:rPr>
          <w:rFonts w:ascii="PT Astra Serif" w:hAnsi="PT Astra Serif"/>
          <w:b/>
          <w:sz w:val="28"/>
          <w:szCs w:val="28"/>
        </w:rPr>
      </w:pPr>
      <w:r w:rsidRPr="00C20988">
        <w:rPr>
          <w:rFonts w:ascii="PT Astra Serif" w:hAnsi="PT Astra Serif"/>
          <w:b/>
          <w:sz w:val="28"/>
          <w:szCs w:val="28"/>
        </w:rPr>
        <w:t xml:space="preserve">           Председатель</w:t>
      </w:r>
    </w:p>
    <w:p w:rsidR="005D1B5C" w:rsidRPr="00C20988" w:rsidRDefault="005D1B5C" w:rsidP="000B078C">
      <w:pPr>
        <w:shd w:val="clear" w:color="auto" w:fill="FFFFFF"/>
        <w:tabs>
          <w:tab w:val="left" w:pos="284"/>
        </w:tabs>
        <w:spacing w:line="276" w:lineRule="auto"/>
        <w:rPr>
          <w:rFonts w:ascii="PT Astra Serif" w:hAnsi="PT Astra Serif"/>
          <w:b/>
          <w:sz w:val="28"/>
          <w:szCs w:val="28"/>
        </w:rPr>
      </w:pPr>
      <w:r w:rsidRPr="00C20988">
        <w:rPr>
          <w:rFonts w:ascii="PT Astra Serif" w:hAnsi="PT Astra Serif"/>
          <w:b/>
          <w:sz w:val="28"/>
          <w:szCs w:val="28"/>
        </w:rPr>
        <w:t xml:space="preserve"> Контрольно-счетной палаты</w:t>
      </w:r>
    </w:p>
    <w:p w:rsidR="005D1B5C" w:rsidRPr="00C20988" w:rsidRDefault="005D1B5C" w:rsidP="000B078C">
      <w:pPr>
        <w:pStyle w:val="affe"/>
        <w:tabs>
          <w:tab w:val="left" w:pos="284"/>
        </w:tabs>
        <w:spacing w:line="276" w:lineRule="auto"/>
        <w:ind w:left="0"/>
        <w:rPr>
          <w:rFonts w:ascii="PT Astra Serif" w:hAnsi="PT Astra Serif"/>
          <w:b/>
          <w:color w:val="auto"/>
          <w:sz w:val="28"/>
          <w:szCs w:val="28"/>
        </w:rPr>
      </w:pPr>
      <w:r w:rsidRPr="00C20988">
        <w:rPr>
          <w:rFonts w:ascii="PT Astra Serif" w:hAnsi="PT Astra Serif"/>
          <w:b/>
          <w:color w:val="auto"/>
          <w:sz w:val="28"/>
          <w:szCs w:val="28"/>
        </w:rPr>
        <w:t>муниципального образования</w:t>
      </w:r>
    </w:p>
    <w:p w:rsidR="005D1B5C" w:rsidRPr="00C20988" w:rsidRDefault="005D1B5C" w:rsidP="000B078C">
      <w:pPr>
        <w:pStyle w:val="affe"/>
        <w:tabs>
          <w:tab w:val="left" w:pos="284"/>
        </w:tabs>
        <w:spacing w:line="276" w:lineRule="auto"/>
        <w:ind w:left="0"/>
        <w:rPr>
          <w:rFonts w:ascii="PT Astra Serif" w:hAnsi="PT Astra Serif"/>
          <w:b/>
          <w:color w:val="auto"/>
          <w:sz w:val="28"/>
          <w:szCs w:val="28"/>
        </w:rPr>
      </w:pPr>
      <w:r w:rsidRPr="00C20988">
        <w:rPr>
          <w:rFonts w:ascii="PT Astra Serif" w:hAnsi="PT Astra Serif"/>
          <w:b/>
          <w:color w:val="auto"/>
          <w:sz w:val="28"/>
          <w:szCs w:val="28"/>
        </w:rPr>
        <w:t xml:space="preserve">       Киреевский район                                            </w:t>
      </w:r>
      <w:r w:rsidR="005374E2" w:rsidRPr="00C20988">
        <w:rPr>
          <w:rFonts w:ascii="PT Astra Serif" w:hAnsi="PT Astra Serif"/>
          <w:b/>
          <w:color w:val="auto"/>
          <w:sz w:val="28"/>
          <w:szCs w:val="28"/>
        </w:rPr>
        <w:t xml:space="preserve">             </w:t>
      </w:r>
      <w:r w:rsidRPr="00C20988">
        <w:rPr>
          <w:rFonts w:ascii="PT Astra Serif" w:hAnsi="PT Astra Serif"/>
          <w:b/>
          <w:color w:val="auto"/>
          <w:sz w:val="28"/>
          <w:szCs w:val="28"/>
        </w:rPr>
        <w:t xml:space="preserve">  Е.П.Ромашёва</w:t>
      </w:r>
      <w:bookmarkEnd w:id="0"/>
      <w:bookmarkEnd w:id="1"/>
      <w:bookmarkEnd w:id="2"/>
    </w:p>
    <w:p w:rsidR="00F77D17" w:rsidRDefault="00F77D17" w:rsidP="000B078C">
      <w:pPr>
        <w:pStyle w:val="affe"/>
        <w:tabs>
          <w:tab w:val="left" w:pos="284"/>
        </w:tabs>
        <w:spacing w:line="276" w:lineRule="auto"/>
        <w:ind w:left="0"/>
        <w:rPr>
          <w:rFonts w:ascii="PT Astra Serif" w:hAnsi="PT Astra Serif"/>
          <w:b/>
          <w:color w:val="FF0000"/>
          <w:sz w:val="28"/>
          <w:szCs w:val="28"/>
        </w:rPr>
      </w:pPr>
    </w:p>
    <w:p w:rsidR="005C58BB" w:rsidRPr="00717E48" w:rsidRDefault="005C58BB" w:rsidP="000B078C">
      <w:pPr>
        <w:pStyle w:val="affe"/>
        <w:tabs>
          <w:tab w:val="left" w:pos="284"/>
        </w:tabs>
        <w:spacing w:line="276" w:lineRule="auto"/>
        <w:ind w:left="0"/>
        <w:rPr>
          <w:rFonts w:ascii="PT Astra Serif" w:hAnsi="PT Astra Serif"/>
          <w:b/>
          <w:color w:val="FF0000"/>
          <w:sz w:val="28"/>
          <w:szCs w:val="28"/>
        </w:rPr>
      </w:pPr>
    </w:p>
    <w:p w:rsidR="00F77D17" w:rsidRPr="00717E48" w:rsidRDefault="00F77D17" w:rsidP="000B078C">
      <w:pPr>
        <w:pStyle w:val="affe"/>
        <w:tabs>
          <w:tab w:val="left" w:pos="284"/>
        </w:tabs>
        <w:spacing w:line="276" w:lineRule="auto"/>
        <w:ind w:left="0"/>
        <w:rPr>
          <w:rFonts w:ascii="PT Astra Serif" w:hAnsi="PT Astra Serif"/>
          <w:b/>
          <w:color w:val="FF0000"/>
          <w:sz w:val="28"/>
          <w:szCs w:val="28"/>
        </w:rPr>
      </w:pPr>
    </w:p>
    <w:p w:rsidR="00F77D17" w:rsidRPr="00717E48" w:rsidRDefault="00F77D17" w:rsidP="000B078C">
      <w:pPr>
        <w:pStyle w:val="affe"/>
        <w:tabs>
          <w:tab w:val="left" w:pos="284"/>
        </w:tabs>
        <w:spacing w:line="276" w:lineRule="auto"/>
        <w:ind w:left="0"/>
        <w:rPr>
          <w:rFonts w:ascii="PT Astra Serif" w:hAnsi="PT Astra Serif"/>
          <w:b/>
          <w:color w:val="FF0000"/>
          <w:sz w:val="28"/>
          <w:szCs w:val="28"/>
        </w:rPr>
      </w:pPr>
    </w:p>
    <w:p w:rsidR="00F77D17" w:rsidRDefault="00F77D17" w:rsidP="000B078C">
      <w:pPr>
        <w:pStyle w:val="affe"/>
        <w:tabs>
          <w:tab w:val="left" w:pos="284"/>
        </w:tabs>
        <w:spacing w:line="276" w:lineRule="auto"/>
        <w:ind w:left="0"/>
        <w:rPr>
          <w:rFonts w:ascii="PT Astra Serif" w:hAnsi="PT Astra Serif"/>
          <w:color w:val="auto"/>
          <w:sz w:val="22"/>
          <w:szCs w:val="22"/>
        </w:rPr>
      </w:pPr>
      <w:r w:rsidRPr="005C58BB">
        <w:rPr>
          <w:rFonts w:ascii="PT Astra Serif" w:hAnsi="PT Astra Serif"/>
          <w:color w:val="auto"/>
          <w:sz w:val="22"/>
          <w:szCs w:val="22"/>
        </w:rPr>
        <w:t xml:space="preserve">Исполнитель: </w:t>
      </w:r>
      <w:r w:rsidR="005C58BB">
        <w:rPr>
          <w:rFonts w:ascii="PT Astra Serif" w:hAnsi="PT Astra Serif"/>
          <w:color w:val="auto"/>
          <w:sz w:val="22"/>
          <w:szCs w:val="22"/>
        </w:rPr>
        <w:t>ин</w:t>
      </w:r>
      <w:r w:rsidRPr="005C58BB">
        <w:rPr>
          <w:rFonts w:ascii="PT Astra Serif" w:hAnsi="PT Astra Serif"/>
          <w:color w:val="auto"/>
          <w:sz w:val="22"/>
          <w:szCs w:val="22"/>
        </w:rPr>
        <w:t>спектор Болотина Е.А.</w:t>
      </w:r>
    </w:p>
    <w:p w:rsidR="007B2A0C" w:rsidRPr="005C58BB" w:rsidRDefault="007B2A0C" w:rsidP="000B078C">
      <w:pPr>
        <w:pStyle w:val="affe"/>
        <w:tabs>
          <w:tab w:val="left" w:pos="284"/>
        </w:tabs>
        <w:spacing w:line="276" w:lineRule="auto"/>
        <w:ind w:left="0"/>
        <w:rPr>
          <w:rFonts w:ascii="PT Astra Serif" w:hAnsi="PT Astra Serif"/>
          <w:color w:val="auto"/>
          <w:sz w:val="22"/>
          <w:szCs w:val="22"/>
        </w:rPr>
      </w:pPr>
      <w:r>
        <w:rPr>
          <w:rFonts w:ascii="PT Astra Serif" w:hAnsi="PT Astra Serif"/>
          <w:color w:val="auto"/>
          <w:sz w:val="22"/>
          <w:szCs w:val="22"/>
        </w:rPr>
        <w:t xml:space="preserve">Телефон 8(48754) </w:t>
      </w:r>
      <w:bookmarkStart w:id="4" w:name="_GoBack"/>
      <w:bookmarkEnd w:id="4"/>
      <w:r>
        <w:rPr>
          <w:rFonts w:ascii="PT Astra Serif" w:hAnsi="PT Astra Serif"/>
          <w:color w:val="auto"/>
          <w:sz w:val="22"/>
          <w:szCs w:val="22"/>
        </w:rPr>
        <w:t>6-27-80</w:t>
      </w:r>
    </w:p>
    <w:p w:rsidR="000B078C" w:rsidRPr="00717E48" w:rsidRDefault="000B078C">
      <w:pPr>
        <w:pStyle w:val="affe"/>
        <w:tabs>
          <w:tab w:val="left" w:pos="284"/>
        </w:tabs>
        <w:spacing w:line="276" w:lineRule="auto"/>
        <w:ind w:left="0"/>
        <w:rPr>
          <w:rFonts w:ascii="PT Astra Serif" w:hAnsi="PT Astra Serif"/>
          <w:color w:val="FF0000"/>
          <w:sz w:val="22"/>
          <w:szCs w:val="22"/>
        </w:rPr>
      </w:pPr>
    </w:p>
    <w:sectPr w:rsidR="000B078C" w:rsidRPr="00717E48" w:rsidSect="00AF6C67">
      <w:footerReference w:type="even" r:id="rId15"/>
      <w:footerReference w:type="default" r:id="rId16"/>
      <w:footerReference w:type="first" r:id="rId17"/>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63" w:rsidRDefault="00B61C63">
      <w:r>
        <w:separator/>
      </w:r>
    </w:p>
  </w:endnote>
  <w:endnote w:type="continuationSeparator" w:id="0">
    <w:p w:rsidR="00B61C63" w:rsidRDefault="00B6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1BE" w:rsidRDefault="007101B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101BE" w:rsidRDefault="007101BE"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1BE" w:rsidRDefault="007101B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B2A0C">
      <w:rPr>
        <w:rStyle w:val="af1"/>
        <w:noProof/>
      </w:rPr>
      <w:t>20</w:t>
    </w:r>
    <w:r>
      <w:rPr>
        <w:rStyle w:val="af1"/>
      </w:rPr>
      <w:fldChar w:fldCharType="end"/>
    </w:r>
  </w:p>
  <w:p w:rsidR="007101BE" w:rsidRDefault="007101BE"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7101BE" w:rsidRDefault="007101BE">
        <w:pPr>
          <w:pStyle w:val="af"/>
          <w:jc w:val="right"/>
        </w:pPr>
        <w:r>
          <w:fldChar w:fldCharType="begin"/>
        </w:r>
        <w:r>
          <w:instrText xml:space="preserve"> PAGE   \* MERGEFORMAT </w:instrText>
        </w:r>
        <w:r>
          <w:fldChar w:fldCharType="separate"/>
        </w:r>
        <w:r w:rsidR="007B2A0C">
          <w:rPr>
            <w:noProof/>
          </w:rPr>
          <w:t>1</w:t>
        </w:r>
        <w:r>
          <w:rPr>
            <w:noProof/>
          </w:rPr>
          <w:fldChar w:fldCharType="end"/>
        </w:r>
      </w:p>
    </w:sdtContent>
  </w:sdt>
  <w:p w:rsidR="007101BE" w:rsidRDefault="007101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63" w:rsidRDefault="00B61C63">
      <w:r>
        <w:separator/>
      </w:r>
    </w:p>
  </w:footnote>
  <w:footnote w:type="continuationSeparator" w:id="0">
    <w:p w:rsidR="00B61C63" w:rsidRDefault="00B6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7A5"/>
    <w:multiLevelType w:val="hybridMultilevel"/>
    <w:tmpl w:val="1C703E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950CD3"/>
    <w:multiLevelType w:val="hybridMultilevel"/>
    <w:tmpl w:val="8CC0285C"/>
    <w:lvl w:ilvl="0" w:tplc="04190001">
      <w:start w:val="1"/>
      <w:numFmt w:val="bullet"/>
      <w:lvlText w:val=""/>
      <w:lvlJc w:val="left"/>
      <w:pPr>
        <w:ind w:left="2345"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118"/>
    <w:rsid w:val="00002662"/>
    <w:rsid w:val="00002A8A"/>
    <w:rsid w:val="00002D07"/>
    <w:rsid w:val="00004F28"/>
    <w:rsid w:val="0000554A"/>
    <w:rsid w:val="00005E6F"/>
    <w:rsid w:val="00005EA4"/>
    <w:rsid w:val="00006406"/>
    <w:rsid w:val="00006F22"/>
    <w:rsid w:val="000071AF"/>
    <w:rsid w:val="000101A5"/>
    <w:rsid w:val="000108D2"/>
    <w:rsid w:val="000110FB"/>
    <w:rsid w:val="00011316"/>
    <w:rsid w:val="00011648"/>
    <w:rsid w:val="00012A5C"/>
    <w:rsid w:val="00012CF3"/>
    <w:rsid w:val="000136DC"/>
    <w:rsid w:val="00013AD0"/>
    <w:rsid w:val="000142CB"/>
    <w:rsid w:val="0001494A"/>
    <w:rsid w:val="00015283"/>
    <w:rsid w:val="000212E1"/>
    <w:rsid w:val="00021302"/>
    <w:rsid w:val="000219D5"/>
    <w:rsid w:val="000228C0"/>
    <w:rsid w:val="00022DE3"/>
    <w:rsid w:val="0002420C"/>
    <w:rsid w:val="00024C84"/>
    <w:rsid w:val="00025188"/>
    <w:rsid w:val="00025AB2"/>
    <w:rsid w:val="000275B9"/>
    <w:rsid w:val="00027883"/>
    <w:rsid w:val="00027925"/>
    <w:rsid w:val="000300BB"/>
    <w:rsid w:val="0003027C"/>
    <w:rsid w:val="000307D6"/>
    <w:rsid w:val="000310E5"/>
    <w:rsid w:val="000314C4"/>
    <w:rsid w:val="000316D3"/>
    <w:rsid w:val="00032174"/>
    <w:rsid w:val="0003247F"/>
    <w:rsid w:val="00032D26"/>
    <w:rsid w:val="0003307E"/>
    <w:rsid w:val="00033397"/>
    <w:rsid w:val="00033969"/>
    <w:rsid w:val="00033D17"/>
    <w:rsid w:val="000350AA"/>
    <w:rsid w:val="00035569"/>
    <w:rsid w:val="000355BD"/>
    <w:rsid w:val="0003583F"/>
    <w:rsid w:val="00035F79"/>
    <w:rsid w:val="0003668E"/>
    <w:rsid w:val="00036CDD"/>
    <w:rsid w:val="00037455"/>
    <w:rsid w:val="0004009B"/>
    <w:rsid w:val="000400C7"/>
    <w:rsid w:val="000401A3"/>
    <w:rsid w:val="000417B3"/>
    <w:rsid w:val="00042156"/>
    <w:rsid w:val="00042207"/>
    <w:rsid w:val="00042384"/>
    <w:rsid w:val="00042FB7"/>
    <w:rsid w:val="000431E9"/>
    <w:rsid w:val="0004373D"/>
    <w:rsid w:val="0004389B"/>
    <w:rsid w:val="0004399E"/>
    <w:rsid w:val="00044223"/>
    <w:rsid w:val="000446B1"/>
    <w:rsid w:val="000446E0"/>
    <w:rsid w:val="00044F67"/>
    <w:rsid w:val="00045301"/>
    <w:rsid w:val="00045A78"/>
    <w:rsid w:val="000468C7"/>
    <w:rsid w:val="00046C50"/>
    <w:rsid w:val="00047928"/>
    <w:rsid w:val="00050774"/>
    <w:rsid w:val="00050A0D"/>
    <w:rsid w:val="00050DDC"/>
    <w:rsid w:val="00050E1B"/>
    <w:rsid w:val="000514C7"/>
    <w:rsid w:val="000514F7"/>
    <w:rsid w:val="00052C3E"/>
    <w:rsid w:val="00052E5E"/>
    <w:rsid w:val="00052FBF"/>
    <w:rsid w:val="00053430"/>
    <w:rsid w:val="000536F6"/>
    <w:rsid w:val="00053F5F"/>
    <w:rsid w:val="00054429"/>
    <w:rsid w:val="000550CE"/>
    <w:rsid w:val="00055A1E"/>
    <w:rsid w:val="00055AD4"/>
    <w:rsid w:val="00055D1C"/>
    <w:rsid w:val="00056F1C"/>
    <w:rsid w:val="0005726F"/>
    <w:rsid w:val="00057896"/>
    <w:rsid w:val="0006088D"/>
    <w:rsid w:val="00060F9A"/>
    <w:rsid w:val="000618CB"/>
    <w:rsid w:val="00061D90"/>
    <w:rsid w:val="00061F60"/>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AA1"/>
    <w:rsid w:val="00073584"/>
    <w:rsid w:val="0007368D"/>
    <w:rsid w:val="00073DE9"/>
    <w:rsid w:val="000743F4"/>
    <w:rsid w:val="0007484B"/>
    <w:rsid w:val="000757AA"/>
    <w:rsid w:val="00075B3C"/>
    <w:rsid w:val="00075FCA"/>
    <w:rsid w:val="000760DD"/>
    <w:rsid w:val="00076558"/>
    <w:rsid w:val="00076853"/>
    <w:rsid w:val="00077293"/>
    <w:rsid w:val="000800E4"/>
    <w:rsid w:val="00080311"/>
    <w:rsid w:val="00080B64"/>
    <w:rsid w:val="00080F7E"/>
    <w:rsid w:val="00081571"/>
    <w:rsid w:val="00082A3D"/>
    <w:rsid w:val="00082B18"/>
    <w:rsid w:val="00082BBD"/>
    <w:rsid w:val="00082E08"/>
    <w:rsid w:val="00084CC5"/>
    <w:rsid w:val="00084D18"/>
    <w:rsid w:val="00084DCD"/>
    <w:rsid w:val="000861A8"/>
    <w:rsid w:val="000866C2"/>
    <w:rsid w:val="00086F1B"/>
    <w:rsid w:val="000871C6"/>
    <w:rsid w:val="00087893"/>
    <w:rsid w:val="00087E47"/>
    <w:rsid w:val="00090592"/>
    <w:rsid w:val="00091024"/>
    <w:rsid w:val="000918DC"/>
    <w:rsid w:val="00092451"/>
    <w:rsid w:val="00093B06"/>
    <w:rsid w:val="0009473B"/>
    <w:rsid w:val="000952C7"/>
    <w:rsid w:val="000953D6"/>
    <w:rsid w:val="000956AA"/>
    <w:rsid w:val="00095776"/>
    <w:rsid w:val="000960D5"/>
    <w:rsid w:val="000968B3"/>
    <w:rsid w:val="000968B6"/>
    <w:rsid w:val="000969C1"/>
    <w:rsid w:val="00096DE4"/>
    <w:rsid w:val="00097E75"/>
    <w:rsid w:val="000A04DD"/>
    <w:rsid w:val="000A06F0"/>
    <w:rsid w:val="000A1CB2"/>
    <w:rsid w:val="000A1D18"/>
    <w:rsid w:val="000A25F0"/>
    <w:rsid w:val="000A27CA"/>
    <w:rsid w:val="000A2CAC"/>
    <w:rsid w:val="000A36C9"/>
    <w:rsid w:val="000A3FBE"/>
    <w:rsid w:val="000A42DB"/>
    <w:rsid w:val="000A43FC"/>
    <w:rsid w:val="000A5634"/>
    <w:rsid w:val="000A5B3F"/>
    <w:rsid w:val="000A5FFF"/>
    <w:rsid w:val="000A663A"/>
    <w:rsid w:val="000A6EE1"/>
    <w:rsid w:val="000A79B4"/>
    <w:rsid w:val="000A7A08"/>
    <w:rsid w:val="000A7D55"/>
    <w:rsid w:val="000B078C"/>
    <w:rsid w:val="000B0995"/>
    <w:rsid w:val="000B0B3D"/>
    <w:rsid w:val="000B0DB9"/>
    <w:rsid w:val="000B0E55"/>
    <w:rsid w:val="000B1C57"/>
    <w:rsid w:val="000B21B8"/>
    <w:rsid w:val="000B3F9E"/>
    <w:rsid w:val="000B5062"/>
    <w:rsid w:val="000B6821"/>
    <w:rsid w:val="000B7197"/>
    <w:rsid w:val="000C01B3"/>
    <w:rsid w:val="000C220D"/>
    <w:rsid w:val="000C2D61"/>
    <w:rsid w:val="000C37DD"/>
    <w:rsid w:val="000C3DA1"/>
    <w:rsid w:val="000C3F47"/>
    <w:rsid w:val="000C4429"/>
    <w:rsid w:val="000C4762"/>
    <w:rsid w:val="000C49DB"/>
    <w:rsid w:val="000C51BA"/>
    <w:rsid w:val="000C51CD"/>
    <w:rsid w:val="000C52C8"/>
    <w:rsid w:val="000C60FF"/>
    <w:rsid w:val="000C65E8"/>
    <w:rsid w:val="000C6C86"/>
    <w:rsid w:val="000D01C2"/>
    <w:rsid w:val="000D0CB0"/>
    <w:rsid w:val="000D14E9"/>
    <w:rsid w:val="000D32B1"/>
    <w:rsid w:val="000D32D5"/>
    <w:rsid w:val="000D3DF9"/>
    <w:rsid w:val="000D4042"/>
    <w:rsid w:val="000D4F9F"/>
    <w:rsid w:val="000D5700"/>
    <w:rsid w:val="000D5731"/>
    <w:rsid w:val="000D7355"/>
    <w:rsid w:val="000D785B"/>
    <w:rsid w:val="000E0974"/>
    <w:rsid w:val="000E2299"/>
    <w:rsid w:val="000E25F5"/>
    <w:rsid w:val="000E2B45"/>
    <w:rsid w:val="000E32D1"/>
    <w:rsid w:val="000E3586"/>
    <w:rsid w:val="000E377B"/>
    <w:rsid w:val="000E4750"/>
    <w:rsid w:val="000E4CF6"/>
    <w:rsid w:val="000E50E3"/>
    <w:rsid w:val="000E5464"/>
    <w:rsid w:val="000E6476"/>
    <w:rsid w:val="000F019D"/>
    <w:rsid w:val="000F0445"/>
    <w:rsid w:val="000F0940"/>
    <w:rsid w:val="000F0B5B"/>
    <w:rsid w:val="000F0BC0"/>
    <w:rsid w:val="000F121B"/>
    <w:rsid w:val="000F12C1"/>
    <w:rsid w:val="000F1409"/>
    <w:rsid w:val="000F1D0D"/>
    <w:rsid w:val="000F20D4"/>
    <w:rsid w:val="000F2192"/>
    <w:rsid w:val="000F264D"/>
    <w:rsid w:val="000F27F3"/>
    <w:rsid w:val="000F3756"/>
    <w:rsid w:val="000F38A2"/>
    <w:rsid w:val="000F3A55"/>
    <w:rsid w:val="000F4080"/>
    <w:rsid w:val="000F4390"/>
    <w:rsid w:val="000F4EC8"/>
    <w:rsid w:val="000F7817"/>
    <w:rsid w:val="00100168"/>
    <w:rsid w:val="00101F4C"/>
    <w:rsid w:val="00102B4F"/>
    <w:rsid w:val="00102BE7"/>
    <w:rsid w:val="001034F7"/>
    <w:rsid w:val="0010370F"/>
    <w:rsid w:val="00104154"/>
    <w:rsid w:val="00105AEB"/>
    <w:rsid w:val="00105F7D"/>
    <w:rsid w:val="001064D2"/>
    <w:rsid w:val="00106A8F"/>
    <w:rsid w:val="00107752"/>
    <w:rsid w:val="001101C7"/>
    <w:rsid w:val="00110534"/>
    <w:rsid w:val="00111360"/>
    <w:rsid w:val="00111837"/>
    <w:rsid w:val="0011239A"/>
    <w:rsid w:val="00112734"/>
    <w:rsid w:val="0011297A"/>
    <w:rsid w:val="00112D22"/>
    <w:rsid w:val="00113280"/>
    <w:rsid w:val="001137C3"/>
    <w:rsid w:val="00115588"/>
    <w:rsid w:val="0011620F"/>
    <w:rsid w:val="001164F7"/>
    <w:rsid w:val="001169CD"/>
    <w:rsid w:val="00117756"/>
    <w:rsid w:val="00117A2E"/>
    <w:rsid w:val="0012032A"/>
    <w:rsid w:val="00121789"/>
    <w:rsid w:val="001221CA"/>
    <w:rsid w:val="00122969"/>
    <w:rsid w:val="00122BCB"/>
    <w:rsid w:val="001232DB"/>
    <w:rsid w:val="00123301"/>
    <w:rsid w:val="00125300"/>
    <w:rsid w:val="0012594C"/>
    <w:rsid w:val="00125C5C"/>
    <w:rsid w:val="001263B2"/>
    <w:rsid w:val="001264EE"/>
    <w:rsid w:val="0012736C"/>
    <w:rsid w:val="00127688"/>
    <w:rsid w:val="0012784D"/>
    <w:rsid w:val="001309A5"/>
    <w:rsid w:val="00131699"/>
    <w:rsid w:val="00132900"/>
    <w:rsid w:val="0013330C"/>
    <w:rsid w:val="001345E9"/>
    <w:rsid w:val="00134C4E"/>
    <w:rsid w:val="00135965"/>
    <w:rsid w:val="00135966"/>
    <w:rsid w:val="00135CC9"/>
    <w:rsid w:val="00137D73"/>
    <w:rsid w:val="00137E55"/>
    <w:rsid w:val="0014012A"/>
    <w:rsid w:val="001407EA"/>
    <w:rsid w:val="001410C9"/>
    <w:rsid w:val="0014187C"/>
    <w:rsid w:val="001425BB"/>
    <w:rsid w:val="00142B3C"/>
    <w:rsid w:val="001431BF"/>
    <w:rsid w:val="001442A9"/>
    <w:rsid w:val="0014562E"/>
    <w:rsid w:val="00147DDE"/>
    <w:rsid w:val="00147E13"/>
    <w:rsid w:val="00150DF8"/>
    <w:rsid w:val="00151983"/>
    <w:rsid w:val="00151B2C"/>
    <w:rsid w:val="001521D0"/>
    <w:rsid w:val="00152381"/>
    <w:rsid w:val="00152715"/>
    <w:rsid w:val="001536AA"/>
    <w:rsid w:val="00154F3D"/>
    <w:rsid w:val="00156CA9"/>
    <w:rsid w:val="00157016"/>
    <w:rsid w:val="00157232"/>
    <w:rsid w:val="0015769C"/>
    <w:rsid w:val="00157881"/>
    <w:rsid w:val="00160B0D"/>
    <w:rsid w:val="00160F51"/>
    <w:rsid w:val="0016211C"/>
    <w:rsid w:val="0016268D"/>
    <w:rsid w:val="00162BF2"/>
    <w:rsid w:val="00163897"/>
    <w:rsid w:val="00163A27"/>
    <w:rsid w:val="00164838"/>
    <w:rsid w:val="00164E82"/>
    <w:rsid w:val="00165DF4"/>
    <w:rsid w:val="00165E9D"/>
    <w:rsid w:val="00166220"/>
    <w:rsid w:val="00167128"/>
    <w:rsid w:val="001679E1"/>
    <w:rsid w:val="00170110"/>
    <w:rsid w:val="001702C0"/>
    <w:rsid w:val="00170A7C"/>
    <w:rsid w:val="00171E7E"/>
    <w:rsid w:val="00173D11"/>
    <w:rsid w:val="00174589"/>
    <w:rsid w:val="0017458B"/>
    <w:rsid w:val="00174F19"/>
    <w:rsid w:val="001759D0"/>
    <w:rsid w:val="00175AA1"/>
    <w:rsid w:val="0017683E"/>
    <w:rsid w:val="00176873"/>
    <w:rsid w:val="00176A6E"/>
    <w:rsid w:val="00176CF5"/>
    <w:rsid w:val="00177FCE"/>
    <w:rsid w:val="0018050E"/>
    <w:rsid w:val="00180BF3"/>
    <w:rsid w:val="00181FDE"/>
    <w:rsid w:val="00181FEC"/>
    <w:rsid w:val="0018206A"/>
    <w:rsid w:val="00182977"/>
    <w:rsid w:val="001829B7"/>
    <w:rsid w:val="00182B8D"/>
    <w:rsid w:val="00182DB2"/>
    <w:rsid w:val="00183917"/>
    <w:rsid w:val="00183C3B"/>
    <w:rsid w:val="00183DDA"/>
    <w:rsid w:val="001850B3"/>
    <w:rsid w:val="00185ED0"/>
    <w:rsid w:val="00186707"/>
    <w:rsid w:val="00186788"/>
    <w:rsid w:val="00186E97"/>
    <w:rsid w:val="00186F4A"/>
    <w:rsid w:val="001879B1"/>
    <w:rsid w:val="00187B4F"/>
    <w:rsid w:val="0019094E"/>
    <w:rsid w:val="00191B17"/>
    <w:rsid w:val="001921B4"/>
    <w:rsid w:val="001927C9"/>
    <w:rsid w:val="00192ABE"/>
    <w:rsid w:val="00192DC2"/>
    <w:rsid w:val="00194058"/>
    <w:rsid w:val="00194247"/>
    <w:rsid w:val="00194853"/>
    <w:rsid w:val="00194FB5"/>
    <w:rsid w:val="00195435"/>
    <w:rsid w:val="00196EB4"/>
    <w:rsid w:val="001977A3"/>
    <w:rsid w:val="0019793F"/>
    <w:rsid w:val="001A032E"/>
    <w:rsid w:val="001A0883"/>
    <w:rsid w:val="001A0DA0"/>
    <w:rsid w:val="001A2094"/>
    <w:rsid w:val="001A47BB"/>
    <w:rsid w:val="001A4CAF"/>
    <w:rsid w:val="001A4ECE"/>
    <w:rsid w:val="001A5541"/>
    <w:rsid w:val="001A6D95"/>
    <w:rsid w:val="001A748D"/>
    <w:rsid w:val="001A74BD"/>
    <w:rsid w:val="001A75FB"/>
    <w:rsid w:val="001A798C"/>
    <w:rsid w:val="001B0694"/>
    <w:rsid w:val="001B07D0"/>
    <w:rsid w:val="001B0A67"/>
    <w:rsid w:val="001B2CE4"/>
    <w:rsid w:val="001B3E75"/>
    <w:rsid w:val="001B40F9"/>
    <w:rsid w:val="001B6086"/>
    <w:rsid w:val="001B7184"/>
    <w:rsid w:val="001B7BB1"/>
    <w:rsid w:val="001C05AF"/>
    <w:rsid w:val="001C07A1"/>
    <w:rsid w:val="001C1564"/>
    <w:rsid w:val="001C1CB5"/>
    <w:rsid w:val="001C2C1C"/>
    <w:rsid w:val="001C48F9"/>
    <w:rsid w:val="001C4908"/>
    <w:rsid w:val="001C4F3B"/>
    <w:rsid w:val="001C5E6E"/>
    <w:rsid w:val="001C6165"/>
    <w:rsid w:val="001C71AB"/>
    <w:rsid w:val="001C7536"/>
    <w:rsid w:val="001C7AB3"/>
    <w:rsid w:val="001D077F"/>
    <w:rsid w:val="001D0C54"/>
    <w:rsid w:val="001D0F3B"/>
    <w:rsid w:val="001D1533"/>
    <w:rsid w:val="001D1EE2"/>
    <w:rsid w:val="001D1FA1"/>
    <w:rsid w:val="001D2B97"/>
    <w:rsid w:val="001D4004"/>
    <w:rsid w:val="001D418F"/>
    <w:rsid w:val="001D41C8"/>
    <w:rsid w:val="001D43E6"/>
    <w:rsid w:val="001D4477"/>
    <w:rsid w:val="001D47B0"/>
    <w:rsid w:val="001D6E6A"/>
    <w:rsid w:val="001D7256"/>
    <w:rsid w:val="001D7373"/>
    <w:rsid w:val="001D7DAA"/>
    <w:rsid w:val="001E0D22"/>
    <w:rsid w:val="001E1815"/>
    <w:rsid w:val="001E2B00"/>
    <w:rsid w:val="001E2CC3"/>
    <w:rsid w:val="001E598D"/>
    <w:rsid w:val="001E5F41"/>
    <w:rsid w:val="001E6CA9"/>
    <w:rsid w:val="001E7BD6"/>
    <w:rsid w:val="001E7C5D"/>
    <w:rsid w:val="001F0420"/>
    <w:rsid w:val="001F087B"/>
    <w:rsid w:val="001F1BC3"/>
    <w:rsid w:val="001F2B6B"/>
    <w:rsid w:val="001F38F2"/>
    <w:rsid w:val="001F3A9E"/>
    <w:rsid w:val="001F3C97"/>
    <w:rsid w:val="001F3D43"/>
    <w:rsid w:val="001F412A"/>
    <w:rsid w:val="001F4246"/>
    <w:rsid w:val="001F458C"/>
    <w:rsid w:val="001F4D81"/>
    <w:rsid w:val="001F5A8A"/>
    <w:rsid w:val="001F5DD6"/>
    <w:rsid w:val="001F6433"/>
    <w:rsid w:val="001F6645"/>
    <w:rsid w:val="001F69B8"/>
    <w:rsid w:val="002000A2"/>
    <w:rsid w:val="00200502"/>
    <w:rsid w:val="002012AB"/>
    <w:rsid w:val="00201D21"/>
    <w:rsid w:val="00201D75"/>
    <w:rsid w:val="00202D65"/>
    <w:rsid w:val="00202E43"/>
    <w:rsid w:val="00203FA8"/>
    <w:rsid w:val="002048F1"/>
    <w:rsid w:val="00204EB6"/>
    <w:rsid w:val="00205419"/>
    <w:rsid w:val="0020579C"/>
    <w:rsid w:val="00206986"/>
    <w:rsid w:val="00206FB2"/>
    <w:rsid w:val="00207DEA"/>
    <w:rsid w:val="00207F74"/>
    <w:rsid w:val="00210321"/>
    <w:rsid w:val="00210FD6"/>
    <w:rsid w:val="00211490"/>
    <w:rsid w:val="002116F0"/>
    <w:rsid w:val="002121BA"/>
    <w:rsid w:val="00212238"/>
    <w:rsid w:val="00212654"/>
    <w:rsid w:val="00212A44"/>
    <w:rsid w:val="002137AF"/>
    <w:rsid w:val="00213805"/>
    <w:rsid w:val="00213C03"/>
    <w:rsid w:val="00213C0D"/>
    <w:rsid w:val="00214D94"/>
    <w:rsid w:val="00215B6D"/>
    <w:rsid w:val="00216299"/>
    <w:rsid w:val="0021653A"/>
    <w:rsid w:val="00217513"/>
    <w:rsid w:val="002202A8"/>
    <w:rsid w:val="002203E7"/>
    <w:rsid w:val="00220559"/>
    <w:rsid w:val="00221771"/>
    <w:rsid w:val="002221D8"/>
    <w:rsid w:val="00222C4D"/>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4F26"/>
    <w:rsid w:val="00235F59"/>
    <w:rsid w:val="00236850"/>
    <w:rsid w:val="00236ABE"/>
    <w:rsid w:val="00236C68"/>
    <w:rsid w:val="00236EA6"/>
    <w:rsid w:val="00240270"/>
    <w:rsid w:val="0024151F"/>
    <w:rsid w:val="0024156C"/>
    <w:rsid w:val="00241AEA"/>
    <w:rsid w:val="00241F10"/>
    <w:rsid w:val="00241F9C"/>
    <w:rsid w:val="00242040"/>
    <w:rsid w:val="00243C32"/>
    <w:rsid w:val="002447A5"/>
    <w:rsid w:val="00244E36"/>
    <w:rsid w:val="00245296"/>
    <w:rsid w:val="00245913"/>
    <w:rsid w:val="00245A6F"/>
    <w:rsid w:val="00246A60"/>
    <w:rsid w:val="002475A1"/>
    <w:rsid w:val="00250B85"/>
    <w:rsid w:val="00250F96"/>
    <w:rsid w:val="002511AB"/>
    <w:rsid w:val="0025156F"/>
    <w:rsid w:val="00251932"/>
    <w:rsid w:val="00251D49"/>
    <w:rsid w:val="00252283"/>
    <w:rsid w:val="00252C55"/>
    <w:rsid w:val="00253DAC"/>
    <w:rsid w:val="00254B1B"/>
    <w:rsid w:val="00255893"/>
    <w:rsid w:val="00256356"/>
    <w:rsid w:val="00256691"/>
    <w:rsid w:val="002566F7"/>
    <w:rsid w:val="00256D4A"/>
    <w:rsid w:val="00257808"/>
    <w:rsid w:val="00257846"/>
    <w:rsid w:val="00257F81"/>
    <w:rsid w:val="00260DA8"/>
    <w:rsid w:val="00261B4F"/>
    <w:rsid w:val="002626FA"/>
    <w:rsid w:val="00262702"/>
    <w:rsid w:val="00262F55"/>
    <w:rsid w:val="0026315C"/>
    <w:rsid w:val="00263221"/>
    <w:rsid w:val="002636EF"/>
    <w:rsid w:val="00263C3C"/>
    <w:rsid w:val="00264299"/>
    <w:rsid w:val="002645C4"/>
    <w:rsid w:val="002653C9"/>
    <w:rsid w:val="00265A4A"/>
    <w:rsid w:val="00266F8F"/>
    <w:rsid w:val="00267314"/>
    <w:rsid w:val="00267782"/>
    <w:rsid w:val="002705B4"/>
    <w:rsid w:val="0027198B"/>
    <w:rsid w:val="00271DED"/>
    <w:rsid w:val="00272DD7"/>
    <w:rsid w:val="0027345D"/>
    <w:rsid w:val="002734BB"/>
    <w:rsid w:val="00273597"/>
    <w:rsid w:val="00273641"/>
    <w:rsid w:val="002739B8"/>
    <w:rsid w:val="00273E4F"/>
    <w:rsid w:val="00274B08"/>
    <w:rsid w:val="0027535B"/>
    <w:rsid w:val="00275863"/>
    <w:rsid w:val="00275D24"/>
    <w:rsid w:val="00276907"/>
    <w:rsid w:val="00277140"/>
    <w:rsid w:val="002772CF"/>
    <w:rsid w:val="00280599"/>
    <w:rsid w:val="00280D55"/>
    <w:rsid w:val="00281E1C"/>
    <w:rsid w:val="002821B8"/>
    <w:rsid w:val="002827DE"/>
    <w:rsid w:val="002831AD"/>
    <w:rsid w:val="002831AE"/>
    <w:rsid w:val="002834E4"/>
    <w:rsid w:val="0028354F"/>
    <w:rsid w:val="00284134"/>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1EA4"/>
    <w:rsid w:val="00293877"/>
    <w:rsid w:val="00293A98"/>
    <w:rsid w:val="00294CF8"/>
    <w:rsid w:val="0029528C"/>
    <w:rsid w:val="00295AE3"/>
    <w:rsid w:val="00295D64"/>
    <w:rsid w:val="00295E15"/>
    <w:rsid w:val="00295EC0"/>
    <w:rsid w:val="0029689D"/>
    <w:rsid w:val="00297759"/>
    <w:rsid w:val="002A01A0"/>
    <w:rsid w:val="002A07B3"/>
    <w:rsid w:val="002A08F7"/>
    <w:rsid w:val="002A11AA"/>
    <w:rsid w:val="002A1877"/>
    <w:rsid w:val="002A1DEE"/>
    <w:rsid w:val="002A1E11"/>
    <w:rsid w:val="002A2202"/>
    <w:rsid w:val="002A22D5"/>
    <w:rsid w:val="002A2633"/>
    <w:rsid w:val="002A31E7"/>
    <w:rsid w:val="002A3679"/>
    <w:rsid w:val="002A3897"/>
    <w:rsid w:val="002A3A84"/>
    <w:rsid w:val="002A4131"/>
    <w:rsid w:val="002A44E5"/>
    <w:rsid w:val="002A4C88"/>
    <w:rsid w:val="002A5056"/>
    <w:rsid w:val="002A5232"/>
    <w:rsid w:val="002A5898"/>
    <w:rsid w:val="002A5EA4"/>
    <w:rsid w:val="002A67D9"/>
    <w:rsid w:val="002B0253"/>
    <w:rsid w:val="002B08FD"/>
    <w:rsid w:val="002B1257"/>
    <w:rsid w:val="002B1B54"/>
    <w:rsid w:val="002B2166"/>
    <w:rsid w:val="002B3144"/>
    <w:rsid w:val="002B36F7"/>
    <w:rsid w:val="002B4E10"/>
    <w:rsid w:val="002B572D"/>
    <w:rsid w:val="002B5C19"/>
    <w:rsid w:val="002B5C5F"/>
    <w:rsid w:val="002B5F8D"/>
    <w:rsid w:val="002B6AFD"/>
    <w:rsid w:val="002B6FBC"/>
    <w:rsid w:val="002B765F"/>
    <w:rsid w:val="002C0799"/>
    <w:rsid w:val="002C08EB"/>
    <w:rsid w:val="002C0FEA"/>
    <w:rsid w:val="002C1B96"/>
    <w:rsid w:val="002C2237"/>
    <w:rsid w:val="002C2AD6"/>
    <w:rsid w:val="002C2D37"/>
    <w:rsid w:val="002C2F82"/>
    <w:rsid w:val="002C31C3"/>
    <w:rsid w:val="002C392D"/>
    <w:rsid w:val="002C3B9F"/>
    <w:rsid w:val="002C4218"/>
    <w:rsid w:val="002C42E5"/>
    <w:rsid w:val="002C43E8"/>
    <w:rsid w:val="002C4EE9"/>
    <w:rsid w:val="002C5B45"/>
    <w:rsid w:val="002C5B90"/>
    <w:rsid w:val="002C711A"/>
    <w:rsid w:val="002C7130"/>
    <w:rsid w:val="002C72BE"/>
    <w:rsid w:val="002C748A"/>
    <w:rsid w:val="002C7669"/>
    <w:rsid w:val="002C76CC"/>
    <w:rsid w:val="002D011F"/>
    <w:rsid w:val="002D0BBB"/>
    <w:rsid w:val="002D150D"/>
    <w:rsid w:val="002D1587"/>
    <w:rsid w:val="002D1F09"/>
    <w:rsid w:val="002D2E3B"/>
    <w:rsid w:val="002D6689"/>
    <w:rsid w:val="002D6BED"/>
    <w:rsid w:val="002D7A7B"/>
    <w:rsid w:val="002E0567"/>
    <w:rsid w:val="002E1ABB"/>
    <w:rsid w:val="002E1AF1"/>
    <w:rsid w:val="002E2CF7"/>
    <w:rsid w:val="002E2EBE"/>
    <w:rsid w:val="002E2EF3"/>
    <w:rsid w:val="002E3709"/>
    <w:rsid w:val="002E4611"/>
    <w:rsid w:val="002E4C75"/>
    <w:rsid w:val="002E662E"/>
    <w:rsid w:val="002E68D8"/>
    <w:rsid w:val="002F0093"/>
    <w:rsid w:val="002F0503"/>
    <w:rsid w:val="002F0E5F"/>
    <w:rsid w:val="002F3482"/>
    <w:rsid w:val="002F360A"/>
    <w:rsid w:val="002F3838"/>
    <w:rsid w:val="002F3937"/>
    <w:rsid w:val="002F46D8"/>
    <w:rsid w:val="002F4BE7"/>
    <w:rsid w:val="002F4F68"/>
    <w:rsid w:val="002F6102"/>
    <w:rsid w:val="002F71CC"/>
    <w:rsid w:val="002F736E"/>
    <w:rsid w:val="00300564"/>
    <w:rsid w:val="0030077B"/>
    <w:rsid w:val="00300F50"/>
    <w:rsid w:val="0030119C"/>
    <w:rsid w:val="003015EF"/>
    <w:rsid w:val="003018B0"/>
    <w:rsid w:val="003020CB"/>
    <w:rsid w:val="00302210"/>
    <w:rsid w:val="003023D3"/>
    <w:rsid w:val="00302639"/>
    <w:rsid w:val="003028B2"/>
    <w:rsid w:val="00302AB3"/>
    <w:rsid w:val="00302F6C"/>
    <w:rsid w:val="00304E7C"/>
    <w:rsid w:val="003053F5"/>
    <w:rsid w:val="00306D5F"/>
    <w:rsid w:val="00307375"/>
    <w:rsid w:val="0031045C"/>
    <w:rsid w:val="00310519"/>
    <w:rsid w:val="0031059B"/>
    <w:rsid w:val="00310871"/>
    <w:rsid w:val="003109FF"/>
    <w:rsid w:val="00311260"/>
    <w:rsid w:val="0031170E"/>
    <w:rsid w:val="00311967"/>
    <w:rsid w:val="00311BF7"/>
    <w:rsid w:val="00312F6F"/>
    <w:rsid w:val="00314F04"/>
    <w:rsid w:val="0031614E"/>
    <w:rsid w:val="00316358"/>
    <w:rsid w:val="0031650F"/>
    <w:rsid w:val="00316E56"/>
    <w:rsid w:val="00320972"/>
    <w:rsid w:val="0032127A"/>
    <w:rsid w:val="0032155E"/>
    <w:rsid w:val="00321601"/>
    <w:rsid w:val="00321ED0"/>
    <w:rsid w:val="00321F12"/>
    <w:rsid w:val="00322524"/>
    <w:rsid w:val="0032376C"/>
    <w:rsid w:val="0032387C"/>
    <w:rsid w:val="00323DB0"/>
    <w:rsid w:val="00324746"/>
    <w:rsid w:val="00325364"/>
    <w:rsid w:val="00325567"/>
    <w:rsid w:val="00325F96"/>
    <w:rsid w:val="00326186"/>
    <w:rsid w:val="003273EA"/>
    <w:rsid w:val="00327972"/>
    <w:rsid w:val="00327B95"/>
    <w:rsid w:val="00330315"/>
    <w:rsid w:val="0033116F"/>
    <w:rsid w:val="003316C1"/>
    <w:rsid w:val="00331B37"/>
    <w:rsid w:val="00331D13"/>
    <w:rsid w:val="0033365C"/>
    <w:rsid w:val="00333FCA"/>
    <w:rsid w:val="003341B9"/>
    <w:rsid w:val="00334728"/>
    <w:rsid w:val="00334AB2"/>
    <w:rsid w:val="00334EF7"/>
    <w:rsid w:val="003353BB"/>
    <w:rsid w:val="003353F8"/>
    <w:rsid w:val="003374B5"/>
    <w:rsid w:val="00340028"/>
    <w:rsid w:val="003403B0"/>
    <w:rsid w:val="003407A5"/>
    <w:rsid w:val="00343682"/>
    <w:rsid w:val="0034415E"/>
    <w:rsid w:val="0034449D"/>
    <w:rsid w:val="00344AF3"/>
    <w:rsid w:val="00345E19"/>
    <w:rsid w:val="00345F40"/>
    <w:rsid w:val="00347EF7"/>
    <w:rsid w:val="00350906"/>
    <w:rsid w:val="00350B91"/>
    <w:rsid w:val="003515F2"/>
    <w:rsid w:val="00351BC8"/>
    <w:rsid w:val="00351C97"/>
    <w:rsid w:val="00351D73"/>
    <w:rsid w:val="00353A4C"/>
    <w:rsid w:val="00353FE6"/>
    <w:rsid w:val="003555FE"/>
    <w:rsid w:val="003557F8"/>
    <w:rsid w:val="003559BD"/>
    <w:rsid w:val="00355DB3"/>
    <w:rsid w:val="00355ED2"/>
    <w:rsid w:val="0035680A"/>
    <w:rsid w:val="00356B06"/>
    <w:rsid w:val="00356C44"/>
    <w:rsid w:val="00356DCE"/>
    <w:rsid w:val="003606CC"/>
    <w:rsid w:val="0036073F"/>
    <w:rsid w:val="003613E3"/>
    <w:rsid w:val="00362C88"/>
    <w:rsid w:val="0036332B"/>
    <w:rsid w:val="0036402B"/>
    <w:rsid w:val="00364320"/>
    <w:rsid w:val="00365458"/>
    <w:rsid w:val="00365FAC"/>
    <w:rsid w:val="00366698"/>
    <w:rsid w:val="003667F2"/>
    <w:rsid w:val="00367E96"/>
    <w:rsid w:val="00370C62"/>
    <w:rsid w:val="00370E78"/>
    <w:rsid w:val="00371677"/>
    <w:rsid w:val="00371787"/>
    <w:rsid w:val="00372386"/>
    <w:rsid w:val="003725E5"/>
    <w:rsid w:val="00372704"/>
    <w:rsid w:val="00372D9B"/>
    <w:rsid w:val="00374663"/>
    <w:rsid w:val="003746CC"/>
    <w:rsid w:val="003748BD"/>
    <w:rsid w:val="00376652"/>
    <w:rsid w:val="00376A26"/>
    <w:rsid w:val="00376E2B"/>
    <w:rsid w:val="00377D2B"/>
    <w:rsid w:val="00380898"/>
    <w:rsid w:val="00380CFB"/>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87CAD"/>
    <w:rsid w:val="00390C8B"/>
    <w:rsid w:val="00390F0C"/>
    <w:rsid w:val="00391527"/>
    <w:rsid w:val="00392AA1"/>
    <w:rsid w:val="003931DC"/>
    <w:rsid w:val="00394E19"/>
    <w:rsid w:val="003951A9"/>
    <w:rsid w:val="003954EA"/>
    <w:rsid w:val="00395811"/>
    <w:rsid w:val="003961C8"/>
    <w:rsid w:val="003974FA"/>
    <w:rsid w:val="0039784E"/>
    <w:rsid w:val="003979A2"/>
    <w:rsid w:val="00397E13"/>
    <w:rsid w:val="00397F24"/>
    <w:rsid w:val="003A03DF"/>
    <w:rsid w:val="003A0954"/>
    <w:rsid w:val="003A1EB0"/>
    <w:rsid w:val="003A2034"/>
    <w:rsid w:val="003A23F4"/>
    <w:rsid w:val="003A2D16"/>
    <w:rsid w:val="003A497A"/>
    <w:rsid w:val="003A4B3F"/>
    <w:rsid w:val="003A59DB"/>
    <w:rsid w:val="003A5A42"/>
    <w:rsid w:val="003A5D9A"/>
    <w:rsid w:val="003A5EF8"/>
    <w:rsid w:val="003A6C8B"/>
    <w:rsid w:val="003A71FE"/>
    <w:rsid w:val="003A7442"/>
    <w:rsid w:val="003A74E0"/>
    <w:rsid w:val="003B07B5"/>
    <w:rsid w:val="003B265F"/>
    <w:rsid w:val="003B2A69"/>
    <w:rsid w:val="003B2EA6"/>
    <w:rsid w:val="003B6F31"/>
    <w:rsid w:val="003B7EEF"/>
    <w:rsid w:val="003C09DF"/>
    <w:rsid w:val="003C0EA3"/>
    <w:rsid w:val="003C12B7"/>
    <w:rsid w:val="003C1632"/>
    <w:rsid w:val="003C1D43"/>
    <w:rsid w:val="003C2CFA"/>
    <w:rsid w:val="003C3060"/>
    <w:rsid w:val="003C30E3"/>
    <w:rsid w:val="003C48F5"/>
    <w:rsid w:val="003C4F08"/>
    <w:rsid w:val="003C5477"/>
    <w:rsid w:val="003C56B7"/>
    <w:rsid w:val="003C5F0C"/>
    <w:rsid w:val="003C645F"/>
    <w:rsid w:val="003C7570"/>
    <w:rsid w:val="003C78E5"/>
    <w:rsid w:val="003D07AA"/>
    <w:rsid w:val="003D0813"/>
    <w:rsid w:val="003D0AD3"/>
    <w:rsid w:val="003D0D40"/>
    <w:rsid w:val="003D1370"/>
    <w:rsid w:val="003D1473"/>
    <w:rsid w:val="003D1923"/>
    <w:rsid w:val="003D1D60"/>
    <w:rsid w:val="003D215E"/>
    <w:rsid w:val="003D231A"/>
    <w:rsid w:val="003D2631"/>
    <w:rsid w:val="003D2E1F"/>
    <w:rsid w:val="003D3733"/>
    <w:rsid w:val="003D3BF7"/>
    <w:rsid w:val="003D6870"/>
    <w:rsid w:val="003D6E93"/>
    <w:rsid w:val="003D788D"/>
    <w:rsid w:val="003E00BB"/>
    <w:rsid w:val="003E0335"/>
    <w:rsid w:val="003E0352"/>
    <w:rsid w:val="003E092C"/>
    <w:rsid w:val="003E0CA9"/>
    <w:rsid w:val="003E182C"/>
    <w:rsid w:val="003E1BA8"/>
    <w:rsid w:val="003E1F87"/>
    <w:rsid w:val="003E206A"/>
    <w:rsid w:val="003E2977"/>
    <w:rsid w:val="003E2AC7"/>
    <w:rsid w:val="003E2B2F"/>
    <w:rsid w:val="003E2FCC"/>
    <w:rsid w:val="003E30F0"/>
    <w:rsid w:val="003E41DB"/>
    <w:rsid w:val="003E4C73"/>
    <w:rsid w:val="003E5001"/>
    <w:rsid w:val="003E5035"/>
    <w:rsid w:val="003E58DC"/>
    <w:rsid w:val="003E5FC7"/>
    <w:rsid w:val="003E65EB"/>
    <w:rsid w:val="003E6FF6"/>
    <w:rsid w:val="003E79CE"/>
    <w:rsid w:val="003E7CE2"/>
    <w:rsid w:val="003F05C0"/>
    <w:rsid w:val="003F0861"/>
    <w:rsid w:val="003F08D3"/>
    <w:rsid w:val="003F3829"/>
    <w:rsid w:val="003F4F3E"/>
    <w:rsid w:val="003F6275"/>
    <w:rsid w:val="003F739C"/>
    <w:rsid w:val="003F7916"/>
    <w:rsid w:val="003F7BEE"/>
    <w:rsid w:val="003F7D26"/>
    <w:rsid w:val="00400383"/>
    <w:rsid w:val="004007A8"/>
    <w:rsid w:val="00400885"/>
    <w:rsid w:val="00400CCD"/>
    <w:rsid w:val="004018DE"/>
    <w:rsid w:val="00402880"/>
    <w:rsid w:val="00402C84"/>
    <w:rsid w:val="004036C0"/>
    <w:rsid w:val="004037DA"/>
    <w:rsid w:val="004048C7"/>
    <w:rsid w:val="00404DFF"/>
    <w:rsid w:val="00405810"/>
    <w:rsid w:val="004059AC"/>
    <w:rsid w:val="00405AAC"/>
    <w:rsid w:val="00405E55"/>
    <w:rsid w:val="004065EA"/>
    <w:rsid w:val="0040717C"/>
    <w:rsid w:val="00407782"/>
    <w:rsid w:val="00407E07"/>
    <w:rsid w:val="0041089D"/>
    <w:rsid w:val="004129ED"/>
    <w:rsid w:val="00412C37"/>
    <w:rsid w:val="004130D3"/>
    <w:rsid w:val="0041364C"/>
    <w:rsid w:val="00413731"/>
    <w:rsid w:val="00413D6D"/>
    <w:rsid w:val="00413E15"/>
    <w:rsid w:val="00413FD8"/>
    <w:rsid w:val="004149AC"/>
    <w:rsid w:val="00415126"/>
    <w:rsid w:val="00415D30"/>
    <w:rsid w:val="004170B5"/>
    <w:rsid w:val="00417286"/>
    <w:rsid w:val="00417F9A"/>
    <w:rsid w:val="004206C2"/>
    <w:rsid w:val="00420773"/>
    <w:rsid w:val="00420834"/>
    <w:rsid w:val="0042146D"/>
    <w:rsid w:val="0042271F"/>
    <w:rsid w:val="00422C70"/>
    <w:rsid w:val="00422D29"/>
    <w:rsid w:val="00422D40"/>
    <w:rsid w:val="00423871"/>
    <w:rsid w:val="00423A55"/>
    <w:rsid w:val="00423B5E"/>
    <w:rsid w:val="004242F7"/>
    <w:rsid w:val="00424B6B"/>
    <w:rsid w:val="00424C3D"/>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42CCA"/>
    <w:rsid w:val="0044342B"/>
    <w:rsid w:val="00444290"/>
    <w:rsid w:val="00444930"/>
    <w:rsid w:val="00445DFF"/>
    <w:rsid w:val="00446201"/>
    <w:rsid w:val="004468F3"/>
    <w:rsid w:val="00450358"/>
    <w:rsid w:val="004517B6"/>
    <w:rsid w:val="00451D6D"/>
    <w:rsid w:val="004527DC"/>
    <w:rsid w:val="00452F1D"/>
    <w:rsid w:val="0045401C"/>
    <w:rsid w:val="00454345"/>
    <w:rsid w:val="0045434D"/>
    <w:rsid w:val="004558BE"/>
    <w:rsid w:val="00455A94"/>
    <w:rsid w:val="00455EA9"/>
    <w:rsid w:val="00456475"/>
    <w:rsid w:val="0045711D"/>
    <w:rsid w:val="00460FA3"/>
    <w:rsid w:val="00461378"/>
    <w:rsid w:val="00461718"/>
    <w:rsid w:val="00461DEB"/>
    <w:rsid w:val="00462818"/>
    <w:rsid w:val="00462A2F"/>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13E"/>
    <w:rsid w:val="004808F5"/>
    <w:rsid w:val="00480941"/>
    <w:rsid w:val="00481417"/>
    <w:rsid w:val="0048154A"/>
    <w:rsid w:val="004835C7"/>
    <w:rsid w:val="00483699"/>
    <w:rsid w:val="00483F4C"/>
    <w:rsid w:val="004842D1"/>
    <w:rsid w:val="00484917"/>
    <w:rsid w:val="004859CB"/>
    <w:rsid w:val="004859FF"/>
    <w:rsid w:val="00486089"/>
    <w:rsid w:val="00486B70"/>
    <w:rsid w:val="0048787F"/>
    <w:rsid w:val="00490010"/>
    <w:rsid w:val="00490045"/>
    <w:rsid w:val="004908E8"/>
    <w:rsid w:val="0049114F"/>
    <w:rsid w:val="004913B2"/>
    <w:rsid w:val="004920F2"/>
    <w:rsid w:val="00492647"/>
    <w:rsid w:val="004932F3"/>
    <w:rsid w:val="00493717"/>
    <w:rsid w:val="00493D96"/>
    <w:rsid w:val="00493EF2"/>
    <w:rsid w:val="004952F3"/>
    <w:rsid w:val="00495C68"/>
    <w:rsid w:val="00495CB4"/>
    <w:rsid w:val="004961DC"/>
    <w:rsid w:val="004967A0"/>
    <w:rsid w:val="00496888"/>
    <w:rsid w:val="00496A11"/>
    <w:rsid w:val="00496E7B"/>
    <w:rsid w:val="004970B4"/>
    <w:rsid w:val="00497567"/>
    <w:rsid w:val="00497A99"/>
    <w:rsid w:val="00497F62"/>
    <w:rsid w:val="004A00B4"/>
    <w:rsid w:val="004A0390"/>
    <w:rsid w:val="004A13A0"/>
    <w:rsid w:val="004A14A2"/>
    <w:rsid w:val="004A1937"/>
    <w:rsid w:val="004A1BA2"/>
    <w:rsid w:val="004A1DDE"/>
    <w:rsid w:val="004A2555"/>
    <w:rsid w:val="004A4DAA"/>
    <w:rsid w:val="004A4F09"/>
    <w:rsid w:val="004A4F77"/>
    <w:rsid w:val="004A58B0"/>
    <w:rsid w:val="004A5A6F"/>
    <w:rsid w:val="004A72E1"/>
    <w:rsid w:val="004B02B4"/>
    <w:rsid w:val="004B06FD"/>
    <w:rsid w:val="004B124F"/>
    <w:rsid w:val="004B1986"/>
    <w:rsid w:val="004B2B13"/>
    <w:rsid w:val="004B2E69"/>
    <w:rsid w:val="004B3644"/>
    <w:rsid w:val="004B3C68"/>
    <w:rsid w:val="004B46BC"/>
    <w:rsid w:val="004B5027"/>
    <w:rsid w:val="004B5A28"/>
    <w:rsid w:val="004B6112"/>
    <w:rsid w:val="004B74C5"/>
    <w:rsid w:val="004B7C01"/>
    <w:rsid w:val="004C01A7"/>
    <w:rsid w:val="004C0847"/>
    <w:rsid w:val="004C0F1E"/>
    <w:rsid w:val="004C0FDA"/>
    <w:rsid w:val="004C33CD"/>
    <w:rsid w:val="004C384A"/>
    <w:rsid w:val="004C385D"/>
    <w:rsid w:val="004C3DCB"/>
    <w:rsid w:val="004C42C2"/>
    <w:rsid w:val="004C4A9A"/>
    <w:rsid w:val="004C4A9F"/>
    <w:rsid w:val="004C57F5"/>
    <w:rsid w:val="004C5CB7"/>
    <w:rsid w:val="004C65AF"/>
    <w:rsid w:val="004C682F"/>
    <w:rsid w:val="004C7295"/>
    <w:rsid w:val="004C79AA"/>
    <w:rsid w:val="004D02B7"/>
    <w:rsid w:val="004D0692"/>
    <w:rsid w:val="004D1BB9"/>
    <w:rsid w:val="004D22A6"/>
    <w:rsid w:val="004D3615"/>
    <w:rsid w:val="004D38A2"/>
    <w:rsid w:val="004D4409"/>
    <w:rsid w:val="004D4713"/>
    <w:rsid w:val="004D4774"/>
    <w:rsid w:val="004D4CDE"/>
    <w:rsid w:val="004D4CF1"/>
    <w:rsid w:val="004D565E"/>
    <w:rsid w:val="004D7859"/>
    <w:rsid w:val="004D7E51"/>
    <w:rsid w:val="004E22F7"/>
    <w:rsid w:val="004E2465"/>
    <w:rsid w:val="004E2FB0"/>
    <w:rsid w:val="004E46B1"/>
    <w:rsid w:val="004E46D3"/>
    <w:rsid w:val="004E4FE3"/>
    <w:rsid w:val="004E531C"/>
    <w:rsid w:val="004E647A"/>
    <w:rsid w:val="004E6DF9"/>
    <w:rsid w:val="004E71E5"/>
    <w:rsid w:val="004E7635"/>
    <w:rsid w:val="004E773D"/>
    <w:rsid w:val="004E783D"/>
    <w:rsid w:val="004E7949"/>
    <w:rsid w:val="004F0A43"/>
    <w:rsid w:val="004F0B0E"/>
    <w:rsid w:val="004F0FEB"/>
    <w:rsid w:val="004F11AD"/>
    <w:rsid w:val="004F2499"/>
    <w:rsid w:val="004F26AE"/>
    <w:rsid w:val="004F2DCA"/>
    <w:rsid w:val="004F33DD"/>
    <w:rsid w:val="004F39BF"/>
    <w:rsid w:val="004F3CDF"/>
    <w:rsid w:val="004F4990"/>
    <w:rsid w:val="004F4A6B"/>
    <w:rsid w:val="004F500E"/>
    <w:rsid w:val="004F50E3"/>
    <w:rsid w:val="004F566D"/>
    <w:rsid w:val="004F58E6"/>
    <w:rsid w:val="004F5CE5"/>
    <w:rsid w:val="004F5E19"/>
    <w:rsid w:val="004F6229"/>
    <w:rsid w:val="004F64D1"/>
    <w:rsid w:val="004F67FF"/>
    <w:rsid w:val="004F7B4E"/>
    <w:rsid w:val="00500A2B"/>
    <w:rsid w:val="00502574"/>
    <w:rsid w:val="005026BC"/>
    <w:rsid w:val="0050273D"/>
    <w:rsid w:val="00503C7B"/>
    <w:rsid w:val="00503F86"/>
    <w:rsid w:val="005055EB"/>
    <w:rsid w:val="00505FC1"/>
    <w:rsid w:val="0050626D"/>
    <w:rsid w:val="005076F6"/>
    <w:rsid w:val="00510236"/>
    <w:rsid w:val="005108BF"/>
    <w:rsid w:val="0051095D"/>
    <w:rsid w:val="00510A68"/>
    <w:rsid w:val="0051120B"/>
    <w:rsid w:val="00511652"/>
    <w:rsid w:val="005126B4"/>
    <w:rsid w:val="00512DD4"/>
    <w:rsid w:val="005132F2"/>
    <w:rsid w:val="00513421"/>
    <w:rsid w:val="005134F5"/>
    <w:rsid w:val="00513536"/>
    <w:rsid w:val="00513764"/>
    <w:rsid w:val="005149B0"/>
    <w:rsid w:val="00515528"/>
    <w:rsid w:val="00516F42"/>
    <w:rsid w:val="005173E3"/>
    <w:rsid w:val="00517FE3"/>
    <w:rsid w:val="00522341"/>
    <w:rsid w:val="005225D4"/>
    <w:rsid w:val="005228D7"/>
    <w:rsid w:val="0052438C"/>
    <w:rsid w:val="0052451E"/>
    <w:rsid w:val="00525614"/>
    <w:rsid w:val="0052619D"/>
    <w:rsid w:val="00527D83"/>
    <w:rsid w:val="0053084D"/>
    <w:rsid w:val="00530DAA"/>
    <w:rsid w:val="00531284"/>
    <w:rsid w:val="00532F2F"/>
    <w:rsid w:val="00533308"/>
    <w:rsid w:val="00533B1F"/>
    <w:rsid w:val="0053417C"/>
    <w:rsid w:val="00534A96"/>
    <w:rsid w:val="00535BC4"/>
    <w:rsid w:val="00535CE8"/>
    <w:rsid w:val="005374E2"/>
    <w:rsid w:val="00537E97"/>
    <w:rsid w:val="005402E7"/>
    <w:rsid w:val="00540A38"/>
    <w:rsid w:val="00541111"/>
    <w:rsid w:val="00541946"/>
    <w:rsid w:val="0054199D"/>
    <w:rsid w:val="00541E9C"/>
    <w:rsid w:val="0054202A"/>
    <w:rsid w:val="005422D0"/>
    <w:rsid w:val="00543473"/>
    <w:rsid w:val="00543B32"/>
    <w:rsid w:val="005443A6"/>
    <w:rsid w:val="0054445F"/>
    <w:rsid w:val="00544467"/>
    <w:rsid w:val="00544E80"/>
    <w:rsid w:val="00545175"/>
    <w:rsid w:val="005452DC"/>
    <w:rsid w:val="00546029"/>
    <w:rsid w:val="00546863"/>
    <w:rsid w:val="0054686D"/>
    <w:rsid w:val="00546A7E"/>
    <w:rsid w:val="00547237"/>
    <w:rsid w:val="0054740C"/>
    <w:rsid w:val="005475FE"/>
    <w:rsid w:val="005501D9"/>
    <w:rsid w:val="00550B8B"/>
    <w:rsid w:val="00550C5A"/>
    <w:rsid w:val="00551073"/>
    <w:rsid w:val="00551264"/>
    <w:rsid w:val="005513C2"/>
    <w:rsid w:val="0055289B"/>
    <w:rsid w:val="0055312E"/>
    <w:rsid w:val="0055352E"/>
    <w:rsid w:val="005538A6"/>
    <w:rsid w:val="00553E6C"/>
    <w:rsid w:val="00554403"/>
    <w:rsid w:val="00554BE6"/>
    <w:rsid w:val="00554D56"/>
    <w:rsid w:val="00554E11"/>
    <w:rsid w:val="00556C78"/>
    <w:rsid w:val="005574A7"/>
    <w:rsid w:val="005578AA"/>
    <w:rsid w:val="00557AA2"/>
    <w:rsid w:val="00560058"/>
    <w:rsid w:val="005602C3"/>
    <w:rsid w:val="00560904"/>
    <w:rsid w:val="00560F9D"/>
    <w:rsid w:val="005611E6"/>
    <w:rsid w:val="005613D0"/>
    <w:rsid w:val="005613E0"/>
    <w:rsid w:val="0056166F"/>
    <w:rsid w:val="005616AB"/>
    <w:rsid w:val="0056290F"/>
    <w:rsid w:val="005638AA"/>
    <w:rsid w:val="0056453A"/>
    <w:rsid w:val="0056564D"/>
    <w:rsid w:val="00567071"/>
    <w:rsid w:val="005719CE"/>
    <w:rsid w:val="0057208A"/>
    <w:rsid w:val="005721B4"/>
    <w:rsid w:val="005722AB"/>
    <w:rsid w:val="005725A7"/>
    <w:rsid w:val="00573988"/>
    <w:rsid w:val="0057423B"/>
    <w:rsid w:val="005746EE"/>
    <w:rsid w:val="00574959"/>
    <w:rsid w:val="00574A5D"/>
    <w:rsid w:val="00574B0E"/>
    <w:rsid w:val="0057569B"/>
    <w:rsid w:val="00576658"/>
    <w:rsid w:val="00576ABC"/>
    <w:rsid w:val="00577936"/>
    <w:rsid w:val="0058003F"/>
    <w:rsid w:val="00580A0C"/>
    <w:rsid w:val="00582E4B"/>
    <w:rsid w:val="00582E60"/>
    <w:rsid w:val="00582F51"/>
    <w:rsid w:val="005831EA"/>
    <w:rsid w:val="00583A49"/>
    <w:rsid w:val="00584E44"/>
    <w:rsid w:val="00585DB3"/>
    <w:rsid w:val="005872E2"/>
    <w:rsid w:val="00587B42"/>
    <w:rsid w:val="00587E7F"/>
    <w:rsid w:val="0059046C"/>
    <w:rsid w:val="00590E9D"/>
    <w:rsid w:val="0059123D"/>
    <w:rsid w:val="00592463"/>
    <w:rsid w:val="005928FE"/>
    <w:rsid w:val="00592B4E"/>
    <w:rsid w:val="00592C58"/>
    <w:rsid w:val="00592FBF"/>
    <w:rsid w:val="005933E9"/>
    <w:rsid w:val="00593DF8"/>
    <w:rsid w:val="00594A28"/>
    <w:rsid w:val="00595E31"/>
    <w:rsid w:val="005969CE"/>
    <w:rsid w:val="00596B5F"/>
    <w:rsid w:val="005A0E2C"/>
    <w:rsid w:val="005A13EB"/>
    <w:rsid w:val="005A23AC"/>
    <w:rsid w:val="005A2B3C"/>
    <w:rsid w:val="005A2F8D"/>
    <w:rsid w:val="005A32AA"/>
    <w:rsid w:val="005A49ED"/>
    <w:rsid w:val="005A5363"/>
    <w:rsid w:val="005A6E4C"/>
    <w:rsid w:val="005A729A"/>
    <w:rsid w:val="005A72F4"/>
    <w:rsid w:val="005A7CF3"/>
    <w:rsid w:val="005B12AF"/>
    <w:rsid w:val="005B1619"/>
    <w:rsid w:val="005B1990"/>
    <w:rsid w:val="005B37EA"/>
    <w:rsid w:val="005B431E"/>
    <w:rsid w:val="005B45CB"/>
    <w:rsid w:val="005B4BC1"/>
    <w:rsid w:val="005B52B8"/>
    <w:rsid w:val="005B5339"/>
    <w:rsid w:val="005B550C"/>
    <w:rsid w:val="005B599B"/>
    <w:rsid w:val="005B78BE"/>
    <w:rsid w:val="005B78DA"/>
    <w:rsid w:val="005B7A63"/>
    <w:rsid w:val="005B7FCC"/>
    <w:rsid w:val="005C128E"/>
    <w:rsid w:val="005C212F"/>
    <w:rsid w:val="005C2BC6"/>
    <w:rsid w:val="005C2E54"/>
    <w:rsid w:val="005C2E69"/>
    <w:rsid w:val="005C34D5"/>
    <w:rsid w:val="005C4AC3"/>
    <w:rsid w:val="005C4C28"/>
    <w:rsid w:val="005C547F"/>
    <w:rsid w:val="005C58BB"/>
    <w:rsid w:val="005C5D8E"/>
    <w:rsid w:val="005C6408"/>
    <w:rsid w:val="005C6ECF"/>
    <w:rsid w:val="005D05AD"/>
    <w:rsid w:val="005D0D63"/>
    <w:rsid w:val="005D1B5C"/>
    <w:rsid w:val="005D2E25"/>
    <w:rsid w:val="005D300F"/>
    <w:rsid w:val="005D3A08"/>
    <w:rsid w:val="005D40B3"/>
    <w:rsid w:val="005D5E73"/>
    <w:rsid w:val="005D616E"/>
    <w:rsid w:val="005D6634"/>
    <w:rsid w:val="005D7E7E"/>
    <w:rsid w:val="005E0FD3"/>
    <w:rsid w:val="005E186F"/>
    <w:rsid w:val="005E1C0B"/>
    <w:rsid w:val="005E1DFA"/>
    <w:rsid w:val="005E1E3C"/>
    <w:rsid w:val="005E354F"/>
    <w:rsid w:val="005E38F6"/>
    <w:rsid w:val="005E3B27"/>
    <w:rsid w:val="005E443B"/>
    <w:rsid w:val="005E49D3"/>
    <w:rsid w:val="005E4E31"/>
    <w:rsid w:val="005E5135"/>
    <w:rsid w:val="005E5F7F"/>
    <w:rsid w:val="005E6036"/>
    <w:rsid w:val="005E621C"/>
    <w:rsid w:val="005E7949"/>
    <w:rsid w:val="005F051B"/>
    <w:rsid w:val="005F06B3"/>
    <w:rsid w:val="005F0D97"/>
    <w:rsid w:val="005F0EE0"/>
    <w:rsid w:val="005F1458"/>
    <w:rsid w:val="005F18B8"/>
    <w:rsid w:val="005F297D"/>
    <w:rsid w:val="005F29E7"/>
    <w:rsid w:val="005F2C09"/>
    <w:rsid w:val="005F3C31"/>
    <w:rsid w:val="005F58A8"/>
    <w:rsid w:val="005F6591"/>
    <w:rsid w:val="005F68F1"/>
    <w:rsid w:val="005F6E8D"/>
    <w:rsid w:val="005F7142"/>
    <w:rsid w:val="005F7177"/>
    <w:rsid w:val="005F737A"/>
    <w:rsid w:val="006005DA"/>
    <w:rsid w:val="0060087E"/>
    <w:rsid w:val="00600F52"/>
    <w:rsid w:val="0060114E"/>
    <w:rsid w:val="00601EB2"/>
    <w:rsid w:val="006021B3"/>
    <w:rsid w:val="00602B2B"/>
    <w:rsid w:val="006036B9"/>
    <w:rsid w:val="006037AF"/>
    <w:rsid w:val="00603BE7"/>
    <w:rsid w:val="00604772"/>
    <w:rsid w:val="006068D9"/>
    <w:rsid w:val="00606A95"/>
    <w:rsid w:val="00606F8F"/>
    <w:rsid w:val="00610828"/>
    <w:rsid w:val="00610B1D"/>
    <w:rsid w:val="00611160"/>
    <w:rsid w:val="006117FA"/>
    <w:rsid w:val="00611878"/>
    <w:rsid w:val="0061232D"/>
    <w:rsid w:val="006125EE"/>
    <w:rsid w:val="00612EF3"/>
    <w:rsid w:val="00613484"/>
    <w:rsid w:val="0061359F"/>
    <w:rsid w:val="00614611"/>
    <w:rsid w:val="0061528D"/>
    <w:rsid w:val="006152BC"/>
    <w:rsid w:val="00615317"/>
    <w:rsid w:val="00615B7F"/>
    <w:rsid w:val="00616744"/>
    <w:rsid w:val="00616B3D"/>
    <w:rsid w:val="00616E47"/>
    <w:rsid w:val="00616EB6"/>
    <w:rsid w:val="00617C8B"/>
    <w:rsid w:val="00617F13"/>
    <w:rsid w:val="006201A2"/>
    <w:rsid w:val="00622BA1"/>
    <w:rsid w:val="00622DD7"/>
    <w:rsid w:val="00622E6B"/>
    <w:rsid w:val="00623B79"/>
    <w:rsid w:val="00623E74"/>
    <w:rsid w:val="00625679"/>
    <w:rsid w:val="00625814"/>
    <w:rsid w:val="00625916"/>
    <w:rsid w:val="00626312"/>
    <w:rsid w:val="00626C1F"/>
    <w:rsid w:val="00627676"/>
    <w:rsid w:val="00627A18"/>
    <w:rsid w:val="00627EFF"/>
    <w:rsid w:val="00627F86"/>
    <w:rsid w:val="006303D4"/>
    <w:rsid w:val="00630C83"/>
    <w:rsid w:val="00631615"/>
    <w:rsid w:val="006326E8"/>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902"/>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1B6B"/>
    <w:rsid w:val="00652494"/>
    <w:rsid w:val="006525D2"/>
    <w:rsid w:val="00652C48"/>
    <w:rsid w:val="00652DD2"/>
    <w:rsid w:val="00653460"/>
    <w:rsid w:val="006534A9"/>
    <w:rsid w:val="006541DD"/>
    <w:rsid w:val="006544FD"/>
    <w:rsid w:val="0065466C"/>
    <w:rsid w:val="00655F8D"/>
    <w:rsid w:val="00656C6F"/>
    <w:rsid w:val="006579CC"/>
    <w:rsid w:val="00657D4C"/>
    <w:rsid w:val="00657D86"/>
    <w:rsid w:val="00657EE7"/>
    <w:rsid w:val="00661859"/>
    <w:rsid w:val="00662505"/>
    <w:rsid w:val="00663188"/>
    <w:rsid w:val="00663200"/>
    <w:rsid w:val="00663A60"/>
    <w:rsid w:val="00664CB5"/>
    <w:rsid w:val="00664CBB"/>
    <w:rsid w:val="006658B2"/>
    <w:rsid w:val="00665CC0"/>
    <w:rsid w:val="00665D2A"/>
    <w:rsid w:val="0066634B"/>
    <w:rsid w:val="00666D44"/>
    <w:rsid w:val="006671B6"/>
    <w:rsid w:val="006673AC"/>
    <w:rsid w:val="0066748A"/>
    <w:rsid w:val="00667496"/>
    <w:rsid w:val="00670F09"/>
    <w:rsid w:val="006712F7"/>
    <w:rsid w:val="00672A39"/>
    <w:rsid w:val="00672A90"/>
    <w:rsid w:val="006730B4"/>
    <w:rsid w:val="00673F57"/>
    <w:rsid w:val="006741EB"/>
    <w:rsid w:val="00674655"/>
    <w:rsid w:val="0067479C"/>
    <w:rsid w:val="00674C87"/>
    <w:rsid w:val="00675064"/>
    <w:rsid w:val="00675287"/>
    <w:rsid w:val="006757B2"/>
    <w:rsid w:val="00676052"/>
    <w:rsid w:val="006762F2"/>
    <w:rsid w:val="0067656A"/>
    <w:rsid w:val="00676857"/>
    <w:rsid w:val="00677D8F"/>
    <w:rsid w:val="0068009B"/>
    <w:rsid w:val="006800F8"/>
    <w:rsid w:val="0068106F"/>
    <w:rsid w:val="006810B2"/>
    <w:rsid w:val="00681961"/>
    <w:rsid w:val="00684125"/>
    <w:rsid w:val="006842AA"/>
    <w:rsid w:val="00684357"/>
    <w:rsid w:val="0068441D"/>
    <w:rsid w:val="006844D2"/>
    <w:rsid w:val="00684516"/>
    <w:rsid w:val="006849F3"/>
    <w:rsid w:val="00684C13"/>
    <w:rsid w:val="00684CED"/>
    <w:rsid w:val="00685E85"/>
    <w:rsid w:val="006861C3"/>
    <w:rsid w:val="00687418"/>
    <w:rsid w:val="0068765B"/>
    <w:rsid w:val="00687C37"/>
    <w:rsid w:val="0069030B"/>
    <w:rsid w:val="00690504"/>
    <w:rsid w:val="006912FE"/>
    <w:rsid w:val="00691449"/>
    <w:rsid w:val="00691A6B"/>
    <w:rsid w:val="00691B6E"/>
    <w:rsid w:val="006920C2"/>
    <w:rsid w:val="00692903"/>
    <w:rsid w:val="006936A7"/>
    <w:rsid w:val="00693867"/>
    <w:rsid w:val="00693BFE"/>
    <w:rsid w:val="00695724"/>
    <w:rsid w:val="00695E0E"/>
    <w:rsid w:val="006970A8"/>
    <w:rsid w:val="00697722"/>
    <w:rsid w:val="006978D1"/>
    <w:rsid w:val="00697B19"/>
    <w:rsid w:val="00697BF8"/>
    <w:rsid w:val="006A13D3"/>
    <w:rsid w:val="006A1640"/>
    <w:rsid w:val="006A1FDF"/>
    <w:rsid w:val="006A33CA"/>
    <w:rsid w:val="006A399E"/>
    <w:rsid w:val="006A3DE1"/>
    <w:rsid w:val="006A4945"/>
    <w:rsid w:val="006A4B66"/>
    <w:rsid w:val="006A4D15"/>
    <w:rsid w:val="006A59DD"/>
    <w:rsid w:val="006A645D"/>
    <w:rsid w:val="006A7196"/>
    <w:rsid w:val="006A76EE"/>
    <w:rsid w:val="006B018E"/>
    <w:rsid w:val="006B02E5"/>
    <w:rsid w:val="006B1B4C"/>
    <w:rsid w:val="006B21E0"/>
    <w:rsid w:val="006B289F"/>
    <w:rsid w:val="006B311C"/>
    <w:rsid w:val="006B338D"/>
    <w:rsid w:val="006B43D4"/>
    <w:rsid w:val="006B541F"/>
    <w:rsid w:val="006B56C2"/>
    <w:rsid w:val="006B5A87"/>
    <w:rsid w:val="006B6050"/>
    <w:rsid w:val="006B66BB"/>
    <w:rsid w:val="006B6DB4"/>
    <w:rsid w:val="006B7271"/>
    <w:rsid w:val="006B7543"/>
    <w:rsid w:val="006B7842"/>
    <w:rsid w:val="006B7951"/>
    <w:rsid w:val="006B7CA6"/>
    <w:rsid w:val="006C06E9"/>
    <w:rsid w:val="006C10E5"/>
    <w:rsid w:val="006C1152"/>
    <w:rsid w:val="006C1DBE"/>
    <w:rsid w:val="006C1EEF"/>
    <w:rsid w:val="006C2BA8"/>
    <w:rsid w:val="006C2E0E"/>
    <w:rsid w:val="006C2E52"/>
    <w:rsid w:val="006C35C8"/>
    <w:rsid w:val="006C3C91"/>
    <w:rsid w:val="006C48C7"/>
    <w:rsid w:val="006C5477"/>
    <w:rsid w:val="006C6252"/>
    <w:rsid w:val="006C65BA"/>
    <w:rsid w:val="006C680C"/>
    <w:rsid w:val="006C6ADB"/>
    <w:rsid w:val="006C7191"/>
    <w:rsid w:val="006C7411"/>
    <w:rsid w:val="006C745F"/>
    <w:rsid w:val="006C7640"/>
    <w:rsid w:val="006D0304"/>
    <w:rsid w:val="006D1D9A"/>
    <w:rsid w:val="006D3719"/>
    <w:rsid w:val="006D3953"/>
    <w:rsid w:val="006D3CC3"/>
    <w:rsid w:val="006D4361"/>
    <w:rsid w:val="006D4CC6"/>
    <w:rsid w:val="006D529C"/>
    <w:rsid w:val="006D52A2"/>
    <w:rsid w:val="006D56EF"/>
    <w:rsid w:val="006D5FCF"/>
    <w:rsid w:val="006D6844"/>
    <w:rsid w:val="006D7936"/>
    <w:rsid w:val="006E00E8"/>
    <w:rsid w:val="006E024B"/>
    <w:rsid w:val="006E05B2"/>
    <w:rsid w:val="006E08DC"/>
    <w:rsid w:val="006E0F03"/>
    <w:rsid w:val="006E1A28"/>
    <w:rsid w:val="006E1CDF"/>
    <w:rsid w:val="006E20D5"/>
    <w:rsid w:val="006E534D"/>
    <w:rsid w:val="006E5E1C"/>
    <w:rsid w:val="006E72D5"/>
    <w:rsid w:val="006F00BD"/>
    <w:rsid w:val="006F12CF"/>
    <w:rsid w:val="006F1D1E"/>
    <w:rsid w:val="006F223B"/>
    <w:rsid w:val="006F269D"/>
    <w:rsid w:val="006F337C"/>
    <w:rsid w:val="006F35A4"/>
    <w:rsid w:val="006F3DA8"/>
    <w:rsid w:val="006F4612"/>
    <w:rsid w:val="006F4851"/>
    <w:rsid w:val="006F4B09"/>
    <w:rsid w:val="006F4BF0"/>
    <w:rsid w:val="006F5621"/>
    <w:rsid w:val="006F5B79"/>
    <w:rsid w:val="006F76FE"/>
    <w:rsid w:val="006F77D7"/>
    <w:rsid w:val="006F7A1E"/>
    <w:rsid w:val="006F7B4C"/>
    <w:rsid w:val="0070105A"/>
    <w:rsid w:val="0070116F"/>
    <w:rsid w:val="0070124F"/>
    <w:rsid w:val="00701790"/>
    <w:rsid w:val="00701AFB"/>
    <w:rsid w:val="00701C72"/>
    <w:rsid w:val="00702BA3"/>
    <w:rsid w:val="00703768"/>
    <w:rsid w:val="00703B8D"/>
    <w:rsid w:val="00703C33"/>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1BE"/>
    <w:rsid w:val="007102A4"/>
    <w:rsid w:val="00710BA0"/>
    <w:rsid w:val="00710BD6"/>
    <w:rsid w:val="00710D10"/>
    <w:rsid w:val="0071163E"/>
    <w:rsid w:val="00711C41"/>
    <w:rsid w:val="00711F91"/>
    <w:rsid w:val="007125DC"/>
    <w:rsid w:val="00714032"/>
    <w:rsid w:val="007149CC"/>
    <w:rsid w:val="007149D1"/>
    <w:rsid w:val="00717E48"/>
    <w:rsid w:val="007208CA"/>
    <w:rsid w:val="00720A4B"/>
    <w:rsid w:val="007218DF"/>
    <w:rsid w:val="0072190E"/>
    <w:rsid w:val="00721918"/>
    <w:rsid w:val="00721BD5"/>
    <w:rsid w:val="00721D9D"/>
    <w:rsid w:val="007220E7"/>
    <w:rsid w:val="007225EB"/>
    <w:rsid w:val="00722CA5"/>
    <w:rsid w:val="00723563"/>
    <w:rsid w:val="0072465A"/>
    <w:rsid w:val="0072537C"/>
    <w:rsid w:val="007255ED"/>
    <w:rsid w:val="007256C5"/>
    <w:rsid w:val="00725A85"/>
    <w:rsid w:val="00725C28"/>
    <w:rsid w:val="007274B3"/>
    <w:rsid w:val="007279A6"/>
    <w:rsid w:val="0073014B"/>
    <w:rsid w:val="00730A9C"/>
    <w:rsid w:val="00730FEF"/>
    <w:rsid w:val="007317BB"/>
    <w:rsid w:val="0073195A"/>
    <w:rsid w:val="00732D6E"/>
    <w:rsid w:val="0073354B"/>
    <w:rsid w:val="00733948"/>
    <w:rsid w:val="00733A13"/>
    <w:rsid w:val="00733F28"/>
    <w:rsid w:val="0073476E"/>
    <w:rsid w:val="007347B1"/>
    <w:rsid w:val="00734C73"/>
    <w:rsid w:val="00735E41"/>
    <w:rsid w:val="0073616D"/>
    <w:rsid w:val="00736DC5"/>
    <w:rsid w:val="00737014"/>
    <w:rsid w:val="007376AF"/>
    <w:rsid w:val="00737B53"/>
    <w:rsid w:val="00737F31"/>
    <w:rsid w:val="007403AF"/>
    <w:rsid w:val="007414DA"/>
    <w:rsid w:val="00741660"/>
    <w:rsid w:val="007425B5"/>
    <w:rsid w:val="007429DD"/>
    <w:rsid w:val="0074300F"/>
    <w:rsid w:val="0074317A"/>
    <w:rsid w:val="007433DE"/>
    <w:rsid w:val="00743A72"/>
    <w:rsid w:val="00743F68"/>
    <w:rsid w:val="00744AA0"/>
    <w:rsid w:val="007451FD"/>
    <w:rsid w:val="00745309"/>
    <w:rsid w:val="0074544F"/>
    <w:rsid w:val="00745569"/>
    <w:rsid w:val="00745653"/>
    <w:rsid w:val="00746100"/>
    <w:rsid w:val="0074615C"/>
    <w:rsid w:val="00747108"/>
    <w:rsid w:val="007523EC"/>
    <w:rsid w:val="007523EF"/>
    <w:rsid w:val="0075293C"/>
    <w:rsid w:val="007540A5"/>
    <w:rsid w:val="00754336"/>
    <w:rsid w:val="0075525A"/>
    <w:rsid w:val="0075569E"/>
    <w:rsid w:val="00755750"/>
    <w:rsid w:val="00755C6D"/>
    <w:rsid w:val="00755D89"/>
    <w:rsid w:val="00756332"/>
    <w:rsid w:val="007569F6"/>
    <w:rsid w:val="007574E0"/>
    <w:rsid w:val="00757BE0"/>
    <w:rsid w:val="00760859"/>
    <w:rsid w:val="00760EC1"/>
    <w:rsid w:val="007613EA"/>
    <w:rsid w:val="007623A9"/>
    <w:rsid w:val="007627BE"/>
    <w:rsid w:val="007635DF"/>
    <w:rsid w:val="0076367E"/>
    <w:rsid w:val="00763AF5"/>
    <w:rsid w:val="00763F76"/>
    <w:rsid w:val="00764445"/>
    <w:rsid w:val="007651A1"/>
    <w:rsid w:val="007665EB"/>
    <w:rsid w:val="0076669D"/>
    <w:rsid w:val="007678CD"/>
    <w:rsid w:val="00767D0D"/>
    <w:rsid w:val="00770098"/>
    <w:rsid w:val="0077055D"/>
    <w:rsid w:val="007710B2"/>
    <w:rsid w:val="0077185D"/>
    <w:rsid w:val="007718C3"/>
    <w:rsid w:val="00772D89"/>
    <w:rsid w:val="007734E9"/>
    <w:rsid w:val="00773592"/>
    <w:rsid w:val="00773A37"/>
    <w:rsid w:val="00774460"/>
    <w:rsid w:val="007744D8"/>
    <w:rsid w:val="00775448"/>
    <w:rsid w:val="00776691"/>
    <w:rsid w:val="007768CC"/>
    <w:rsid w:val="00776E3D"/>
    <w:rsid w:val="00777567"/>
    <w:rsid w:val="00781BE4"/>
    <w:rsid w:val="00781F20"/>
    <w:rsid w:val="0078216D"/>
    <w:rsid w:val="007826D5"/>
    <w:rsid w:val="00783624"/>
    <w:rsid w:val="007848EC"/>
    <w:rsid w:val="00785A62"/>
    <w:rsid w:val="00785C47"/>
    <w:rsid w:val="00785F5C"/>
    <w:rsid w:val="0078635D"/>
    <w:rsid w:val="00786729"/>
    <w:rsid w:val="00786A78"/>
    <w:rsid w:val="0078745F"/>
    <w:rsid w:val="00787845"/>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5050"/>
    <w:rsid w:val="007A5B8C"/>
    <w:rsid w:val="007A5EEA"/>
    <w:rsid w:val="007A63D0"/>
    <w:rsid w:val="007A66B2"/>
    <w:rsid w:val="007A784C"/>
    <w:rsid w:val="007B036A"/>
    <w:rsid w:val="007B084A"/>
    <w:rsid w:val="007B133D"/>
    <w:rsid w:val="007B14E2"/>
    <w:rsid w:val="007B2082"/>
    <w:rsid w:val="007B217B"/>
    <w:rsid w:val="007B24C0"/>
    <w:rsid w:val="007B2A0C"/>
    <w:rsid w:val="007B2E01"/>
    <w:rsid w:val="007B2E3C"/>
    <w:rsid w:val="007B2E6A"/>
    <w:rsid w:val="007B35ED"/>
    <w:rsid w:val="007B374C"/>
    <w:rsid w:val="007B4E6A"/>
    <w:rsid w:val="007B532B"/>
    <w:rsid w:val="007B5BB1"/>
    <w:rsid w:val="007B6243"/>
    <w:rsid w:val="007B77F3"/>
    <w:rsid w:val="007C01A1"/>
    <w:rsid w:val="007C04E1"/>
    <w:rsid w:val="007C0814"/>
    <w:rsid w:val="007C0B87"/>
    <w:rsid w:val="007C106A"/>
    <w:rsid w:val="007C2C2E"/>
    <w:rsid w:val="007C3AA0"/>
    <w:rsid w:val="007C3FFE"/>
    <w:rsid w:val="007C46F2"/>
    <w:rsid w:val="007C47C5"/>
    <w:rsid w:val="007C4C7D"/>
    <w:rsid w:val="007C4C97"/>
    <w:rsid w:val="007C4EF5"/>
    <w:rsid w:val="007C550C"/>
    <w:rsid w:val="007C6A70"/>
    <w:rsid w:val="007C7C60"/>
    <w:rsid w:val="007C7CB4"/>
    <w:rsid w:val="007D0CCE"/>
    <w:rsid w:val="007D10F1"/>
    <w:rsid w:val="007D1278"/>
    <w:rsid w:val="007D1536"/>
    <w:rsid w:val="007D17A5"/>
    <w:rsid w:val="007D1BCD"/>
    <w:rsid w:val="007D20AA"/>
    <w:rsid w:val="007D20B8"/>
    <w:rsid w:val="007D2A97"/>
    <w:rsid w:val="007D2CFD"/>
    <w:rsid w:val="007D2F8E"/>
    <w:rsid w:val="007D31AC"/>
    <w:rsid w:val="007D34FB"/>
    <w:rsid w:val="007D38C6"/>
    <w:rsid w:val="007D534E"/>
    <w:rsid w:val="007D54EE"/>
    <w:rsid w:val="007D5CB4"/>
    <w:rsid w:val="007D6471"/>
    <w:rsid w:val="007D79A6"/>
    <w:rsid w:val="007D7C5D"/>
    <w:rsid w:val="007D7FDE"/>
    <w:rsid w:val="007E066A"/>
    <w:rsid w:val="007E0FF7"/>
    <w:rsid w:val="007E1E9E"/>
    <w:rsid w:val="007E1FCC"/>
    <w:rsid w:val="007E2A2A"/>
    <w:rsid w:val="007E30B0"/>
    <w:rsid w:val="007E3CC0"/>
    <w:rsid w:val="007E3E6E"/>
    <w:rsid w:val="007E3FD7"/>
    <w:rsid w:val="007E5B0E"/>
    <w:rsid w:val="007E5D95"/>
    <w:rsid w:val="007E5E38"/>
    <w:rsid w:val="007E6923"/>
    <w:rsid w:val="007E7C7F"/>
    <w:rsid w:val="007F087F"/>
    <w:rsid w:val="007F16A8"/>
    <w:rsid w:val="007F25D8"/>
    <w:rsid w:val="007F3305"/>
    <w:rsid w:val="007F409B"/>
    <w:rsid w:val="007F42B1"/>
    <w:rsid w:val="007F45D0"/>
    <w:rsid w:val="007F4702"/>
    <w:rsid w:val="007F47A1"/>
    <w:rsid w:val="007F4AB6"/>
    <w:rsid w:val="007F6094"/>
    <w:rsid w:val="007F651A"/>
    <w:rsid w:val="007F68BE"/>
    <w:rsid w:val="007F6DDF"/>
    <w:rsid w:val="007F77E6"/>
    <w:rsid w:val="007F7EDF"/>
    <w:rsid w:val="00800277"/>
    <w:rsid w:val="0080048D"/>
    <w:rsid w:val="00800666"/>
    <w:rsid w:val="0080151B"/>
    <w:rsid w:val="0080199D"/>
    <w:rsid w:val="00801FB9"/>
    <w:rsid w:val="00802071"/>
    <w:rsid w:val="008021D8"/>
    <w:rsid w:val="0080268C"/>
    <w:rsid w:val="00803206"/>
    <w:rsid w:val="008035B6"/>
    <w:rsid w:val="008045E7"/>
    <w:rsid w:val="0080467A"/>
    <w:rsid w:val="00805023"/>
    <w:rsid w:val="00806261"/>
    <w:rsid w:val="0080744D"/>
    <w:rsid w:val="00810448"/>
    <w:rsid w:val="0081131D"/>
    <w:rsid w:val="008118FF"/>
    <w:rsid w:val="0081196F"/>
    <w:rsid w:val="0081235A"/>
    <w:rsid w:val="00812FBE"/>
    <w:rsid w:val="0081534E"/>
    <w:rsid w:val="00815F47"/>
    <w:rsid w:val="00816C11"/>
    <w:rsid w:val="00816D0F"/>
    <w:rsid w:val="00817EA3"/>
    <w:rsid w:val="00817ECE"/>
    <w:rsid w:val="00821E0C"/>
    <w:rsid w:val="00822D0D"/>
    <w:rsid w:val="008232CF"/>
    <w:rsid w:val="0082362A"/>
    <w:rsid w:val="00823879"/>
    <w:rsid w:val="00823E2F"/>
    <w:rsid w:val="008243DF"/>
    <w:rsid w:val="00825060"/>
    <w:rsid w:val="008250E1"/>
    <w:rsid w:val="008252B5"/>
    <w:rsid w:val="008255E4"/>
    <w:rsid w:val="00825755"/>
    <w:rsid w:val="00825887"/>
    <w:rsid w:val="00825D21"/>
    <w:rsid w:val="00825ED5"/>
    <w:rsid w:val="008267FA"/>
    <w:rsid w:val="0082770B"/>
    <w:rsid w:val="00827752"/>
    <w:rsid w:val="00827BE9"/>
    <w:rsid w:val="008316BD"/>
    <w:rsid w:val="00832103"/>
    <w:rsid w:val="00832178"/>
    <w:rsid w:val="008321A9"/>
    <w:rsid w:val="00833150"/>
    <w:rsid w:val="00833C42"/>
    <w:rsid w:val="00834BEB"/>
    <w:rsid w:val="00835778"/>
    <w:rsid w:val="00835DCF"/>
    <w:rsid w:val="008369A8"/>
    <w:rsid w:val="00836FA2"/>
    <w:rsid w:val="00837247"/>
    <w:rsid w:val="008406D4"/>
    <w:rsid w:val="00840707"/>
    <w:rsid w:val="0084121A"/>
    <w:rsid w:val="008417B0"/>
    <w:rsid w:val="00841A4C"/>
    <w:rsid w:val="008420DB"/>
    <w:rsid w:val="008423CF"/>
    <w:rsid w:val="0084242A"/>
    <w:rsid w:val="008431A9"/>
    <w:rsid w:val="00843FB9"/>
    <w:rsid w:val="00844213"/>
    <w:rsid w:val="00844C82"/>
    <w:rsid w:val="00844F38"/>
    <w:rsid w:val="00845496"/>
    <w:rsid w:val="00847555"/>
    <w:rsid w:val="00847681"/>
    <w:rsid w:val="0085035A"/>
    <w:rsid w:val="0085053F"/>
    <w:rsid w:val="00850AF5"/>
    <w:rsid w:val="008511C2"/>
    <w:rsid w:val="0085131B"/>
    <w:rsid w:val="00851A9B"/>
    <w:rsid w:val="00851E7B"/>
    <w:rsid w:val="008521BB"/>
    <w:rsid w:val="00852255"/>
    <w:rsid w:val="00852895"/>
    <w:rsid w:val="008533DB"/>
    <w:rsid w:val="0085544F"/>
    <w:rsid w:val="0085630A"/>
    <w:rsid w:val="0085655D"/>
    <w:rsid w:val="00856A11"/>
    <w:rsid w:val="00856F43"/>
    <w:rsid w:val="00857803"/>
    <w:rsid w:val="00857952"/>
    <w:rsid w:val="008604D9"/>
    <w:rsid w:val="00860F1E"/>
    <w:rsid w:val="008614E9"/>
    <w:rsid w:val="00861515"/>
    <w:rsid w:val="00861BDE"/>
    <w:rsid w:val="00862242"/>
    <w:rsid w:val="0086361C"/>
    <w:rsid w:val="0086388B"/>
    <w:rsid w:val="00863A79"/>
    <w:rsid w:val="00863B5E"/>
    <w:rsid w:val="00864B74"/>
    <w:rsid w:val="008653FA"/>
    <w:rsid w:val="00865BB4"/>
    <w:rsid w:val="00865BDC"/>
    <w:rsid w:val="00865EAC"/>
    <w:rsid w:val="00866313"/>
    <w:rsid w:val="0086680D"/>
    <w:rsid w:val="00866DB4"/>
    <w:rsid w:val="00867095"/>
    <w:rsid w:val="00867EEA"/>
    <w:rsid w:val="008701F6"/>
    <w:rsid w:val="0087282D"/>
    <w:rsid w:val="00872AFA"/>
    <w:rsid w:val="0087318B"/>
    <w:rsid w:val="008737E9"/>
    <w:rsid w:val="00873AC3"/>
    <w:rsid w:val="00873F01"/>
    <w:rsid w:val="00874390"/>
    <w:rsid w:val="008755A0"/>
    <w:rsid w:val="00875AF6"/>
    <w:rsid w:val="00876C21"/>
    <w:rsid w:val="008770FA"/>
    <w:rsid w:val="008774CB"/>
    <w:rsid w:val="0087770A"/>
    <w:rsid w:val="00880BAB"/>
    <w:rsid w:val="0088107A"/>
    <w:rsid w:val="00881A82"/>
    <w:rsid w:val="00881B24"/>
    <w:rsid w:val="0088281E"/>
    <w:rsid w:val="00882B74"/>
    <w:rsid w:val="008836A4"/>
    <w:rsid w:val="00883A72"/>
    <w:rsid w:val="00884729"/>
    <w:rsid w:val="00884B0C"/>
    <w:rsid w:val="00884B6F"/>
    <w:rsid w:val="00885A6E"/>
    <w:rsid w:val="00886047"/>
    <w:rsid w:val="00887E53"/>
    <w:rsid w:val="00887E93"/>
    <w:rsid w:val="00887F77"/>
    <w:rsid w:val="008914D4"/>
    <w:rsid w:val="00891757"/>
    <w:rsid w:val="00891E34"/>
    <w:rsid w:val="00892392"/>
    <w:rsid w:val="008923D4"/>
    <w:rsid w:val="0089298B"/>
    <w:rsid w:val="00893037"/>
    <w:rsid w:val="008931E6"/>
    <w:rsid w:val="00893942"/>
    <w:rsid w:val="00893996"/>
    <w:rsid w:val="00893C8E"/>
    <w:rsid w:val="0089426B"/>
    <w:rsid w:val="00894935"/>
    <w:rsid w:val="008952E7"/>
    <w:rsid w:val="008957E9"/>
    <w:rsid w:val="0089694E"/>
    <w:rsid w:val="00896E1F"/>
    <w:rsid w:val="00896E39"/>
    <w:rsid w:val="00896E60"/>
    <w:rsid w:val="00896F54"/>
    <w:rsid w:val="00897440"/>
    <w:rsid w:val="00897715"/>
    <w:rsid w:val="008A015E"/>
    <w:rsid w:val="008A0B57"/>
    <w:rsid w:val="008A12B8"/>
    <w:rsid w:val="008A1FC9"/>
    <w:rsid w:val="008A23FC"/>
    <w:rsid w:val="008A2488"/>
    <w:rsid w:val="008A2B5A"/>
    <w:rsid w:val="008A3FB9"/>
    <w:rsid w:val="008A47CD"/>
    <w:rsid w:val="008A4972"/>
    <w:rsid w:val="008A5091"/>
    <w:rsid w:val="008A67B7"/>
    <w:rsid w:val="008A68E1"/>
    <w:rsid w:val="008A7F3D"/>
    <w:rsid w:val="008B07F3"/>
    <w:rsid w:val="008B12DE"/>
    <w:rsid w:val="008B1849"/>
    <w:rsid w:val="008B18ED"/>
    <w:rsid w:val="008B279A"/>
    <w:rsid w:val="008B2C7A"/>
    <w:rsid w:val="008B2CB7"/>
    <w:rsid w:val="008B31C0"/>
    <w:rsid w:val="008B335E"/>
    <w:rsid w:val="008B414F"/>
    <w:rsid w:val="008B487A"/>
    <w:rsid w:val="008B4A8D"/>
    <w:rsid w:val="008B766B"/>
    <w:rsid w:val="008C033D"/>
    <w:rsid w:val="008C1705"/>
    <w:rsid w:val="008C1747"/>
    <w:rsid w:val="008C1F5F"/>
    <w:rsid w:val="008C46BF"/>
    <w:rsid w:val="008C5C7C"/>
    <w:rsid w:val="008C5DBB"/>
    <w:rsid w:val="008C61E4"/>
    <w:rsid w:val="008C7050"/>
    <w:rsid w:val="008C7295"/>
    <w:rsid w:val="008C7EDD"/>
    <w:rsid w:val="008D0BA7"/>
    <w:rsid w:val="008D200D"/>
    <w:rsid w:val="008D235D"/>
    <w:rsid w:val="008D2D0C"/>
    <w:rsid w:val="008D2DCE"/>
    <w:rsid w:val="008D2E34"/>
    <w:rsid w:val="008D34B5"/>
    <w:rsid w:val="008D3A96"/>
    <w:rsid w:val="008D3EBB"/>
    <w:rsid w:val="008D42D0"/>
    <w:rsid w:val="008D4BB0"/>
    <w:rsid w:val="008D5CAF"/>
    <w:rsid w:val="008D6CC9"/>
    <w:rsid w:val="008D709D"/>
    <w:rsid w:val="008D7445"/>
    <w:rsid w:val="008E1C41"/>
    <w:rsid w:val="008E2664"/>
    <w:rsid w:val="008E33D1"/>
    <w:rsid w:val="008E3414"/>
    <w:rsid w:val="008E4609"/>
    <w:rsid w:val="008E5BA5"/>
    <w:rsid w:val="008E5CD3"/>
    <w:rsid w:val="008E5D2F"/>
    <w:rsid w:val="008E64A4"/>
    <w:rsid w:val="008E6A85"/>
    <w:rsid w:val="008E724F"/>
    <w:rsid w:val="008F0321"/>
    <w:rsid w:val="008F04D7"/>
    <w:rsid w:val="008F0F41"/>
    <w:rsid w:val="008F13AB"/>
    <w:rsid w:val="008F28B1"/>
    <w:rsid w:val="008F2C9E"/>
    <w:rsid w:val="008F2E19"/>
    <w:rsid w:val="008F38AD"/>
    <w:rsid w:val="008F39AA"/>
    <w:rsid w:val="008F41BA"/>
    <w:rsid w:val="008F4FC9"/>
    <w:rsid w:val="008F585E"/>
    <w:rsid w:val="008F58F0"/>
    <w:rsid w:val="008F5BAD"/>
    <w:rsid w:val="008F5D5C"/>
    <w:rsid w:val="008F6440"/>
    <w:rsid w:val="008F656A"/>
    <w:rsid w:val="008F664B"/>
    <w:rsid w:val="008F6674"/>
    <w:rsid w:val="008F66AF"/>
    <w:rsid w:val="008F66F1"/>
    <w:rsid w:val="008F707F"/>
    <w:rsid w:val="008F71BE"/>
    <w:rsid w:val="008F7772"/>
    <w:rsid w:val="008F7F7A"/>
    <w:rsid w:val="00900854"/>
    <w:rsid w:val="00901062"/>
    <w:rsid w:val="00901124"/>
    <w:rsid w:val="00901D91"/>
    <w:rsid w:val="00901FFF"/>
    <w:rsid w:val="00902CE8"/>
    <w:rsid w:val="009033B3"/>
    <w:rsid w:val="009042FA"/>
    <w:rsid w:val="00905A7B"/>
    <w:rsid w:val="0090675F"/>
    <w:rsid w:val="00906945"/>
    <w:rsid w:val="00906FE3"/>
    <w:rsid w:val="00907755"/>
    <w:rsid w:val="009102A0"/>
    <w:rsid w:val="00910489"/>
    <w:rsid w:val="00910FC8"/>
    <w:rsid w:val="00911F07"/>
    <w:rsid w:val="0091381B"/>
    <w:rsid w:val="009152F5"/>
    <w:rsid w:val="00915540"/>
    <w:rsid w:val="009155B3"/>
    <w:rsid w:val="009158A9"/>
    <w:rsid w:val="00916112"/>
    <w:rsid w:val="009168E3"/>
    <w:rsid w:val="00916F17"/>
    <w:rsid w:val="0091731F"/>
    <w:rsid w:val="00917511"/>
    <w:rsid w:val="009177A4"/>
    <w:rsid w:val="00920851"/>
    <w:rsid w:val="009217B2"/>
    <w:rsid w:val="00922046"/>
    <w:rsid w:val="009220A8"/>
    <w:rsid w:val="00922471"/>
    <w:rsid w:val="00922C6D"/>
    <w:rsid w:val="009232CA"/>
    <w:rsid w:val="00923AFE"/>
    <w:rsid w:val="00924B1A"/>
    <w:rsid w:val="009254EC"/>
    <w:rsid w:val="00925600"/>
    <w:rsid w:val="0092572D"/>
    <w:rsid w:val="009263C5"/>
    <w:rsid w:val="00926C22"/>
    <w:rsid w:val="0093365F"/>
    <w:rsid w:val="00933841"/>
    <w:rsid w:val="00933F92"/>
    <w:rsid w:val="00934301"/>
    <w:rsid w:val="0093437D"/>
    <w:rsid w:val="00936F50"/>
    <w:rsid w:val="00937500"/>
    <w:rsid w:val="00937A35"/>
    <w:rsid w:val="00940008"/>
    <w:rsid w:val="009402C2"/>
    <w:rsid w:val="0094034C"/>
    <w:rsid w:val="00940500"/>
    <w:rsid w:val="00940CDF"/>
    <w:rsid w:val="00941230"/>
    <w:rsid w:val="00941A44"/>
    <w:rsid w:val="00942585"/>
    <w:rsid w:val="009435A2"/>
    <w:rsid w:val="009439D7"/>
    <w:rsid w:val="00943AF8"/>
    <w:rsid w:val="00944020"/>
    <w:rsid w:val="00944B69"/>
    <w:rsid w:val="00945D2C"/>
    <w:rsid w:val="00945E2D"/>
    <w:rsid w:val="00946547"/>
    <w:rsid w:val="00946CD2"/>
    <w:rsid w:val="009507C1"/>
    <w:rsid w:val="009513EB"/>
    <w:rsid w:val="0095220E"/>
    <w:rsid w:val="0095237E"/>
    <w:rsid w:val="00953578"/>
    <w:rsid w:val="00953F7B"/>
    <w:rsid w:val="0095461A"/>
    <w:rsid w:val="00954DBF"/>
    <w:rsid w:val="00954ECD"/>
    <w:rsid w:val="00955BD9"/>
    <w:rsid w:val="00960B90"/>
    <w:rsid w:val="009611DE"/>
    <w:rsid w:val="00961BB6"/>
    <w:rsid w:val="00962387"/>
    <w:rsid w:val="00962B7E"/>
    <w:rsid w:val="00963601"/>
    <w:rsid w:val="0096390C"/>
    <w:rsid w:val="0096397A"/>
    <w:rsid w:val="0096543E"/>
    <w:rsid w:val="00965DB3"/>
    <w:rsid w:val="009661CF"/>
    <w:rsid w:val="0096661F"/>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A8E"/>
    <w:rsid w:val="00980D59"/>
    <w:rsid w:val="00980F8A"/>
    <w:rsid w:val="0098193D"/>
    <w:rsid w:val="00981961"/>
    <w:rsid w:val="00981BE0"/>
    <w:rsid w:val="009822FB"/>
    <w:rsid w:val="0098279F"/>
    <w:rsid w:val="009833A2"/>
    <w:rsid w:val="0098359C"/>
    <w:rsid w:val="00983670"/>
    <w:rsid w:val="0098419B"/>
    <w:rsid w:val="009842CD"/>
    <w:rsid w:val="0098487F"/>
    <w:rsid w:val="00984FAF"/>
    <w:rsid w:val="00985059"/>
    <w:rsid w:val="00987A12"/>
    <w:rsid w:val="009901DA"/>
    <w:rsid w:val="00990A85"/>
    <w:rsid w:val="00990FFF"/>
    <w:rsid w:val="009919CC"/>
    <w:rsid w:val="0099276D"/>
    <w:rsid w:val="00992E3A"/>
    <w:rsid w:val="00992E70"/>
    <w:rsid w:val="009931B3"/>
    <w:rsid w:val="00994A8F"/>
    <w:rsid w:val="00995C2D"/>
    <w:rsid w:val="00996A0A"/>
    <w:rsid w:val="00997582"/>
    <w:rsid w:val="0099784C"/>
    <w:rsid w:val="00997A8C"/>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14C"/>
    <w:rsid w:val="009B3410"/>
    <w:rsid w:val="009B3521"/>
    <w:rsid w:val="009B3EFF"/>
    <w:rsid w:val="009B54C9"/>
    <w:rsid w:val="009B5811"/>
    <w:rsid w:val="009B5845"/>
    <w:rsid w:val="009B5884"/>
    <w:rsid w:val="009B5ACC"/>
    <w:rsid w:val="009B64CC"/>
    <w:rsid w:val="009B6C5A"/>
    <w:rsid w:val="009B7202"/>
    <w:rsid w:val="009B7AD3"/>
    <w:rsid w:val="009B7F33"/>
    <w:rsid w:val="009C095D"/>
    <w:rsid w:val="009C0BB5"/>
    <w:rsid w:val="009C12F4"/>
    <w:rsid w:val="009C136E"/>
    <w:rsid w:val="009C171A"/>
    <w:rsid w:val="009C2FFC"/>
    <w:rsid w:val="009C3681"/>
    <w:rsid w:val="009C3986"/>
    <w:rsid w:val="009C3993"/>
    <w:rsid w:val="009C46FB"/>
    <w:rsid w:val="009C5113"/>
    <w:rsid w:val="009C5325"/>
    <w:rsid w:val="009C6388"/>
    <w:rsid w:val="009C6822"/>
    <w:rsid w:val="009C6956"/>
    <w:rsid w:val="009C743D"/>
    <w:rsid w:val="009C77E6"/>
    <w:rsid w:val="009D0656"/>
    <w:rsid w:val="009D094B"/>
    <w:rsid w:val="009D0B6F"/>
    <w:rsid w:val="009D0C9A"/>
    <w:rsid w:val="009D143E"/>
    <w:rsid w:val="009D164E"/>
    <w:rsid w:val="009D2367"/>
    <w:rsid w:val="009D23CB"/>
    <w:rsid w:val="009D2840"/>
    <w:rsid w:val="009D2B64"/>
    <w:rsid w:val="009D3F46"/>
    <w:rsid w:val="009D4403"/>
    <w:rsid w:val="009D47B4"/>
    <w:rsid w:val="009D6BAA"/>
    <w:rsid w:val="009D76D9"/>
    <w:rsid w:val="009D7A51"/>
    <w:rsid w:val="009E016A"/>
    <w:rsid w:val="009E03D2"/>
    <w:rsid w:val="009E0FD7"/>
    <w:rsid w:val="009E208C"/>
    <w:rsid w:val="009E29D3"/>
    <w:rsid w:val="009E3985"/>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281B"/>
    <w:rsid w:val="009F30FB"/>
    <w:rsid w:val="009F316F"/>
    <w:rsid w:val="009F395E"/>
    <w:rsid w:val="009F4458"/>
    <w:rsid w:val="009F4FEB"/>
    <w:rsid w:val="009F6488"/>
    <w:rsid w:val="009F66BD"/>
    <w:rsid w:val="009F6943"/>
    <w:rsid w:val="00A000AC"/>
    <w:rsid w:val="00A01656"/>
    <w:rsid w:val="00A01BEB"/>
    <w:rsid w:val="00A02E7C"/>
    <w:rsid w:val="00A04A84"/>
    <w:rsid w:val="00A04ACB"/>
    <w:rsid w:val="00A04C61"/>
    <w:rsid w:val="00A04D29"/>
    <w:rsid w:val="00A05C4E"/>
    <w:rsid w:val="00A066C1"/>
    <w:rsid w:val="00A068D0"/>
    <w:rsid w:val="00A06B90"/>
    <w:rsid w:val="00A076C4"/>
    <w:rsid w:val="00A07B42"/>
    <w:rsid w:val="00A07D1A"/>
    <w:rsid w:val="00A07E12"/>
    <w:rsid w:val="00A07E4F"/>
    <w:rsid w:val="00A10665"/>
    <w:rsid w:val="00A1072A"/>
    <w:rsid w:val="00A10CC5"/>
    <w:rsid w:val="00A1109D"/>
    <w:rsid w:val="00A11C5D"/>
    <w:rsid w:val="00A12CF8"/>
    <w:rsid w:val="00A13E2D"/>
    <w:rsid w:val="00A14839"/>
    <w:rsid w:val="00A149FC"/>
    <w:rsid w:val="00A14B54"/>
    <w:rsid w:val="00A158FB"/>
    <w:rsid w:val="00A16092"/>
    <w:rsid w:val="00A16584"/>
    <w:rsid w:val="00A16C0F"/>
    <w:rsid w:val="00A16EC1"/>
    <w:rsid w:val="00A17BE2"/>
    <w:rsid w:val="00A20CEF"/>
    <w:rsid w:val="00A21116"/>
    <w:rsid w:val="00A21277"/>
    <w:rsid w:val="00A21896"/>
    <w:rsid w:val="00A227AC"/>
    <w:rsid w:val="00A237D1"/>
    <w:rsid w:val="00A23C02"/>
    <w:rsid w:val="00A23FCB"/>
    <w:rsid w:val="00A24065"/>
    <w:rsid w:val="00A242ED"/>
    <w:rsid w:val="00A244F2"/>
    <w:rsid w:val="00A2473D"/>
    <w:rsid w:val="00A2491A"/>
    <w:rsid w:val="00A24A3B"/>
    <w:rsid w:val="00A24DE6"/>
    <w:rsid w:val="00A250ED"/>
    <w:rsid w:val="00A25103"/>
    <w:rsid w:val="00A25BFB"/>
    <w:rsid w:val="00A25DC5"/>
    <w:rsid w:val="00A2612B"/>
    <w:rsid w:val="00A26D9D"/>
    <w:rsid w:val="00A27D9D"/>
    <w:rsid w:val="00A308D8"/>
    <w:rsid w:val="00A3156C"/>
    <w:rsid w:val="00A31828"/>
    <w:rsid w:val="00A31BE5"/>
    <w:rsid w:val="00A33497"/>
    <w:rsid w:val="00A33B6D"/>
    <w:rsid w:val="00A33D13"/>
    <w:rsid w:val="00A357E4"/>
    <w:rsid w:val="00A35B41"/>
    <w:rsid w:val="00A36383"/>
    <w:rsid w:val="00A36977"/>
    <w:rsid w:val="00A36BA0"/>
    <w:rsid w:val="00A36CD5"/>
    <w:rsid w:val="00A371A9"/>
    <w:rsid w:val="00A375D8"/>
    <w:rsid w:val="00A37724"/>
    <w:rsid w:val="00A40474"/>
    <w:rsid w:val="00A40EFF"/>
    <w:rsid w:val="00A411AF"/>
    <w:rsid w:val="00A413D0"/>
    <w:rsid w:val="00A42069"/>
    <w:rsid w:val="00A42B1B"/>
    <w:rsid w:val="00A43CE6"/>
    <w:rsid w:val="00A44AA2"/>
    <w:rsid w:val="00A44AD4"/>
    <w:rsid w:val="00A44D0A"/>
    <w:rsid w:val="00A44E9C"/>
    <w:rsid w:val="00A4537B"/>
    <w:rsid w:val="00A453E5"/>
    <w:rsid w:val="00A45997"/>
    <w:rsid w:val="00A45D15"/>
    <w:rsid w:val="00A46806"/>
    <w:rsid w:val="00A46EFA"/>
    <w:rsid w:val="00A50DD5"/>
    <w:rsid w:val="00A50EB7"/>
    <w:rsid w:val="00A51156"/>
    <w:rsid w:val="00A51339"/>
    <w:rsid w:val="00A518E4"/>
    <w:rsid w:val="00A5284C"/>
    <w:rsid w:val="00A5397C"/>
    <w:rsid w:val="00A53A7D"/>
    <w:rsid w:val="00A53C97"/>
    <w:rsid w:val="00A54F1A"/>
    <w:rsid w:val="00A55205"/>
    <w:rsid w:val="00A5533B"/>
    <w:rsid w:val="00A55E8A"/>
    <w:rsid w:val="00A57775"/>
    <w:rsid w:val="00A57E4D"/>
    <w:rsid w:val="00A603A9"/>
    <w:rsid w:val="00A60CDA"/>
    <w:rsid w:val="00A61895"/>
    <w:rsid w:val="00A61981"/>
    <w:rsid w:val="00A61EFE"/>
    <w:rsid w:val="00A62138"/>
    <w:rsid w:val="00A6233D"/>
    <w:rsid w:val="00A62357"/>
    <w:rsid w:val="00A62B8B"/>
    <w:rsid w:val="00A62E0E"/>
    <w:rsid w:val="00A63796"/>
    <w:rsid w:val="00A637D3"/>
    <w:rsid w:val="00A64530"/>
    <w:rsid w:val="00A6454A"/>
    <w:rsid w:val="00A656A0"/>
    <w:rsid w:val="00A658E9"/>
    <w:rsid w:val="00A66A7B"/>
    <w:rsid w:val="00A67250"/>
    <w:rsid w:val="00A675C8"/>
    <w:rsid w:val="00A6789F"/>
    <w:rsid w:val="00A705A9"/>
    <w:rsid w:val="00A70AD1"/>
    <w:rsid w:val="00A70EB0"/>
    <w:rsid w:val="00A71001"/>
    <w:rsid w:val="00A71013"/>
    <w:rsid w:val="00A72092"/>
    <w:rsid w:val="00A7253F"/>
    <w:rsid w:val="00A72637"/>
    <w:rsid w:val="00A73330"/>
    <w:rsid w:val="00A733F0"/>
    <w:rsid w:val="00A77119"/>
    <w:rsid w:val="00A7722E"/>
    <w:rsid w:val="00A8034B"/>
    <w:rsid w:val="00A804D0"/>
    <w:rsid w:val="00A80508"/>
    <w:rsid w:val="00A80F13"/>
    <w:rsid w:val="00A81037"/>
    <w:rsid w:val="00A8160D"/>
    <w:rsid w:val="00A817ED"/>
    <w:rsid w:val="00A8199C"/>
    <w:rsid w:val="00A82840"/>
    <w:rsid w:val="00A832DB"/>
    <w:rsid w:val="00A834C2"/>
    <w:rsid w:val="00A837F5"/>
    <w:rsid w:val="00A84596"/>
    <w:rsid w:val="00A85498"/>
    <w:rsid w:val="00A85C25"/>
    <w:rsid w:val="00A869A4"/>
    <w:rsid w:val="00A86FBB"/>
    <w:rsid w:val="00A87E40"/>
    <w:rsid w:val="00A9041C"/>
    <w:rsid w:val="00A906BC"/>
    <w:rsid w:val="00A90867"/>
    <w:rsid w:val="00A90A72"/>
    <w:rsid w:val="00A90E24"/>
    <w:rsid w:val="00A91463"/>
    <w:rsid w:val="00A914E6"/>
    <w:rsid w:val="00A915D3"/>
    <w:rsid w:val="00A91C4E"/>
    <w:rsid w:val="00A91D65"/>
    <w:rsid w:val="00A92A5D"/>
    <w:rsid w:val="00A93F22"/>
    <w:rsid w:val="00A94D8E"/>
    <w:rsid w:val="00A94F6A"/>
    <w:rsid w:val="00A955B6"/>
    <w:rsid w:val="00A95B63"/>
    <w:rsid w:val="00A95C76"/>
    <w:rsid w:val="00A95E8E"/>
    <w:rsid w:val="00A965E2"/>
    <w:rsid w:val="00A977AA"/>
    <w:rsid w:val="00A97D2F"/>
    <w:rsid w:val="00AA0050"/>
    <w:rsid w:val="00AA0E93"/>
    <w:rsid w:val="00AA0FB3"/>
    <w:rsid w:val="00AA2109"/>
    <w:rsid w:val="00AA2DFE"/>
    <w:rsid w:val="00AA34C8"/>
    <w:rsid w:val="00AA364C"/>
    <w:rsid w:val="00AA3B3F"/>
    <w:rsid w:val="00AA4425"/>
    <w:rsid w:val="00AA5B20"/>
    <w:rsid w:val="00AA5B29"/>
    <w:rsid w:val="00AA65A0"/>
    <w:rsid w:val="00AA65D4"/>
    <w:rsid w:val="00AA688D"/>
    <w:rsid w:val="00AA6DF2"/>
    <w:rsid w:val="00AA6DF7"/>
    <w:rsid w:val="00AB0BE1"/>
    <w:rsid w:val="00AB1146"/>
    <w:rsid w:val="00AB1642"/>
    <w:rsid w:val="00AB35E4"/>
    <w:rsid w:val="00AB45A8"/>
    <w:rsid w:val="00AB4E12"/>
    <w:rsid w:val="00AB4E43"/>
    <w:rsid w:val="00AB4E8E"/>
    <w:rsid w:val="00AB55DC"/>
    <w:rsid w:val="00AB5BA4"/>
    <w:rsid w:val="00AB696A"/>
    <w:rsid w:val="00AB6AF3"/>
    <w:rsid w:val="00AB6E54"/>
    <w:rsid w:val="00AB7D57"/>
    <w:rsid w:val="00AC03EA"/>
    <w:rsid w:val="00AC096A"/>
    <w:rsid w:val="00AC0B51"/>
    <w:rsid w:val="00AC1260"/>
    <w:rsid w:val="00AC18C8"/>
    <w:rsid w:val="00AC1F75"/>
    <w:rsid w:val="00AC4872"/>
    <w:rsid w:val="00AC4AA2"/>
    <w:rsid w:val="00AC553F"/>
    <w:rsid w:val="00AC5973"/>
    <w:rsid w:val="00AC5ECF"/>
    <w:rsid w:val="00AC65E7"/>
    <w:rsid w:val="00AD0082"/>
    <w:rsid w:val="00AD0094"/>
    <w:rsid w:val="00AD013B"/>
    <w:rsid w:val="00AD0353"/>
    <w:rsid w:val="00AD2654"/>
    <w:rsid w:val="00AD2A3B"/>
    <w:rsid w:val="00AD320A"/>
    <w:rsid w:val="00AD369D"/>
    <w:rsid w:val="00AD3BAE"/>
    <w:rsid w:val="00AD500A"/>
    <w:rsid w:val="00AD51DC"/>
    <w:rsid w:val="00AD5E2B"/>
    <w:rsid w:val="00AD5FB4"/>
    <w:rsid w:val="00AD6B60"/>
    <w:rsid w:val="00AD7038"/>
    <w:rsid w:val="00AD71B3"/>
    <w:rsid w:val="00AE035F"/>
    <w:rsid w:val="00AE04BD"/>
    <w:rsid w:val="00AE0A27"/>
    <w:rsid w:val="00AE1F62"/>
    <w:rsid w:val="00AE3120"/>
    <w:rsid w:val="00AE31ED"/>
    <w:rsid w:val="00AE55EF"/>
    <w:rsid w:val="00AE5B57"/>
    <w:rsid w:val="00AE5DA1"/>
    <w:rsid w:val="00AE60DF"/>
    <w:rsid w:val="00AE67F6"/>
    <w:rsid w:val="00AF025E"/>
    <w:rsid w:val="00AF0308"/>
    <w:rsid w:val="00AF083D"/>
    <w:rsid w:val="00AF0D04"/>
    <w:rsid w:val="00AF112B"/>
    <w:rsid w:val="00AF1141"/>
    <w:rsid w:val="00AF1B4F"/>
    <w:rsid w:val="00AF3F07"/>
    <w:rsid w:val="00AF418B"/>
    <w:rsid w:val="00AF498D"/>
    <w:rsid w:val="00AF49E4"/>
    <w:rsid w:val="00AF4B6C"/>
    <w:rsid w:val="00AF4B98"/>
    <w:rsid w:val="00AF4C47"/>
    <w:rsid w:val="00AF4F95"/>
    <w:rsid w:val="00AF5046"/>
    <w:rsid w:val="00AF66C0"/>
    <w:rsid w:val="00AF6C67"/>
    <w:rsid w:val="00AF6E65"/>
    <w:rsid w:val="00AF77F3"/>
    <w:rsid w:val="00AF7F7F"/>
    <w:rsid w:val="00B007F1"/>
    <w:rsid w:val="00B020CD"/>
    <w:rsid w:val="00B02A34"/>
    <w:rsid w:val="00B03D88"/>
    <w:rsid w:val="00B040FB"/>
    <w:rsid w:val="00B0431E"/>
    <w:rsid w:val="00B04FE0"/>
    <w:rsid w:val="00B05CD0"/>
    <w:rsid w:val="00B05D73"/>
    <w:rsid w:val="00B06403"/>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0C50"/>
    <w:rsid w:val="00B2255C"/>
    <w:rsid w:val="00B22594"/>
    <w:rsid w:val="00B238FA"/>
    <w:rsid w:val="00B242BF"/>
    <w:rsid w:val="00B248F8"/>
    <w:rsid w:val="00B252F1"/>
    <w:rsid w:val="00B25EB6"/>
    <w:rsid w:val="00B271C2"/>
    <w:rsid w:val="00B301E1"/>
    <w:rsid w:val="00B30633"/>
    <w:rsid w:val="00B30977"/>
    <w:rsid w:val="00B316EF"/>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78"/>
    <w:rsid w:val="00B43267"/>
    <w:rsid w:val="00B44024"/>
    <w:rsid w:val="00B4574F"/>
    <w:rsid w:val="00B45982"/>
    <w:rsid w:val="00B46D73"/>
    <w:rsid w:val="00B500F6"/>
    <w:rsid w:val="00B50EC4"/>
    <w:rsid w:val="00B51A7B"/>
    <w:rsid w:val="00B51CF7"/>
    <w:rsid w:val="00B52150"/>
    <w:rsid w:val="00B5255F"/>
    <w:rsid w:val="00B52AC9"/>
    <w:rsid w:val="00B53042"/>
    <w:rsid w:val="00B53727"/>
    <w:rsid w:val="00B53854"/>
    <w:rsid w:val="00B54042"/>
    <w:rsid w:val="00B54F6B"/>
    <w:rsid w:val="00B553D6"/>
    <w:rsid w:val="00B554BC"/>
    <w:rsid w:val="00B55AE6"/>
    <w:rsid w:val="00B55B34"/>
    <w:rsid w:val="00B5626A"/>
    <w:rsid w:val="00B565E3"/>
    <w:rsid w:val="00B567D2"/>
    <w:rsid w:val="00B5694D"/>
    <w:rsid w:val="00B573B4"/>
    <w:rsid w:val="00B57F18"/>
    <w:rsid w:val="00B6115C"/>
    <w:rsid w:val="00B61477"/>
    <w:rsid w:val="00B614B9"/>
    <w:rsid w:val="00B61641"/>
    <w:rsid w:val="00B61C63"/>
    <w:rsid w:val="00B6209B"/>
    <w:rsid w:val="00B62872"/>
    <w:rsid w:val="00B64F3C"/>
    <w:rsid w:val="00B65905"/>
    <w:rsid w:val="00B65BDD"/>
    <w:rsid w:val="00B67145"/>
    <w:rsid w:val="00B67384"/>
    <w:rsid w:val="00B6765F"/>
    <w:rsid w:val="00B67CA3"/>
    <w:rsid w:val="00B70B4B"/>
    <w:rsid w:val="00B70E60"/>
    <w:rsid w:val="00B71C01"/>
    <w:rsid w:val="00B73B46"/>
    <w:rsid w:val="00B73B6B"/>
    <w:rsid w:val="00B75A62"/>
    <w:rsid w:val="00B7650D"/>
    <w:rsid w:val="00B769C5"/>
    <w:rsid w:val="00B80069"/>
    <w:rsid w:val="00B804B5"/>
    <w:rsid w:val="00B81331"/>
    <w:rsid w:val="00B821B1"/>
    <w:rsid w:val="00B823A3"/>
    <w:rsid w:val="00B831BE"/>
    <w:rsid w:val="00B83A56"/>
    <w:rsid w:val="00B85720"/>
    <w:rsid w:val="00B85802"/>
    <w:rsid w:val="00B85E5F"/>
    <w:rsid w:val="00B87D16"/>
    <w:rsid w:val="00B90695"/>
    <w:rsid w:val="00B918A6"/>
    <w:rsid w:val="00B91C1D"/>
    <w:rsid w:val="00B92A6F"/>
    <w:rsid w:val="00B92CDF"/>
    <w:rsid w:val="00B92EA7"/>
    <w:rsid w:val="00B938B6"/>
    <w:rsid w:val="00B9401C"/>
    <w:rsid w:val="00B951FF"/>
    <w:rsid w:val="00B959E7"/>
    <w:rsid w:val="00B96055"/>
    <w:rsid w:val="00B96B73"/>
    <w:rsid w:val="00B9746D"/>
    <w:rsid w:val="00BA03B9"/>
    <w:rsid w:val="00BA0990"/>
    <w:rsid w:val="00BA0B80"/>
    <w:rsid w:val="00BA0DEC"/>
    <w:rsid w:val="00BA0F73"/>
    <w:rsid w:val="00BA1C35"/>
    <w:rsid w:val="00BA240E"/>
    <w:rsid w:val="00BA28DC"/>
    <w:rsid w:val="00BA2FB5"/>
    <w:rsid w:val="00BA3024"/>
    <w:rsid w:val="00BA407D"/>
    <w:rsid w:val="00BA44D3"/>
    <w:rsid w:val="00BA5359"/>
    <w:rsid w:val="00BA53AF"/>
    <w:rsid w:val="00BA5813"/>
    <w:rsid w:val="00BA621C"/>
    <w:rsid w:val="00BA6231"/>
    <w:rsid w:val="00BA640C"/>
    <w:rsid w:val="00BA6A1A"/>
    <w:rsid w:val="00BA6D72"/>
    <w:rsid w:val="00BA6F5D"/>
    <w:rsid w:val="00BA756F"/>
    <w:rsid w:val="00BA79ED"/>
    <w:rsid w:val="00BB005A"/>
    <w:rsid w:val="00BB06AD"/>
    <w:rsid w:val="00BB15B1"/>
    <w:rsid w:val="00BB190E"/>
    <w:rsid w:val="00BB20E0"/>
    <w:rsid w:val="00BB2125"/>
    <w:rsid w:val="00BB237D"/>
    <w:rsid w:val="00BB26DB"/>
    <w:rsid w:val="00BB27D8"/>
    <w:rsid w:val="00BB33B8"/>
    <w:rsid w:val="00BB3878"/>
    <w:rsid w:val="00BB423E"/>
    <w:rsid w:val="00BB4802"/>
    <w:rsid w:val="00BB49B6"/>
    <w:rsid w:val="00BB4ED6"/>
    <w:rsid w:val="00BB4F69"/>
    <w:rsid w:val="00BB5938"/>
    <w:rsid w:val="00BB7464"/>
    <w:rsid w:val="00BB7D54"/>
    <w:rsid w:val="00BC1AD5"/>
    <w:rsid w:val="00BC1BCA"/>
    <w:rsid w:val="00BC276E"/>
    <w:rsid w:val="00BC305B"/>
    <w:rsid w:val="00BC30B9"/>
    <w:rsid w:val="00BC3186"/>
    <w:rsid w:val="00BC3605"/>
    <w:rsid w:val="00BC4B56"/>
    <w:rsid w:val="00BC4F2B"/>
    <w:rsid w:val="00BC4FC8"/>
    <w:rsid w:val="00BC58B0"/>
    <w:rsid w:val="00BC5C9F"/>
    <w:rsid w:val="00BC5EAC"/>
    <w:rsid w:val="00BC5FD7"/>
    <w:rsid w:val="00BC7343"/>
    <w:rsid w:val="00BC7654"/>
    <w:rsid w:val="00BC7C69"/>
    <w:rsid w:val="00BD02FC"/>
    <w:rsid w:val="00BD0944"/>
    <w:rsid w:val="00BD118F"/>
    <w:rsid w:val="00BD11F1"/>
    <w:rsid w:val="00BD1868"/>
    <w:rsid w:val="00BD1DBC"/>
    <w:rsid w:val="00BD2819"/>
    <w:rsid w:val="00BD2C07"/>
    <w:rsid w:val="00BD450E"/>
    <w:rsid w:val="00BD4F59"/>
    <w:rsid w:val="00BD54F6"/>
    <w:rsid w:val="00BD6D60"/>
    <w:rsid w:val="00BD7D31"/>
    <w:rsid w:val="00BE0B3E"/>
    <w:rsid w:val="00BE0CD3"/>
    <w:rsid w:val="00BE1797"/>
    <w:rsid w:val="00BE19ED"/>
    <w:rsid w:val="00BE222D"/>
    <w:rsid w:val="00BE24A9"/>
    <w:rsid w:val="00BE260E"/>
    <w:rsid w:val="00BE29F2"/>
    <w:rsid w:val="00BE2D52"/>
    <w:rsid w:val="00BE36AA"/>
    <w:rsid w:val="00BE4B9A"/>
    <w:rsid w:val="00BE4CEC"/>
    <w:rsid w:val="00BE4CF6"/>
    <w:rsid w:val="00BE4E4A"/>
    <w:rsid w:val="00BE573B"/>
    <w:rsid w:val="00BE5C61"/>
    <w:rsid w:val="00BE70C1"/>
    <w:rsid w:val="00BE7441"/>
    <w:rsid w:val="00BE74CB"/>
    <w:rsid w:val="00BE7B50"/>
    <w:rsid w:val="00BF0D6C"/>
    <w:rsid w:val="00BF0F39"/>
    <w:rsid w:val="00BF3021"/>
    <w:rsid w:val="00BF3A99"/>
    <w:rsid w:val="00BF3D5A"/>
    <w:rsid w:val="00BF4653"/>
    <w:rsid w:val="00BF4A08"/>
    <w:rsid w:val="00BF50FF"/>
    <w:rsid w:val="00BF53AA"/>
    <w:rsid w:val="00BF61DD"/>
    <w:rsid w:val="00BF6668"/>
    <w:rsid w:val="00C00F39"/>
    <w:rsid w:val="00C01C3F"/>
    <w:rsid w:val="00C0394F"/>
    <w:rsid w:val="00C05003"/>
    <w:rsid w:val="00C056DF"/>
    <w:rsid w:val="00C05E26"/>
    <w:rsid w:val="00C05E28"/>
    <w:rsid w:val="00C069D0"/>
    <w:rsid w:val="00C07547"/>
    <w:rsid w:val="00C076A0"/>
    <w:rsid w:val="00C077B0"/>
    <w:rsid w:val="00C07A71"/>
    <w:rsid w:val="00C10701"/>
    <w:rsid w:val="00C11F5D"/>
    <w:rsid w:val="00C12D7B"/>
    <w:rsid w:val="00C1394E"/>
    <w:rsid w:val="00C13A28"/>
    <w:rsid w:val="00C13ADF"/>
    <w:rsid w:val="00C14B25"/>
    <w:rsid w:val="00C15A9D"/>
    <w:rsid w:val="00C16005"/>
    <w:rsid w:val="00C16095"/>
    <w:rsid w:val="00C17A1D"/>
    <w:rsid w:val="00C17D35"/>
    <w:rsid w:val="00C20988"/>
    <w:rsid w:val="00C20D7F"/>
    <w:rsid w:val="00C21546"/>
    <w:rsid w:val="00C2247E"/>
    <w:rsid w:val="00C224AB"/>
    <w:rsid w:val="00C22D86"/>
    <w:rsid w:val="00C230CB"/>
    <w:rsid w:val="00C247C1"/>
    <w:rsid w:val="00C24FDF"/>
    <w:rsid w:val="00C250F4"/>
    <w:rsid w:val="00C25289"/>
    <w:rsid w:val="00C25653"/>
    <w:rsid w:val="00C260CA"/>
    <w:rsid w:val="00C26AAD"/>
    <w:rsid w:val="00C3027A"/>
    <w:rsid w:val="00C3036D"/>
    <w:rsid w:val="00C310EB"/>
    <w:rsid w:val="00C31140"/>
    <w:rsid w:val="00C31323"/>
    <w:rsid w:val="00C313E9"/>
    <w:rsid w:val="00C31703"/>
    <w:rsid w:val="00C317FF"/>
    <w:rsid w:val="00C31AC5"/>
    <w:rsid w:val="00C32097"/>
    <w:rsid w:val="00C3216E"/>
    <w:rsid w:val="00C33F26"/>
    <w:rsid w:val="00C342BF"/>
    <w:rsid w:val="00C346ED"/>
    <w:rsid w:val="00C3498F"/>
    <w:rsid w:val="00C35246"/>
    <w:rsid w:val="00C35348"/>
    <w:rsid w:val="00C360C9"/>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ABD"/>
    <w:rsid w:val="00C56444"/>
    <w:rsid w:val="00C5696E"/>
    <w:rsid w:val="00C57643"/>
    <w:rsid w:val="00C57806"/>
    <w:rsid w:val="00C60A2E"/>
    <w:rsid w:val="00C60CD4"/>
    <w:rsid w:val="00C619BE"/>
    <w:rsid w:val="00C62EC3"/>
    <w:rsid w:val="00C63DCB"/>
    <w:rsid w:val="00C63F53"/>
    <w:rsid w:val="00C647CD"/>
    <w:rsid w:val="00C64873"/>
    <w:rsid w:val="00C64CDD"/>
    <w:rsid w:val="00C6515E"/>
    <w:rsid w:val="00C65389"/>
    <w:rsid w:val="00C66439"/>
    <w:rsid w:val="00C67057"/>
    <w:rsid w:val="00C70600"/>
    <w:rsid w:val="00C7241D"/>
    <w:rsid w:val="00C727C1"/>
    <w:rsid w:val="00C72B38"/>
    <w:rsid w:val="00C72B69"/>
    <w:rsid w:val="00C72F8E"/>
    <w:rsid w:val="00C740D4"/>
    <w:rsid w:val="00C74803"/>
    <w:rsid w:val="00C763CC"/>
    <w:rsid w:val="00C80A1F"/>
    <w:rsid w:val="00C81409"/>
    <w:rsid w:val="00C815A6"/>
    <w:rsid w:val="00C8175C"/>
    <w:rsid w:val="00C823B1"/>
    <w:rsid w:val="00C8244B"/>
    <w:rsid w:val="00C82D75"/>
    <w:rsid w:val="00C83351"/>
    <w:rsid w:val="00C83C82"/>
    <w:rsid w:val="00C83E88"/>
    <w:rsid w:val="00C857E8"/>
    <w:rsid w:val="00C86365"/>
    <w:rsid w:val="00C869D9"/>
    <w:rsid w:val="00C90A48"/>
    <w:rsid w:val="00C9101A"/>
    <w:rsid w:val="00C91AFA"/>
    <w:rsid w:val="00C926A7"/>
    <w:rsid w:val="00C926AD"/>
    <w:rsid w:val="00C93987"/>
    <w:rsid w:val="00C93C95"/>
    <w:rsid w:val="00C93DF5"/>
    <w:rsid w:val="00C94DFF"/>
    <w:rsid w:val="00C96080"/>
    <w:rsid w:val="00C961F6"/>
    <w:rsid w:val="00C96EC8"/>
    <w:rsid w:val="00C97A99"/>
    <w:rsid w:val="00CA0CBD"/>
    <w:rsid w:val="00CA0F33"/>
    <w:rsid w:val="00CA11FF"/>
    <w:rsid w:val="00CA12BB"/>
    <w:rsid w:val="00CA22D1"/>
    <w:rsid w:val="00CA24B3"/>
    <w:rsid w:val="00CA2E35"/>
    <w:rsid w:val="00CA2FC3"/>
    <w:rsid w:val="00CA3D77"/>
    <w:rsid w:val="00CA4B69"/>
    <w:rsid w:val="00CA5436"/>
    <w:rsid w:val="00CA549B"/>
    <w:rsid w:val="00CA5832"/>
    <w:rsid w:val="00CA5EC9"/>
    <w:rsid w:val="00CA6D82"/>
    <w:rsid w:val="00CA778B"/>
    <w:rsid w:val="00CB02C6"/>
    <w:rsid w:val="00CB0614"/>
    <w:rsid w:val="00CB0BA7"/>
    <w:rsid w:val="00CB1146"/>
    <w:rsid w:val="00CB161A"/>
    <w:rsid w:val="00CB1628"/>
    <w:rsid w:val="00CB1790"/>
    <w:rsid w:val="00CB2144"/>
    <w:rsid w:val="00CB2879"/>
    <w:rsid w:val="00CB288B"/>
    <w:rsid w:val="00CB3126"/>
    <w:rsid w:val="00CB502F"/>
    <w:rsid w:val="00CB5A4A"/>
    <w:rsid w:val="00CB7043"/>
    <w:rsid w:val="00CB7183"/>
    <w:rsid w:val="00CB736A"/>
    <w:rsid w:val="00CC0858"/>
    <w:rsid w:val="00CC0F4A"/>
    <w:rsid w:val="00CC1B95"/>
    <w:rsid w:val="00CC212C"/>
    <w:rsid w:val="00CC2DD1"/>
    <w:rsid w:val="00CC31A5"/>
    <w:rsid w:val="00CC3486"/>
    <w:rsid w:val="00CC3A74"/>
    <w:rsid w:val="00CC4048"/>
    <w:rsid w:val="00CC45BC"/>
    <w:rsid w:val="00CC54D8"/>
    <w:rsid w:val="00CC6144"/>
    <w:rsid w:val="00CC6AFE"/>
    <w:rsid w:val="00CC72CF"/>
    <w:rsid w:val="00CC7415"/>
    <w:rsid w:val="00CC7596"/>
    <w:rsid w:val="00CC7AC1"/>
    <w:rsid w:val="00CD0043"/>
    <w:rsid w:val="00CD036A"/>
    <w:rsid w:val="00CD12C5"/>
    <w:rsid w:val="00CD26B7"/>
    <w:rsid w:val="00CD2F80"/>
    <w:rsid w:val="00CD466A"/>
    <w:rsid w:val="00CD47BF"/>
    <w:rsid w:val="00CD4825"/>
    <w:rsid w:val="00CD53A3"/>
    <w:rsid w:val="00CD5693"/>
    <w:rsid w:val="00CD5D5D"/>
    <w:rsid w:val="00CD5E47"/>
    <w:rsid w:val="00CD6315"/>
    <w:rsid w:val="00CD6387"/>
    <w:rsid w:val="00CD785D"/>
    <w:rsid w:val="00CD7D53"/>
    <w:rsid w:val="00CE02F0"/>
    <w:rsid w:val="00CE06B7"/>
    <w:rsid w:val="00CE08DD"/>
    <w:rsid w:val="00CE0A87"/>
    <w:rsid w:val="00CE110A"/>
    <w:rsid w:val="00CE1886"/>
    <w:rsid w:val="00CE1C5F"/>
    <w:rsid w:val="00CE1D2E"/>
    <w:rsid w:val="00CE21F7"/>
    <w:rsid w:val="00CE22DA"/>
    <w:rsid w:val="00CE2F0B"/>
    <w:rsid w:val="00CE2FAD"/>
    <w:rsid w:val="00CE41D9"/>
    <w:rsid w:val="00CE4F19"/>
    <w:rsid w:val="00CE57D3"/>
    <w:rsid w:val="00CE73FE"/>
    <w:rsid w:val="00CE7596"/>
    <w:rsid w:val="00CF017B"/>
    <w:rsid w:val="00CF02D2"/>
    <w:rsid w:val="00CF032D"/>
    <w:rsid w:val="00CF052B"/>
    <w:rsid w:val="00CF172A"/>
    <w:rsid w:val="00CF20F0"/>
    <w:rsid w:val="00CF3822"/>
    <w:rsid w:val="00CF3ECC"/>
    <w:rsid w:val="00CF42F1"/>
    <w:rsid w:val="00CF610E"/>
    <w:rsid w:val="00CF6BAD"/>
    <w:rsid w:val="00CF7176"/>
    <w:rsid w:val="00CF7989"/>
    <w:rsid w:val="00CF7C74"/>
    <w:rsid w:val="00D0099C"/>
    <w:rsid w:val="00D01A44"/>
    <w:rsid w:val="00D01B5E"/>
    <w:rsid w:val="00D01C01"/>
    <w:rsid w:val="00D01FEE"/>
    <w:rsid w:val="00D027EC"/>
    <w:rsid w:val="00D02809"/>
    <w:rsid w:val="00D02ADD"/>
    <w:rsid w:val="00D02B90"/>
    <w:rsid w:val="00D02FB1"/>
    <w:rsid w:val="00D052D9"/>
    <w:rsid w:val="00D05A93"/>
    <w:rsid w:val="00D06696"/>
    <w:rsid w:val="00D06A9D"/>
    <w:rsid w:val="00D06C06"/>
    <w:rsid w:val="00D0793C"/>
    <w:rsid w:val="00D11ABD"/>
    <w:rsid w:val="00D12432"/>
    <w:rsid w:val="00D12890"/>
    <w:rsid w:val="00D129C8"/>
    <w:rsid w:val="00D1336C"/>
    <w:rsid w:val="00D13D3C"/>
    <w:rsid w:val="00D14539"/>
    <w:rsid w:val="00D14E3D"/>
    <w:rsid w:val="00D159EA"/>
    <w:rsid w:val="00D16927"/>
    <w:rsid w:val="00D16A6A"/>
    <w:rsid w:val="00D17924"/>
    <w:rsid w:val="00D17ABE"/>
    <w:rsid w:val="00D17D53"/>
    <w:rsid w:val="00D20B5E"/>
    <w:rsid w:val="00D2109C"/>
    <w:rsid w:val="00D21529"/>
    <w:rsid w:val="00D21735"/>
    <w:rsid w:val="00D21810"/>
    <w:rsid w:val="00D225A6"/>
    <w:rsid w:val="00D22B53"/>
    <w:rsid w:val="00D22E25"/>
    <w:rsid w:val="00D23F2C"/>
    <w:rsid w:val="00D2417C"/>
    <w:rsid w:val="00D252AA"/>
    <w:rsid w:val="00D258B2"/>
    <w:rsid w:val="00D27847"/>
    <w:rsid w:val="00D30360"/>
    <w:rsid w:val="00D30B70"/>
    <w:rsid w:val="00D30CDF"/>
    <w:rsid w:val="00D31739"/>
    <w:rsid w:val="00D31D3B"/>
    <w:rsid w:val="00D31FDF"/>
    <w:rsid w:val="00D32776"/>
    <w:rsid w:val="00D32B3D"/>
    <w:rsid w:val="00D32EAB"/>
    <w:rsid w:val="00D33353"/>
    <w:rsid w:val="00D349AA"/>
    <w:rsid w:val="00D34D08"/>
    <w:rsid w:val="00D35FC0"/>
    <w:rsid w:val="00D3623F"/>
    <w:rsid w:val="00D3673C"/>
    <w:rsid w:val="00D369B2"/>
    <w:rsid w:val="00D36BB2"/>
    <w:rsid w:val="00D36C9F"/>
    <w:rsid w:val="00D4015B"/>
    <w:rsid w:val="00D41421"/>
    <w:rsid w:val="00D42297"/>
    <w:rsid w:val="00D427E9"/>
    <w:rsid w:val="00D42C85"/>
    <w:rsid w:val="00D43067"/>
    <w:rsid w:val="00D44260"/>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1B64"/>
    <w:rsid w:val="00D62D61"/>
    <w:rsid w:val="00D63CCC"/>
    <w:rsid w:val="00D642F5"/>
    <w:rsid w:val="00D64525"/>
    <w:rsid w:val="00D64D3F"/>
    <w:rsid w:val="00D65097"/>
    <w:rsid w:val="00D65E03"/>
    <w:rsid w:val="00D672B9"/>
    <w:rsid w:val="00D67BB2"/>
    <w:rsid w:val="00D702DC"/>
    <w:rsid w:val="00D72337"/>
    <w:rsid w:val="00D7238A"/>
    <w:rsid w:val="00D731E5"/>
    <w:rsid w:val="00D737F6"/>
    <w:rsid w:val="00D745F2"/>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25FD"/>
    <w:rsid w:val="00D93602"/>
    <w:rsid w:val="00D939AB"/>
    <w:rsid w:val="00D95129"/>
    <w:rsid w:val="00D954AE"/>
    <w:rsid w:val="00D958A9"/>
    <w:rsid w:val="00D96468"/>
    <w:rsid w:val="00D96E17"/>
    <w:rsid w:val="00D97286"/>
    <w:rsid w:val="00D97D69"/>
    <w:rsid w:val="00D97FEE"/>
    <w:rsid w:val="00DA10A6"/>
    <w:rsid w:val="00DA2124"/>
    <w:rsid w:val="00DA3C49"/>
    <w:rsid w:val="00DA3F00"/>
    <w:rsid w:val="00DA4AAA"/>
    <w:rsid w:val="00DA5223"/>
    <w:rsid w:val="00DA5450"/>
    <w:rsid w:val="00DA5873"/>
    <w:rsid w:val="00DA5FC3"/>
    <w:rsid w:val="00DA641D"/>
    <w:rsid w:val="00DA64A4"/>
    <w:rsid w:val="00DA6E61"/>
    <w:rsid w:val="00DA70F0"/>
    <w:rsid w:val="00DA7462"/>
    <w:rsid w:val="00DB000F"/>
    <w:rsid w:val="00DB011E"/>
    <w:rsid w:val="00DB060A"/>
    <w:rsid w:val="00DB0629"/>
    <w:rsid w:val="00DB0FC4"/>
    <w:rsid w:val="00DB1C40"/>
    <w:rsid w:val="00DB2A35"/>
    <w:rsid w:val="00DB3029"/>
    <w:rsid w:val="00DB46BA"/>
    <w:rsid w:val="00DB4DCD"/>
    <w:rsid w:val="00DB4F52"/>
    <w:rsid w:val="00DB555D"/>
    <w:rsid w:val="00DB5980"/>
    <w:rsid w:val="00DB6B74"/>
    <w:rsid w:val="00DB7012"/>
    <w:rsid w:val="00DB78A8"/>
    <w:rsid w:val="00DB7FF3"/>
    <w:rsid w:val="00DC147D"/>
    <w:rsid w:val="00DC3228"/>
    <w:rsid w:val="00DC37ED"/>
    <w:rsid w:val="00DC3D43"/>
    <w:rsid w:val="00DC43C0"/>
    <w:rsid w:val="00DC463B"/>
    <w:rsid w:val="00DC4AA2"/>
    <w:rsid w:val="00DC589F"/>
    <w:rsid w:val="00DC64BE"/>
    <w:rsid w:val="00DC6A2D"/>
    <w:rsid w:val="00DC75A5"/>
    <w:rsid w:val="00DD038D"/>
    <w:rsid w:val="00DD1937"/>
    <w:rsid w:val="00DD2F0C"/>
    <w:rsid w:val="00DD39B1"/>
    <w:rsid w:val="00DD43D8"/>
    <w:rsid w:val="00DD76ED"/>
    <w:rsid w:val="00DE07BE"/>
    <w:rsid w:val="00DE0EC2"/>
    <w:rsid w:val="00DE1368"/>
    <w:rsid w:val="00DE1FFB"/>
    <w:rsid w:val="00DE2B60"/>
    <w:rsid w:val="00DE30B9"/>
    <w:rsid w:val="00DE3121"/>
    <w:rsid w:val="00DE3238"/>
    <w:rsid w:val="00DE4876"/>
    <w:rsid w:val="00DE4F7C"/>
    <w:rsid w:val="00DE5CA7"/>
    <w:rsid w:val="00DE6A49"/>
    <w:rsid w:val="00DF14F1"/>
    <w:rsid w:val="00DF1D8D"/>
    <w:rsid w:val="00DF216B"/>
    <w:rsid w:val="00DF2C38"/>
    <w:rsid w:val="00DF2F54"/>
    <w:rsid w:val="00DF2FF9"/>
    <w:rsid w:val="00DF32BE"/>
    <w:rsid w:val="00DF3B86"/>
    <w:rsid w:val="00DF3D1D"/>
    <w:rsid w:val="00DF42C0"/>
    <w:rsid w:val="00DF4DA3"/>
    <w:rsid w:val="00DF4DC2"/>
    <w:rsid w:val="00DF5389"/>
    <w:rsid w:val="00DF5546"/>
    <w:rsid w:val="00DF563E"/>
    <w:rsid w:val="00DF5F88"/>
    <w:rsid w:val="00DF765D"/>
    <w:rsid w:val="00DF7841"/>
    <w:rsid w:val="00DF7AB5"/>
    <w:rsid w:val="00E0005C"/>
    <w:rsid w:val="00E001EC"/>
    <w:rsid w:val="00E0045B"/>
    <w:rsid w:val="00E018F0"/>
    <w:rsid w:val="00E02135"/>
    <w:rsid w:val="00E02B30"/>
    <w:rsid w:val="00E03265"/>
    <w:rsid w:val="00E0501E"/>
    <w:rsid w:val="00E052A0"/>
    <w:rsid w:val="00E06078"/>
    <w:rsid w:val="00E07A1E"/>
    <w:rsid w:val="00E07C4C"/>
    <w:rsid w:val="00E10428"/>
    <w:rsid w:val="00E1075D"/>
    <w:rsid w:val="00E10E33"/>
    <w:rsid w:val="00E11581"/>
    <w:rsid w:val="00E136A4"/>
    <w:rsid w:val="00E139CE"/>
    <w:rsid w:val="00E13D29"/>
    <w:rsid w:val="00E1491D"/>
    <w:rsid w:val="00E14F29"/>
    <w:rsid w:val="00E15383"/>
    <w:rsid w:val="00E16296"/>
    <w:rsid w:val="00E1683D"/>
    <w:rsid w:val="00E169C5"/>
    <w:rsid w:val="00E169D6"/>
    <w:rsid w:val="00E1754A"/>
    <w:rsid w:val="00E17BDC"/>
    <w:rsid w:val="00E2045A"/>
    <w:rsid w:val="00E20A4E"/>
    <w:rsid w:val="00E20B0E"/>
    <w:rsid w:val="00E20ED5"/>
    <w:rsid w:val="00E21492"/>
    <w:rsid w:val="00E220E3"/>
    <w:rsid w:val="00E225FC"/>
    <w:rsid w:val="00E22DBA"/>
    <w:rsid w:val="00E23674"/>
    <w:rsid w:val="00E23738"/>
    <w:rsid w:val="00E23CC4"/>
    <w:rsid w:val="00E24400"/>
    <w:rsid w:val="00E247D7"/>
    <w:rsid w:val="00E2512B"/>
    <w:rsid w:val="00E25204"/>
    <w:rsid w:val="00E253A2"/>
    <w:rsid w:val="00E259CA"/>
    <w:rsid w:val="00E26078"/>
    <w:rsid w:val="00E272F8"/>
    <w:rsid w:val="00E2788D"/>
    <w:rsid w:val="00E3045C"/>
    <w:rsid w:val="00E304C9"/>
    <w:rsid w:val="00E30A04"/>
    <w:rsid w:val="00E30A78"/>
    <w:rsid w:val="00E30BAA"/>
    <w:rsid w:val="00E30EDF"/>
    <w:rsid w:val="00E3128E"/>
    <w:rsid w:val="00E3146E"/>
    <w:rsid w:val="00E31564"/>
    <w:rsid w:val="00E33065"/>
    <w:rsid w:val="00E338CE"/>
    <w:rsid w:val="00E345E1"/>
    <w:rsid w:val="00E34A87"/>
    <w:rsid w:val="00E34EC1"/>
    <w:rsid w:val="00E35D2E"/>
    <w:rsid w:val="00E36003"/>
    <w:rsid w:val="00E37642"/>
    <w:rsid w:val="00E37C3F"/>
    <w:rsid w:val="00E40802"/>
    <w:rsid w:val="00E40DB4"/>
    <w:rsid w:val="00E417E9"/>
    <w:rsid w:val="00E42621"/>
    <w:rsid w:val="00E42B66"/>
    <w:rsid w:val="00E42F30"/>
    <w:rsid w:val="00E43054"/>
    <w:rsid w:val="00E43233"/>
    <w:rsid w:val="00E44AFE"/>
    <w:rsid w:val="00E4514A"/>
    <w:rsid w:val="00E458FA"/>
    <w:rsid w:val="00E45EEB"/>
    <w:rsid w:val="00E45F23"/>
    <w:rsid w:val="00E466A4"/>
    <w:rsid w:val="00E5002B"/>
    <w:rsid w:val="00E5216B"/>
    <w:rsid w:val="00E52766"/>
    <w:rsid w:val="00E52A3F"/>
    <w:rsid w:val="00E5310B"/>
    <w:rsid w:val="00E53982"/>
    <w:rsid w:val="00E54124"/>
    <w:rsid w:val="00E54A0C"/>
    <w:rsid w:val="00E5568B"/>
    <w:rsid w:val="00E561ED"/>
    <w:rsid w:val="00E56465"/>
    <w:rsid w:val="00E6078A"/>
    <w:rsid w:val="00E60C7A"/>
    <w:rsid w:val="00E6110D"/>
    <w:rsid w:val="00E61355"/>
    <w:rsid w:val="00E616D3"/>
    <w:rsid w:val="00E62CE4"/>
    <w:rsid w:val="00E63C91"/>
    <w:rsid w:val="00E64468"/>
    <w:rsid w:val="00E6542D"/>
    <w:rsid w:val="00E65517"/>
    <w:rsid w:val="00E65C13"/>
    <w:rsid w:val="00E66176"/>
    <w:rsid w:val="00E6646C"/>
    <w:rsid w:val="00E67634"/>
    <w:rsid w:val="00E67EA0"/>
    <w:rsid w:val="00E70596"/>
    <w:rsid w:val="00E70CAF"/>
    <w:rsid w:val="00E717C0"/>
    <w:rsid w:val="00E72107"/>
    <w:rsid w:val="00E72DE7"/>
    <w:rsid w:val="00E73084"/>
    <w:rsid w:val="00E73574"/>
    <w:rsid w:val="00E74159"/>
    <w:rsid w:val="00E74860"/>
    <w:rsid w:val="00E74B14"/>
    <w:rsid w:val="00E76389"/>
    <w:rsid w:val="00E7672C"/>
    <w:rsid w:val="00E7697C"/>
    <w:rsid w:val="00E77307"/>
    <w:rsid w:val="00E77685"/>
    <w:rsid w:val="00E77A70"/>
    <w:rsid w:val="00E800F6"/>
    <w:rsid w:val="00E801A1"/>
    <w:rsid w:val="00E807CC"/>
    <w:rsid w:val="00E80E07"/>
    <w:rsid w:val="00E8184E"/>
    <w:rsid w:val="00E81A34"/>
    <w:rsid w:val="00E81DD1"/>
    <w:rsid w:val="00E81F36"/>
    <w:rsid w:val="00E82225"/>
    <w:rsid w:val="00E8250C"/>
    <w:rsid w:val="00E826E9"/>
    <w:rsid w:val="00E82B16"/>
    <w:rsid w:val="00E82D69"/>
    <w:rsid w:val="00E83B0E"/>
    <w:rsid w:val="00E84448"/>
    <w:rsid w:val="00E84CB7"/>
    <w:rsid w:val="00E85027"/>
    <w:rsid w:val="00E8518A"/>
    <w:rsid w:val="00E859CF"/>
    <w:rsid w:val="00E86706"/>
    <w:rsid w:val="00E86B95"/>
    <w:rsid w:val="00E86BE8"/>
    <w:rsid w:val="00E87A8D"/>
    <w:rsid w:val="00E87AC1"/>
    <w:rsid w:val="00E9086E"/>
    <w:rsid w:val="00E91345"/>
    <w:rsid w:val="00E91696"/>
    <w:rsid w:val="00E91D38"/>
    <w:rsid w:val="00E924C3"/>
    <w:rsid w:val="00E93228"/>
    <w:rsid w:val="00E938C4"/>
    <w:rsid w:val="00E93CC6"/>
    <w:rsid w:val="00E93EB4"/>
    <w:rsid w:val="00E945FE"/>
    <w:rsid w:val="00E94B6B"/>
    <w:rsid w:val="00E9509D"/>
    <w:rsid w:val="00E9512C"/>
    <w:rsid w:val="00EA05A3"/>
    <w:rsid w:val="00EA08F6"/>
    <w:rsid w:val="00EA0D97"/>
    <w:rsid w:val="00EA1FAD"/>
    <w:rsid w:val="00EA2F2B"/>
    <w:rsid w:val="00EA3633"/>
    <w:rsid w:val="00EA3F89"/>
    <w:rsid w:val="00EA4048"/>
    <w:rsid w:val="00EA490F"/>
    <w:rsid w:val="00EA4AF6"/>
    <w:rsid w:val="00EA5F9B"/>
    <w:rsid w:val="00EA7B51"/>
    <w:rsid w:val="00EB13BB"/>
    <w:rsid w:val="00EB14C3"/>
    <w:rsid w:val="00EB1C06"/>
    <w:rsid w:val="00EB361D"/>
    <w:rsid w:val="00EB36BA"/>
    <w:rsid w:val="00EB39C5"/>
    <w:rsid w:val="00EB4719"/>
    <w:rsid w:val="00EB6610"/>
    <w:rsid w:val="00EB7A8B"/>
    <w:rsid w:val="00EC0EF8"/>
    <w:rsid w:val="00EC1595"/>
    <w:rsid w:val="00EC260B"/>
    <w:rsid w:val="00EC2964"/>
    <w:rsid w:val="00EC37A5"/>
    <w:rsid w:val="00EC3A54"/>
    <w:rsid w:val="00EC3F9E"/>
    <w:rsid w:val="00EC4142"/>
    <w:rsid w:val="00EC4CA1"/>
    <w:rsid w:val="00EC4E5D"/>
    <w:rsid w:val="00EC7D9A"/>
    <w:rsid w:val="00EC7E53"/>
    <w:rsid w:val="00ED0698"/>
    <w:rsid w:val="00ED094F"/>
    <w:rsid w:val="00ED2666"/>
    <w:rsid w:val="00ED2A7C"/>
    <w:rsid w:val="00ED2BAD"/>
    <w:rsid w:val="00ED323A"/>
    <w:rsid w:val="00ED3963"/>
    <w:rsid w:val="00ED3FC7"/>
    <w:rsid w:val="00ED433D"/>
    <w:rsid w:val="00ED4BD0"/>
    <w:rsid w:val="00ED5241"/>
    <w:rsid w:val="00ED6ED9"/>
    <w:rsid w:val="00ED75C3"/>
    <w:rsid w:val="00ED7707"/>
    <w:rsid w:val="00EE1128"/>
    <w:rsid w:val="00EE1F77"/>
    <w:rsid w:val="00EE22F3"/>
    <w:rsid w:val="00EE3016"/>
    <w:rsid w:val="00EE3096"/>
    <w:rsid w:val="00EE30EE"/>
    <w:rsid w:val="00EE443B"/>
    <w:rsid w:val="00EE4F9F"/>
    <w:rsid w:val="00EE54AF"/>
    <w:rsid w:val="00EE56F0"/>
    <w:rsid w:val="00EE6A5C"/>
    <w:rsid w:val="00EE718F"/>
    <w:rsid w:val="00EE75FE"/>
    <w:rsid w:val="00EE7D9A"/>
    <w:rsid w:val="00EF131D"/>
    <w:rsid w:val="00EF16C0"/>
    <w:rsid w:val="00EF1A17"/>
    <w:rsid w:val="00EF1A28"/>
    <w:rsid w:val="00EF1B80"/>
    <w:rsid w:val="00EF233B"/>
    <w:rsid w:val="00EF3930"/>
    <w:rsid w:val="00EF3D5C"/>
    <w:rsid w:val="00EF41D6"/>
    <w:rsid w:val="00EF498C"/>
    <w:rsid w:val="00EF5D19"/>
    <w:rsid w:val="00EF670A"/>
    <w:rsid w:val="00EF6D32"/>
    <w:rsid w:val="00EF77E6"/>
    <w:rsid w:val="00EF78DC"/>
    <w:rsid w:val="00F007FE"/>
    <w:rsid w:val="00F018B8"/>
    <w:rsid w:val="00F026BE"/>
    <w:rsid w:val="00F02B94"/>
    <w:rsid w:val="00F03054"/>
    <w:rsid w:val="00F03DAE"/>
    <w:rsid w:val="00F040EA"/>
    <w:rsid w:val="00F0488E"/>
    <w:rsid w:val="00F05015"/>
    <w:rsid w:val="00F05B8F"/>
    <w:rsid w:val="00F06613"/>
    <w:rsid w:val="00F06F93"/>
    <w:rsid w:val="00F071B2"/>
    <w:rsid w:val="00F07201"/>
    <w:rsid w:val="00F115A2"/>
    <w:rsid w:val="00F11B37"/>
    <w:rsid w:val="00F11E24"/>
    <w:rsid w:val="00F123C1"/>
    <w:rsid w:val="00F1323F"/>
    <w:rsid w:val="00F140F6"/>
    <w:rsid w:val="00F14713"/>
    <w:rsid w:val="00F14C0A"/>
    <w:rsid w:val="00F14D32"/>
    <w:rsid w:val="00F15134"/>
    <w:rsid w:val="00F15B50"/>
    <w:rsid w:val="00F16D89"/>
    <w:rsid w:val="00F17971"/>
    <w:rsid w:val="00F17DFF"/>
    <w:rsid w:val="00F20309"/>
    <w:rsid w:val="00F21851"/>
    <w:rsid w:val="00F229EB"/>
    <w:rsid w:val="00F22A7D"/>
    <w:rsid w:val="00F23665"/>
    <w:rsid w:val="00F24D27"/>
    <w:rsid w:val="00F24F8D"/>
    <w:rsid w:val="00F26ABA"/>
    <w:rsid w:val="00F26DF9"/>
    <w:rsid w:val="00F27A6F"/>
    <w:rsid w:val="00F30002"/>
    <w:rsid w:val="00F300DB"/>
    <w:rsid w:val="00F304AF"/>
    <w:rsid w:val="00F304CB"/>
    <w:rsid w:val="00F30F41"/>
    <w:rsid w:val="00F31DC1"/>
    <w:rsid w:val="00F31E3A"/>
    <w:rsid w:val="00F32709"/>
    <w:rsid w:val="00F33463"/>
    <w:rsid w:val="00F33693"/>
    <w:rsid w:val="00F33904"/>
    <w:rsid w:val="00F33A78"/>
    <w:rsid w:val="00F35FFE"/>
    <w:rsid w:val="00F37981"/>
    <w:rsid w:val="00F379D8"/>
    <w:rsid w:val="00F400D0"/>
    <w:rsid w:val="00F40721"/>
    <w:rsid w:val="00F40722"/>
    <w:rsid w:val="00F41217"/>
    <w:rsid w:val="00F41640"/>
    <w:rsid w:val="00F423E4"/>
    <w:rsid w:val="00F4290D"/>
    <w:rsid w:val="00F430AB"/>
    <w:rsid w:val="00F4366E"/>
    <w:rsid w:val="00F436D9"/>
    <w:rsid w:val="00F43B05"/>
    <w:rsid w:val="00F43BA6"/>
    <w:rsid w:val="00F441C8"/>
    <w:rsid w:val="00F443D7"/>
    <w:rsid w:val="00F45133"/>
    <w:rsid w:val="00F469C9"/>
    <w:rsid w:val="00F47EDB"/>
    <w:rsid w:val="00F47F63"/>
    <w:rsid w:val="00F50577"/>
    <w:rsid w:val="00F514E7"/>
    <w:rsid w:val="00F51B82"/>
    <w:rsid w:val="00F520B5"/>
    <w:rsid w:val="00F52352"/>
    <w:rsid w:val="00F52C54"/>
    <w:rsid w:val="00F53201"/>
    <w:rsid w:val="00F53DA3"/>
    <w:rsid w:val="00F543D7"/>
    <w:rsid w:val="00F54587"/>
    <w:rsid w:val="00F5471F"/>
    <w:rsid w:val="00F567EC"/>
    <w:rsid w:val="00F5746D"/>
    <w:rsid w:val="00F57EA0"/>
    <w:rsid w:val="00F57F53"/>
    <w:rsid w:val="00F601B9"/>
    <w:rsid w:val="00F6037D"/>
    <w:rsid w:val="00F60FB9"/>
    <w:rsid w:val="00F611B9"/>
    <w:rsid w:val="00F61573"/>
    <w:rsid w:val="00F6265B"/>
    <w:rsid w:val="00F633D0"/>
    <w:rsid w:val="00F6368C"/>
    <w:rsid w:val="00F63787"/>
    <w:rsid w:val="00F638C0"/>
    <w:rsid w:val="00F63E8C"/>
    <w:rsid w:val="00F64144"/>
    <w:rsid w:val="00F652E1"/>
    <w:rsid w:val="00F6534F"/>
    <w:rsid w:val="00F65DED"/>
    <w:rsid w:val="00F65FDA"/>
    <w:rsid w:val="00F661AA"/>
    <w:rsid w:val="00F666E6"/>
    <w:rsid w:val="00F70994"/>
    <w:rsid w:val="00F7143F"/>
    <w:rsid w:val="00F71E9E"/>
    <w:rsid w:val="00F71FE5"/>
    <w:rsid w:val="00F7229B"/>
    <w:rsid w:val="00F725AA"/>
    <w:rsid w:val="00F72636"/>
    <w:rsid w:val="00F728D5"/>
    <w:rsid w:val="00F7360A"/>
    <w:rsid w:val="00F74201"/>
    <w:rsid w:val="00F75854"/>
    <w:rsid w:val="00F7593D"/>
    <w:rsid w:val="00F75DD1"/>
    <w:rsid w:val="00F76643"/>
    <w:rsid w:val="00F76798"/>
    <w:rsid w:val="00F76853"/>
    <w:rsid w:val="00F77035"/>
    <w:rsid w:val="00F77046"/>
    <w:rsid w:val="00F773AC"/>
    <w:rsid w:val="00F77506"/>
    <w:rsid w:val="00F77D17"/>
    <w:rsid w:val="00F80AA9"/>
    <w:rsid w:val="00F81082"/>
    <w:rsid w:val="00F8129F"/>
    <w:rsid w:val="00F81E63"/>
    <w:rsid w:val="00F82490"/>
    <w:rsid w:val="00F82727"/>
    <w:rsid w:val="00F838E6"/>
    <w:rsid w:val="00F83B2D"/>
    <w:rsid w:val="00F83C45"/>
    <w:rsid w:val="00F8497B"/>
    <w:rsid w:val="00F84A1E"/>
    <w:rsid w:val="00F852C6"/>
    <w:rsid w:val="00F86C00"/>
    <w:rsid w:val="00F87FB3"/>
    <w:rsid w:val="00F9042C"/>
    <w:rsid w:val="00F9176E"/>
    <w:rsid w:val="00F924FE"/>
    <w:rsid w:val="00F92D62"/>
    <w:rsid w:val="00F935B6"/>
    <w:rsid w:val="00F93AFD"/>
    <w:rsid w:val="00F93B6A"/>
    <w:rsid w:val="00F949DF"/>
    <w:rsid w:val="00F94CA7"/>
    <w:rsid w:val="00F9525C"/>
    <w:rsid w:val="00F957D2"/>
    <w:rsid w:val="00F957D8"/>
    <w:rsid w:val="00F96A94"/>
    <w:rsid w:val="00F96AE0"/>
    <w:rsid w:val="00F97407"/>
    <w:rsid w:val="00F97E40"/>
    <w:rsid w:val="00FA0361"/>
    <w:rsid w:val="00FA2E48"/>
    <w:rsid w:val="00FA2E9B"/>
    <w:rsid w:val="00FA424A"/>
    <w:rsid w:val="00FA4A4E"/>
    <w:rsid w:val="00FA6AD1"/>
    <w:rsid w:val="00FB0017"/>
    <w:rsid w:val="00FB0816"/>
    <w:rsid w:val="00FB0BAC"/>
    <w:rsid w:val="00FB0DB2"/>
    <w:rsid w:val="00FB0E3C"/>
    <w:rsid w:val="00FB17A1"/>
    <w:rsid w:val="00FB2177"/>
    <w:rsid w:val="00FB267E"/>
    <w:rsid w:val="00FB2968"/>
    <w:rsid w:val="00FB2D7A"/>
    <w:rsid w:val="00FB39DD"/>
    <w:rsid w:val="00FB3B36"/>
    <w:rsid w:val="00FB42B3"/>
    <w:rsid w:val="00FB7051"/>
    <w:rsid w:val="00FB705B"/>
    <w:rsid w:val="00FB733F"/>
    <w:rsid w:val="00FB7A7D"/>
    <w:rsid w:val="00FB7FB7"/>
    <w:rsid w:val="00FC0CA2"/>
    <w:rsid w:val="00FC121A"/>
    <w:rsid w:val="00FC14CA"/>
    <w:rsid w:val="00FC24CC"/>
    <w:rsid w:val="00FC48E3"/>
    <w:rsid w:val="00FC4907"/>
    <w:rsid w:val="00FC53E3"/>
    <w:rsid w:val="00FC6517"/>
    <w:rsid w:val="00FC7394"/>
    <w:rsid w:val="00FC7668"/>
    <w:rsid w:val="00FC7AAD"/>
    <w:rsid w:val="00FD03C6"/>
    <w:rsid w:val="00FD0443"/>
    <w:rsid w:val="00FD0D49"/>
    <w:rsid w:val="00FD0FFA"/>
    <w:rsid w:val="00FD25A4"/>
    <w:rsid w:val="00FD2896"/>
    <w:rsid w:val="00FD35AB"/>
    <w:rsid w:val="00FD3863"/>
    <w:rsid w:val="00FD3F7B"/>
    <w:rsid w:val="00FD3FFD"/>
    <w:rsid w:val="00FD40EC"/>
    <w:rsid w:val="00FD4585"/>
    <w:rsid w:val="00FD4F28"/>
    <w:rsid w:val="00FD5D01"/>
    <w:rsid w:val="00FD5FDC"/>
    <w:rsid w:val="00FD65F5"/>
    <w:rsid w:val="00FD67D0"/>
    <w:rsid w:val="00FD6BFA"/>
    <w:rsid w:val="00FD7857"/>
    <w:rsid w:val="00FD7862"/>
    <w:rsid w:val="00FD7E05"/>
    <w:rsid w:val="00FE110F"/>
    <w:rsid w:val="00FE112F"/>
    <w:rsid w:val="00FE1635"/>
    <w:rsid w:val="00FE1B61"/>
    <w:rsid w:val="00FE1EAD"/>
    <w:rsid w:val="00FE204E"/>
    <w:rsid w:val="00FE229F"/>
    <w:rsid w:val="00FE4981"/>
    <w:rsid w:val="00FE4A67"/>
    <w:rsid w:val="00FE4DC3"/>
    <w:rsid w:val="00FE4E69"/>
    <w:rsid w:val="00FE600B"/>
    <w:rsid w:val="00FE6594"/>
    <w:rsid w:val="00FE6BA2"/>
    <w:rsid w:val="00FE6F89"/>
    <w:rsid w:val="00FE6F91"/>
    <w:rsid w:val="00FE7A0D"/>
    <w:rsid w:val="00FE7D75"/>
    <w:rsid w:val="00FF034A"/>
    <w:rsid w:val="00FF0792"/>
    <w:rsid w:val="00FF0F84"/>
    <w:rsid w:val="00FF124B"/>
    <w:rsid w:val="00FF129B"/>
    <w:rsid w:val="00FF140A"/>
    <w:rsid w:val="00FF1BCB"/>
    <w:rsid w:val="00FF28CE"/>
    <w:rsid w:val="00FF31D2"/>
    <w:rsid w:val="00FF365A"/>
    <w:rsid w:val="00FF4D08"/>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4AD88"/>
  <w15:docId w15:val="{4754A89C-F758-48D4-8A4D-08E5B808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99"/>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4">
    <w:name w:val="Гипертекстовая ссылка"/>
    <w:basedOn w:val="a1"/>
    <w:uiPriority w:val="99"/>
    <w:rsid w:val="00CA6D82"/>
    <w:rPr>
      <w:color w:val="008000"/>
    </w:rPr>
  </w:style>
  <w:style w:type="character" w:customStyle="1" w:styleId="afff5">
    <w:name w:val="Привязка сноски"/>
    <w:rsid w:val="00F30002"/>
    <w:rPr>
      <w:vertAlign w:val="superscript"/>
    </w:rPr>
  </w:style>
  <w:style w:type="paragraph" w:customStyle="1" w:styleId="afff6">
    <w:name w:val="Сноска"/>
    <w:basedOn w:val="a0"/>
    <w:rsid w:val="00F30002"/>
    <w:pPr>
      <w:suppressAutoHyphens/>
    </w:pPr>
    <w:rPr>
      <w:sz w:val="20"/>
      <w:szCs w:val="20"/>
    </w:rPr>
  </w:style>
  <w:style w:type="character" w:customStyle="1" w:styleId="affd">
    <w:name w:val="Без интервала Знак"/>
    <w:link w:val="affc"/>
    <w:uiPriority w:val="99"/>
    <w:rsid w:val="00BA640C"/>
    <w:rPr>
      <w:rFonts w:ascii="Arial Unicode MS" w:eastAsia="Arial Unicode MS" w:hAnsi="Arial Unicode MS" w:cs="Arial Unicode MS"/>
      <w:color w:val="000000"/>
      <w:sz w:val="24"/>
      <w:szCs w:val="24"/>
    </w:rPr>
  </w:style>
  <w:style w:type="paragraph" w:customStyle="1" w:styleId="afff7">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967985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09139538">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5517715">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04867829">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4205721">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17859769">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09397452">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61639154">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163824">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3568355">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16525810">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29701048">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90568662">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9641729">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29302320">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07162119">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198701046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20278872">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2282&amp;dst=861&amp;field=134&amp;date=20.03.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2282&amp;dst=3091&amp;field=134&amp;date=20.03.20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282&amp;dst=2995&amp;field=134&amp;date=20.03.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02282&amp;dst=3087&amp;field=134&amp;date=20.03.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02282&amp;dst=2992&amp;field=134&amp;date=20.03.2023" TargetMode="External"/><Relationship Id="rId14" Type="http://schemas.openxmlformats.org/officeDocument/2006/relationships/hyperlink" Target="https://login.consultant.ru/link/?req=doc&amp;base=LAW&amp;n=402282&amp;dst=860&amp;field=134&amp;date=20.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BFD3-739A-44D3-BE75-7A36FC44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6712</Words>
  <Characters>38263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44886</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6</cp:revision>
  <cp:lastPrinted>2024-04-19T08:08:00Z</cp:lastPrinted>
  <dcterms:created xsi:type="dcterms:W3CDTF">2024-04-19T09:20:00Z</dcterms:created>
  <dcterms:modified xsi:type="dcterms:W3CDTF">2024-04-19T09:36:00Z</dcterms:modified>
</cp:coreProperties>
</file>