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</w:p>
    <w:bookmarkEnd w:id="0"/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 w:rsidR="00C166E3"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 w:rsidR="002D4438">
        <w:rPr>
          <w:sz w:val="26"/>
          <w:szCs w:val="26"/>
          <w:lang w:eastAsia="ru-RU"/>
        </w:rPr>
        <w:t>десяти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 w:rsidR="00C166E3"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9F4870" w:rsidRPr="009F4870" w:rsidRDefault="002A4DCE" w:rsidP="009F4870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="00375DFC" w:rsidRPr="00375DFC">
        <w:rPr>
          <w:rFonts w:eastAsia="Calibri"/>
          <w:sz w:val="26"/>
          <w:szCs w:val="26"/>
          <w:lang w:eastAsia="en-US"/>
        </w:rPr>
        <w:t>можно подать лично или посредством почтовой связи на бумажном носителе</w:t>
      </w:r>
      <w:r w:rsidR="002D4438">
        <w:rPr>
          <w:sz w:val="26"/>
          <w:szCs w:val="26"/>
          <w:lang w:eastAsia="ru-RU"/>
        </w:rPr>
        <w:t xml:space="preserve"> в рабочие </w:t>
      </w:r>
      <w:r w:rsidR="009F4870">
        <w:rPr>
          <w:sz w:val="26"/>
          <w:szCs w:val="26"/>
          <w:lang w:eastAsia="ru-RU"/>
        </w:rPr>
        <w:t>дни по «10</w:t>
      </w:r>
      <w:r w:rsidRPr="002A4DCE">
        <w:rPr>
          <w:sz w:val="26"/>
          <w:szCs w:val="26"/>
          <w:lang w:eastAsia="ru-RU"/>
        </w:rPr>
        <w:t xml:space="preserve">» </w:t>
      </w:r>
      <w:r w:rsidR="009F4870">
        <w:rPr>
          <w:sz w:val="26"/>
          <w:szCs w:val="26"/>
          <w:lang w:eastAsia="ru-RU"/>
        </w:rPr>
        <w:t>марта</w:t>
      </w:r>
      <w:r w:rsidRPr="002A4DCE">
        <w:rPr>
          <w:sz w:val="26"/>
          <w:szCs w:val="26"/>
          <w:lang w:eastAsia="ru-RU"/>
        </w:rPr>
        <w:t xml:space="preserve"> 20</w:t>
      </w:r>
      <w:r w:rsidR="00855517">
        <w:rPr>
          <w:sz w:val="26"/>
          <w:szCs w:val="26"/>
          <w:lang w:eastAsia="ru-RU"/>
        </w:rPr>
        <w:t>2</w:t>
      </w:r>
      <w:r w:rsidR="009F4870">
        <w:rPr>
          <w:sz w:val="26"/>
          <w:szCs w:val="26"/>
          <w:lang w:eastAsia="ru-RU"/>
        </w:rPr>
        <w:t>3</w:t>
      </w:r>
      <w:r w:rsidR="00C166E3">
        <w:rPr>
          <w:sz w:val="26"/>
          <w:szCs w:val="26"/>
          <w:lang w:eastAsia="ru-RU"/>
        </w:rPr>
        <w:t xml:space="preserve">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</w:t>
      </w:r>
      <w:r w:rsidR="009F4870">
        <w:rPr>
          <w:sz w:val="26"/>
          <w:szCs w:val="26"/>
          <w:lang w:eastAsia="ru-RU"/>
        </w:rPr>
        <w:t xml:space="preserve"> Прогресс, ул. Молодежная, д.12, </w:t>
      </w:r>
      <w:r w:rsidR="009F4870" w:rsidRPr="009F4870">
        <w:rPr>
          <w:rFonts w:ascii="PT Astra Serif" w:hAnsi="PT Astra Serif"/>
          <w:sz w:val="26"/>
          <w:szCs w:val="26"/>
          <w:lang w:eastAsia="ru-RU"/>
        </w:rPr>
        <w:t>с понедельника по четверг с 8:30 до 12:00 и с 13:00 до 16:00, в пятницу с 8:30 до 12:00 и с 13:00 до 16:00.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C166E3">
        <w:rPr>
          <w:sz w:val="26"/>
          <w:szCs w:val="26"/>
          <w:lang w:eastAsia="ru-RU"/>
        </w:rPr>
        <w:t>с/</w:t>
      </w:r>
      <w:r w:rsidR="00375DFC">
        <w:rPr>
          <w:sz w:val="26"/>
          <w:szCs w:val="26"/>
          <w:lang w:eastAsia="ru-RU"/>
        </w:rPr>
        <w:t>а</w:t>
      </w:r>
      <w:r w:rsidR="00C166E3">
        <w:rPr>
          <w:sz w:val="26"/>
          <w:szCs w:val="26"/>
          <w:lang w:eastAsia="ru-RU"/>
        </w:rPr>
        <w:t xml:space="preserve"> </w:t>
      </w:r>
      <w:proofErr w:type="spellStart"/>
      <w:r w:rsidR="00C166E3">
        <w:rPr>
          <w:sz w:val="26"/>
          <w:szCs w:val="26"/>
          <w:lang w:eastAsia="ru-RU"/>
        </w:rPr>
        <w:t>Богуча</w:t>
      </w:r>
      <w:r w:rsidR="00855517">
        <w:rPr>
          <w:sz w:val="26"/>
          <w:szCs w:val="26"/>
          <w:lang w:eastAsia="ru-RU"/>
        </w:rPr>
        <w:t>ро</w:t>
      </w:r>
      <w:r w:rsidR="00A20961">
        <w:rPr>
          <w:sz w:val="26"/>
          <w:szCs w:val="26"/>
          <w:lang w:eastAsia="ru-RU"/>
        </w:rPr>
        <w:t>вская</w:t>
      </w:r>
      <w:proofErr w:type="spellEnd"/>
      <w:r w:rsidR="00A20961">
        <w:rPr>
          <w:sz w:val="26"/>
          <w:szCs w:val="26"/>
          <w:lang w:eastAsia="ru-RU"/>
        </w:rPr>
        <w:t>, с/т Горняк</w:t>
      </w:r>
      <w:r w:rsidR="00C166E3"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C166E3">
        <w:rPr>
          <w:sz w:val="26"/>
          <w:szCs w:val="26"/>
          <w:lang w:eastAsia="ru-RU"/>
        </w:rPr>
        <w:t>310</w:t>
      </w:r>
      <w:r w:rsidRPr="002A4DCE">
        <w:rPr>
          <w:sz w:val="26"/>
          <w:szCs w:val="26"/>
          <w:lang w:eastAsia="ru-RU"/>
        </w:rPr>
        <w:t>:</w:t>
      </w:r>
      <w:r w:rsidR="008442A8">
        <w:rPr>
          <w:sz w:val="26"/>
          <w:szCs w:val="26"/>
          <w:lang w:eastAsia="ru-RU"/>
        </w:rPr>
        <w:t>350</w:t>
      </w:r>
      <w:r w:rsidR="002B7D4F">
        <w:rPr>
          <w:sz w:val="26"/>
          <w:szCs w:val="26"/>
          <w:lang w:eastAsia="ru-RU"/>
        </w:rPr>
        <w:t xml:space="preserve">, площадью 600 </w:t>
      </w:r>
      <w:proofErr w:type="spellStart"/>
      <w:r w:rsidR="002B7D4F">
        <w:rPr>
          <w:sz w:val="26"/>
          <w:szCs w:val="26"/>
          <w:lang w:eastAsia="ru-RU"/>
        </w:rPr>
        <w:t>кв.м</w:t>
      </w:r>
      <w:proofErr w:type="spellEnd"/>
      <w:r w:rsidR="002B7D4F">
        <w:rPr>
          <w:sz w:val="26"/>
          <w:szCs w:val="26"/>
          <w:lang w:eastAsia="ru-RU"/>
        </w:rPr>
        <w:t>.</w:t>
      </w:r>
      <w:r w:rsidRPr="002A4DCE">
        <w:rPr>
          <w:sz w:val="26"/>
          <w:szCs w:val="26"/>
          <w:lang w:eastAsia="ru-RU"/>
        </w:rPr>
        <w:t>.</w:t>
      </w:r>
    </w:p>
    <w:p w:rsidR="002A4DCE" w:rsidRPr="009F4870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9F4870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</w:t>
      </w:r>
      <w:r w:rsidR="009F4870" w:rsidRPr="009F4870">
        <w:rPr>
          <w:sz w:val="26"/>
          <w:szCs w:val="26"/>
          <w:lang w:eastAsia="ru-RU"/>
        </w:rPr>
        <w:t xml:space="preserve"> Прогресс, ул. Молодежная, д.12</w:t>
      </w:r>
      <w:r w:rsidR="009F4870">
        <w:rPr>
          <w:sz w:val="26"/>
          <w:szCs w:val="26"/>
          <w:lang w:eastAsia="ru-RU"/>
        </w:rPr>
        <w:t>,</w:t>
      </w:r>
      <w:r w:rsidR="009F4870" w:rsidRPr="009F4870">
        <w:rPr>
          <w:sz w:val="26"/>
          <w:szCs w:val="26"/>
          <w:lang w:eastAsia="ru-RU"/>
        </w:rPr>
        <w:t xml:space="preserve"> </w:t>
      </w:r>
      <w:r w:rsidR="009F4870" w:rsidRPr="009F4870">
        <w:rPr>
          <w:rFonts w:ascii="PT Astra Serif" w:hAnsi="PT Astra Serif"/>
          <w:sz w:val="26"/>
          <w:szCs w:val="26"/>
          <w:lang w:eastAsia="ru-RU"/>
        </w:rPr>
        <w:t>с понедельника по четверг с 8:30 до 12:00 и с 13:00 до 16:00, в пятницу с 8:30 до 12:00 и с 13:00 до 16:00.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B3598"/>
    <w:rsid w:val="001D6199"/>
    <w:rsid w:val="002A4DCE"/>
    <w:rsid w:val="002B7D4F"/>
    <w:rsid w:val="002D4438"/>
    <w:rsid w:val="00375DFC"/>
    <w:rsid w:val="00402EB8"/>
    <w:rsid w:val="00587244"/>
    <w:rsid w:val="008442A8"/>
    <w:rsid w:val="00855517"/>
    <w:rsid w:val="009F4870"/>
    <w:rsid w:val="00A20961"/>
    <w:rsid w:val="00C166E3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C3D2B-E0DF-4D78-A8FA-5FAC5B5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2025-04-30T07:06:00Z</dcterms:created>
  <dcterms:modified xsi:type="dcterms:W3CDTF">2025-04-30T07:06:00Z</dcterms:modified>
</cp:coreProperties>
</file>