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5C31D9" w:rsidRPr="00555AC6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6"/>
          <w:szCs w:val="26"/>
          <w:u w:val="single"/>
        </w:rPr>
      </w:pPr>
      <w:r w:rsidRPr="00555AC6">
        <w:rPr>
          <w:rFonts w:ascii="PT Serif" w:hAnsi="PT Serif"/>
          <w:b/>
          <w:sz w:val="26"/>
          <w:szCs w:val="26"/>
          <w:u w:val="single"/>
        </w:rPr>
        <w:t>ОТДЕЛ ВНУТРЕННОГО ФИНАНСОВОГО КОНТРОЛЯ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г.,301260</w:t>
      </w: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sz w:val="24"/>
          <w:szCs w:val="24"/>
        </w:rPr>
      </w:pPr>
    </w:p>
    <w:p w:rsidR="007F7950" w:rsidRDefault="007F7950" w:rsidP="00555AC6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391E4A" w:rsidRDefault="00341386" w:rsidP="00BB48E7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</w:t>
      </w:r>
      <w:r w:rsidR="007F7950" w:rsidRPr="007F795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результатах проведения</w:t>
      </w:r>
      <w:r w:rsidR="007F7950" w:rsidRPr="007F7950">
        <w:rPr>
          <w:rFonts w:ascii="PT Serif" w:hAnsi="PT Serif"/>
          <w:sz w:val="28"/>
          <w:szCs w:val="28"/>
        </w:rPr>
        <w:t xml:space="preserve"> плановой камеральной проверки </w:t>
      </w:r>
    </w:p>
    <w:p w:rsidR="00BB48E7" w:rsidRPr="00ED4DD5" w:rsidRDefault="00BB48E7" w:rsidP="00BB48E7">
      <w:pPr>
        <w:spacing w:before="100" w:beforeAutospacing="1" w:after="100" w:afterAutospacing="1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proofErr w:type="gramStart"/>
      <w:r w:rsidRPr="00ED4DD5">
        <w:rPr>
          <w:rFonts w:ascii="PT Astra Serif" w:hAnsi="PT Astra Serif"/>
          <w:sz w:val="28"/>
          <w:szCs w:val="28"/>
        </w:rPr>
        <w:t>«Контроль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отчетности, в том числе контроль за соблюдений условий соглашений по использованию межбюджетных трансфертов, выделенных из бюджета муниципального образования Киреевский район»</w:t>
      </w:r>
      <w:proofErr w:type="gramEnd"/>
    </w:p>
    <w:p w:rsidR="007F7950" w:rsidRPr="00BB48E7" w:rsidRDefault="007F7950" w:rsidP="00BB48E7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  <w:u w:val="single"/>
        </w:rPr>
      </w:pPr>
      <w:r w:rsidRPr="00BB48E7">
        <w:rPr>
          <w:rFonts w:ascii="PT Serif" w:hAnsi="PT Serif"/>
          <w:sz w:val="28"/>
          <w:szCs w:val="28"/>
          <w:u w:val="single"/>
        </w:rPr>
        <w:t>в администрации муниципального образования город Липки Киреевского района</w:t>
      </w:r>
    </w:p>
    <w:p w:rsidR="007F7950" w:rsidRDefault="007F7950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</w:p>
    <w:p w:rsidR="00BB48E7" w:rsidRPr="00ED4DD5" w:rsidRDefault="00BB48E7" w:rsidP="00BB48E7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DD5">
        <w:rPr>
          <w:rFonts w:ascii="PT Astra Serif" w:hAnsi="PT Astra Serif"/>
          <w:sz w:val="28"/>
          <w:szCs w:val="28"/>
        </w:rPr>
        <w:t>В соответствии с пунктом 10 Изменений № 4 плана контрольных мероприятий на 2020 год, на основании приказа финансового управления от 28.10.2020  № 76 «О проведении плановой камеральной проверки» проведена плановая камеральная проверка  «</w:t>
      </w:r>
      <w:proofErr w:type="gramStart"/>
      <w:r w:rsidRPr="00ED4DD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D4DD5">
        <w:rPr>
          <w:rFonts w:ascii="PT Astra Serif" w:hAnsi="PT Astra Serif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</w:t>
      </w:r>
      <w:proofErr w:type="gramStart"/>
      <w:r w:rsidRPr="00ED4DD5">
        <w:rPr>
          <w:rFonts w:ascii="PT Astra Serif" w:hAnsi="PT Astra Serif"/>
          <w:sz w:val="28"/>
          <w:szCs w:val="28"/>
        </w:rPr>
        <w:t>устанавливающих требования к бухгалтерскому учету и составлению и представлению бухгалтерской (финансовой) отчетности, в том числе контроль за соблюдений условий соглашений по использованию межбюджетных трансфертов, выделенных из бюджета муниципального образования Киреевский район» за период с января 2019 года по сентябрь 2020 года  в администрации муниципального образования город Липки Киреевского района.</w:t>
      </w:r>
      <w:proofErr w:type="gramEnd"/>
    </w:p>
    <w:p w:rsidR="00892468" w:rsidRDefault="00BB48E7" w:rsidP="0089246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DD5">
        <w:rPr>
          <w:rFonts w:ascii="PT Astra Serif" w:hAnsi="PT Astra Serif"/>
          <w:sz w:val="28"/>
          <w:szCs w:val="28"/>
        </w:rPr>
        <w:t xml:space="preserve"> Проверку проводил: </w:t>
      </w:r>
      <w:proofErr w:type="spellStart"/>
      <w:r w:rsidRPr="00ED4DD5">
        <w:rPr>
          <w:rFonts w:ascii="PT Astra Serif" w:hAnsi="PT Astra Serif"/>
          <w:sz w:val="28"/>
          <w:szCs w:val="28"/>
        </w:rPr>
        <w:t>Сайгушева</w:t>
      </w:r>
      <w:proofErr w:type="spellEnd"/>
      <w:r w:rsidRPr="00ED4DD5">
        <w:rPr>
          <w:rFonts w:ascii="PT Astra Serif" w:hAnsi="PT Astra Serif"/>
          <w:sz w:val="28"/>
          <w:szCs w:val="28"/>
        </w:rPr>
        <w:t xml:space="preserve"> Л.М., начальник </w:t>
      </w:r>
      <w:proofErr w:type="gramStart"/>
      <w:r w:rsidRPr="00ED4DD5">
        <w:rPr>
          <w:rFonts w:ascii="PT Astra Serif" w:hAnsi="PT Astra Serif"/>
          <w:sz w:val="28"/>
          <w:szCs w:val="28"/>
        </w:rPr>
        <w:t>отдела внутреннего  финансового контроля финансового управления администрации муниципального образования</w:t>
      </w:r>
      <w:proofErr w:type="gramEnd"/>
      <w:r w:rsidRPr="00ED4DD5">
        <w:rPr>
          <w:rFonts w:ascii="PT Astra Serif" w:hAnsi="PT Astra Serif"/>
          <w:sz w:val="28"/>
          <w:szCs w:val="28"/>
        </w:rPr>
        <w:t xml:space="preserve"> Киреевский район.</w:t>
      </w:r>
    </w:p>
    <w:p w:rsidR="00BB48E7" w:rsidRDefault="00BB48E7" w:rsidP="0089246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DD5">
        <w:rPr>
          <w:rFonts w:ascii="PT Astra Serif" w:hAnsi="PT Astra Serif" w:cs="Times New Roman"/>
          <w:sz w:val="28"/>
          <w:szCs w:val="28"/>
        </w:rPr>
        <w:t>Срок проведения проверки</w:t>
      </w:r>
      <w:r w:rsidRPr="00ED4DD5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ED4DD5">
        <w:rPr>
          <w:rFonts w:ascii="PT Astra Serif" w:hAnsi="PT Astra Serif" w:cs="Times New Roman"/>
          <w:sz w:val="28"/>
          <w:szCs w:val="28"/>
        </w:rPr>
        <w:t xml:space="preserve">составил  </w:t>
      </w:r>
      <w:r w:rsidRPr="00ED4DD5">
        <w:rPr>
          <w:rFonts w:ascii="PT Astra Serif" w:hAnsi="PT Astra Serif"/>
          <w:sz w:val="28"/>
          <w:szCs w:val="28"/>
        </w:rPr>
        <w:t>30 рабочих дней,  с 12 ноября  2020 года по 23 декабря 2020 года.</w:t>
      </w:r>
    </w:p>
    <w:p w:rsidR="00BB48E7" w:rsidRPr="00ED4DD5" w:rsidRDefault="00BB48E7" w:rsidP="00BB48E7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923014">
        <w:rPr>
          <w:rFonts w:ascii="PT Astra Serif" w:hAnsi="PT Astra Serif"/>
          <w:b/>
          <w:sz w:val="26"/>
          <w:szCs w:val="26"/>
        </w:rPr>
        <w:t>РЕЗУЛЬТАТЫ ПРОВЕРКИ</w:t>
      </w:r>
    </w:p>
    <w:p w:rsidR="00EE73C9" w:rsidRDefault="00EE73C9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E73C9">
        <w:rPr>
          <w:rFonts w:ascii="PT Astra Serif" w:hAnsi="PT Astra Serif"/>
          <w:sz w:val="28"/>
          <w:szCs w:val="28"/>
        </w:rPr>
        <w:t xml:space="preserve"> </w:t>
      </w:r>
      <w:r w:rsidR="006508E8">
        <w:rPr>
          <w:rFonts w:ascii="PT Astra Serif" w:hAnsi="PT Astra Serif"/>
          <w:sz w:val="28"/>
          <w:szCs w:val="28"/>
        </w:rPr>
        <w:t xml:space="preserve">   </w:t>
      </w:r>
      <w:r w:rsidRPr="000C70A7">
        <w:rPr>
          <w:rFonts w:ascii="PT Astra Serif" w:hAnsi="PT Astra Serif"/>
          <w:sz w:val="28"/>
          <w:szCs w:val="28"/>
        </w:rPr>
        <w:t xml:space="preserve">По результатам контрольного мероприятия составлен акт проверки </w:t>
      </w:r>
      <w:r w:rsidR="00892468">
        <w:rPr>
          <w:rFonts w:ascii="PT Astra Serif" w:hAnsi="PT Astra Serif"/>
          <w:sz w:val="28"/>
          <w:szCs w:val="28"/>
        </w:rPr>
        <w:t xml:space="preserve">№  12/2020от 12.01.2021, </w:t>
      </w:r>
      <w:r w:rsidRPr="00923014">
        <w:rPr>
          <w:rFonts w:ascii="PT Astra Serif" w:hAnsi="PT Astra Serif"/>
          <w:sz w:val="28"/>
          <w:szCs w:val="28"/>
        </w:rPr>
        <w:t>проверено распределение лимитов бюджетных обязательств в объёме 62387764,68 рублей, расходование бюджетных сре</w:t>
      </w:r>
      <w:proofErr w:type="gramStart"/>
      <w:r w:rsidRPr="00923014">
        <w:rPr>
          <w:rFonts w:ascii="PT Astra Serif" w:hAnsi="PT Astra Serif"/>
          <w:sz w:val="28"/>
          <w:szCs w:val="28"/>
        </w:rPr>
        <w:t>дств в с</w:t>
      </w:r>
      <w:proofErr w:type="gramEnd"/>
      <w:r w:rsidRPr="00923014">
        <w:rPr>
          <w:rFonts w:ascii="PT Astra Serif" w:hAnsi="PT Astra Serif"/>
          <w:sz w:val="28"/>
          <w:szCs w:val="28"/>
        </w:rPr>
        <w:t>умме 40397948,89 рублей, выявлены нарушения требований</w:t>
      </w:r>
      <w:r w:rsidR="00EE73C9">
        <w:rPr>
          <w:rFonts w:ascii="PT Astra Serif" w:hAnsi="PT Astra Serif"/>
          <w:sz w:val="28"/>
          <w:szCs w:val="28"/>
        </w:rPr>
        <w:t xml:space="preserve"> </w:t>
      </w:r>
      <w:r w:rsidR="00EE73C9" w:rsidRPr="00ED4DD5">
        <w:rPr>
          <w:rFonts w:ascii="PT Astra Serif" w:hAnsi="PT Astra Serif"/>
          <w:sz w:val="28"/>
          <w:szCs w:val="28"/>
        </w:rPr>
        <w:t>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</w:t>
      </w:r>
      <w:r w:rsidR="00EE73C9">
        <w:rPr>
          <w:rFonts w:ascii="PT Astra Serif" w:hAnsi="PT Astra Serif"/>
          <w:sz w:val="28"/>
          <w:szCs w:val="28"/>
        </w:rPr>
        <w:t>.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DE0BA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DE0BAD">
        <w:rPr>
          <w:rFonts w:ascii="PT Astra Serif" w:hAnsi="PT Astra Serif"/>
          <w:sz w:val="28"/>
          <w:szCs w:val="28"/>
        </w:rPr>
        <w:t xml:space="preserve">В нарушение части  2 статьи 8 Федерального закона № 402-ФЗ, пункта 6 </w:t>
      </w:r>
      <w:r w:rsidRPr="00DE0BAD">
        <w:rPr>
          <w:rFonts w:ascii="PT Astra Serif" w:hAnsi="PT Astra Serif"/>
          <w:kern w:val="36"/>
          <w:sz w:val="28"/>
          <w:szCs w:val="28"/>
        </w:rPr>
        <w:t xml:space="preserve">Приказа Минфина России от 01.12.2010 № 157н, пункта 7 </w:t>
      </w:r>
      <w:r w:rsidRPr="00DE0BAD">
        <w:rPr>
          <w:rFonts w:ascii="PT Astra Serif" w:hAnsi="PT Astra Serif"/>
          <w:sz w:val="28"/>
          <w:szCs w:val="28"/>
        </w:rPr>
        <w:lastRenderedPageBreak/>
        <w:t xml:space="preserve">Федерального стандарта </w:t>
      </w:r>
      <w:r w:rsidR="009C1FDD" w:rsidRPr="00ED4DD5">
        <w:rPr>
          <w:rFonts w:ascii="PT Astra Serif" w:hAnsi="PT Astra Serif"/>
          <w:sz w:val="28"/>
          <w:szCs w:val="28"/>
        </w:rPr>
        <w:t xml:space="preserve">бухгалтерского учета для организаций государственного сектора </w:t>
      </w:r>
      <w:r w:rsidRPr="00DE0BAD">
        <w:rPr>
          <w:rFonts w:ascii="PT Astra Serif" w:hAnsi="PT Astra Serif"/>
          <w:sz w:val="28"/>
          <w:szCs w:val="28"/>
        </w:rPr>
        <w:t>«Учетная политика, оценочные значения и ошибки»</w:t>
      </w:r>
      <w:r w:rsidR="009C1FDD">
        <w:rPr>
          <w:rFonts w:ascii="PT Astra Serif" w:hAnsi="PT Astra Serif"/>
          <w:sz w:val="28"/>
          <w:szCs w:val="28"/>
        </w:rPr>
        <w:t xml:space="preserve">, </w:t>
      </w:r>
      <w:r w:rsidRPr="00DE0BAD">
        <w:rPr>
          <w:rFonts w:ascii="PT Astra Serif" w:hAnsi="PT Astra Serif"/>
          <w:kern w:val="36"/>
          <w:sz w:val="28"/>
          <w:szCs w:val="28"/>
        </w:rPr>
        <w:t xml:space="preserve"> </w:t>
      </w:r>
      <w:r w:rsidR="009C1FDD">
        <w:rPr>
          <w:rFonts w:ascii="PT Astra Serif" w:hAnsi="PT Astra Serif"/>
          <w:kern w:val="36"/>
          <w:sz w:val="28"/>
          <w:szCs w:val="28"/>
        </w:rPr>
        <w:t xml:space="preserve">утвержденного </w:t>
      </w:r>
      <w:r w:rsidR="009C1FDD">
        <w:rPr>
          <w:rFonts w:ascii="PT Astra Serif" w:hAnsi="PT Astra Serif"/>
          <w:sz w:val="28"/>
          <w:szCs w:val="28"/>
        </w:rPr>
        <w:t>Приказом</w:t>
      </w:r>
      <w:r w:rsidR="009C1FDD" w:rsidRPr="00ED4DD5">
        <w:rPr>
          <w:rFonts w:ascii="PT Astra Serif" w:hAnsi="PT Astra Serif"/>
          <w:sz w:val="28"/>
          <w:szCs w:val="28"/>
        </w:rPr>
        <w:t xml:space="preserve"> Минфина России от 30.12.2017 № 274н</w:t>
      </w:r>
      <w:r w:rsidR="009C1FDD">
        <w:rPr>
          <w:rFonts w:ascii="PT Astra Serif" w:hAnsi="PT Astra Serif"/>
          <w:sz w:val="28"/>
          <w:szCs w:val="28"/>
        </w:rPr>
        <w:t xml:space="preserve"> (далее – СГС «</w:t>
      </w:r>
      <w:r w:rsidR="009C1FDD" w:rsidRPr="00DE0BAD">
        <w:rPr>
          <w:rFonts w:ascii="PT Astra Serif" w:hAnsi="PT Astra Serif"/>
          <w:sz w:val="28"/>
          <w:szCs w:val="28"/>
        </w:rPr>
        <w:t>Учетная политика, оценочные значения и ошибки»</w:t>
      </w:r>
      <w:r w:rsidR="009C1FDD">
        <w:rPr>
          <w:rFonts w:ascii="PT Astra Serif" w:hAnsi="PT Astra Serif"/>
          <w:sz w:val="28"/>
          <w:szCs w:val="28"/>
        </w:rPr>
        <w:t xml:space="preserve">), </w:t>
      </w:r>
      <w:r w:rsidR="009C1FDD" w:rsidRPr="00ED4DD5">
        <w:rPr>
          <w:rFonts w:ascii="PT Astra Serif" w:hAnsi="PT Astra Serif"/>
          <w:sz w:val="28"/>
          <w:szCs w:val="28"/>
        </w:rPr>
        <w:t xml:space="preserve"> </w:t>
      </w:r>
      <w:r w:rsidRPr="00DE0BAD">
        <w:rPr>
          <w:rFonts w:ascii="PT Astra Serif" w:hAnsi="PT Astra Serif"/>
          <w:kern w:val="36"/>
          <w:sz w:val="28"/>
          <w:szCs w:val="28"/>
        </w:rPr>
        <w:t>Администрацией не с</w:t>
      </w:r>
      <w:r w:rsidRPr="00DE0BAD">
        <w:rPr>
          <w:rFonts w:ascii="PT Astra Serif" w:hAnsi="PT Astra Serif"/>
          <w:sz w:val="28"/>
          <w:szCs w:val="28"/>
        </w:rPr>
        <w:t>формирована и не утверждена учётная политика, применяемая при ведении бухгалтерского</w:t>
      </w:r>
      <w:proofErr w:type="gramEnd"/>
      <w:r w:rsidRPr="00DE0BAD">
        <w:rPr>
          <w:rFonts w:ascii="PT Astra Serif" w:hAnsi="PT Astra Serif"/>
          <w:sz w:val="28"/>
          <w:szCs w:val="28"/>
        </w:rPr>
        <w:t xml:space="preserve"> учета </w:t>
      </w:r>
      <w:r>
        <w:rPr>
          <w:rFonts w:ascii="PT Astra Serif" w:hAnsi="PT Astra Serif"/>
          <w:sz w:val="28"/>
          <w:szCs w:val="28"/>
        </w:rPr>
        <w:t xml:space="preserve"> Администрации </w:t>
      </w:r>
      <w:r w:rsidRPr="00DE0BAD">
        <w:rPr>
          <w:rFonts w:ascii="PT Astra Serif" w:hAnsi="PT Astra Serif"/>
          <w:sz w:val="28"/>
          <w:szCs w:val="28"/>
        </w:rPr>
        <w:t>в период 2019 года.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9C1FDD">
        <w:rPr>
          <w:rFonts w:ascii="PT Astra Serif" w:eastAsiaTheme="minorHAnsi" w:hAnsi="PT Astra Serif"/>
          <w:sz w:val="28"/>
          <w:szCs w:val="28"/>
          <w:lang w:eastAsia="en-US"/>
        </w:rPr>
        <w:t xml:space="preserve">2.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54788A">
        <w:rPr>
          <w:rFonts w:ascii="PT Astra Serif" w:hAnsi="PT Astra Serif"/>
          <w:sz w:val="28"/>
          <w:szCs w:val="28"/>
        </w:rPr>
        <w:t xml:space="preserve">В нарушение пункта 9 </w:t>
      </w:r>
      <w:r w:rsidR="009C1FDD">
        <w:rPr>
          <w:rFonts w:ascii="PT Astra Serif" w:hAnsi="PT Astra Serif"/>
          <w:sz w:val="28"/>
          <w:szCs w:val="28"/>
        </w:rPr>
        <w:t>СГС «</w:t>
      </w:r>
      <w:r w:rsidR="009C1FDD" w:rsidRPr="00DE0BAD">
        <w:rPr>
          <w:rFonts w:ascii="PT Astra Serif" w:hAnsi="PT Astra Serif"/>
          <w:sz w:val="28"/>
          <w:szCs w:val="28"/>
        </w:rPr>
        <w:t>Учетная политика, оценочные значения и ошибки»</w:t>
      </w:r>
      <w:r w:rsidR="009C1FDD">
        <w:rPr>
          <w:rFonts w:ascii="PT Astra Serif" w:hAnsi="PT Astra Serif"/>
          <w:sz w:val="28"/>
          <w:szCs w:val="28"/>
        </w:rPr>
        <w:t xml:space="preserve"> </w:t>
      </w:r>
      <w:r w:rsidRPr="0054788A">
        <w:rPr>
          <w:rFonts w:ascii="PT Astra Serif" w:hAnsi="PT Astra Serif"/>
          <w:sz w:val="28"/>
          <w:szCs w:val="28"/>
        </w:rPr>
        <w:t xml:space="preserve">основные положения Учётной политики Администрации  на 2020 год не опубликованы на официальном </w:t>
      </w:r>
      <w:r w:rsidRPr="00BB48E7">
        <w:rPr>
          <w:rFonts w:ascii="PT Astra Serif" w:hAnsi="PT Astra Serif"/>
          <w:sz w:val="28"/>
          <w:szCs w:val="28"/>
        </w:rPr>
        <w:t xml:space="preserve">сайте  </w:t>
      </w:r>
      <w:hyperlink r:id="rId5" w:history="1">
        <w:r w:rsidRPr="00BB48E7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https://kireevsk.tularegion.ru/</w:t>
        </w:r>
      </w:hyperlink>
      <w:r w:rsidRPr="00BB48E7">
        <w:rPr>
          <w:rFonts w:ascii="PT Astra Serif" w:hAnsi="PT Astra Serif"/>
          <w:sz w:val="28"/>
          <w:szCs w:val="28"/>
        </w:rPr>
        <w:t>.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4788A">
        <w:rPr>
          <w:rFonts w:ascii="PT Astra Serif" w:hAnsi="PT Astra Serif"/>
          <w:sz w:val="28"/>
          <w:szCs w:val="28"/>
        </w:rPr>
        <w:t>В учётной политике Администрации имеются ссылки на не действующие  нормативные акты Минфина России, Банка Росси</w:t>
      </w:r>
      <w:r>
        <w:rPr>
          <w:rFonts w:ascii="PT Astra Serif" w:hAnsi="PT Astra Serif"/>
          <w:sz w:val="28"/>
          <w:szCs w:val="28"/>
        </w:rPr>
        <w:t>и.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DE0BAD">
        <w:rPr>
          <w:rFonts w:ascii="PT Astra Serif" w:hAnsi="PT Astra Serif"/>
          <w:kern w:val="36"/>
          <w:sz w:val="28"/>
          <w:szCs w:val="28"/>
        </w:rPr>
        <w:t xml:space="preserve">В нарушение пункта 7 </w:t>
      </w:r>
      <w:r w:rsidR="009C1FDD">
        <w:rPr>
          <w:rFonts w:ascii="PT Astra Serif" w:hAnsi="PT Astra Serif"/>
          <w:sz w:val="28"/>
          <w:szCs w:val="28"/>
        </w:rPr>
        <w:t>СГС «</w:t>
      </w:r>
      <w:r w:rsidR="009C1FDD" w:rsidRPr="00DE0BAD">
        <w:rPr>
          <w:rFonts w:ascii="PT Astra Serif" w:hAnsi="PT Astra Serif"/>
          <w:sz w:val="28"/>
          <w:szCs w:val="28"/>
        </w:rPr>
        <w:t>Учетная политика, оценочные значения и ошибки»</w:t>
      </w:r>
      <w:r w:rsidR="009C1FDD">
        <w:rPr>
          <w:rFonts w:ascii="PT Astra Serif" w:hAnsi="PT Astra Serif"/>
          <w:sz w:val="28"/>
          <w:szCs w:val="28"/>
        </w:rPr>
        <w:t xml:space="preserve"> </w:t>
      </w:r>
      <w:r w:rsidRPr="00DE0BAD">
        <w:rPr>
          <w:rFonts w:ascii="PT Astra Serif" w:hAnsi="PT Astra Serif"/>
          <w:sz w:val="28"/>
          <w:szCs w:val="28"/>
        </w:rPr>
        <w:t xml:space="preserve">в </w:t>
      </w:r>
      <w:r w:rsidRPr="00DE0BAD">
        <w:rPr>
          <w:rFonts w:ascii="PT Astra Serif" w:eastAsiaTheme="minorHAnsi" w:hAnsi="PT Astra Serif"/>
          <w:sz w:val="28"/>
          <w:szCs w:val="28"/>
          <w:lang w:eastAsia="en-US"/>
        </w:rPr>
        <w:t>Учётной политике Администрации на 2020 год  не утверждены: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         </w:t>
      </w:r>
      <w:r w:rsidRPr="00861FF7">
        <w:rPr>
          <w:rFonts w:ascii="PT Astra Serif" w:eastAsiaTheme="minorHAnsi" w:hAnsi="PT Astra Serif"/>
          <w:sz w:val="28"/>
          <w:szCs w:val="28"/>
          <w:lang w:eastAsia="en-US"/>
        </w:rPr>
        <w:t xml:space="preserve">-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861FF7">
        <w:rPr>
          <w:rFonts w:ascii="PT Astra Serif" w:hAnsi="PT Astra Serif"/>
          <w:sz w:val="28"/>
          <w:szCs w:val="28"/>
        </w:rPr>
        <w:t>методы оценки объектов бухгалтерского учета;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61FF7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861FF7">
        <w:rPr>
          <w:rFonts w:ascii="PT Astra Serif" w:hAnsi="PT Astra Serif"/>
          <w:sz w:val="28"/>
          <w:szCs w:val="28"/>
        </w:rPr>
        <w:t>порядок признания (постановки на учет) и прекращения признания (выбытия из учета) объектов бухгалтерского учета, и (или) раскрытия информации о них в бухгалтерской (финансовой) отчетности в соответствии с нормативными правовыми актами, регулирующими ведение бухгалтерского учета и составление бухгалтерской (финансовой) отчетности;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61FF7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861FF7">
        <w:rPr>
          <w:rFonts w:ascii="PT Astra Serif" w:hAnsi="PT Astra Serif"/>
          <w:sz w:val="28"/>
          <w:szCs w:val="28"/>
        </w:rPr>
        <w:t>порядок проведения инвентаризации активов, обязательств, иных</w:t>
      </w:r>
      <w:r w:rsidRPr="00ED4DD5">
        <w:rPr>
          <w:rFonts w:ascii="PT Astra Serif" w:hAnsi="PT Astra Serif"/>
          <w:sz w:val="28"/>
          <w:szCs w:val="28"/>
        </w:rPr>
        <w:t xml:space="preserve"> объектов бухгалтерского учета;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ED4DD5">
        <w:rPr>
          <w:rFonts w:ascii="PT Astra Serif" w:hAnsi="PT Astra Serif"/>
          <w:sz w:val="28"/>
          <w:szCs w:val="28"/>
        </w:rPr>
        <w:t>- порядок организации и обеспечения (осуществления) внутреннего контроля;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ED4DD5">
        <w:rPr>
          <w:rFonts w:ascii="PT Astra Serif" w:hAnsi="PT Astra Serif"/>
          <w:sz w:val="28"/>
          <w:szCs w:val="28"/>
        </w:rPr>
        <w:t>- порядок признания в бухгалтерском учете и раскрытия в бухгалтерской (финансовой) отчетности событий после отчетной даты;</w:t>
      </w:r>
    </w:p>
    <w:p w:rsidR="00BB48E7" w:rsidRDefault="00BB48E7" w:rsidP="00BB48E7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ED4DD5">
        <w:rPr>
          <w:rFonts w:ascii="PT Astra Serif" w:hAnsi="PT Astra Serif"/>
          <w:sz w:val="28"/>
          <w:szCs w:val="28"/>
        </w:rPr>
        <w:t>- выбор способа заполнения табеля учёта рабочего времени (форма по ОКУД 0504421);</w:t>
      </w:r>
    </w:p>
    <w:p w:rsidR="00343538" w:rsidRDefault="00BB48E7" w:rsidP="00343538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ED4DD5">
        <w:rPr>
          <w:rFonts w:ascii="PT Astra Serif" w:hAnsi="PT Astra Serif"/>
          <w:sz w:val="28"/>
          <w:szCs w:val="28"/>
        </w:rPr>
        <w:t>- перечень должностных лиц, имеющих право на получение денежных средств или (и) денежных документов в подотчёт и другие положения.</w:t>
      </w:r>
    </w:p>
    <w:p w:rsidR="00343538" w:rsidRDefault="00343538" w:rsidP="00343538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C1FDD">
        <w:rPr>
          <w:rFonts w:ascii="PT Astra Serif" w:hAnsi="PT Astra Serif"/>
          <w:sz w:val="28"/>
          <w:szCs w:val="28"/>
        </w:rPr>
        <w:t xml:space="preserve">3. </w:t>
      </w:r>
      <w:r w:rsidR="00BB48E7" w:rsidRPr="00DE0BAD">
        <w:rPr>
          <w:rFonts w:ascii="PT Astra Serif" w:hAnsi="PT Astra Serif"/>
          <w:sz w:val="28"/>
          <w:szCs w:val="28"/>
        </w:rPr>
        <w:t xml:space="preserve">В нарушение Приказа Минфина России от 01.12.2010 № 157н, отдельные счета Рабочего плана счетов, утвержденные в  Учётной политике Администрации на 2020 год,  не соответствует счетам Единого плана счетов </w:t>
      </w:r>
      <w:r w:rsidR="00BB48E7" w:rsidRPr="00DE0BAD">
        <w:rPr>
          <w:rStyle w:val="blk"/>
          <w:rFonts w:ascii="PT Astra Serif" w:hAnsi="PT Astra Serif"/>
          <w:sz w:val="28"/>
          <w:szCs w:val="28"/>
        </w:rPr>
        <w:t xml:space="preserve">для органов государственной власти (государственных органов), органов </w:t>
      </w:r>
      <w:r w:rsidR="00BB48E7" w:rsidRPr="00343538">
        <w:rPr>
          <w:rStyle w:val="blk"/>
          <w:rFonts w:ascii="PT Astra Serif" w:hAnsi="PT Astra Serif"/>
          <w:sz w:val="28"/>
          <w:szCs w:val="28"/>
        </w:rPr>
        <w:t>местно</w:t>
      </w:r>
      <w:r w:rsidR="00BB6242" w:rsidRPr="00343538">
        <w:rPr>
          <w:rStyle w:val="blk"/>
          <w:rFonts w:ascii="PT Astra Serif" w:hAnsi="PT Astra Serif"/>
          <w:sz w:val="28"/>
          <w:szCs w:val="28"/>
        </w:rPr>
        <w:t>го самоуправления, утвержденные П</w:t>
      </w:r>
      <w:r w:rsidR="00BB48E7" w:rsidRPr="00343538">
        <w:rPr>
          <w:rStyle w:val="blk"/>
          <w:rFonts w:ascii="PT Astra Serif" w:hAnsi="PT Astra Serif"/>
          <w:sz w:val="28"/>
          <w:szCs w:val="28"/>
        </w:rPr>
        <w:t>риказом Минфина РФ.</w:t>
      </w:r>
    </w:p>
    <w:p w:rsidR="00343538" w:rsidRDefault="00343538" w:rsidP="00343538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</w:t>
      </w:r>
      <w:r w:rsidR="009C1FDD">
        <w:rPr>
          <w:rFonts w:ascii="PT Astra Serif" w:hAnsi="PT Astra Serif"/>
          <w:sz w:val="28"/>
          <w:szCs w:val="28"/>
        </w:rPr>
        <w:t>4.</w:t>
      </w:r>
      <w:r w:rsidR="00BB48E7">
        <w:rPr>
          <w:rFonts w:ascii="PT Astra Serif" w:hAnsi="PT Astra Serif"/>
          <w:sz w:val="28"/>
          <w:szCs w:val="28"/>
        </w:rPr>
        <w:t xml:space="preserve"> </w:t>
      </w:r>
      <w:r w:rsidR="00BB48E7" w:rsidRPr="00DE0BAD">
        <w:rPr>
          <w:rStyle w:val="blk"/>
          <w:rFonts w:ascii="PT Astra Serif" w:hAnsi="PT Astra Serif"/>
          <w:sz w:val="28"/>
          <w:szCs w:val="28"/>
        </w:rPr>
        <w:t xml:space="preserve">В нарушение пункта 39 Федерального стандарта бухгалтерского учёта «Основные средства», утвержденного Приказом Минфина России от 31.12.2016 № 257н, в Учётной политике Администрации </w:t>
      </w:r>
      <w:r w:rsidR="00BB6242" w:rsidRPr="00343538">
        <w:rPr>
          <w:rStyle w:val="blk"/>
          <w:rFonts w:ascii="PT Astra Serif" w:hAnsi="PT Astra Serif"/>
          <w:sz w:val="28"/>
          <w:szCs w:val="28"/>
        </w:rPr>
        <w:t>на 2020 год</w:t>
      </w:r>
      <w:r w:rsidR="00BB6242">
        <w:rPr>
          <w:rStyle w:val="blk"/>
          <w:rFonts w:ascii="PT Astra Serif" w:hAnsi="PT Astra Serif"/>
          <w:b/>
          <w:sz w:val="28"/>
          <w:szCs w:val="28"/>
        </w:rPr>
        <w:t xml:space="preserve"> </w:t>
      </w:r>
      <w:r w:rsidR="00BB48E7" w:rsidRPr="00DE0BAD">
        <w:rPr>
          <w:rStyle w:val="blk"/>
          <w:rFonts w:ascii="PT Astra Serif" w:hAnsi="PT Astra Serif"/>
          <w:sz w:val="28"/>
          <w:szCs w:val="28"/>
        </w:rPr>
        <w:t>не верно установлен порядок начисления амортизации для объектов основных сре</w:t>
      </w:r>
      <w:proofErr w:type="gramStart"/>
      <w:r w:rsidR="00BB48E7" w:rsidRPr="00DE0BAD">
        <w:rPr>
          <w:rStyle w:val="blk"/>
          <w:rFonts w:ascii="PT Astra Serif" w:hAnsi="PT Astra Serif"/>
          <w:sz w:val="28"/>
          <w:szCs w:val="28"/>
        </w:rPr>
        <w:t>дств ст</w:t>
      </w:r>
      <w:proofErr w:type="gramEnd"/>
      <w:r w:rsidR="00BB48E7" w:rsidRPr="00DE0BAD">
        <w:rPr>
          <w:rStyle w:val="blk"/>
          <w:rFonts w:ascii="PT Astra Serif" w:hAnsi="PT Astra Serif"/>
          <w:sz w:val="28"/>
          <w:szCs w:val="28"/>
        </w:rPr>
        <w:t>оимостью до 10 000,00 рублей, от 10 000,00 -100 000,00 рублей, свыше 100 000,00 рублей.</w:t>
      </w:r>
    </w:p>
    <w:p w:rsidR="00343538" w:rsidRDefault="00343538" w:rsidP="00343538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 </w:t>
      </w:r>
      <w:r w:rsidR="009C1FDD">
        <w:rPr>
          <w:rStyle w:val="blk"/>
          <w:rFonts w:ascii="PT Astra Serif" w:hAnsi="PT Astra Serif"/>
          <w:sz w:val="28"/>
          <w:szCs w:val="28"/>
        </w:rPr>
        <w:t>5.</w:t>
      </w:r>
      <w:r w:rsidR="00BB48E7" w:rsidRPr="00ED4DD5">
        <w:rPr>
          <w:rStyle w:val="blk"/>
          <w:rFonts w:ascii="PT Astra Serif" w:hAnsi="PT Astra Serif"/>
          <w:i/>
          <w:sz w:val="28"/>
          <w:szCs w:val="28"/>
        </w:rPr>
        <w:t xml:space="preserve">  </w:t>
      </w:r>
      <w:r w:rsidR="00BB48E7" w:rsidRPr="00DE0BAD">
        <w:rPr>
          <w:rFonts w:ascii="PT Astra Serif" w:hAnsi="PT Astra Serif"/>
          <w:sz w:val="28"/>
          <w:szCs w:val="28"/>
        </w:rPr>
        <w:t xml:space="preserve">В нарушение Приказа Минфина РФ  от 30 марта 2015 года № 52н </w:t>
      </w:r>
      <w:r w:rsidR="009C1FDD">
        <w:rPr>
          <w:rFonts w:ascii="PT Astra Serif" w:hAnsi="PT Astra Serif"/>
          <w:sz w:val="28"/>
          <w:szCs w:val="28"/>
        </w:rPr>
        <w:t xml:space="preserve">в период с января 2019 года по сентябрь 2020 года </w:t>
      </w:r>
      <w:r w:rsidR="00BB48E7" w:rsidRPr="00DE0BAD">
        <w:rPr>
          <w:rFonts w:ascii="PT Astra Serif" w:hAnsi="PT Astra Serif"/>
          <w:sz w:val="28"/>
          <w:szCs w:val="28"/>
        </w:rPr>
        <w:t xml:space="preserve"> не создавались уведомления о лимитах бюджетных обязательств (ОКУД 0504822) </w:t>
      </w:r>
      <w:r>
        <w:rPr>
          <w:rFonts w:ascii="PT Astra Serif" w:hAnsi="PT Astra Serif"/>
          <w:sz w:val="28"/>
          <w:szCs w:val="28"/>
        </w:rPr>
        <w:t>при выделении лимитов бюджетных обязательств.</w:t>
      </w:r>
    </w:p>
    <w:p w:rsidR="00BB48E7" w:rsidRDefault="00D46D0F" w:rsidP="00D46D0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blk"/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 В нарушение </w:t>
      </w:r>
      <w:r w:rsidR="00BB48E7" w:rsidRPr="00DE0BAD">
        <w:rPr>
          <w:rFonts w:ascii="PT Astra Serif" w:hAnsi="PT Astra Serif"/>
          <w:sz w:val="28"/>
          <w:szCs w:val="28"/>
        </w:rPr>
        <w:t>«Общих требованиях к порядку составления, утверждения и ведения бюджетных смет казенных учреждений»</w:t>
      </w:r>
      <w:r w:rsidR="00343538">
        <w:rPr>
          <w:rFonts w:ascii="PT Astra Serif" w:hAnsi="PT Astra Serif"/>
          <w:sz w:val="28"/>
          <w:szCs w:val="28"/>
        </w:rPr>
        <w:t>, утвержденных</w:t>
      </w:r>
      <w:r w:rsidR="00BB48E7" w:rsidRPr="00DE0BAD">
        <w:rPr>
          <w:rStyle w:val="blk"/>
          <w:rFonts w:ascii="PT Astra Serif" w:hAnsi="PT Astra Serif"/>
          <w:sz w:val="28"/>
          <w:szCs w:val="28"/>
        </w:rPr>
        <w:t xml:space="preserve"> </w:t>
      </w:r>
      <w:r w:rsidR="00343538" w:rsidRPr="00ED4DD5">
        <w:rPr>
          <w:rStyle w:val="blk"/>
          <w:rFonts w:ascii="PT Astra Serif" w:hAnsi="PT Astra Serif"/>
          <w:sz w:val="28"/>
          <w:szCs w:val="28"/>
        </w:rPr>
        <w:t>Приказом Минфина России от 14.02.2018 № 26н</w:t>
      </w:r>
      <w:r w:rsidR="00343538">
        <w:rPr>
          <w:rStyle w:val="blk"/>
          <w:rFonts w:ascii="PT Astra Serif" w:hAnsi="PT Astra Serif"/>
          <w:sz w:val="28"/>
          <w:szCs w:val="28"/>
        </w:rPr>
        <w:t xml:space="preserve"> ( далее </w:t>
      </w:r>
      <w:proofErr w:type="gramStart"/>
      <w:r w:rsidR="00343538">
        <w:rPr>
          <w:rStyle w:val="blk"/>
          <w:rFonts w:ascii="PT Astra Serif" w:hAnsi="PT Astra Serif"/>
          <w:sz w:val="28"/>
          <w:szCs w:val="28"/>
        </w:rPr>
        <w:t>-</w:t>
      </w:r>
      <w:r w:rsidR="00343538">
        <w:rPr>
          <w:rFonts w:ascii="PT Astra Serif" w:hAnsi="PT Astra Serif"/>
          <w:sz w:val="28"/>
          <w:szCs w:val="28"/>
        </w:rPr>
        <w:t>«</w:t>
      </w:r>
      <w:proofErr w:type="gramEnd"/>
      <w:r w:rsidR="00343538">
        <w:rPr>
          <w:rFonts w:ascii="PT Astra Serif" w:hAnsi="PT Astra Serif"/>
          <w:sz w:val="28"/>
          <w:szCs w:val="28"/>
        </w:rPr>
        <w:t>Общие требования</w:t>
      </w:r>
      <w:r w:rsidR="00343538" w:rsidRPr="00DE0BAD">
        <w:rPr>
          <w:rFonts w:ascii="PT Astra Serif" w:hAnsi="PT Astra Serif"/>
          <w:sz w:val="28"/>
          <w:szCs w:val="28"/>
        </w:rPr>
        <w:t xml:space="preserve"> к порядку составления, утверждения и ведения бюджетных смет казенных учреждений»</w:t>
      </w:r>
      <w:r w:rsidR="00343538" w:rsidRPr="00ED4DD5">
        <w:rPr>
          <w:rStyle w:val="blk"/>
          <w:rFonts w:ascii="PT Astra Serif" w:hAnsi="PT Astra Serif"/>
          <w:sz w:val="28"/>
          <w:szCs w:val="28"/>
        </w:rPr>
        <w:t xml:space="preserve"> от 14.02.2018 № 26н</w:t>
      </w:r>
      <w:r w:rsidR="00343538">
        <w:rPr>
          <w:rStyle w:val="blk"/>
          <w:rFonts w:ascii="PT Astra Serif" w:hAnsi="PT Astra Serif"/>
          <w:sz w:val="28"/>
          <w:szCs w:val="28"/>
        </w:rPr>
        <w:t xml:space="preserve">) , </w:t>
      </w:r>
      <w:r w:rsidR="00343538" w:rsidRPr="00ED4DD5">
        <w:rPr>
          <w:rStyle w:val="blk"/>
          <w:rFonts w:ascii="PT Astra Serif" w:hAnsi="PT Astra Serif"/>
          <w:sz w:val="28"/>
          <w:szCs w:val="28"/>
        </w:rPr>
        <w:t xml:space="preserve"> </w:t>
      </w:r>
      <w:r w:rsidR="00BB48E7" w:rsidRPr="00DE0BAD">
        <w:rPr>
          <w:rFonts w:ascii="PT Astra Serif" w:hAnsi="PT Astra Serif"/>
          <w:sz w:val="28"/>
          <w:szCs w:val="28"/>
        </w:rPr>
        <w:t>отдельные положения  «</w:t>
      </w:r>
      <w:r w:rsidR="00343538" w:rsidRPr="00ED4DD5">
        <w:rPr>
          <w:rFonts w:ascii="PT Astra Serif" w:hAnsi="PT Astra Serif"/>
          <w:sz w:val="28"/>
          <w:szCs w:val="28"/>
        </w:rPr>
        <w:t>Поряд</w:t>
      </w:r>
      <w:r w:rsidR="00343538">
        <w:rPr>
          <w:rFonts w:ascii="PT Astra Serif" w:hAnsi="PT Astra Serif"/>
          <w:sz w:val="28"/>
          <w:szCs w:val="28"/>
        </w:rPr>
        <w:t>ка</w:t>
      </w:r>
      <w:r w:rsidR="00343538" w:rsidRPr="00ED4DD5">
        <w:rPr>
          <w:rFonts w:ascii="PT Astra Serif" w:hAnsi="PT Astra Serif"/>
          <w:sz w:val="28"/>
          <w:szCs w:val="28"/>
        </w:rPr>
        <w:t xml:space="preserve"> составления, утверждения и ведения бюджетных смет муниципальных казённых учреждений</w:t>
      </w:r>
      <w:r w:rsidR="0034353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</w:t>
      </w:r>
      <w:r w:rsidR="00BB48E7" w:rsidRPr="00DE0BAD">
        <w:rPr>
          <w:rFonts w:ascii="PT Astra Serif" w:hAnsi="PT Astra Serif"/>
          <w:sz w:val="28"/>
          <w:szCs w:val="28"/>
        </w:rPr>
        <w:t>»</w:t>
      </w:r>
      <w:r w:rsidR="00343538">
        <w:rPr>
          <w:rFonts w:ascii="PT Astra Serif" w:hAnsi="PT Astra Serif"/>
          <w:sz w:val="28"/>
          <w:szCs w:val="28"/>
        </w:rPr>
        <w:t>, утверждённого постановлением Администрации</w:t>
      </w:r>
      <w:r w:rsidR="00BB48E7" w:rsidRPr="00DE0BAD">
        <w:rPr>
          <w:rFonts w:ascii="PT Astra Serif" w:hAnsi="PT Astra Serif"/>
          <w:sz w:val="28"/>
          <w:szCs w:val="28"/>
        </w:rPr>
        <w:t xml:space="preserve"> от 19.03.2019 № 34</w:t>
      </w:r>
      <w:r w:rsidR="00343538">
        <w:rPr>
          <w:rFonts w:ascii="PT Astra Serif" w:hAnsi="PT Astra Serif"/>
          <w:sz w:val="28"/>
          <w:szCs w:val="28"/>
        </w:rPr>
        <w:t xml:space="preserve">, </w:t>
      </w:r>
      <w:r w:rsidR="00BB48E7" w:rsidRPr="00DE0BAD">
        <w:rPr>
          <w:rFonts w:ascii="PT Astra Serif" w:hAnsi="PT Astra Serif"/>
          <w:sz w:val="28"/>
          <w:szCs w:val="28"/>
        </w:rPr>
        <w:t xml:space="preserve"> не соответствуют требования</w:t>
      </w:r>
      <w:r>
        <w:rPr>
          <w:rFonts w:ascii="PT Astra Serif" w:hAnsi="PT Astra Serif"/>
          <w:sz w:val="28"/>
          <w:szCs w:val="28"/>
        </w:rPr>
        <w:t>м</w:t>
      </w:r>
      <w:r w:rsidR="00BB48E7" w:rsidRPr="00DE0BAD">
        <w:rPr>
          <w:rFonts w:ascii="PT Astra Serif" w:hAnsi="PT Astra Serif"/>
          <w:sz w:val="28"/>
          <w:szCs w:val="28"/>
        </w:rPr>
        <w:t xml:space="preserve"> бюджетного законодательства Российской Федерации.</w:t>
      </w:r>
      <w:r w:rsidR="00BB48E7" w:rsidRPr="00DE0BAD">
        <w:rPr>
          <w:rStyle w:val="blk"/>
          <w:rFonts w:ascii="PT Astra Serif" w:hAnsi="PT Astra Serif"/>
          <w:i/>
          <w:sz w:val="28"/>
          <w:szCs w:val="28"/>
        </w:rPr>
        <w:t xml:space="preserve"> </w:t>
      </w:r>
    </w:p>
    <w:p w:rsidR="00343538" w:rsidRDefault="00D46D0F" w:rsidP="00D46D0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7. </w:t>
      </w:r>
      <w:r w:rsidR="00BB48E7" w:rsidRPr="00343538">
        <w:rPr>
          <w:rFonts w:ascii="PT Astra Serif" w:hAnsi="PT Astra Serif"/>
          <w:sz w:val="28"/>
          <w:szCs w:val="28"/>
        </w:rPr>
        <w:t>В нарушение пункта 8 «Общих требований к порядку составления, утверждения и ведения бюджетных смет казенных учреждений»</w:t>
      </w:r>
      <w:r w:rsidR="00BB48E7" w:rsidRPr="00343538">
        <w:rPr>
          <w:rStyle w:val="blk"/>
          <w:rFonts w:ascii="PT Astra Serif" w:hAnsi="PT Astra Serif"/>
          <w:sz w:val="28"/>
          <w:szCs w:val="28"/>
        </w:rPr>
        <w:t xml:space="preserve"> от 14.02.2018 № 26н отсутствуют</w:t>
      </w:r>
      <w:r w:rsidR="00BB48E7" w:rsidRPr="00343538">
        <w:rPr>
          <w:rFonts w:ascii="PT Astra Serif" w:hAnsi="PT Astra Serif"/>
          <w:sz w:val="28"/>
          <w:szCs w:val="28"/>
        </w:rPr>
        <w:t xml:space="preserve"> обоснования (расчёты) плановых сметных показателей Администрации на 2019 год по </w:t>
      </w:r>
      <w:r w:rsidR="00BB6242" w:rsidRPr="00343538">
        <w:rPr>
          <w:rFonts w:ascii="PT Astra Serif" w:hAnsi="PT Astra Serif"/>
          <w:sz w:val="28"/>
          <w:szCs w:val="28"/>
        </w:rPr>
        <w:t>отдельным</w:t>
      </w:r>
      <w:r w:rsidR="00BB48E7" w:rsidRPr="00343538">
        <w:rPr>
          <w:rFonts w:ascii="PT Astra Serif" w:hAnsi="PT Astra Serif"/>
          <w:sz w:val="28"/>
          <w:szCs w:val="28"/>
        </w:rPr>
        <w:t xml:space="preserve"> кодам б</w:t>
      </w:r>
      <w:r w:rsidR="00BB6242" w:rsidRPr="00343538">
        <w:rPr>
          <w:rFonts w:ascii="PT Astra Serif" w:hAnsi="PT Astra Serif"/>
          <w:sz w:val="28"/>
          <w:szCs w:val="28"/>
        </w:rPr>
        <w:t>юджетной классификации расходов на сумму 396517,00 рублей.</w:t>
      </w:r>
    </w:p>
    <w:p w:rsidR="00A43B9B" w:rsidRDefault="00343538" w:rsidP="00A43B9B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 w:rsidRPr="00343538">
        <w:rPr>
          <w:rFonts w:ascii="PT Astra Serif" w:hAnsi="PT Astra Serif"/>
          <w:sz w:val="28"/>
          <w:szCs w:val="28"/>
        </w:rPr>
        <w:t xml:space="preserve">          </w:t>
      </w:r>
      <w:r w:rsidR="00D46D0F">
        <w:rPr>
          <w:rFonts w:ascii="PT Astra Serif" w:hAnsi="PT Astra Serif"/>
          <w:sz w:val="28"/>
          <w:szCs w:val="28"/>
        </w:rPr>
        <w:t>8.</w:t>
      </w:r>
      <w:r w:rsidR="00BB48E7" w:rsidRPr="0034353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B48E7" w:rsidRPr="00343538">
        <w:rPr>
          <w:rFonts w:ascii="PT Astra Serif" w:hAnsi="PT Astra Serif"/>
          <w:sz w:val="28"/>
          <w:szCs w:val="28"/>
        </w:rPr>
        <w:t xml:space="preserve">В нарушение пункта 2 статьи 161, статьи 221 Бюджетного кодекса Российской Федерации, пунктов 14,15  «Общих требований к порядку составления, утверждения и ведения бюджетных смет казенных учреждений», утвержденных приказом Министерства финансов Российской Федерации от 14 февраля 2018 года № 26н, </w:t>
      </w:r>
      <w:r w:rsidR="00BB6242" w:rsidRPr="00343538">
        <w:rPr>
          <w:rFonts w:ascii="PT Astra Serif" w:hAnsi="PT Astra Serif"/>
          <w:sz w:val="28"/>
          <w:szCs w:val="28"/>
        </w:rPr>
        <w:t xml:space="preserve">не вносились изменения </w:t>
      </w:r>
      <w:r w:rsidR="00BB48E7" w:rsidRPr="00343538">
        <w:rPr>
          <w:rStyle w:val="blk"/>
          <w:rFonts w:ascii="PT Astra Serif" w:hAnsi="PT Astra Serif"/>
          <w:sz w:val="28"/>
          <w:szCs w:val="28"/>
        </w:rPr>
        <w:t>в показатели бюджетн</w:t>
      </w:r>
      <w:r w:rsidR="00A34A49">
        <w:rPr>
          <w:rStyle w:val="blk"/>
          <w:rFonts w:ascii="PT Astra Serif" w:hAnsi="PT Astra Serif"/>
          <w:sz w:val="28"/>
          <w:szCs w:val="28"/>
        </w:rPr>
        <w:t>ых смет</w:t>
      </w:r>
      <w:r w:rsidR="00BB48E7" w:rsidRPr="00343538">
        <w:rPr>
          <w:rStyle w:val="blk"/>
          <w:rFonts w:ascii="PT Astra Serif" w:hAnsi="PT Astra Serif"/>
          <w:sz w:val="28"/>
          <w:szCs w:val="28"/>
        </w:rPr>
        <w:t xml:space="preserve"> Администрации на 2019 год и плановый период 2020-2021 года</w:t>
      </w:r>
      <w:r w:rsidR="00D46D0F">
        <w:rPr>
          <w:rStyle w:val="blk"/>
          <w:rFonts w:ascii="PT Astra Serif" w:hAnsi="PT Astra Serif"/>
          <w:sz w:val="28"/>
          <w:szCs w:val="28"/>
        </w:rPr>
        <w:t xml:space="preserve">, </w:t>
      </w:r>
      <w:r w:rsidR="00A34A49">
        <w:rPr>
          <w:rStyle w:val="blk"/>
          <w:rFonts w:ascii="PT Astra Serif" w:hAnsi="PT Astra Serif"/>
          <w:sz w:val="28"/>
          <w:szCs w:val="28"/>
        </w:rPr>
        <w:t>на 2020 год и плановый период</w:t>
      </w:r>
      <w:proofErr w:type="gramEnd"/>
      <w:r w:rsidR="00A34A49">
        <w:rPr>
          <w:rStyle w:val="blk"/>
          <w:rFonts w:ascii="PT Astra Serif" w:hAnsi="PT Astra Serif"/>
          <w:sz w:val="28"/>
          <w:szCs w:val="28"/>
        </w:rPr>
        <w:t xml:space="preserve"> 2021-2022 годов </w:t>
      </w:r>
      <w:r w:rsidR="00BB48E7" w:rsidRPr="00343538">
        <w:rPr>
          <w:rStyle w:val="blk"/>
          <w:rFonts w:ascii="PT Astra Serif" w:hAnsi="PT Astra Serif"/>
          <w:sz w:val="28"/>
          <w:szCs w:val="28"/>
        </w:rPr>
        <w:t xml:space="preserve"> по отдельным  кодам бюджетной классификации расходов</w:t>
      </w:r>
      <w:r w:rsidR="00A34A49" w:rsidRPr="00DE5A1A">
        <w:rPr>
          <w:rStyle w:val="blk"/>
          <w:rFonts w:ascii="PT Astra Serif" w:hAnsi="PT Astra Serif"/>
          <w:sz w:val="28"/>
          <w:szCs w:val="28"/>
        </w:rPr>
        <w:t xml:space="preserve"> в связи с увеличением или уменьшением лимитов бюджетных обязательств.</w:t>
      </w:r>
    </w:p>
    <w:p w:rsidR="00A43B9B" w:rsidRDefault="00A43B9B" w:rsidP="00A43B9B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  </w:t>
      </w:r>
      <w:r w:rsidR="00D46D0F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B48E7" w:rsidRPr="00A43B9B">
        <w:rPr>
          <w:rStyle w:val="blk"/>
          <w:rFonts w:ascii="PT Astra Serif" w:hAnsi="PT Astra Serif"/>
          <w:sz w:val="28"/>
          <w:szCs w:val="28"/>
        </w:rPr>
        <w:t xml:space="preserve">В нарушение пункта 6 </w:t>
      </w:r>
      <w:r w:rsidR="00BB48E7" w:rsidRPr="00A43B9B">
        <w:rPr>
          <w:rFonts w:ascii="PT Astra Serif" w:hAnsi="PT Astra Serif"/>
          <w:sz w:val="28"/>
          <w:szCs w:val="28"/>
        </w:rPr>
        <w:t xml:space="preserve"> «Общих требований к порядку составления, утверждения и ведения бюджетных смет казенных учреждений»</w:t>
      </w:r>
      <w:r w:rsidR="00BB48E7" w:rsidRPr="00A43B9B">
        <w:rPr>
          <w:rStyle w:val="blk"/>
          <w:rFonts w:ascii="PT Astra Serif" w:hAnsi="PT Astra Serif"/>
          <w:sz w:val="28"/>
          <w:szCs w:val="28"/>
        </w:rPr>
        <w:t xml:space="preserve"> от 14.02.2018 № 26н</w:t>
      </w:r>
      <w:r w:rsidR="00BB48E7" w:rsidRPr="00A43B9B">
        <w:rPr>
          <w:rFonts w:ascii="PT Astra Serif" w:hAnsi="PT Astra Serif"/>
          <w:sz w:val="28"/>
          <w:szCs w:val="28"/>
        </w:rPr>
        <w:t>,</w:t>
      </w:r>
      <w:r w:rsidR="00BB48E7" w:rsidRPr="00A43B9B">
        <w:rPr>
          <w:rStyle w:val="blk"/>
          <w:rFonts w:ascii="PT Astra Serif" w:hAnsi="PT Astra Serif"/>
          <w:sz w:val="28"/>
          <w:szCs w:val="28"/>
        </w:rPr>
        <w:t xml:space="preserve"> подпункта 1 пункта 7 решения Собрания депутатов муниципального образования  город Липки Киреевского района от 25.12.2018 № 44-147 « О бюджете муниципального образования город Липки  района на 2019 год и пл</w:t>
      </w:r>
      <w:r>
        <w:rPr>
          <w:rStyle w:val="blk"/>
          <w:rFonts w:ascii="PT Astra Serif" w:hAnsi="PT Astra Serif"/>
          <w:sz w:val="28"/>
          <w:szCs w:val="28"/>
        </w:rPr>
        <w:t>ановый период 2020-2021 годов» (</w:t>
      </w:r>
      <w:r w:rsidR="00BB48E7" w:rsidRPr="00A43B9B">
        <w:rPr>
          <w:rStyle w:val="blk"/>
          <w:rFonts w:ascii="PT Astra Serif" w:hAnsi="PT Astra Serif"/>
          <w:sz w:val="28"/>
          <w:szCs w:val="28"/>
        </w:rPr>
        <w:t>с учётом последующих изменений</w:t>
      </w:r>
      <w:r w:rsidR="00D46D0F">
        <w:rPr>
          <w:rStyle w:val="blk"/>
          <w:rFonts w:ascii="PT Astra Serif" w:hAnsi="PT Astra Serif"/>
          <w:sz w:val="28"/>
          <w:szCs w:val="28"/>
        </w:rPr>
        <w:t xml:space="preserve">) </w:t>
      </w:r>
      <w:r w:rsidR="00BB48E7" w:rsidRPr="00A43B9B">
        <w:rPr>
          <w:rStyle w:val="blk"/>
          <w:rFonts w:ascii="PT Astra Serif" w:hAnsi="PT Astra Serif"/>
          <w:sz w:val="28"/>
          <w:szCs w:val="28"/>
        </w:rPr>
        <w:t>осуществлялось распределение направлений расходование средств бюджета</w:t>
      </w:r>
      <w:proofErr w:type="gramEnd"/>
      <w:r w:rsidR="00BB48E7" w:rsidRPr="00A43B9B">
        <w:rPr>
          <w:rStyle w:val="blk"/>
          <w:rFonts w:ascii="PT Astra Serif" w:hAnsi="PT Astra Serif"/>
          <w:sz w:val="28"/>
          <w:szCs w:val="28"/>
        </w:rPr>
        <w:t xml:space="preserve"> по отдельным  кодам б</w:t>
      </w:r>
      <w:r w:rsidR="00D46D0F">
        <w:rPr>
          <w:rStyle w:val="blk"/>
          <w:rFonts w:ascii="PT Astra Serif" w:hAnsi="PT Astra Serif"/>
          <w:sz w:val="28"/>
          <w:szCs w:val="28"/>
        </w:rPr>
        <w:t>юджетной классификации расходов</w:t>
      </w:r>
      <w:r w:rsidR="00D46D0F" w:rsidRPr="00D46D0F">
        <w:rPr>
          <w:rStyle w:val="blk"/>
          <w:rFonts w:ascii="PT Astra Serif" w:hAnsi="PT Astra Serif"/>
          <w:sz w:val="28"/>
          <w:szCs w:val="28"/>
        </w:rPr>
        <w:t xml:space="preserve"> </w:t>
      </w:r>
      <w:r w:rsidR="00D46D0F" w:rsidRPr="00A43B9B">
        <w:rPr>
          <w:rStyle w:val="blk"/>
          <w:rFonts w:ascii="PT Astra Serif" w:hAnsi="PT Astra Serif"/>
          <w:sz w:val="28"/>
          <w:szCs w:val="28"/>
        </w:rPr>
        <w:t>в отсутствие утвержденных бюджетных ассигнований</w:t>
      </w:r>
      <w:r w:rsidR="00D46D0F">
        <w:rPr>
          <w:rStyle w:val="blk"/>
          <w:rFonts w:ascii="PT Astra Serif" w:hAnsi="PT Astra Serif"/>
          <w:sz w:val="28"/>
          <w:szCs w:val="28"/>
        </w:rPr>
        <w:t>.</w:t>
      </w:r>
    </w:p>
    <w:p w:rsidR="00A34A49" w:rsidRDefault="00A43B9B" w:rsidP="00A34A49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</w:t>
      </w:r>
      <w:r w:rsidR="00D46D0F">
        <w:rPr>
          <w:rStyle w:val="blk"/>
          <w:rFonts w:ascii="PT Astra Serif" w:hAnsi="PT Astra Serif"/>
          <w:sz w:val="28"/>
          <w:szCs w:val="28"/>
        </w:rPr>
        <w:t xml:space="preserve"> 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D46D0F">
        <w:rPr>
          <w:rFonts w:ascii="PT Astra Serif" w:hAnsi="PT Astra Serif"/>
          <w:sz w:val="28"/>
          <w:szCs w:val="28"/>
        </w:rPr>
        <w:t xml:space="preserve">10. </w:t>
      </w:r>
      <w:r w:rsidR="00BB48E7" w:rsidRPr="00A43B9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B48E7" w:rsidRPr="00A43B9B">
        <w:rPr>
          <w:rFonts w:ascii="PT Astra Serif" w:hAnsi="PT Astra Serif"/>
          <w:sz w:val="28"/>
          <w:szCs w:val="28"/>
        </w:rPr>
        <w:t>В нарушение пункта 2 статьи 161, пункта 2 статьи 221 Бюджетного кодекса Российской Федерации, пункта 6  «Общих требований к порядку составления, утверждения и ведения бюджетных смет казенных учреждений»</w:t>
      </w:r>
      <w:r w:rsidR="00BB48E7" w:rsidRPr="00A43B9B">
        <w:rPr>
          <w:rStyle w:val="blk"/>
          <w:rFonts w:ascii="PT Astra Serif" w:hAnsi="PT Astra Serif"/>
          <w:sz w:val="28"/>
          <w:szCs w:val="28"/>
        </w:rPr>
        <w:t xml:space="preserve"> от 14.02.2018 № 26н  в бюджетной смете Администрации на 2020 год и плановый период 2021-2022 годов отсутствует распределение направлений </w:t>
      </w:r>
      <w:r w:rsidR="00BB48E7" w:rsidRPr="00A43B9B">
        <w:rPr>
          <w:rFonts w:ascii="PT Astra Serif" w:hAnsi="PT Astra Serif"/>
          <w:sz w:val="28"/>
          <w:szCs w:val="28"/>
        </w:rPr>
        <w:t>расходов бюджета на 2020 год в сумме 1233826,00 рублей</w:t>
      </w:r>
      <w:r w:rsidR="00D46D0F">
        <w:rPr>
          <w:rFonts w:ascii="PT Astra Serif" w:hAnsi="PT Astra Serif"/>
          <w:sz w:val="28"/>
          <w:szCs w:val="28"/>
        </w:rPr>
        <w:t xml:space="preserve">, </w:t>
      </w:r>
      <w:r w:rsidR="00D46D0F" w:rsidRPr="00A34A49">
        <w:rPr>
          <w:rFonts w:ascii="PT Astra Serif" w:hAnsi="PT Astra Serif"/>
          <w:sz w:val="28"/>
          <w:szCs w:val="28"/>
        </w:rPr>
        <w:t>на плановый период 2021-2022 годов</w:t>
      </w:r>
      <w:proofErr w:type="gramEnd"/>
      <w:r w:rsidR="00D46D0F" w:rsidRPr="00A34A49">
        <w:rPr>
          <w:rFonts w:ascii="PT Astra Serif" w:hAnsi="PT Astra Serif"/>
          <w:sz w:val="28"/>
          <w:szCs w:val="28"/>
        </w:rPr>
        <w:t xml:space="preserve"> в </w:t>
      </w:r>
      <w:r w:rsidR="00D46D0F">
        <w:rPr>
          <w:rFonts w:ascii="PT Astra Serif" w:hAnsi="PT Astra Serif"/>
          <w:sz w:val="28"/>
          <w:szCs w:val="28"/>
        </w:rPr>
        <w:t xml:space="preserve">сумме </w:t>
      </w:r>
      <w:r w:rsidR="00D46D0F" w:rsidRPr="00A34A49">
        <w:rPr>
          <w:rFonts w:ascii="PT Astra Serif" w:hAnsi="PT Astra Serif"/>
          <w:sz w:val="28"/>
          <w:szCs w:val="28"/>
        </w:rPr>
        <w:t>21599332,00 рублей</w:t>
      </w:r>
    </w:p>
    <w:p w:rsidR="00A34A49" w:rsidRDefault="00D46D0F" w:rsidP="00D46D0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</w:t>
      </w:r>
      <w:r w:rsidR="00BB48E7" w:rsidRPr="00A34A49">
        <w:rPr>
          <w:rFonts w:ascii="PT Astra Serif" w:hAnsi="PT Astra Serif"/>
          <w:sz w:val="28"/>
          <w:szCs w:val="28"/>
        </w:rPr>
        <w:t xml:space="preserve">  </w:t>
      </w:r>
      <w:r w:rsidR="00BB48E7" w:rsidRPr="00A34A49">
        <w:rPr>
          <w:rStyle w:val="blk"/>
          <w:rFonts w:ascii="PT Astra Serif" w:hAnsi="PT Astra Serif"/>
          <w:sz w:val="28"/>
          <w:szCs w:val="28"/>
        </w:rPr>
        <w:t xml:space="preserve">В нарушение пункта 8 </w:t>
      </w:r>
      <w:r w:rsidR="00BB48E7" w:rsidRPr="00A34A49">
        <w:rPr>
          <w:rFonts w:ascii="PT Astra Serif" w:hAnsi="PT Astra Serif"/>
          <w:sz w:val="28"/>
          <w:szCs w:val="28"/>
        </w:rPr>
        <w:t xml:space="preserve"> «Общих требований к порядку составления, утверждения и ведения бюджетных смет казенных учреждений»</w:t>
      </w:r>
      <w:r w:rsidR="00BB48E7" w:rsidRPr="00A34A49">
        <w:rPr>
          <w:rStyle w:val="blk"/>
          <w:rFonts w:ascii="PT Astra Serif" w:hAnsi="PT Astra Serif"/>
          <w:sz w:val="28"/>
          <w:szCs w:val="28"/>
        </w:rPr>
        <w:t xml:space="preserve"> от 14.02.2018 № 26н</w:t>
      </w:r>
      <w:r w:rsidR="00BB48E7" w:rsidRPr="00A34A49">
        <w:rPr>
          <w:rFonts w:ascii="PT Astra Serif" w:hAnsi="PT Astra Serif"/>
          <w:sz w:val="28"/>
          <w:szCs w:val="28"/>
        </w:rPr>
        <w:t xml:space="preserve"> </w:t>
      </w:r>
      <w:r w:rsidR="00BB48E7" w:rsidRPr="00A34A49">
        <w:rPr>
          <w:rStyle w:val="blk"/>
          <w:rFonts w:ascii="PT Astra Serif" w:hAnsi="PT Astra Serif"/>
          <w:sz w:val="28"/>
          <w:szCs w:val="28"/>
        </w:rPr>
        <w:t xml:space="preserve"> отсутствуют обоснования (расчеты) утвержденных </w:t>
      </w:r>
      <w:r w:rsidR="00BB48E7" w:rsidRPr="00A34A49">
        <w:rPr>
          <w:rStyle w:val="blk"/>
          <w:rFonts w:ascii="PT Astra Serif" w:hAnsi="PT Astra Serif"/>
          <w:sz w:val="28"/>
          <w:szCs w:val="28"/>
        </w:rPr>
        <w:lastRenderedPageBreak/>
        <w:t>сметных показателей на 2020 год на сумму 1755000,00 рублей, которые являются неотъемлемой частью бюджетной сметы.</w:t>
      </w:r>
    </w:p>
    <w:p w:rsidR="00A34A49" w:rsidRDefault="00A34A49" w:rsidP="00A34A49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</w:t>
      </w:r>
      <w:r w:rsidR="007124E2">
        <w:rPr>
          <w:rFonts w:ascii="PT Astra Serif" w:hAnsi="PT Astra Serif"/>
          <w:sz w:val="28"/>
          <w:szCs w:val="28"/>
        </w:rPr>
        <w:t>12.</w:t>
      </w:r>
      <w:r w:rsidR="00BB48E7" w:rsidRPr="00DE5A1A">
        <w:rPr>
          <w:rFonts w:ascii="PT Astra Serif" w:hAnsi="PT Astra Serif"/>
          <w:sz w:val="28"/>
          <w:szCs w:val="28"/>
        </w:rPr>
        <w:t xml:space="preserve"> В нарушение пунктов 131,132,135 Приказа Минфина России  № 162н </w:t>
      </w:r>
      <w:r>
        <w:rPr>
          <w:rFonts w:ascii="PT Astra Serif" w:hAnsi="PT Astra Serif"/>
          <w:sz w:val="28"/>
          <w:szCs w:val="28"/>
        </w:rPr>
        <w:t>в бухгалтерском учёте Администрации (ГРБС) не отражено р</w:t>
      </w:r>
      <w:r w:rsidR="00BB48E7" w:rsidRPr="00DE5A1A">
        <w:rPr>
          <w:rFonts w:ascii="PT Astra Serif" w:hAnsi="PT Astra Serif"/>
          <w:sz w:val="28"/>
          <w:szCs w:val="28"/>
        </w:rPr>
        <w:t xml:space="preserve">аспределение </w:t>
      </w:r>
      <w:r w:rsidR="00BB48E7" w:rsidRPr="00DE5A1A">
        <w:rPr>
          <w:rStyle w:val="blk"/>
          <w:rFonts w:ascii="PT Astra Serif" w:hAnsi="PT Astra Serif"/>
          <w:sz w:val="28"/>
          <w:szCs w:val="28"/>
        </w:rPr>
        <w:t xml:space="preserve">показателей лимитов бюджетных обязательств по подведомственным получателям бюджетных средств муниципального образования город Липки Киреевского района на период  2019 года и плановый период 2020-2021 годов, на период 2020 года и </w:t>
      </w:r>
      <w:r>
        <w:rPr>
          <w:rStyle w:val="blk"/>
          <w:rFonts w:ascii="PT Astra Serif" w:hAnsi="PT Astra Serif"/>
          <w:sz w:val="28"/>
          <w:szCs w:val="28"/>
        </w:rPr>
        <w:t xml:space="preserve">плановый период 2021-2022 годов. </w:t>
      </w:r>
    </w:p>
    <w:p w:rsidR="00A34A49" w:rsidRDefault="00A34A49" w:rsidP="00A34A49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</w:t>
      </w:r>
      <w:r w:rsidR="007124E2">
        <w:rPr>
          <w:rStyle w:val="blk"/>
          <w:rFonts w:ascii="PT Astra Serif" w:hAnsi="PT Astra Serif"/>
          <w:sz w:val="28"/>
          <w:szCs w:val="28"/>
        </w:rPr>
        <w:t>13.</w:t>
      </w:r>
      <w:r w:rsidR="00BB48E7">
        <w:rPr>
          <w:rStyle w:val="blk"/>
          <w:rFonts w:ascii="PT Astra Serif" w:hAnsi="PT Astra Serif"/>
          <w:sz w:val="28"/>
          <w:szCs w:val="28"/>
        </w:rPr>
        <w:t xml:space="preserve"> </w:t>
      </w:r>
      <w:r w:rsidR="00BB48E7" w:rsidRPr="00DE5A1A">
        <w:rPr>
          <w:rFonts w:ascii="PT Astra Serif" w:hAnsi="PT Astra Serif"/>
          <w:sz w:val="28"/>
          <w:szCs w:val="28"/>
        </w:rPr>
        <w:t xml:space="preserve">В нарушение пунктов 144,146  Приказа Минфина России № 162н </w:t>
      </w:r>
      <w:r>
        <w:rPr>
          <w:rFonts w:ascii="PT Astra Serif" w:hAnsi="PT Astra Serif"/>
          <w:sz w:val="28"/>
          <w:szCs w:val="28"/>
        </w:rPr>
        <w:t xml:space="preserve">в бухгалтерском учёте </w:t>
      </w:r>
      <w:r w:rsidR="00BB48E7" w:rsidRPr="00DE5A1A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="00BB48E7" w:rsidRPr="00DE5A1A">
        <w:rPr>
          <w:rFonts w:ascii="PT Astra Serif" w:hAnsi="PT Astra Serif"/>
          <w:sz w:val="28"/>
          <w:szCs w:val="28"/>
        </w:rPr>
        <w:t xml:space="preserve"> (ГРБС) </w:t>
      </w:r>
      <w:r>
        <w:rPr>
          <w:rFonts w:ascii="PT Astra Serif" w:hAnsi="PT Astra Serif"/>
          <w:sz w:val="28"/>
          <w:szCs w:val="28"/>
        </w:rPr>
        <w:t xml:space="preserve">не отражено </w:t>
      </w:r>
      <w:r w:rsidR="00BB48E7" w:rsidRPr="00DE5A1A">
        <w:rPr>
          <w:rFonts w:ascii="PT Astra Serif" w:hAnsi="PT Astra Serif"/>
          <w:sz w:val="28"/>
          <w:szCs w:val="28"/>
        </w:rPr>
        <w:t xml:space="preserve">распределение показателей </w:t>
      </w:r>
      <w:r w:rsidR="00BB48E7" w:rsidRPr="00DE5A1A">
        <w:rPr>
          <w:rStyle w:val="blk"/>
          <w:rFonts w:ascii="PT Astra Serif" w:hAnsi="PT Astra Serif"/>
          <w:sz w:val="28"/>
          <w:szCs w:val="28"/>
        </w:rPr>
        <w:t>бюджетных ассигнований на 2019 год и плановый период 2020-2021 годов, на 2020 и плановый период 2021-2022 годов  по подведомственным получателям бюджетных средств муниципального образования город Липки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34A49" w:rsidRDefault="007124E2" w:rsidP="0063514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>14.</w:t>
      </w:r>
      <w:r w:rsidR="00BB48E7" w:rsidRPr="00DE5A1A">
        <w:rPr>
          <w:rStyle w:val="blk"/>
          <w:rFonts w:ascii="PT Astra Serif" w:hAnsi="PT Astra Serif"/>
          <w:sz w:val="28"/>
          <w:szCs w:val="28"/>
        </w:rPr>
        <w:t xml:space="preserve">  </w:t>
      </w:r>
      <w:r w:rsidR="00BB48E7" w:rsidRPr="00DE5A1A">
        <w:rPr>
          <w:rFonts w:ascii="PT Astra Serif" w:hAnsi="PT Astra Serif"/>
          <w:sz w:val="28"/>
          <w:szCs w:val="28"/>
        </w:rPr>
        <w:t>В штатных расписаниях  Администрации  отсутствуют критерии установления:</w:t>
      </w:r>
    </w:p>
    <w:p w:rsidR="00A34A49" w:rsidRDefault="00A34A49" w:rsidP="00A34A49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B48E7" w:rsidRPr="00DE5A1A">
        <w:rPr>
          <w:rFonts w:ascii="PT Astra Serif" w:hAnsi="PT Astra Serif"/>
          <w:sz w:val="28"/>
          <w:szCs w:val="28"/>
        </w:rPr>
        <w:t>- ежемесячной надбавки к должностному окладу за классный чин;</w:t>
      </w:r>
    </w:p>
    <w:p w:rsidR="00A34A49" w:rsidRDefault="00A34A49" w:rsidP="00A34A49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B48E7" w:rsidRPr="00DE5A1A">
        <w:rPr>
          <w:rFonts w:ascii="PT Astra Serif" w:hAnsi="PT Astra Serif"/>
          <w:sz w:val="28"/>
          <w:szCs w:val="28"/>
        </w:rPr>
        <w:t>- ежемесячной надбавки к должностному окладу за выслугу лет;</w:t>
      </w:r>
    </w:p>
    <w:p w:rsidR="0063514E" w:rsidRDefault="00A34A49" w:rsidP="0063514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B48E7" w:rsidRPr="00DE5A1A">
        <w:rPr>
          <w:rFonts w:ascii="PT Astra Serif" w:hAnsi="PT Astra Serif"/>
          <w:sz w:val="28"/>
          <w:szCs w:val="28"/>
        </w:rPr>
        <w:t>- ежемесячного денежного поощрения.</w:t>
      </w:r>
    </w:p>
    <w:p w:rsidR="00A34A49" w:rsidRPr="0063514E" w:rsidRDefault="007124E2" w:rsidP="0063514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514E">
        <w:rPr>
          <w:rFonts w:ascii="PT Astra Serif" w:hAnsi="PT Astra Serif"/>
          <w:sz w:val="28"/>
          <w:szCs w:val="28"/>
        </w:rPr>
        <w:t>15.</w:t>
      </w:r>
      <w:r w:rsidR="00BB48E7" w:rsidRPr="0063514E">
        <w:rPr>
          <w:rFonts w:ascii="PT Astra Serif" w:hAnsi="PT Astra Serif"/>
          <w:sz w:val="28"/>
          <w:szCs w:val="28"/>
        </w:rPr>
        <w:t xml:space="preserve"> </w:t>
      </w:r>
      <w:r w:rsidR="00BB48E7" w:rsidRPr="0063514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BB48E7" w:rsidRPr="0063514E">
        <w:rPr>
          <w:rFonts w:ascii="PT Astra Serif" w:hAnsi="PT Astra Serif"/>
          <w:sz w:val="28"/>
          <w:szCs w:val="28"/>
          <w:shd w:val="clear" w:color="auto" w:fill="FFFFFF"/>
        </w:rPr>
        <w:t xml:space="preserve">В нарушение Приказа Минфина России от 30.03.2015 № 52н </w:t>
      </w:r>
      <w:r w:rsidR="0063514E">
        <w:rPr>
          <w:rFonts w:ascii="PT Astra Serif" w:hAnsi="PT Astra Serif"/>
          <w:sz w:val="28"/>
          <w:szCs w:val="28"/>
        </w:rPr>
        <w:t>«</w:t>
      </w:r>
      <w:r w:rsidR="0063514E" w:rsidRPr="0063514E">
        <w:rPr>
          <w:rFonts w:ascii="PT Astra Serif" w:hAnsi="PT Astra Serif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63514E">
        <w:rPr>
          <w:rFonts w:ascii="PT Astra Serif" w:hAnsi="PT Astra Serif"/>
          <w:sz w:val="28"/>
          <w:szCs w:val="28"/>
        </w:rPr>
        <w:t xml:space="preserve">еских указаний по их применению» (далее - </w:t>
      </w:r>
      <w:r w:rsidR="0063514E">
        <w:rPr>
          <w:rFonts w:ascii="PT Astra Serif" w:hAnsi="PT Astra Serif"/>
          <w:sz w:val="28"/>
          <w:szCs w:val="28"/>
          <w:shd w:val="clear" w:color="auto" w:fill="FFFFFF"/>
        </w:rPr>
        <w:t>Приказ</w:t>
      </w:r>
      <w:r w:rsidR="0063514E" w:rsidRPr="0063514E">
        <w:rPr>
          <w:rFonts w:ascii="PT Astra Serif" w:hAnsi="PT Astra Serif"/>
          <w:sz w:val="28"/>
          <w:szCs w:val="28"/>
          <w:shd w:val="clear" w:color="auto" w:fill="FFFFFF"/>
        </w:rPr>
        <w:t xml:space="preserve"> Минфина России от 30.03.2015 № 52н</w:t>
      </w:r>
      <w:r w:rsidR="0063514E">
        <w:rPr>
          <w:rFonts w:ascii="PT Astra Serif" w:hAnsi="PT Astra Serif"/>
          <w:sz w:val="28"/>
          <w:szCs w:val="28"/>
          <w:shd w:val="clear" w:color="auto" w:fill="FFFFFF"/>
        </w:rPr>
        <w:t xml:space="preserve">) </w:t>
      </w:r>
      <w:r w:rsidR="0063514E" w:rsidRPr="0063514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3514E">
        <w:rPr>
          <w:rFonts w:ascii="PT Astra Serif" w:hAnsi="PT Astra Serif"/>
          <w:sz w:val="28"/>
          <w:szCs w:val="28"/>
        </w:rPr>
        <w:t xml:space="preserve"> </w:t>
      </w:r>
      <w:r w:rsidR="0063514E" w:rsidRPr="0063514E">
        <w:rPr>
          <w:rFonts w:ascii="PT Astra Serif" w:hAnsi="PT Astra Serif"/>
          <w:sz w:val="28"/>
          <w:szCs w:val="28"/>
        </w:rPr>
        <w:t xml:space="preserve"> </w:t>
      </w:r>
      <w:r w:rsidR="00BB48E7" w:rsidRPr="0063514E">
        <w:rPr>
          <w:rFonts w:ascii="PT Astra Serif" w:hAnsi="PT Astra Serif"/>
          <w:sz w:val="28"/>
          <w:szCs w:val="28"/>
          <w:shd w:val="clear" w:color="auto" w:fill="FFFFFF"/>
        </w:rPr>
        <w:t>учёт рабочего времени сотрудников Администрации ведется в табеле учёта использования рабочего времени</w:t>
      </w:r>
      <w:proofErr w:type="gramEnd"/>
      <w:r w:rsidR="00BB48E7" w:rsidRPr="0063514E">
        <w:rPr>
          <w:rFonts w:ascii="PT Astra Serif" w:hAnsi="PT Astra Serif"/>
          <w:sz w:val="28"/>
          <w:szCs w:val="28"/>
          <w:shd w:val="clear" w:color="auto" w:fill="FFFFFF"/>
        </w:rPr>
        <w:t xml:space="preserve"> и расчёта заработной </w:t>
      </w:r>
      <w:proofErr w:type="gramStart"/>
      <w:r w:rsidR="00BB48E7" w:rsidRPr="0063514E">
        <w:rPr>
          <w:rFonts w:ascii="PT Astra Serif" w:hAnsi="PT Astra Serif"/>
          <w:sz w:val="28"/>
          <w:szCs w:val="28"/>
          <w:shd w:val="clear" w:color="auto" w:fill="FFFFFF"/>
        </w:rPr>
        <w:t>платы</w:t>
      </w:r>
      <w:proofErr w:type="gramEnd"/>
      <w:r w:rsidR="00BB48E7" w:rsidRPr="0063514E">
        <w:rPr>
          <w:rFonts w:ascii="PT Astra Serif" w:hAnsi="PT Astra Serif"/>
          <w:sz w:val="28"/>
          <w:szCs w:val="28"/>
          <w:shd w:val="clear" w:color="auto" w:fill="FFFFFF"/>
        </w:rPr>
        <w:t xml:space="preserve"> не унифицированной формы, г</w:t>
      </w:r>
      <w:r w:rsidR="00BB48E7" w:rsidRPr="0066481D">
        <w:rPr>
          <w:rFonts w:ascii="PT Astra Serif" w:hAnsi="PT Astra Serif"/>
          <w:sz w:val="28"/>
          <w:szCs w:val="28"/>
          <w:shd w:val="clear" w:color="auto" w:fill="FFFFFF"/>
        </w:rPr>
        <w:t xml:space="preserve">де отсутствуют информация о виде табеля (первичный, корректирующий и т.д.), номер корректировки, часы отклонения от нормального использования рабочего времени по работникам, у которых имелись отклонения от нормального использования рабочего времени, отметка бухгалтерии о принятии табеля. </w:t>
      </w:r>
    </w:p>
    <w:p w:rsidR="003F4ABB" w:rsidRDefault="003F4ABB" w:rsidP="003F4ABB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</w:t>
      </w:r>
      <w:r w:rsidR="007124E2">
        <w:rPr>
          <w:rFonts w:ascii="PT Astra Serif" w:hAnsi="PT Astra Serif"/>
          <w:sz w:val="28"/>
          <w:szCs w:val="28"/>
          <w:shd w:val="clear" w:color="auto" w:fill="FFFFFF"/>
        </w:rPr>
        <w:t>16.</w:t>
      </w:r>
      <w:r w:rsidR="00BB48E7" w:rsidRPr="006648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BB48E7" w:rsidRPr="0066481D"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 w:rsidR="00BB48E7" w:rsidRPr="0066481D">
        <w:rPr>
          <w:rFonts w:ascii="PT Astra Serif" w:hAnsi="PT Astra Serif"/>
          <w:color w:val="000000"/>
          <w:sz w:val="28"/>
          <w:szCs w:val="28"/>
        </w:rPr>
        <w:t xml:space="preserve"> нарушение Приказа Минфина России от 30.03.2015 № 52н, </w:t>
      </w:r>
      <w:r w:rsidR="00BB48E7" w:rsidRPr="0066481D">
        <w:rPr>
          <w:rFonts w:ascii="PT Astra Serif" w:hAnsi="PT Astra Serif"/>
          <w:sz w:val="28"/>
          <w:szCs w:val="28"/>
        </w:rPr>
        <w:t xml:space="preserve">Карточки-справки (форма по ОКУД 0504417) за 2019 год и проверяемый период 2020 года  оформлены в неполном объёме, </w:t>
      </w:r>
      <w:r w:rsidR="00BB48E7" w:rsidRPr="0066481D">
        <w:rPr>
          <w:rFonts w:ascii="PT Astra Serif" w:hAnsi="PT Astra Serif"/>
          <w:color w:val="000000"/>
          <w:sz w:val="28"/>
          <w:szCs w:val="28"/>
        </w:rPr>
        <w:t xml:space="preserve">в разделе «Общие сведения» отсутствуют отметки о стаже работы сотрудника (дающей право на надбавку за выслугу), который устанавливается на основании протокола комиссии Администрации по вопросам установления стажа для исчисления размера надбавки за выслугу лет; количество детей, в разделе «Виды и суммы постоянных начислений на оплату труда, надбавок, доплат и т.д.» </w:t>
      </w:r>
    </w:p>
    <w:p w:rsidR="00540A1A" w:rsidRDefault="00540A1A" w:rsidP="00540A1A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3514E">
        <w:rPr>
          <w:rStyle w:val="blk"/>
          <w:rFonts w:ascii="PT Astra Serif" w:hAnsi="PT Astra Serif"/>
          <w:sz w:val="28"/>
          <w:szCs w:val="28"/>
        </w:rPr>
        <w:t>17.</w:t>
      </w:r>
      <w:r w:rsidR="00BB48E7" w:rsidRPr="0066481D">
        <w:rPr>
          <w:rStyle w:val="blk"/>
          <w:rFonts w:ascii="PT Astra Serif" w:hAnsi="PT Astra Serif"/>
          <w:sz w:val="28"/>
          <w:szCs w:val="28"/>
        </w:rPr>
        <w:t xml:space="preserve"> В нарушение пунктов 2,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BB48E7" w:rsidRPr="0066481D">
        <w:rPr>
          <w:rStyle w:val="blk"/>
          <w:rFonts w:ascii="PT Astra Serif" w:hAnsi="PT Astra Serif"/>
          <w:sz w:val="28"/>
          <w:szCs w:val="28"/>
        </w:rPr>
        <w:t>3 «Положения об особенностях порядка исчисления средней заработной платы», утвержденного Постановлением Правительства Российской Федерации от 24.12.2007 № 922</w:t>
      </w:r>
      <w:r>
        <w:rPr>
          <w:rStyle w:val="blk"/>
          <w:rFonts w:ascii="PT Astra Serif" w:hAnsi="PT Astra Serif"/>
          <w:sz w:val="28"/>
          <w:szCs w:val="28"/>
        </w:rPr>
        <w:t>,</w:t>
      </w:r>
      <w:r w:rsidR="00BB48E7" w:rsidRPr="0066481D">
        <w:rPr>
          <w:rStyle w:val="blk"/>
          <w:rFonts w:ascii="PT Astra Serif" w:hAnsi="PT Astra Serif"/>
          <w:sz w:val="28"/>
          <w:szCs w:val="28"/>
        </w:rPr>
        <w:t xml:space="preserve"> для расчета среднего заработка служащим Администрации при предоставлении отпусков </w:t>
      </w:r>
      <w:r w:rsidR="00BB48E7" w:rsidRPr="0066481D">
        <w:rPr>
          <w:rStyle w:val="blk"/>
          <w:rFonts w:ascii="PT Astra Serif" w:hAnsi="PT Astra Serif"/>
          <w:sz w:val="28"/>
          <w:szCs w:val="28"/>
        </w:rPr>
        <w:lastRenderedPageBreak/>
        <w:t xml:space="preserve">учитывались </w:t>
      </w:r>
      <w:r w:rsidR="0063514E">
        <w:rPr>
          <w:rStyle w:val="blk"/>
          <w:rFonts w:ascii="PT Astra Serif" w:hAnsi="PT Astra Serif"/>
          <w:sz w:val="28"/>
          <w:szCs w:val="28"/>
        </w:rPr>
        <w:t>разовые выплаты, не связанные с системой оплаты труда</w:t>
      </w:r>
      <w:r w:rsidR="00BB48E7" w:rsidRPr="0066481D">
        <w:rPr>
          <w:rStyle w:val="blk"/>
          <w:rFonts w:ascii="PT Astra Serif" w:hAnsi="PT Astra Serif"/>
          <w:sz w:val="28"/>
          <w:szCs w:val="28"/>
        </w:rPr>
        <w:t>, что привело к излишнему начислению сумм отпускных в объёме 33307,28 рублей.</w:t>
      </w:r>
    </w:p>
    <w:p w:rsidR="00540A1A" w:rsidRDefault="00540A1A" w:rsidP="00540A1A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 </w:t>
      </w:r>
      <w:r w:rsidR="0063514E">
        <w:rPr>
          <w:rFonts w:ascii="PT Astra Serif" w:hAnsi="PT Astra Serif"/>
          <w:sz w:val="28"/>
          <w:szCs w:val="28"/>
        </w:rPr>
        <w:t xml:space="preserve">18. </w:t>
      </w:r>
      <w:r>
        <w:rPr>
          <w:rFonts w:ascii="PT Astra Serif" w:hAnsi="PT Astra Serif"/>
          <w:sz w:val="28"/>
          <w:szCs w:val="28"/>
        </w:rPr>
        <w:t xml:space="preserve">Установлены </w:t>
      </w:r>
      <w:r w:rsidR="00BB48E7" w:rsidRPr="0066481D">
        <w:rPr>
          <w:rFonts w:ascii="PT Astra Serif" w:hAnsi="PT Astra Serif"/>
          <w:sz w:val="28"/>
          <w:szCs w:val="28"/>
        </w:rPr>
        <w:t>переплаты по оплате  труда сотрудников в сумме 4530,16 рублей (счётные ошибки).</w:t>
      </w:r>
    </w:p>
    <w:p w:rsidR="00540A1A" w:rsidRDefault="00540A1A" w:rsidP="00540A1A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3514E">
        <w:rPr>
          <w:rFonts w:ascii="PT Astra Serif" w:hAnsi="PT Astra Serif"/>
          <w:sz w:val="28"/>
          <w:szCs w:val="28"/>
        </w:rPr>
        <w:t>19.</w:t>
      </w:r>
      <w:r w:rsidR="00BB48E7" w:rsidRPr="0066481D">
        <w:rPr>
          <w:rFonts w:ascii="PT Astra Serif" w:hAnsi="PT Astra Serif"/>
          <w:sz w:val="28"/>
          <w:szCs w:val="28"/>
        </w:rPr>
        <w:t xml:space="preserve"> В нарушение статьи 153 ТК РФ </w:t>
      </w:r>
      <w:proofErr w:type="gramStart"/>
      <w:r w:rsidR="00BB48E7" w:rsidRPr="0066481D">
        <w:rPr>
          <w:rFonts w:ascii="PT Astra Serif" w:hAnsi="PT Astra Serif"/>
          <w:sz w:val="28"/>
          <w:szCs w:val="28"/>
        </w:rPr>
        <w:t>не верно</w:t>
      </w:r>
      <w:proofErr w:type="gramEnd"/>
      <w:r w:rsidR="00BB48E7" w:rsidRPr="0066481D">
        <w:rPr>
          <w:rFonts w:ascii="PT Astra Serif" w:hAnsi="PT Astra Serif"/>
          <w:sz w:val="28"/>
          <w:szCs w:val="28"/>
        </w:rPr>
        <w:t xml:space="preserve"> исчислялась оплата труда в выходные дни в одинарном размере,  что привело к недоплате в сумме  4060,24 рублей. </w:t>
      </w:r>
    </w:p>
    <w:p w:rsidR="00540A1A" w:rsidRDefault="00540A1A" w:rsidP="00540A1A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3514E">
        <w:rPr>
          <w:rFonts w:ascii="PT Astra Serif" w:hAnsi="PT Astra Serif"/>
          <w:sz w:val="28"/>
          <w:szCs w:val="28"/>
        </w:rPr>
        <w:t>20.</w:t>
      </w:r>
      <w:r>
        <w:rPr>
          <w:rFonts w:ascii="PT Astra Serif" w:hAnsi="PT Astra Serif"/>
          <w:sz w:val="28"/>
          <w:szCs w:val="28"/>
        </w:rPr>
        <w:t xml:space="preserve"> </w:t>
      </w:r>
      <w:r w:rsidR="00BB48E7" w:rsidRPr="0066481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нарушение статьи 101 ТК РФ в  администрации муниципального образования город Липки Киреевского района отсутствует перечень должностей работников с ненормированным рабочим днём.</w:t>
      </w:r>
    </w:p>
    <w:p w:rsidR="00540A1A" w:rsidRDefault="00540A1A" w:rsidP="00540A1A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      </w:t>
      </w:r>
      <w:r w:rsidR="0063514E">
        <w:rPr>
          <w:rFonts w:ascii="PT Astra Serif" w:hAnsi="PT Astra Serif"/>
          <w:sz w:val="28"/>
          <w:szCs w:val="28"/>
        </w:rPr>
        <w:t>21.</w:t>
      </w:r>
      <w:r w:rsidR="00BB48E7">
        <w:rPr>
          <w:rFonts w:ascii="PT Astra Serif" w:hAnsi="PT Astra Serif"/>
          <w:sz w:val="28"/>
          <w:szCs w:val="28"/>
        </w:rPr>
        <w:t xml:space="preserve"> </w:t>
      </w:r>
      <w:r w:rsidR="00BB48E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BB48E7" w:rsidRPr="0066481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нарушение статьи 119 ТК РФ  в отсутствие </w:t>
      </w:r>
      <w:r w:rsidR="00BB48E7" w:rsidRPr="0066481D">
        <w:rPr>
          <w:rFonts w:ascii="PT Astra Serif" w:hAnsi="PT Astra Serif"/>
          <w:sz w:val="28"/>
          <w:szCs w:val="28"/>
        </w:rPr>
        <w:t xml:space="preserve">порядка </w:t>
      </w:r>
      <w:r w:rsidR="00BB48E7" w:rsidRPr="0066481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 условий предоставления ежегодного дополнительного оплачиваемого отпуска работникам с ненормированным рабочим днем, муниципальным служащим Администрации предоставлялись дополнительные оплачиваемые отпуска в количестве 3 календарных дней.</w:t>
      </w:r>
    </w:p>
    <w:p w:rsidR="00D7438F" w:rsidRDefault="00540A1A" w:rsidP="00D7438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540A1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       </w:t>
      </w:r>
      <w:r w:rsidR="0063514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22.</w:t>
      </w:r>
      <w:r w:rsidRPr="00540A1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BB48E7" w:rsidRPr="00540A1A">
        <w:rPr>
          <w:rFonts w:ascii="PT Astra Serif" w:hAnsi="PT Astra Serif"/>
          <w:sz w:val="28"/>
          <w:szCs w:val="28"/>
        </w:rPr>
        <w:t xml:space="preserve">В нарушение </w:t>
      </w:r>
      <w:r w:rsidRPr="00540A1A">
        <w:rPr>
          <w:rFonts w:ascii="PT Astra Serif" w:hAnsi="PT Astra Serif"/>
          <w:sz w:val="28"/>
          <w:szCs w:val="28"/>
        </w:rPr>
        <w:t>«</w:t>
      </w:r>
      <w:r w:rsidRPr="00540A1A">
        <w:rPr>
          <w:rStyle w:val="extendedtext-short"/>
          <w:rFonts w:ascii="PT Astra Serif" w:hAnsi="PT Astra Serif"/>
          <w:sz w:val="28"/>
          <w:szCs w:val="28"/>
        </w:rPr>
        <w:t xml:space="preserve">Порядка применения классификации операций сектора государственного управления», </w:t>
      </w:r>
      <w:r w:rsidRPr="00540A1A">
        <w:rPr>
          <w:rFonts w:ascii="PT Astra Serif" w:hAnsi="PT Astra Serif"/>
          <w:sz w:val="28"/>
          <w:szCs w:val="28"/>
        </w:rPr>
        <w:t xml:space="preserve">утвержденного Приказом Минфина России от 29.11.2017 N 209н, </w:t>
      </w:r>
      <w:r w:rsidRPr="00A65A5F">
        <w:rPr>
          <w:rFonts w:ascii="PT Astra Serif" w:hAnsi="PT Astra Serif"/>
          <w:sz w:val="28"/>
          <w:szCs w:val="28"/>
        </w:rPr>
        <w:t xml:space="preserve"> </w:t>
      </w:r>
      <w:r w:rsidR="00892468">
        <w:rPr>
          <w:rFonts w:ascii="PT Astra Serif" w:hAnsi="PT Astra Serif"/>
          <w:sz w:val="28"/>
          <w:szCs w:val="28"/>
        </w:rPr>
        <w:t xml:space="preserve">установлены нарушения </w:t>
      </w:r>
      <w:proofErr w:type="gramStart"/>
      <w:r w:rsidR="00892468" w:rsidRPr="00436101">
        <w:rPr>
          <w:rFonts w:ascii="PT Astra Serif" w:hAnsi="PT Astra Serif"/>
          <w:sz w:val="28"/>
          <w:szCs w:val="28"/>
        </w:rPr>
        <w:t>методологии применения классификации операций сектора государственного</w:t>
      </w:r>
      <w:proofErr w:type="gramEnd"/>
      <w:r w:rsidR="00892468" w:rsidRPr="00436101">
        <w:rPr>
          <w:rFonts w:ascii="PT Astra Serif" w:hAnsi="PT Astra Serif"/>
          <w:sz w:val="28"/>
          <w:szCs w:val="28"/>
        </w:rPr>
        <w:t xml:space="preserve"> управления (КОСГУ)</w:t>
      </w:r>
      <w:r w:rsidR="0089246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Сумма нарушения </w:t>
      </w:r>
      <w:r w:rsidR="0089246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297118,14 </w:t>
      </w:r>
      <w:r w:rsidR="00BB48E7" w:rsidRPr="00A436F6">
        <w:rPr>
          <w:rFonts w:ascii="PT Astra Serif" w:hAnsi="PT Astra Serif" w:cs="Arial"/>
          <w:sz w:val="28"/>
          <w:szCs w:val="28"/>
          <w:shd w:val="clear" w:color="auto" w:fill="FFFFFF"/>
        </w:rPr>
        <w:t>рублей.</w:t>
      </w:r>
    </w:p>
    <w:p w:rsidR="00D7438F" w:rsidRDefault="0063514E" w:rsidP="00D7438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23. </w:t>
      </w:r>
      <w:r w:rsidR="00BB48E7" w:rsidRPr="00A436F6">
        <w:rPr>
          <w:rFonts w:ascii="PT Astra Serif" w:hAnsi="PT Astra Serif" w:cs="Arial"/>
          <w:sz w:val="28"/>
          <w:szCs w:val="28"/>
          <w:shd w:val="clear" w:color="auto" w:fill="FFFFFF"/>
        </w:rPr>
        <w:t>В нарушение пункта 104 Приказа Минфина России от 06.12.2010 № 162</w:t>
      </w:r>
      <w:r w:rsidR="00D7438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="00BB48E7" w:rsidRPr="00A436F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бухгалтерском учёте Администрации отсутствуют бухгалтерские записи по начислению суммы налогов, сборов, страховых взносов и иных обязательных платежей во внебюджетные фонды по расходам </w:t>
      </w:r>
      <w:r w:rsidR="00D7438F" w:rsidRPr="00A436F6">
        <w:rPr>
          <w:rFonts w:ascii="PT Astra Serif" w:hAnsi="PT Astra Serif"/>
          <w:sz w:val="28"/>
          <w:szCs w:val="28"/>
        </w:rPr>
        <w:t>на выплату заработной платы по договорам гражданско-правового характера</w:t>
      </w:r>
      <w:r w:rsidR="00D7438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Сумма нарушения 8428,00 рублей. </w:t>
      </w:r>
    </w:p>
    <w:p w:rsidR="00D7438F" w:rsidRDefault="00D7438F" w:rsidP="00D7438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</w:t>
      </w:r>
      <w:r w:rsidR="00B724F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24.</w:t>
      </w:r>
      <w:r w:rsidR="00BB48E7" w:rsidRPr="00A436F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proofErr w:type="gramStart"/>
      <w:r w:rsidRPr="00D7438F">
        <w:rPr>
          <w:rFonts w:ascii="PT Astra Serif" w:hAnsi="PT Astra Serif"/>
          <w:sz w:val="28"/>
          <w:szCs w:val="28"/>
        </w:rPr>
        <w:t>В</w:t>
      </w:r>
      <w:r w:rsidR="00BB48E7" w:rsidRPr="00A436F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BB48E7" w:rsidRPr="00A436F6">
        <w:rPr>
          <w:rFonts w:ascii="PT Astra Serif" w:hAnsi="PT Astra Serif"/>
          <w:sz w:val="28"/>
          <w:szCs w:val="28"/>
        </w:rPr>
        <w:t xml:space="preserve">нарушение пункта 1 статьи 9, пункта 1 статьи 10 Федерального закона № 402-ФЗ, пунктов 20,21 СГС «Аренда»,  </w:t>
      </w:r>
      <w:r w:rsidR="00BB48E7" w:rsidRPr="00A436F6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пункта 151.1 Приказа Минфина России от 01.12.2010 № 157н, пункта 41.1 Приказа Минфина России от 06.12.2010 № 162н </w:t>
      </w:r>
      <w:r w:rsidR="00BB48E7" w:rsidRPr="00A436F6">
        <w:rPr>
          <w:rFonts w:ascii="PT Astra Serif" w:hAnsi="PT Astra Serif"/>
          <w:sz w:val="28"/>
          <w:szCs w:val="28"/>
        </w:rPr>
        <w:t>в бухгалтерском учёте Администрации не отражены  факты хозяйственной жизни, а именно права пользования активом – нежилыми помещениями площадью 273,50 кв.м. на счёте 111.42 «Права пользования нежилыми помещениями</w:t>
      </w:r>
      <w:proofErr w:type="gramEnd"/>
      <w:r w:rsidR="00BB48E7" w:rsidRPr="00A436F6">
        <w:rPr>
          <w:rFonts w:ascii="PT Astra Serif" w:hAnsi="PT Astra Serif"/>
          <w:sz w:val="28"/>
          <w:szCs w:val="28"/>
        </w:rPr>
        <w:t>» в сумме 1375460,00 рублей (2019 год-754880,00 рублей,2020 год -623580,00 рублей).</w:t>
      </w:r>
    </w:p>
    <w:p w:rsidR="00D7438F" w:rsidRDefault="00D7438F" w:rsidP="00D7438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BB48E7" w:rsidRPr="00A436F6">
        <w:rPr>
          <w:rFonts w:ascii="PT Astra Serif" w:hAnsi="PT Astra Serif"/>
          <w:sz w:val="28"/>
          <w:szCs w:val="28"/>
        </w:rPr>
        <w:t xml:space="preserve">Выявленное нарушение повлекло за собой занижение данных в бухгалтерской отчётности – </w:t>
      </w:r>
      <w:r>
        <w:rPr>
          <w:rFonts w:ascii="PT Astra Serif" w:hAnsi="PT Astra Serif"/>
          <w:sz w:val="28"/>
          <w:szCs w:val="28"/>
        </w:rPr>
        <w:t>«</w:t>
      </w:r>
      <w:r w:rsidR="00BB48E7" w:rsidRPr="00A436F6">
        <w:rPr>
          <w:rFonts w:ascii="PT Astra Serif" w:hAnsi="PT Astra Serif"/>
          <w:sz w:val="28"/>
          <w:szCs w:val="28"/>
        </w:rPr>
        <w:t xml:space="preserve">Сведениях </w:t>
      </w:r>
      <w:r>
        <w:rPr>
          <w:rFonts w:ascii="PT Astra Serif" w:hAnsi="PT Astra Serif"/>
          <w:sz w:val="28"/>
          <w:szCs w:val="28"/>
        </w:rPr>
        <w:t xml:space="preserve">о движении нефинансовых активах» </w:t>
      </w:r>
      <w:r w:rsidR="00BB48E7" w:rsidRPr="00A436F6">
        <w:rPr>
          <w:rFonts w:ascii="PT Astra Serif" w:hAnsi="PT Astra Serif"/>
          <w:sz w:val="28"/>
          <w:szCs w:val="28"/>
        </w:rPr>
        <w:t xml:space="preserve"> (форма по ОКУД 0503168)</w:t>
      </w:r>
      <w:r>
        <w:rPr>
          <w:rFonts w:ascii="PT Astra Serif" w:hAnsi="PT Astra Serif"/>
          <w:sz w:val="28"/>
          <w:szCs w:val="28"/>
        </w:rPr>
        <w:t xml:space="preserve"> </w:t>
      </w:r>
      <w:r w:rsidR="00BB48E7" w:rsidRPr="00A436F6">
        <w:rPr>
          <w:rFonts w:ascii="PT Astra Serif" w:hAnsi="PT Astra Serif"/>
          <w:sz w:val="28"/>
          <w:szCs w:val="28"/>
        </w:rPr>
        <w:t xml:space="preserve">за 2019 год  по строке 262 «Права пользования нежилыми помещениями» в сумме поступления и выбытия -1509720,00 рублей. </w:t>
      </w:r>
    </w:p>
    <w:p w:rsidR="00D7438F" w:rsidRDefault="00D7438F" w:rsidP="00D7438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B724F4">
        <w:rPr>
          <w:rFonts w:ascii="PT Astra Serif" w:hAnsi="PT Astra Serif"/>
          <w:sz w:val="28"/>
          <w:szCs w:val="28"/>
        </w:rPr>
        <w:t>25</w:t>
      </w:r>
      <w:r w:rsidR="00BB48E7" w:rsidRPr="00A436F6">
        <w:rPr>
          <w:rFonts w:ascii="PT Astra Serif" w:hAnsi="PT Astra Serif"/>
          <w:sz w:val="28"/>
          <w:szCs w:val="28"/>
        </w:rPr>
        <w:t xml:space="preserve">. В нарушение пункта 1 статьи 10 Федерального закона № 402-ФЗ, пункта 11 Приказа Минфина России от 01.12.2010 № 157н не своевременно отражены в бухгалтерском регистре (журнале операций № 4 расчётов с поставщиками и подрядчиками за январь 2019 года)  принятые обязательства </w:t>
      </w:r>
      <w:r w:rsidR="00BB48E7" w:rsidRPr="00A436F6">
        <w:rPr>
          <w:rFonts w:ascii="PT Astra Serif" w:hAnsi="PT Astra Serif"/>
          <w:sz w:val="28"/>
          <w:szCs w:val="28"/>
        </w:rPr>
        <w:lastRenderedPageBreak/>
        <w:t>по оплате арендной платы нежилых помещений площадью 273,50 кв</w:t>
      </w:r>
      <w:proofErr w:type="gramStart"/>
      <w:r w:rsidR="00BB48E7" w:rsidRPr="00A436F6">
        <w:rPr>
          <w:rFonts w:ascii="PT Astra Serif" w:hAnsi="PT Astra Serif"/>
          <w:sz w:val="28"/>
          <w:szCs w:val="28"/>
        </w:rPr>
        <w:t>.м</w:t>
      </w:r>
      <w:proofErr w:type="gramEnd"/>
      <w:r w:rsidR="00BB48E7" w:rsidRPr="00A436F6">
        <w:rPr>
          <w:rFonts w:ascii="PT Astra Serif" w:hAnsi="PT Astra Serif"/>
          <w:sz w:val="28"/>
          <w:szCs w:val="28"/>
        </w:rPr>
        <w:t>етров в сумме 131280,00 рублей.</w:t>
      </w:r>
    </w:p>
    <w:p w:rsidR="00D7438F" w:rsidRDefault="00D7438F" w:rsidP="00D7438F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B724F4">
        <w:rPr>
          <w:rFonts w:ascii="PT Astra Serif" w:hAnsi="PT Astra Serif"/>
          <w:sz w:val="28"/>
          <w:szCs w:val="28"/>
        </w:rPr>
        <w:t>26.</w:t>
      </w:r>
      <w:r w:rsidR="00BB48E7" w:rsidRPr="00A436F6">
        <w:rPr>
          <w:rFonts w:ascii="PT Astra Serif" w:hAnsi="PT Astra Serif"/>
          <w:sz w:val="28"/>
          <w:szCs w:val="28"/>
        </w:rPr>
        <w:t xml:space="preserve">  В нарушение пункта 2 статьи 10 Федерального закона № 402-ФЗ в бухгалтерском учёте Администрации отражен не имевший место факт хозяйственной жизни,  а именно 31.03.2019 в журнале операций № 4 расчётов с поставщиками и подрядчиками за март 2019 года отражена услуга, оказанная  ИП Воронин Владимир Александрович в сумме 75000,00 рублей.</w:t>
      </w:r>
    </w:p>
    <w:p w:rsidR="00B724F4" w:rsidRDefault="00D7438F" w:rsidP="00B724F4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B724F4">
        <w:rPr>
          <w:rFonts w:ascii="PT Astra Serif" w:hAnsi="PT Astra Serif"/>
          <w:sz w:val="28"/>
          <w:szCs w:val="28"/>
        </w:rPr>
        <w:t xml:space="preserve">27. </w:t>
      </w:r>
      <w:r w:rsidR="00BB48E7" w:rsidRPr="00A44097">
        <w:rPr>
          <w:rFonts w:ascii="PT Astra Serif" w:hAnsi="PT Astra Serif"/>
          <w:sz w:val="28"/>
          <w:szCs w:val="28"/>
        </w:rPr>
        <w:t xml:space="preserve"> В нарушение пункта 1 статьи 10 Федерального закона № 402-ФЗ в бухгалтерских регистрах (журналах операций № 2 с безналичными денежными средствами за</w:t>
      </w:r>
      <w:r>
        <w:rPr>
          <w:rFonts w:ascii="PT Astra Serif" w:hAnsi="PT Astra Serif"/>
          <w:sz w:val="28"/>
          <w:szCs w:val="28"/>
        </w:rPr>
        <w:t xml:space="preserve"> март 2020 года, июль 2020 года</w:t>
      </w:r>
      <w:r w:rsidR="00BB48E7" w:rsidRPr="00A44097">
        <w:rPr>
          <w:rFonts w:ascii="PT Astra Serif" w:hAnsi="PT Astra Serif"/>
          <w:sz w:val="28"/>
          <w:szCs w:val="28"/>
        </w:rPr>
        <w:t>) отсутствует регистрация  первичных учётных документов по возврату денежных сре</w:t>
      </w:r>
      <w:proofErr w:type="gramStart"/>
      <w:r w:rsidR="00BB48E7" w:rsidRPr="00A44097">
        <w:rPr>
          <w:rFonts w:ascii="PT Astra Serif" w:hAnsi="PT Astra Serif"/>
          <w:sz w:val="28"/>
          <w:szCs w:val="28"/>
        </w:rPr>
        <w:t>дств в с</w:t>
      </w:r>
      <w:proofErr w:type="gramEnd"/>
      <w:r w:rsidR="00BB48E7" w:rsidRPr="00A44097">
        <w:rPr>
          <w:rFonts w:ascii="PT Astra Serif" w:hAnsi="PT Astra Serif"/>
          <w:sz w:val="28"/>
          <w:szCs w:val="28"/>
        </w:rPr>
        <w:t>умме 80566,00 рублей.</w:t>
      </w:r>
    </w:p>
    <w:p w:rsidR="00B724F4" w:rsidRDefault="00B724F4" w:rsidP="00B724F4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28.</w:t>
      </w:r>
      <w:r w:rsidR="00BB48E7" w:rsidRPr="00A44097">
        <w:rPr>
          <w:rFonts w:ascii="PT Astra Serif" w:hAnsi="PT Astra Serif"/>
          <w:sz w:val="28"/>
          <w:szCs w:val="28"/>
        </w:rPr>
        <w:t xml:space="preserve">  </w:t>
      </w:r>
      <w:r w:rsidR="00BB48E7" w:rsidRPr="00A44097">
        <w:rPr>
          <w:rStyle w:val="blk"/>
          <w:rFonts w:ascii="PT Astra Serif" w:hAnsi="PT Astra Serif"/>
          <w:sz w:val="28"/>
          <w:szCs w:val="28"/>
        </w:rPr>
        <w:t>В нарушение  пункта 1 статьи 162, пункта 5 статьи 161, пункта 3 статьи 219  Бюджетного Кодекса Российской Федерации  в период 2019 года Администрацией принимались бюджетные обязательства (подписывались контракты) на прочую закупку товаров, работ и услуг на функционирование местной администрации в размерах, превышающих утвержденные лимиты бюджетных обязательств. Сумма нарушения составила 449163,00 рублей.</w:t>
      </w:r>
    </w:p>
    <w:p w:rsidR="00B724F4" w:rsidRDefault="00B724F4" w:rsidP="00B724F4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  </w:t>
      </w:r>
      <w:r w:rsidR="00BB48E7" w:rsidRPr="00A44097">
        <w:rPr>
          <w:rFonts w:ascii="PT Astra Serif" w:eastAsia="Calibri" w:hAnsi="PT Astra Serif"/>
          <w:iCs/>
          <w:sz w:val="28"/>
          <w:szCs w:val="28"/>
        </w:rPr>
        <w:t xml:space="preserve">Принятие бюджетных обязательств в </w:t>
      </w:r>
      <w:proofErr w:type="gramStart"/>
      <w:r w:rsidR="00BB48E7" w:rsidRPr="00A44097">
        <w:rPr>
          <w:rFonts w:ascii="PT Astra Serif" w:eastAsia="Calibri" w:hAnsi="PT Astra Serif"/>
          <w:iCs/>
          <w:sz w:val="28"/>
          <w:szCs w:val="28"/>
        </w:rPr>
        <w:t>размерах, превышающих утвержденные бюджетные ассигнования и лимиты бюджетных обязательств в период 2019 года привело</w:t>
      </w:r>
      <w:proofErr w:type="gramEnd"/>
      <w:r w:rsidR="00BB48E7" w:rsidRPr="00A44097">
        <w:rPr>
          <w:rFonts w:ascii="PT Astra Serif" w:eastAsia="Calibri" w:hAnsi="PT Astra Serif"/>
          <w:iCs/>
          <w:sz w:val="28"/>
          <w:szCs w:val="28"/>
        </w:rPr>
        <w:t xml:space="preserve"> к образованию кредиторской задолженности </w:t>
      </w:r>
      <w:r w:rsidR="00BB48E7" w:rsidRPr="00A44097">
        <w:rPr>
          <w:rStyle w:val="blk"/>
          <w:rFonts w:ascii="PT Astra Serif" w:hAnsi="PT Astra Serif"/>
          <w:sz w:val="28"/>
          <w:szCs w:val="28"/>
        </w:rPr>
        <w:t>по КБК 87101047220000190244</w:t>
      </w:r>
      <w:r w:rsidR="00BB48E7">
        <w:rPr>
          <w:rStyle w:val="blk"/>
          <w:rFonts w:ascii="PT Astra Serif" w:hAnsi="PT Astra Serif"/>
          <w:sz w:val="28"/>
          <w:szCs w:val="28"/>
        </w:rPr>
        <w:t xml:space="preserve"> на 01.01.2020 </w:t>
      </w:r>
      <w:r w:rsidR="00BB48E7" w:rsidRPr="00A44097">
        <w:rPr>
          <w:rStyle w:val="blk"/>
          <w:rFonts w:ascii="PT Astra Serif" w:hAnsi="PT Astra Serif"/>
          <w:sz w:val="28"/>
          <w:szCs w:val="28"/>
        </w:rPr>
        <w:t xml:space="preserve"> в сумме 240451,61 рублей</w:t>
      </w:r>
      <w:r w:rsidR="00BB48E7">
        <w:rPr>
          <w:rStyle w:val="blk"/>
          <w:rFonts w:ascii="PT Astra Serif" w:hAnsi="PT Astra Serif"/>
          <w:sz w:val="28"/>
          <w:szCs w:val="28"/>
        </w:rPr>
        <w:t>.</w:t>
      </w:r>
    </w:p>
    <w:p w:rsidR="00B724F4" w:rsidRDefault="00B724F4" w:rsidP="00B724F4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/>
          <w:sz w:val="28"/>
          <w:szCs w:val="28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  29. </w:t>
      </w:r>
      <w:r w:rsidR="00BB48E7" w:rsidRPr="00A44097">
        <w:rPr>
          <w:rStyle w:val="blk"/>
          <w:rFonts w:ascii="PT Astra Serif" w:hAnsi="PT Astra Serif"/>
          <w:sz w:val="28"/>
          <w:szCs w:val="28"/>
        </w:rPr>
        <w:t xml:space="preserve">В нарушение  пункта 1 статьи 162, пункта 5 статьи 161, пункта 3 статьи 219  Бюджетного Кодекса Российской Федерации в период с января 2020 года по сентябрь 2020 года Администрацией принимались и оплачивались бюджетные обязательства в отсутствие </w:t>
      </w:r>
      <w:r>
        <w:rPr>
          <w:rStyle w:val="blk"/>
          <w:rFonts w:ascii="PT Astra Serif" w:hAnsi="PT Astra Serif"/>
          <w:sz w:val="28"/>
          <w:szCs w:val="28"/>
        </w:rPr>
        <w:t>и</w:t>
      </w:r>
      <w:r w:rsidR="00BB48E7" w:rsidRPr="00A44097">
        <w:rPr>
          <w:rStyle w:val="blk"/>
          <w:rFonts w:ascii="PT Astra Serif" w:hAnsi="PT Astra Serif"/>
          <w:sz w:val="28"/>
          <w:szCs w:val="28"/>
        </w:rPr>
        <w:t xml:space="preserve"> в размерах, превышающих утвержденные лимиты бюджетных обязательств. Сумма нарушения составила 301993,00 рублей</w:t>
      </w:r>
      <w:r w:rsidR="00BB48E7">
        <w:rPr>
          <w:rStyle w:val="blk"/>
          <w:rFonts w:ascii="PT Astra Serif" w:hAnsi="PT Astra Serif"/>
          <w:sz w:val="28"/>
          <w:szCs w:val="28"/>
        </w:rPr>
        <w:t>.</w:t>
      </w:r>
    </w:p>
    <w:p w:rsidR="00B724F4" w:rsidRDefault="00B724F4" w:rsidP="00B724F4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Style w:val="blk"/>
          <w:rFonts w:ascii="PT Astra Serif" w:hAnsi="PT Astra Serif"/>
          <w:sz w:val="28"/>
          <w:szCs w:val="28"/>
        </w:rPr>
        <w:t xml:space="preserve">            30. </w:t>
      </w:r>
      <w:r w:rsidR="00BB48E7" w:rsidRPr="002D5A1C">
        <w:rPr>
          <w:rFonts w:ascii="PT Astra Serif" w:hAnsi="PT Astra Serif"/>
          <w:sz w:val="28"/>
          <w:szCs w:val="28"/>
          <w:shd w:val="clear" w:color="auto" w:fill="FFFFFF"/>
        </w:rPr>
        <w:t>В нарушение пункта 6 статьи 9 Федерального закона № 402-ФЗ  к проверке не предоставлены первичные документы по поступлению бензина (талонов на бензин) на сум</w:t>
      </w:r>
      <w:r>
        <w:rPr>
          <w:rFonts w:ascii="PT Astra Serif" w:hAnsi="PT Astra Serif"/>
          <w:sz w:val="28"/>
          <w:szCs w:val="28"/>
          <w:shd w:val="clear" w:color="auto" w:fill="FFFFFF"/>
        </w:rPr>
        <w:t>му 89390,0000 рублей, отраженные</w:t>
      </w:r>
      <w:r w:rsidR="00BB48E7" w:rsidRPr="002D5A1C">
        <w:rPr>
          <w:rFonts w:ascii="PT Astra Serif" w:hAnsi="PT Astra Serif"/>
          <w:sz w:val="28"/>
          <w:szCs w:val="28"/>
          <w:shd w:val="clear" w:color="auto" w:fill="FFFFFF"/>
        </w:rPr>
        <w:t xml:space="preserve"> в  бухгалтерских регистрах. </w:t>
      </w:r>
    </w:p>
    <w:p w:rsidR="00BB48E7" w:rsidRPr="00B724F4" w:rsidRDefault="00B724F4" w:rsidP="00B724F4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31. </w:t>
      </w:r>
      <w:proofErr w:type="gramStart"/>
      <w:r w:rsidR="00BB48E7" w:rsidRPr="00814E95">
        <w:rPr>
          <w:rStyle w:val="blk"/>
          <w:rFonts w:ascii="PT Astra Serif" w:hAnsi="PT Astra Serif"/>
          <w:sz w:val="28"/>
          <w:szCs w:val="28"/>
        </w:rPr>
        <w:t>В нарушение пунктов 1,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>2,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>3,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 xml:space="preserve">5 статьи 9 Федерального закона от 06.12.2011 № 402-ФЗ, пункта 170 </w:t>
      </w:r>
      <w:r w:rsidR="00BB48E7" w:rsidRPr="00814E95">
        <w:rPr>
          <w:rFonts w:ascii="PT Astra Serif" w:hAnsi="PT Astra Serif"/>
          <w:sz w:val="28"/>
          <w:szCs w:val="28"/>
        </w:rPr>
        <w:t xml:space="preserve">Приказа Минфина России от 01.12.2010 N 157н 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>факты хозяйственной жизни Администрации по приходу и расходу денежных документов (талонов на бензин) за период с января 2019 года по сентябрь 2020 года на сумму 306520,00 рублей не оформлялись первичными учётными документами, с обязательным наличием</w:t>
      </w:r>
      <w:r>
        <w:rPr>
          <w:rStyle w:val="blk"/>
          <w:rFonts w:ascii="PT Astra Serif" w:hAnsi="PT Astra Serif"/>
          <w:sz w:val="28"/>
          <w:szCs w:val="28"/>
        </w:rPr>
        <w:t xml:space="preserve"> обязательных реквизитов</w:t>
      </w:r>
      <w:proofErr w:type="gramEnd"/>
      <w:r>
        <w:rPr>
          <w:rStyle w:val="blk"/>
          <w:rFonts w:ascii="PT Astra Serif" w:hAnsi="PT Astra Serif"/>
          <w:sz w:val="28"/>
          <w:szCs w:val="28"/>
        </w:rPr>
        <w:t xml:space="preserve">, 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>в том числе подп</w:t>
      </w:r>
      <w:r>
        <w:rPr>
          <w:rStyle w:val="blk"/>
          <w:rFonts w:ascii="PT Astra Serif" w:hAnsi="PT Astra Serif"/>
          <w:sz w:val="28"/>
          <w:szCs w:val="28"/>
        </w:rPr>
        <w:t>исями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 xml:space="preserve"> должностного лица, получавшего талоны на бензин</w:t>
      </w:r>
      <w:r>
        <w:rPr>
          <w:rStyle w:val="blk"/>
          <w:rFonts w:ascii="PT Astra Serif" w:hAnsi="PT Astra Serif"/>
          <w:sz w:val="28"/>
          <w:szCs w:val="28"/>
        </w:rPr>
        <w:t xml:space="preserve">, </w:t>
      </w:r>
      <w:r w:rsidR="00BB48E7" w:rsidRPr="00814E95">
        <w:rPr>
          <w:rStyle w:val="blk"/>
          <w:rFonts w:ascii="PT Astra Serif" w:hAnsi="PT Astra Serif"/>
          <w:sz w:val="28"/>
          <w:szCs w:val="28"/>
        </w:rPr>
        <w:t xml:space="preserve"> то есть первичные учётные документы отсутствуют.</w:t>
      </w:r>
    </w:p>
    <w:p w:rsidR="00CC5859" w:rsidRPr="00CC5859" w:rsidRDefault="00CC5859" w:rsidP="00CC58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C5859">
        <w:rPr>
          <w:rFonts w:ascii="PT Astra Serif" w:hAnsi="PT Astra Serif"/>
          <w:sz w:val="28"/>
          <w:szCs w:val="28"/>
        </w:rPr>
        <w:t xml:space="preserve">Руководствуясь </w:t>
      </w:r>
      <w:r w:rsidR="00391E4A" w:rsidRPr="00CC5859">
        <w:rPr>
          <w:rFonts w:ascii="PT Astra Serif" w:hAnsi="PT Astra Serif"/>
          <w:sz w:val="28"/>
          <w:szCs w:val="28"/>
        </w:rPr>
        <w:t xml:space="preserve">пунктом 7 </w:t>
      </w:r>
      <w:r w:rsidR="00391E4A" w:rsidRPr="00CC5859">
        <w:rPr>
          <w:rFonts w:ascii="PT Astra Serif" w:hAnsi="PT Astra Serif" w:cs="PT Serif"/>
          <w:sz w:val="28"/>
          <w:szCs w:val="28"/>
        </w:rPr>
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утверждённог</w:t>
      </w:r>
      <w:r w:rsidRPr="00CC5859">
        <w:rPr>
          <w:rFonts w:ascii="PT Astra Serif" w:hAnsi="PT Astra Serif" w:cs="PT Serif"/>
          <w:sz w:val="28"/>
          <w:szCs w:val="28"/>
        </w:rPr>
        <w:t>о П</w:t>
      </w:r>
      <w:r w:rsidR="00391E4A" w:rsidRPr="00CC5859">
        <w:rPr>
          <w:rFonts w:ascii="PT Astra Serif" w:hAnsi="PT Astra Serif" w:cs="PT Serif"/>
          <w:sz w:val="28"/>
          <w:szCs w:val="28"/>
        </w:rPr>
        <w:t xml:space="preserve">остановлением Правительства РФ от 23.07.2020 № 1095, на основании Акта </w:t>
      </w:r>
      <w:r w:rsidR="00391E4A" w:rsidRPr="00CC5859">
        <w:rPr>
          <w:rFonts w:ascii="PT Astra Serif" w:hAnsi="PT Astra Serif" w:cs="PT Serif"/>
          <w:sz w:val="28"/>
          <w:szCs w:val="28"/>
        </w:rPr>
        <w:lastRenderedPageBreak/>
        <w:t xml:space="preserve">проверки </w:t>
      </w:r>
      <w:r w:rsidRPr="00CC5859">
        <w:rPr>
          <w:rFonts w:ascii="PT Astra Serif" w:hAnsi="PT Astra Serif" w:cs="PT Serif"/>
          <w:sz w:val="28"/>
          <w:szCs w:val="28"/>
        </w:rPr>
        <w:t xml:space="preserve">№ 012/2020 от 12.01.2021, </w:t>
      </w:r>
      <w:r w:rsidR="00391E4A" w:rsidRPr="00CC5859">
        <w:rPr>
          <w:rFonts w:ascii="PT Astra Serif" w:eastAsia="Calibri" w:hAnsi="PT Astra Serif"/>
          <w:sz w:val="28"/>
          <w:szCs w:val="28"/>
          <w:lang w:eastAsia="en-US"/>
        </w:rPr>
        <w:t>Финансов</w:t>
      </w:r>
      <w:r w:rsidR="00F71C85" w:rsidRPr="00CC5859">
        <w:rPr>
          <w:rFonts w:ascii="PT Astra Serif" w:eastAsia="Calibri" w:hAnsi="PT Astra Serif"/>
          <w:sz w:val="28"/>
          <w:szCs w:val="28"/>
          <w:lang w:eastAsia="en-US"/>
        </w:rPr>
        <w:t>ым</w:t>
      </w:r>
      <w:r w:rsidR="00391E4A" w:rsidRPr="00CC5859">
        <w:rPr>
          <w:rFonts w:ascii="PT Astra Serif" w:eastAsia="Calibri" w:hAnsi="PT Astra Serif"/>
          <w:sz w:val="28"/>
          <w:szCs w:val="28"/>
          <w:lang w:eastAsia="en-US"/>
        </w:rPr>
        <w:t xml:space="preserve"> управлени</w:t>
      </w:r>
      <w:r w:rsidR="00F71C85" w:rsidRPr="00CC5859">
        <w:rPr>
          <w:rFonts w:ascii="PT Astra Serif" w:eastAsia="Calibri" w:hAnsi="PT Astra Serif"/>
          <w:sz w:val="28"/>
          <w:szCs w:val="28"/>
          <w:lang w:eastAsia="en-US"/>
        </w:rPr>
        <w:t>ем</w:t>
      </w:r>
      <w:r w:rsidR="00391E4A" w:rsidRPr="00CC5859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муниципального образования Киреевский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F71C85" w:rsidRPr="00CC5859">
        <w:rPr>
          <w:rFonts w:ascii="PT Astra Serif" w:eastAsia="Calibri" w:hAnsi="PT Astra Serif"/>
          <w:sz w:val="28"/>
          <w:szCs w:val="28"/>
          <w:lang w:eastAsia="en-US"/>
        </w:rPr>
        <w:t xml:space="preserve"> в</w:t>
      </w:r>
      <w:r w:rsidR="00391E4A" w:rsidRPr="00CC585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71C85" w:rsidRPr="00CC5859">
        <w:rPr>
          <w:rFonts w:ascii="PT Astra Serif" w:hAnsi="PT Astra Serif" w:cs="PT Serif"/>
          <w:sz w:val="28"/>
          <w:szCs w:val="28"/>
        </w:rPr>
        <w:t>а</w:t>
      </w:r>
      <w:r w:rsidR="005F2985" w:rsidRPr="00CC5859">
        <w:rPr>
          <w:rFonts w:ascii="PT Astra Serif" w:hAnsi="PT Astra Serif" w:cs="PT Serif"/>
          <w:sz w:val="28"/>
          <w:szCs w:val="28"/>
        </w:rPr>
        <w:t>дрес главы администрации</w:t>
      </w:r>
      <w:r w:rsidRPr="00CC5859">
        <w:rPr>
          <w:rFonts w:ascii="PT Astra Serif" w:hAnsi="PT Astra Serif" w:cs="PT Serif"/>
          <w:sz w:val="28"/>
          <w:szCs w:val="28"/>
        </w:rPr>
        <w:t>, начальника сектора экономики и финансов администрации</w:t>
      </w:r>
      <w:r>
        <w:rPr>
          <w:rFonts w:ascii="PT Astra Serif" w:hAnsi="PT Astra Serif" w:cs="PT Serif"/>
          <w:sz w:val="28"/>
          <w:szCs w:val="28"/>
        </w:rPr>
        <w:t xml:space="preserve"> </w:t>
      </w:r>
      <w:r w:rsidRPr="00CC5859">
        <w:rPr>
          <w:rFonts w:ascii="PT Astra Serif" w:hAnsi="PT Astra Serif" w:cs="PT Serif"/>
          <w:sz w:val="28"/>
          <w:szCs w:val="28"/>
        </w:rPr>
        <w:t xml:space="preserve"> </w:t>
      </w:r>
      <w:r w:rsidR="00AF26FD" w:rsidRPr="00CC5859">
        <w:rPr>
          <w:rFonts w:ascii="PT Astra Serif" w:hAnsi="PT Astra Serif" w:cs="PT Serif"/>
          <w:sz w:val="28"/>
          <w:szCs w:val="28"/>
        </w:rPr>
        <w:t xml:space="preserve">направлено </w:t>
      </w:r>
      <w:r w:rsidRPr="00CC5859">
        <w:rPr>
          <w:rFonts w:ascii="PT Astra Serif" w:hAnsi="PT Astra Serif" w:cs="PT Serif"/>
          <w:sz w:val="28"/>
          <w:szCs w:val="28"/>
        </w:rPr>
        <w:t xml:space="preserve">Представление № 05-03-24/76 от 25.01.2021 </w:t>
      </w:r>
      <w:r w:rsidR="005F2985" w:rsidRPr="00CC5859">
        <w:rPr>
          <w:rFonts w:ascii="PT Astra Serif" w:hAnsi="PT Astra Serif" w:cs="PT Serif"/>
          <w:sz w:val="28"/>
          <w:szCs w:val="28"/>
        </w:rPr>
        <w:t xml:space="preserve"> </w:t>
      </w:r>
      <w:r w:rsidRPr="00CC5859">
        <w:rPr>
          <w:rFonts w:ascii="PT Astra Serif" w:hAnsi="PT Astra Serif"/>
          <w:sz w:val="28"/>
          <w:szCs w:val="28"/>
        </w:rPr>
        <w:t>«Об устранении нарушений положений правовых актов</w:t>
      </w:r>
      <w:proofErr w:type="gramEnd"/>
      <w:r w:rsidRPr="00CC5859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CC5859">
        <w:rPr>
          <w:rFonts w:ascii="PT Astra Serif" w:hAnsi="PT Astra Serif"/>
          <w:sz w:val="28"/>
          <w:szCs w:val="28"/>
        </w:rPr>
        <w:t>регулирующих</w:t>
      </w:r>
      <w:proofErr w:type="gramEnd"/>
      <w:r w:rsidRPr="00CC5859">
        <w:rPr>
          <w:rFonts w:ascii="PT Astra Serif" w:hAnsi="PT Astra Serif"/>
          <w:sz w:val="28"/>
          <w:szCs w:val="28"/>
        </w:rPr>
        <w:t xml:space="preserve">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отчетности»</w:t>
      </w:r>
      <w:r>
        <w:rPr>
          <w:rFonts w:ascii="PT Astra Serif" w:hAnsi="PT Astra Serif"/>
          <w:sz w:val="28"/>
          <w:szCs w:val="28"/>
        </w:rPr>
        <w:t>. В отношении должностных лиц, допустивших нарушения, составлены протоколы об административном</w:t>
      </w:r>
      <w:r w:rsidR="00F34318">
        <w:rPr>
          <w:rFonts w:ascii="PT Astra Serif" w:hAnsi="PT Astra Serif"/>
          <w:sz w:val="28"/>
          <w:szCs w:val="28"/>
        </w:rPr>
        <w:t xml:space="preserve"> правонарушении.</w:t>
      </w:r>
    </w:p>
    <w:p w:rsidR="005F2985" w:rsidRPr="00F71C85" w:rsidRDefault="005F2985" w:rsidP="00BB48E7">
      <w:pPr>
        <w:spacing w:line="240" w:lineRule="auto"/>
        <w:ind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AF26FD" w:rsidRDefault="00AF26FD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СОГЛАСОВАНО:</w:t>
      </w:r>
    </w:p>
    <w:p w:rsidR="005F2985" w:rsidRDefault="005F2985" w:rsidP="00555AC6">
      <w:pPr>
        <w:spacing w:after="0" w:line="240" w:lineRule="auto"/>
        <w:ind w:firstLine="708"/>
        <w:contextualSpacing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>Начальник финансового управления</w:t>
      </w:r>
    </w:p>
    <w:p w:rsidR="005F2985" w:rsidRDefault="005F2985" w:rsidP="00555AC6">
      <w:pPr>
        <w:spacing w:after="0" w:line="240" w:lineRule="auto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администрации </w:t>
      </w:r>
      <w:proofErr w:type="gramStart"/>
      <w:r>
        <w:rPr>
          <w:rFonts w:ascii="PT Serif" w:hAnsi="PT Serif" w:cs="PT Serif"/>
          <w:sz w:val="28"/>
          <w:szCs w:val="28"/>
        </w:rPr>
        <w:t>муниципального</w:t>
      </w:r>
      <w:proofErr w:type="gramEnd"/>
      <w:r>
        <w:rPr>
          <w:rFonts w:ascii="PT Serif" w:hAnsi="PT Serif" w:cs="PT Serif"/>
          <w:sz w:val="28"/>
          <w:szCs w:val="28"/>
        </w:rPr>
        <w:t xml:space="preserve"> </w:t>
      </w:r>
    </w:p>
    <w:p w:rsidR="00DF1CA5" w:rsidRPr="003B7682" w:rsidRDefault="005F2985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 w:cs="PT Serif"/>
          <w:sz w:val="28"/>
          <w:szCs w:val="28"/>
        </w:rPr>
        <w:t xml:space="preserve">образования Киреевский район                              </w:t>
      </w:r>
      <w:r w:rsidR="002F6288">
        <w:rPr>
          <w:rFonts w:ascii="PT Serif" w:hAnsi="PT Serif" w:cs="PT Serif"/>
          <w:sz w:val="28"/>
          <w:szCs w:val="28"/>
        </w:rPr>
        <w:t xml:space="preserve">           </w:t>
      </w:r>
      <w:r>
        <w:rPr>
          <w:rFonts w:ascii="PT Serif" w:hAnsi="PT Serif" w:cs="PT Serif"/>
          <w:sz w:val="28"/>
          <w:szCs w:val="28"/>
        </w:rPr>
        <w:t xml:space="preserve">         </w:t>
      </w:r>
      <w:proofErr w:type="spellStart"/>
      <w:r>
        <w:rPr>
          <w:rFonts w:ascii="PT Serif" w:hAnsi="PT Serif" w:cs="PT Serif"/>
          <w:sz w:val="28"/>
          <w:szCs w:val="28"/>
        </w:rPr>
        <w:t>Л.Н.Волчкова</w:t>
      </w:r>
      <w:proofErr w:type="spellEnd"/>
    </w:p>
    <w:p w:rsidR="002F6288" w:rsidRDefault="008D63DE" w:rsidP="00555AC6">
      <w:pPr>
        <w:spacing w:after="0" w:line="240" w:lineRule="auto"/>
        <w:contextualSpacing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</w:t>
      </w: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P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D63DE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after="0" w:line="240" w:lineRule="auto"/>
        <w:contextualSpacing/>
        <w:rPr>
          <w:rFonts w:ascii="PT Serif" w:hAnsi="PT Serif"/>
          <w:sz w:val="28"/>
          <w:szCs w:val="28"/>
        </w:rPr>
      </w:pPr>
    </w:p>
    <w:p w:rsidR="002F6288" w:rsidRDefault="002F6288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555AC6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</w:p>
    <w:p w:rsidR="00820A97" w:rsidRDefault="00820A97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Исполнитель: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Сайгушева</w:t>
      </w:r>
      <w:proofErr w:type="spellEnd"/>
      <w:r>
        <w:rPr>
          <w:rFonts w:ascii="PT Serif" w:hAnsi="PT Serif"/>
          <w:sz w:val="28"/>
          <w:szCs w:val="28"/>
        </w:rPr>
        <w:t xml:space="preserve"> Л.М.,</w:t>
      </w:r>
    </w:p>
    <w:p w:rsidR="00F71C85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нач</w:t>
      </w:r>
      <w:proofErr w:type="gramStart"/>
      <w:r>
        <w:rPr>
          <w:rFonts w:ascii="PT Serif" w:hAnsi="PT Serif"/>
          <w:sz w:val="28"/>
          <w:szCs w:val="28"/>
        </w:rPr>
        <w:t>.о</w:t>
      </w:r>
      <w:proofErr w:type="gramEnd"/>
      <w:r>
        <w:rPr>
          <w:rFonts w:ascii="PT Serif" w:hAnsi="PT Serif"/>
          <w:sz w:val="28"/>
          <w:szCs w:val="28"/>
        </w:rPr>
        <w:t>тдела</w:t>
      </w:r>
      <w:proofErr w:type="spellEnd"/>
      <w:r>
        <w:rPr>
          <w:rFonts w:ascii="PT Serif" w:hAnsi="PT Serif"/>
          <w:sz w:val="28"/>
          <w:szCs w:val="28"/>
        </w:rPr>
        <w:t xml:space="preserve"> внутреннего финансового контроля </w:t>
      </w:r>
    </w:p>
    <w:p w:rsidR="00820A97" w:rsidRPr="002F6288" w:rsidRDefault="00F71C85" w:rsidP="00820A97">
      <w:pPr>
        <w:tabs>
          <w:tab w:val="left" w:pos="1530"/>
        </w:tabs>
        <w:spacing w:line="240" w:lineRule="auto"/>
        <w:contextualSpacing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финансового управления</w:t>
      </w:r>
      <w:r w:rsidR="00820A97">
        <w:rPr>
          <w:rFonts w:ascii="PT Serif" w:hAnsi="PT Serif"/>
          <w:sz w:val="28"/>
          <w:szCs w:val="28"/>
        </w:rPr>
        <w:t>, тел. 6-63-41</w:t>
      </w:r>
    </w:p>
    <w:sectPr w:rsidR="00820A97" w:rsidRPr="002F6288" w:rsidSect="006508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950"/>
    <w:rsid w:val="00151184"/>
    <w:rsid w:val="00156EB3"/>
    <w:rsid w:val="00171A75"/>
    <w:rsid w:val="00176679"/>
    <w:rsid w:val="001C4548"/>
    <w:rsid w:val="001E0766"/>
    <w:rsid w:val="001E63D7"/>
    <w:rsid w:val="002F6288"/>
    <w:rsid w:val="003165CA"/>
    <w:rsid w:val="00341386"/>
    <w:rsid w:val="00343538"/>
    <w:rsid w:val="00391E4A"/>
    <w:rsid w:val="003B7682"/>
    <w:rsid w:val="003F4ABB"/>
    <w:rsid w:val="00526E0D"/>
    <w:rsid w:val="00540A1A"/>
    <w:rsid w:val="00555AC6"/>
    <w:rsid w:val="005B3E8C"/>
    <w:rsid w:val="005C31D9"/>
    <w:rsid w:val="005F2985"/>
    <w:rsid w:val="0063514E"/>
    <w:rsid w:val="006508E8"/>
    <w:rsid w:val="006A14C3"/>
    <w:rsid w:val="007124E2"/>
    <w:rsid w:val="00722CB3"/>
    <w:rsid w:val="0072782B"/>
    <w:rsid w:val="007F7950"/>
    <w:rsid w:val="00820A97"/>
    <w:rsid w:val="00892468"/>
    <w:rsid w:val="008D63DE"/>
    <w:rsid w:val="00900EC6"/>
    <w:rsid w:val="00930F7F"/>
    <w:rsid w:val="0097577D"/>
    <w:rsid w:val="00982424"/>
    <w:rsid w:val="009C1FDD"/>
    <w:rsid w:val="009E729F"/>
    <w:rsid w:val="00A34A49"/>
    <w:rsid w:val="00A43B9B"/>
    <w:rsid w:val="00AC17F8"/>
    <w:rsid w:val="00AF26FD"/>
    <w:rsid w:val="00B724F4"/>
    <w:rsid w:val="00BB48E7"/>
    <w:rsid w:val="00BB6242"/>
    <w:rsid w:val="00BF3252"/>
    <w:rsid w:val="00C867BE"/>
    <w:rsid w:val="00CC5859"/>
    <w:rsid w:val="00D46D0F"/>
    <w:rsid w:val="00D7438F"/>
    <w:rsid w:val="00DF1CA5"/>
    <w:rsid w:val="00EE5D45"/>
    <w:rsid w:val="00EE73C9"/>
    <w:rsid w:val="00F34318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text-short">
    <w:name w:val="extendedtext-short"/>
    <w:basedOn w:val="a0"/>
    <w:rsid w:val="00540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4294821858</TotalTime>
  <Pages>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Saygusheva</cp:lastModifiedBy>
  <cp:revision>2</cp:revision>
  <cp:lastPrinted>2020-12-29T08:52:00Z</cp:lastPrinted>
  <dcterms:created xsi:type="dcterms:W3CDTF">2021-03-01T12:41:00Z</dcterms:created>
  <dcterms:modified xsi:type="dcterms:W3CDTF">2021-03-01T12:41:00Z</dcterms:modified>
</cp:coreProperties>
</file>