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58" w:rsidRDefault="00162A58" w:rsidP="00162A58">
      <w:pPr>
        <w:pStyle w:val="ConsPlusNormal"/>
        <w:jc w:val="both"/>
      </w:pPr>
      <w:r>
        <w:t>25 мая 2012 года N 742</w:t>
      </w:r>
      <w:r>
        <w:br/>
      </w:r>
    </w:p>
    <w:p w:rsidR="00162A58" w:rsidRDefault="00162A58" w:rsidP="00162A5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162A58" w:rsidRDefault="00162A58" w:rsidP="00162A58">
      <w:pPr>
        <w:pStyle w:val="ConsPlusNormal"/>
        <w:jc w:val="center"/>
        <w:outlineLvl w:val="0"/>
      </w:pPr>
    </w:p>
    <w:p w:rsidR="00162A58" w:rsidRDefault="00162A58" w:rsidP="00162A58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162A58" w:rsidRDefault="00162A58" w:rsidP="00162A58">
      <w:pPr>
        <w:pStyle w:val="ConsPlusNormal"/>
        <w:jc w:val="center"/>
        <w:rPr>
          <w:b/>
          <w:bCs/>
        </w:rPr>
      </w:pPr>
    </w:p>
    <w:p w:rsidR="00162A58" w:rsidRDefault="00162A58" w:rsidP="00162A58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162A58" w:rsidRDefault="00162A58" w:rsidP="00162A58">
      <w:pPr>
        <w:pStyle w:val="ConsPlusNormal"/>
        <w:jc w:val="center"/>
        <w:rPr>
          <w:b/>
          <w:bCs/>
        </w:rPr>
      </w:pPr>
    </w:p>
    <w:p w:rsidR="00162A58" w:rsidRDefault="00162A58" w:rsidP="00162A58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:rsidR="00162A58" w:rsidRDefault="00162A58" w:rsidP="00162A58">
      <w:pPr>
        <w:pStyle w:val="ConsPlusNormal"/>
        <w:jc w:val="center"/>
        <w:rPr>
          <w:b/>
          <w:bCs/>
        </w:rPr>
      </w:pPr>
      <w:r>
        <w:rPr>
          <w:b/>
          <w:bCs/>
        </w:rPr>
        <w:t>В ПОЛОЖЕНИЕ О МИНИСТЕРСТВЕ ЮСТИЦИИ РОССИЙСКОЙ ФЕДЕРАЦИИ,</w:t>
      </w:r>
    </w:p>
    <w:p w:rsidR="00162A58" w:rsidRDefault="00162A58" w:rsidP="00162A58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УТВЕРЖДЕННОЕ</w:t>
      </w:r>
      <w:proofErr w:type="gramEnd"/>
      <w:r>
        <w:rPr>
          <w:b/>
          <w:bCs/>
        </w:rPr>
        <w:t xml:space="preserve"> УКАЗОМ ПРЕЗИДЕНТА РОССИЙСКОЙ ФЕДЕРАЦИИ</w:t>
      </w:r>
    </w:p>
    <w:p w:rsidR="00162A58" w:rsidRDefault="00162A58" w:rsidP="00162A58">
      <w:pPr>
        <w:pStyle w:val="ConsPlusNormal"/>
        <w:jc w:val="center"/>
        <w:rPr>
          <w:b/>
          <w:bCs/>
        </w:rPr>
      </w:pPr>
      <w:r>
        <w:rPr>
          <w:b/>
          <w:bCs/>
        </w:rPr>
        <w:t>ОТ 13 ОКТЯБРЯ 2004 Г. N 1313</w:t>
      </w:r>
    </w:p>
    <w:p w:rsidR="00162A58" w:rsidRDefault="00162A58" w:rsidP="00162A58">
      <w:pPr>
        <w:pStyle w:val="ConsPlusNormal"/>
        <w:jc w:val="center"/>
      </w:pPr>
    </w:p>
    <w:p w:rsidR="00162A58" w:rsidRDefault="00162A58" w:rsidP="00162A58">
      <w:pPr>
        <w:pStyle w:val="ConsPlusNormal"/>
        <w:ind w:firstLine="540"/>
        <w:jc w:val="both"/>
      </w:pPr>
      <w:r>
        <w:t xml:space="preserve">1. Внести в </w:t>
      </w:r>
      <w:hyperlink r:id="rId4" w:history="1">
        <w:r>
          <w:rPr>
            <w:color w:val="0000FF"/>
          </w:rPr>
          <w:t>пункт 7</w:t>
        </w:r>
      </w:hyperlink>
      <w:r>
        <w:t xml:space="preserve"> Положения о Министерстве юстиции Российской Федерации, утвержденного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2005, N 44, ст. 4535; 2006, N 12, ст. 1284; N 19, ст. 2070; </w:t>
      </w:r>
      <w:proofErr w:type="gramStart"/>
      <w:r>
        <w:t>N 39, ст. 4039; 2007, N 13, ст. 1530; N 20, ст. 2390; 2008, N 10, ст. 909; N 29, ст. 3473; N 43, ст. 4921; 2010, N 4, ст. 368; N 19, ст. 2300; 2011, N 21, ст. 2927, 2930; N 29, ст. 4420; 2012, N 8, ст. 990), следующие изменения:</w:t>
      </w:r>
      <w:proofErr w:type="gramEnd"/>
    </w:p>
    <w:p w:rsidR="00162A58" w:rsidRDefault="00162A58" w:rsidP="00162A58">
      <w:pPr>
        <w:pStyle w:val="ConsPlusNormal"/>
        <w:ind w:firstLine="540"/>
        <w:jc w:val="both"/>
      </w:pPr>
      <w:r>
        <w:t xml:space="preserve">а) </w:t>
      </w:r>
      <w:hyperlink r:id="rId5" w:history="1">
        <w:r>
          <w:rPr>
            <w:color w:val="0000FF"/>
          </w:rPr>
          <w:t>подпункт 30.32</w:t>
        </w:r>
      </w:hyperlink>
      <w:r>
        <w:t xml:space="preserve"> изложить в следующей редакции:</w:t>
      </w:r>
    </w:p>
    <w:p w:rsidR="00162A58" w:rsidRDefault="00162A58" w:rsidP="00162A58">
      <w:pPr>
        <w:pStyle w:val="ConsPlusNormal"/>
        <w:ind w:firstLine="540"/>
        <w:jc w:val="both"/>
      </w:pPr>
      <w:r>
        <w:t>"30.32) в качестве уполномоченного федерального органа исполнительной власти в области обеспечения граждан бесплатной юридической помощью осуществляет следующие функции:</w:t>
      </w:r>
    </w:p>
    <w:p w:rsidR="00162A58" w:rsidRDefault="00162A58" w:rsidP="00162A58">
      <w:pPr>
        <w:pStyle w:val="ConsPlusNormal"/>
        <w:ind w:firstLine="540"/>
        <w:jc w:val="both"/>
      </w:pPr>
      <w:r>
        <w:t>разрабатывает предложения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162A58" w:rsidRDefault="00162A58" w:rsidP="00162A58">
      <w:pPr>
        <w:pStyle w:val="ConsPlusNormal"/>
        <w:ind w:firstLine="540"/>
        <w:jc w:val="both"/>
      </w:pPr>
      <w:r>
        <w:t>участвует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162A58" w:rsidRDefault="00162A58" w:rsidP="00162A58">
      <w:pPr>
        <w:pStyle w:val="ConsPlusNormal"/>
        <w:ind w:firstLine="540"/>
        <w:jc w:val="both"/>
      </w:pPr>
      <w:r>
        <w:t>принимает меры по обеспечению функционирования и развития государственной системы бесплатной юридической помощи, координирует деятельность участников этой системы и их взаимодействие;</w:t>
      </w:r>
    </w:p>
    <w:p w:rsidR="00162A58" w:rsidRDefault="00162A58" w:rsidP="00162A58">
      <w:pPr>
        <w:pStyle w:val="ConsPlusNormal"/>
        <w:ind w:firstLine="540"/>
        <w:jc w:val="both"/>
      </w:pPr>
      <w:r>
        <w:t>осуществляет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162A58" w:rsidRDefault="00162A58" w:rsidP="00162A58">
      <w:pPr>
        <w:pStyle w:val="ConsPlusNormal"/>
        <w:ind w:firstLine="540"/>
        <w:jc w:val="both"/>
      </w:pPr>
      <w:r>
        <w:t>проводит мониторинг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162A58" w:rsidRDefault="00162A58" w:rsidP="00162A58">
      <w:pPr>
        <w:pStyle w:val="ConsPlusNormal"/>
        <w:ind w:firstLine="540"/>
        <w:jc w:val="both"/>
      </w:pPr>
      <w:r>
        <w:t>ежегодно подготавливает и публикует в средствах массовой информации доклад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162A58" w:rsidRDefault="00162A58" w:rsidP="00162A58">
      <w:pPr>
        <w:pStyle w:val="ConsPlusNormal"/>
        <w:ind w:firstLine="540"/>
        <w:jc w:val="both"/>
      </w:pPr>
      <w:r>
        <w:t xml:space="preserve">разрабатывает и устанавливает единые требования к качеству оказываемой гражданам бесплатной юридической помощи, а также обеспечивает </w:t>
      </w:r>
      <w:proofErr w:type="gramStart"/>
      <w:r>
        <w:t>контроль за</w:t>
      </w:r>
      <w:proofErr w:type="gramEnd"/>
      <w:r>
        <w:t xml:space="preserve">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162A58" w:rsidRDefault="00162A58" w:rsidP="00162A58">
      <w:pPr>
        <w:pStyle w:val="ConsPlusNormal"/>
        <w:ind w:firstLine="540"/>
        <w:jc w:val="both"/>
      </w:pPr>
      <w:proofErr w:type="gramStart"/>
      <w:r>
        <w:t>утверждает форму соглашения об оказании бесплатной юридической помощи адвокатами, являющимися участниками государственной системы бесплатной юридической помощи, заключаемого органом исполнительной власти субъекта Российской Федерации, уполномоченным в области обеспечения граждан бесплатной юридической помощью, с адвокатской палатой субъекта Российской Федерации;</w:t>
      </w:r>
      <w:proofErr w:type="gramEnd"/>
    </w:p>
    <w:p w:rsidR="00162A58" w:rsidRDefault="00162A58" w:rsidP="00162A58">
      <w:pPr>
        <w:pStyle w:val="ConsPlusNormal"/>
        <w:ind w:firstLine="540"/>
        <w:jc w:val="both"/>
      </w:pPr>
      <w:r>
        <w:t>утверждает форму отчета адвокатов об оказании бесплатной юридической помощи в рамках государственной системы бесплатной юридической помощи, направляемого в адвокатскую палату субъекта Российской Федерации, и устанавливает сроки его представления;</w:t>
      </w:r>
    </w:p>
    <w:p w:rsidR="00162A58" w:rsidRDefault="00162A58" w:rsidP="00162A58">
      <w:pPr>
        <w:pStyle w:val="ConsPlusNormal"/>
        <w:ind w:firstLine="540"/>
        <w:jc w:val="both"/>
      </w:pPr>
      <w:r>
        <w:t xml:space="preserve">утверждает форму сводного отчета адвокатской палаты субъекта Российской Федерации об оказании адвокатами бесплатной юридической помощи в рамках государственной системы бесплатной юридической </w:t>
      </w:r>
      <w:r>
        <w:lastRenderedPageBreak/>
        <w:t>помощи, направляемого в орган исполнительной власти субъекта Российской Федерации, уполномоченный в области обеспечения граждан бесплатной юридической помощью;</w:t>
      </w:r>
    </w:p>
    <w:p w:rsidR="00162A58" w:rsidRDefault="00162A58" w:rsidP="00162A58">
      <w:pPr>
        <w:pStyle w:val="ConsPlusNormal"/>
        <w:ind w:firstLine="540"/>
        <w:jc w:val="both"/>
      </w:pPr>
      <w:r>
        <w:t>ведет список негосударственных центров бесплатной юридической помощи и размещает его на своем официальном сайте в информационно-телекоммуникационной сети "Интернет", а также устанавливает порядок ведения и размещения данного списка</w:t>
      </w:r>
      <w:proofErr w:type="gramStart"/>
      <w:r>
        <w:t>;"</w:t>
      </w:r>
      <w:proofErr w:type="gramEnd"/>
      <w:r>
        <w:t>;</w:t>
      </w:r>
    </w:p>
    <w:p w:rsidR="00162A58" w:rsidRDefault="00162A58" w:rsidP="00162A58">
      <w:pPr>
        <w:pStyle w:val="ConsPlusNormal"/>
        <w:ind w:firstLine="540"/>
        <w:jc w:val="both"/>
      </w:pPr>
      <w:r>
        <w:t xml:space="preserve">б) </w:t>
      </w:r>
      <w:hyperlink r:id="rId6" w:history="1">
        <w:r>
          <w:rPr>
            <w:color w:val="0000FF"/>
          </w:rPr>
          <w:t>дополнить</w:t>
        </w:r>
      </w:hyperlink>
      <w:r>
        <w:t xml:space="preserve"> подпунктом 30.33 следующего содержания:</w:t>
      </w:r>
    </w:p>
    <w:p w:rsidR="00162A58" w:rsidRDefault="00162A58" w:rsidP="00162A58">
      <w:pPr>
        <w:pStyle w:val="ConsPlusNormal"/>
        <w:ind w:firstLine="540"/>
        <w:jc w:val="both"/>
      </w:pPr>
      <w:r>
        <w:t>"30.33)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Минюста России, в порядке, установленном законодательством Российской Федерации для рассмотрения обращений граждан</w:t>
      </w:r>
      <w:proofErr w:type="gramStart"/>
      <w:r>
        <w:t>;"</w:t>
      </w:r>
      <w:proofErr w:type="gramEnd"/>
      <w:r>
        <w:t>.</w:t>
      </w:r>
    </w:p>
    <w:p w:rsidR="00162A58" w:rsidRDefault="00162A58" w:rsidP="00162A58">
      <w:pPr>
        <w:pStyle w:val="ConsPlusNormal"/>
        <w:ind w:firstLine="540"/>
        <w:jc w:val="both"/>
      </w:pPr>
      <w:r>
        <w:t>2. Установить, что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в федеральном бюджете Министерству юстиции Российской Федерации.</w:t>
      </w:r>
    </w:p>
    <w:p w:rsidR="00162A58" w:rsidRDefault="00162A58" w:rsidP="00162A58">
      <w:pPr>
        <w:pStyle w:val="ConsPlusNormal"/>
        <w:ind w:firstLine="540"/>
        <w:jc w:val="both"/>
      </w:pPr>
      <w:r>
        <w:t>3. Настоящий Указ вступает в силу со дня его подписания.</w:t>
      </w:r>
    </w:p>
    <w:p w:rsidR="00162A58" w:rsidRDefault="00162A58" w:rsidP="00162A58">
      <w:pPr>
        <w:pStyle w:val="ConsPlusNormal"/>
        <w:ind w:firstLine="540"/>
        <w:jc w:val="both"/>
      </w:pPr>
    </w:p>
    <w:p w:rsidR="00162A58" w:rsidRDefault="00162A58" w:rsidP="00162A58">
      <w:pPr>
        <w:pStyle w:val="ConsPlusNormal"/>
        <w:jc w:val="right"/>
      </w:pPr>
      <w:r>
        <w:t>Президент</w:t>
      </w:r>
    </w:p>
    <w:p w:rsidR="00162A58" w:rsidRDefault="00162A58" w:rsidP="00162A58">
      <w:pPr>
        <w:pStyle w:val="ConsPlusNormal"/>
        <w:jc w:val="right"/>
      </w:pPr>
      <w:r>
        <w:t>Российской Федерации</w:t>
      </w:r>
    </w:p>
    <w:p w:rsidR="00162A58" w:rsidRDefault="00162A58" w:rsidP="00162A58">
      <w:pPr>
        <w:pStyle w:val="ConsPlusNormal"/>
        <w:jc w:val="right"/>
      </w:pPr>
      <w:r>
        <w:t>В.ПУТИН</w:t>
      </w:r>
    </w:p>
    <w:p w:rsidR="00162A58" w:rsidRDefault="00162A58" w:rsidP="00162A58">
      <w:pPr>
        <w:pStyle w:val="ConsPlusNormal"/>
      </w:pPr>
      <w:r>
        <w:t>Москва, Кремль</w:t>
      </w:r>
    </w:p>
    <w:p w:rsidR="00162A58" w:rsidRDefault="00162A58" w:rsidP="00162A58">
      <w:pPr>
        <w:pStyle w:val="ConsPlusNormal"/>
      </w:pPr>
      <w:r>
        <w:t>25 мая 2012 года</w:t>
      </w:r>
    </w:p>
    <w:p w:rsidR="00162A58" w:rsidRDefault="00162A58" w:rsidP="00162A58">
      <w:pPr>
        <w:pStyle w:val="ConsPlusNormal"/>
      </w:pPr>
      <w:r>
        <w:t>N 742</w:t>
      </w:r>
    </w:p>
    <w:p w:rsidR="00162A58" w:rsidRDefault="00162A58" w:rsidP="00162A58">
      <w:pPr>
        <w:pStyle w:val="ConsPlusNormal"/>
        <w:ind w:firstLine="540"/>
        <w:jc w:val="both"/>
      </w:pPr>
    </w:p>
    <w:p w:rsidR="00162A58" w:rsidRDefault="00162A58" w:rsidP="00162A58">
      <w:pPr>
        <w:pStyle w:val="ConsPlusNormal"/>
        <w:ind w:firstLine="540"/>
        <w:jc w:val="both"/>
      </w:pPr>
    </w:p>
    <w:p w:rsidR="00B931F7" w:rsidRDefault="00B931F7"/>
    <w:sectPr w:rsidR="00B931F7" w:rsidSect="00FA4621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A58"/>
    <w:rsid w:val="00162A58"/>
    <w:rsid w:val="00B9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A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C1A808F6C29EDE307A3671BF87035D3FB09A71B31C2C58605FAC48B305E728D43F6B2F3EAEA33FeEa0J" TargetMode="External"/><Relationship Id="rId5" Type="http://schemas.openxmlformats.org/officeDocument/2006/relationships/hyperlink" Target="consultantplus://offline/ref=8CC1A808F6C29EDE307A3671BF87035D3FB09A71B31C2C58605FAC48B305E728D43F6B2F3EAEA039eEa3J" TargetMode="External"/><Relationship Id="rId4" Type="http://schemas.openxmlformats.org/officeDocument/2006/relationships/hyperlink" Target="consultantplus://offline/ref=8CC1A808F6C29EDE307A3671BF87035D3FB09A71B31C2C58605FAC48B305E728D43F6B2F3EAEA33FeEa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voronkina</dc:creator>
  <cp:keywords/>
  <dc:description/>
  <cp:lastModifiedBy>voronkina</cp:lastModifiedBy>
  <cp:revision>2</cp:revision>
  <dcterms:created xsi:type="dcterms:W3CDTF">2013-07-01T09:27:00Z</dcterms:created>
  <dcterms:modified xsi:type="dcterms:W3CDTF">2013-07-01T09:27:00Z</dcterms:modified>
</cp:coreProperties>
</file>