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39" w:rsidRDefault="008C7D39" w:rsidP="00251221">
      <w:pPr>
        <w:jc w:val="right"/>
        <w:rPr>
          <w:noProof/>
          <w:sz w:val="28"/>
          <w:szCs w:val="28"/>
        </w:rPr>
      </w:pPr>
      <w:r w:rsidRPr="00752FC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Square wrapText="left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D39" w:rsidRDefault="008C7D39" w:rsidP="00251221">
      <w:pPr>
        <w:jc w:val="right"/>
        <w:rPr>
          <w:noProof/>
          <w:sz w:val="28"/>
          <w:szCs w:val="28"/>
        </w:rPr>
      </w:pPr>
    </w:p>
    <w:p w:rsidR="008C7D39" w:rsidRDefault="008C7D39" w:rsidP="00251221">
      <w:pPr>
        <w:jc w:val="right"/>
        <w:rPr>
          <w:noProof/>
          <w:sz w:val="28"/>
          <w:szCs w:val="28"/>
        </w:rPr>
      </w:pPr>
    </w:p>
    <w:p w:rsidR="008C7D39" w:rsidRPr="00752FC9" w:rsidRDefault="008C7D39" w:rsidP="00251221">
      <w:pPr>
        <w:jc w:val="right"/>
        <w:rPr>
          <w:noProof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42"/>
        <w:gridCol w:w="4754"/>
      </w:tblGrid>
      <w:tr w:rsidR="008C7D39" w:rsidRPr="004B6A70" w:rsidTr="00251221">
        <w:tc>
          <w:tcPr>
            <w:tcW w:w="5000" w:type="pct"/>
            <w:gridSpan w:val="2"/>
          </w:tcPr>
          <w:p w:rsidR="008C7D39" w:rsidRPr="004B6A70" w:rsidRDefault="008C7D39" w:rsidP="00251221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8C7D39" w:rsidRPr="004B6A70" w:rsidTr="00251221">
        <w:tc>
          <w:tcPr>
            <w:tcW w:w="5000" w:type="pct"/>
            <w:gridSpan w:val="2"/>
          </w:tcPr>
          <w:p w:rsidR="008C7D39" w:rsidRPr="004B6A70" w:rsidRDefault="008C7D39" w:rsidP="00251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8C7D39" w:rsidRPr="004B6A70" w:rsidRDefault="008C7D39" w:rsidP="00251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C7D39" w:rsidRPr="004B6A70" w:rsidTr="00251221">
        <w:tc>
          <w:tcPr>
            <w:tcW w:w="5000" w:type="pct"/>
            <w:gridSpan w:val="2"/>
          </w:tcPr>
          <w:p w:rsidR="008C7D39" w:rsidRPr="004B6A70" w:rsidRDefault="008C7D39" w:rsidP="00251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C7D39" w:rsidRPr="004B6A70" w:rsidRDefault="008C7D39" w:rsidP="0025122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7D39" w:rsidRPr="004B6A70" w:rsidTr="00251221">
        <w:tc>
          <w:tcPr>
            <w:tcW w:w="5000" w:type="pct"/>
            <w:gridSpan w:val="2"/>
          </w:tcPr>
          <w:p w:rsidR="008C7D39" w:rsidRPr="004B6A70" w:rsidRDefault="008C7D39" w:rsidP="002512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8C7D39" w:rsidRPr="004B6A70" w:rsidTr="00251221">
        <w:tc>
          <w:tcPr>
            <w:tcW w:w="5000" w:type="pct"/>
            <w:gridSpan w:val="2"/>
          </w:tcPr>
          <w:p w:rsidR="008C7D39" w:rsidRPr="004B6A70" w:rsidRDefault="008C7D39" w:rsidP="002512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C7D39" w:rsidRPr="004B6A70" w:rsidTr="00251221">
        <w:tc>
          <w:tcPr>
            <w:tcW w:w="2497" w:type="pct"/>
          </w:tcPr>
          <w:p w:rsidR="008C7D39" w:rsidRPr="004B6A70" w:rsidRDefault="008C7D39" w:rsidP="00BA3B6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BA3B61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</w:tc>
        <w:tc>
          <w:tcPr>
            <w:tcW w:w="2503" w:type="pct"/>
          </w:tcPr>
          <w:p w:rsidR="008C7D39" w:rsidRPr="004B6A70" w:rsidRDefault="008C7D39" w:rsidP="00BA3B6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Pr="000F14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A3B61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8C7D39" w:rsidRPr="00B85879" w:rsidRDefault="008C7D39" w:rsidP="00251221">
      <w:pPr>
        <w:rPr>
          <w:b/>
          <w:i/>
          <w:noProof/>
          <w:sz w:val="28"/>
          <w:szCs w:val="28"/>
        </w:rPr>
      </w:pPr>
    </w:p>
    <w:p w:rsidR="00EF43A6" w:rsidRPr="00A34D64" w:rsidRDefault="008C7D39" w:rsidP="00EF43A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7"/>
          <w:szCs w:val="27"/>
        </w:rPr>
      </w:pPr>
      <w:r w:rsidRPr="00A34D64">
        <w:rPr>
          <w:rFonts w:ascii="PT Astra Serif" w:hAnsi="PT Astra Serif"/>
          <w:b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EF43A6" w:rsidRPr="00A34D64">
        <w:rPr>
          <w:rFonts w:ascii="PT Astra Serif" w:hAnsi="PT Astra Serif" w:cs="Arial"/>
          <w:b/>
          <w:sz w:val="27"/>
          <w:szCs w:val="27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8C7D39" w:rsidRPr="00A34D64" w:rsidRDefault="008C7D39" w:rsidP="00251221">
      <w:pPr>
        <w:pStyle w:val="af5"/>
        <w:jc w:val="center"/>
        <w:rPr>
          <w:rFonts w:ascii="PT Astra Serif" w:hAnsi="PT Astra Serif"/>
          <w:b/>
          <w:sz w:val="27"/>
          <w:szCs w:val="27"/>
        </w:rPr>
      </w:pPr>
    </w:p>
    <w:p w:rsidR="0006178A" w:rsidRPr="00A34D64" w:rsidRDefault="0006178A" w:rsidP="0006178A">
      <w:pPr>
        <w:widowControl w:val="0"/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A34D64">
        <w:rPr>
          <w:rFonts w:ascii="PT Astra Serif" w:hAnsi="PT Astra Serif"/>
          <w:color w:val="000000"/>
          <w:sz w:val="27"/>
          <w:szCs w:val="27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на основании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06178A" w:rsidRPr="00A34D64" w:rsidRDefault="0006178A" w:rsidP="0006178A">
      <w:pPr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A34D64">
        <w:rPr>
          <w:rFonts w:ascii="PT Astra Serif" w:hAnsi="PT Astra Serif"/>
          <w:color w:val="000000"/>
          <w:sz w:val="27"/>
          <w:szCs w:val="27"/>
        </w:rPr>
        <w:t xml:space="preserve">1. </w:t>
      </w:r>
      <w:r w:rsidRPr="00A34D64">
        <w:rPr>
          <w:rFonts w:ascii="PT Astra Serif" w:hAnsi="PT Astra Serif"/>
          <w:sz w:val="27"/>
          <w:szCs w:val="27"/>
          <w:lang w:eastAsia="en-US"/>
        </w:rPr>
        <w:t>Утвердить административный регламент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(приложение).</w:t>
      </w:r>
    </w:p>
    <w:p w:rsidR="0006178A" w:rsidRPr="00A34D64" w:rsidRDefault="0006178A" w:rsidP="0006178A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A34D64">
        <w:rPr>
          <w:rFonts w:ascii="PT Astra Serif" w:hAnsi="PT Astra Serif"/>
          <w:sz w:val="27"/>
          <w:szCs w:val="27"/>
          <w:lang w:eastAsia="en-US"/>
        </w:rPr>
        <w:t xml:space="preserve">2. </w:t>
      </w:r>
      <w:r w:rsidRPr="00A34D64">
        <w:rPr>
          <w:rFonts w:ascii="PT Astra Serif" w:hAnsi="PT Astra Serif"/>
          <w:color w:val="000000"/>
          <w:sz w:val="27"/>
          <w:szCs w:val="27"/>
        </w:rPr>
        <w:t>Признать утратившим силу постановление администрации муниципального образования Киреевский район от 09.11.2020 №685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деятельности».</w:t>
      </w:r>
    </w:p>
    <w:p w:rsidR="0006178A" w:rsidRPr="00A34D64" w:rsidRDefault="0006178A" w:rsidP="0006178A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A34D64">
        <w:rPr>
          <w:rFonts w:ascii="PT Astra Serif" w:hAnsi="PT Astra Serif"/>
          <w:sz w:val="27"/>
          <w:szCs w:val="27"/>
        </w:rPr>
        <w:t>3. Обнародовать настоящее постановление путём размещения на официальном сайте муниципального образования Киреевский район (</w:t>
      </w:r>
      <w:hyperlink r:id="rId8" w:tgtFrame="_blank" w:history="1">
        <w:r w:rsidRPr="00A34D64">
          <w:rPr>
            <w:rStyle w:val="aff"/>
            <w:rFonts w:ascii="PT Astra Serif" w:hAnsi="PT Astra Serif"/>
            <w:sz w:val="27"/>
            <w:szCs w:val="27"/>
          </w:rPr>
          <w:t>https://kireevskij-r71.gosweb.gosuslugi.ru/</w:t>
        </w:r>
      </w:hyperlink>
      <w:r w:rsidRPr="00A34D64">
        <w:rPr>
          <w:rFonts w:ascii="PT Astra Serif" w:hAnsi="PT Astra Serif"/>
          <w:sz w:val="27"/>
          <w:szCs w:val="27"/>
        </w:rPr>
        <w:t>) и на информационном стенде администрации муниципального образования Киреевский район по адресу: Тульская область, город Киреевск, ул. Титова, д. 4, 2-й этаж.</w:t>
      </w:r>
    </w:p>
    <w:p w:rsidR="0006178A" w:rsidRPr="00A34D64" w:rsidRDefault="0006178A" w:rsidP="0006178A">
      <w:pPr>
        <w:shd w:val="clear" w:color="auto" w:fill="FFFFFF"/>
        <w:tabs>
          <w:tab w:val="left" w:pos="1134"/>
        </w:tabs>
        <w:suppressAutoHyphens w:val="0"/>
        <w:ind w:right="57" w:firstLine="709"/>
        <w:jc w:val="both"/>
        <w:rPr>
          <w:rFonts w:ascii="PT Astra Serif" w:hAnsi="PT Astra Serif"/>
          <w:sz w:val="27"/>
          <w:szCs w:val="27"/>
        </w:rPr>
      </w:pPr>
      <w:r w:rsidRPr="00A34D64">
        <w:rPr>
          <w:rFonts w:ascii="PT Astra Serif" w:hAnsi="PT Astra Serif"/>
          <w:sz w:val="27"/>
          <w:szCs w:val="27"/>
        </w:rPr>
        <w:t>4. Настоящее постановление вступает в силу со дня обнародования.</w:t>
      </w:r>
    </w:p>
    <w:p w:rsidR="0006178A" w:rsidRDefault="0006178A" w:rsidP="0006178A">
      <w:pPr>
        <w:shd w:val="clear" w:color="auto" w:fill="FFFFFF"/>
        <w:tabs>
          <w:tab w:val="left" w:pos="1134"/>
        </w:tabs>
        <w:suppressAutoHyphens w:val="0"/>
        <w:ind w:right="57" w:firstLine="567"/>
        <w:jc w:val="both"/>
        <w:rPr>
          <w:rFonts w:ascii="PT Astra Serif" w:hAnsi="PT Astra Serif"/>
          <w:sz w:val="27"/>
          <w:szCs w:val="27"/>
        </w:rPr>
      </w:pPr>
    </w:p>
    <w:p w:rsidR="00A34D64" w:rsidRPr="00A34D64" w:rsidRDefault="00A34D64" w:rsidP="0006178A">
      <w:pPr>
        <w:shd w:val="clear" w:color="auto" w:fill="FFFFFF"/>
        <w:tabs>
          <w:tab w:val="left" w:pos="1134"/>
        </w:tabs>
        <w:suppressAutoHyphens w:val="0"/>
        <w:ind w:right="57" w:firstLine="567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29"/>
        <w:gridCol w:w="3162"/>
      </w:tblGrid>
      <w:tr w:rsidR="0006178A" w:rsidRPr="00A34D64" w:rsidTr="00A34D64">
        <w:tc>
          <w:tcPr>
            <w:tcW w:w="4395" w:type="dxa"/>
          </w:tcPr>
          <w:p w:rsidR="0006178A" w:rsidRPr="00A34D64" w:rsidRDefault="00A34D64" w:rsidP="00A34D64">
            <w:pPr>
              <w:widowControl w:val="0"/>
              <w:tabs>
                <w:tab w:val="left" w:pos="1134"/>
              </w:tabs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4D64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>Первый заместитель г</w:t>
            </w:r>
            <w:r w:rsidR="0006178A" w:rsidRPr="00A34D64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>лав</w:t>
            </w:r>
            <w:r w:rsidRPr="00A34D64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>ы</w:t>
            </w:r>
            <w:r w:rsidR="0006178A" w:rsidRPr="00A34D64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 xml:space="preserve"> </w:t>
            </w:r>
            <w:r w:rsidR="0006178A" w:rsidRPr="00A34D64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>муниципального образования Киреевский район</w:t>
            </w:r>
          </w:p>
        </w:tc>
        <w:tc>
          <w:tcPr>
            <w:tcW w:w="1929" w:type="dxa"/>
          </w:tcPr>
          <w:p w:rsidR="0006178A" w:rsidRPr="00A34D64" w:rsidRDefault="0006178A" w:rsidP="0006178A">
            <w:pPr>
              <w:tabs>
                <w:tab w:val="left" w:pos="1134"/>
              </w:tabs>
              <w:suppressAutoHyphens w:val="0"/>
              <w:ind w:right="57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162" w:type="dxa"/>
          </w:tcPr>
          <w:p w:rsidR="00A34D64" w:rsidRDefault="00A34D64" w:rsidP="00A34D64">
            <w:pPr>
              <w:tabs>
                <w:tab w:val="left" w:pos="1134"/>
              </w:tabs>
              <w:suppressAutoHyphens w:val="0"/>
              <w:ind w:right="57"/>
              <w:jc w:val="both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</w:p>
          <w:p w:rsidR="00A34D64" w:rsidRDefault="00A34D64" w:rsidP="00A34D64">
            <w:pPr>
              <w:tabs>
                <w:tab w:val="left" w:pos="1134"/>
              </w:tabs>
              <w:suppressAutoHyphens w:val="0"/>
              <w:ind w:right="57"/>
              <w:jc w:val="both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</w:p>
          <w:p w:rsidR="0006178A" w:rsidRPr="00A34D64" w:rsidRDefault="00A34D64" w:rsidP="00A34D64">
            <w:pPr>
              <w:tabs>
                <w:tab w:val="left" w:pos="1134"/>
              </w:tabs>
              <w:suppressAutoHyphens w:val="0"/>
              <w:ind w:right="57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 xml:space="preserve">               </w:t>
            </w:r>
            <w:r w:rsidR="0006178A" w:rsidRPr="00A34D64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 xml:space="preserve">И.В. </w:t>
            </w:r>
            <w:r w:rsidRPr="00A34D64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>Калугина</w:t>
            </w:r>
          </w:p>
        </w:tc>
      </w:tr>
    </w:tbl>
    <w:p w:rsidR="00EF43A6" w:rsidRDefault="00EF43A6" w:rsidP="00902AAC">
      <w:pPr>
        <w:widowControl w:val="0"/>
        <w:shd w:val="clear" w:color="auto" w:fill="FFFFFF"/>
        <w:tabs>
          <w:tab w:val="left" w:pos="1008"/>
        </w:tabs>
        <w:spacing w:line="324" w:lineRule="exact"/>
        <w:ind w:right="57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</w:p>
    <w:p w:rsidR="00E14361" w:rsidRPr="008C5E5F" w:rsidRDefault="00E14361" w:rsidP="00E14361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  <w:r w:rsidRPr="008C5E5F">
        <w:rPr>
          <w:rFonts w:ascii="PT Astra Serif" w:hAnsi="PT Astra Serif"/>
        </w:rPr>
        <w:lastRenderedPageBreak/>
        <w:t xml:space="preserve">Приложение </w:t>
      </w:r>
    </w:p>
    <w:p w:rsidR="00E14361" w:rsidRPr="008C5E5F" w:rsidRDefault="00E14361" w:rsidP="00E14361">
      <w:pPr>
        <w:ind w:right="57"/>
        <w:jc w:val="right"/>
        <w:rPr>
          <w:rFonts w:ascii="PT Astra Serif" w:hAnsi="PT Astra Serif"/>
        </w:rPr>
      </w:pPr>
      <w:r w:rsidRPr="008C5E5F">
        <w:rPr>
          <w:rFonts w:ascii="PT Astra Serif" w:hAnsi="PT Astra Serif"/>
        </w:rPr>
        <w:t>к постановлению администрации</w:t>
      </w:r>
    </w:p>
    <w:p w:rsidR="00E14361" w:rsidRPr="008C5E5F" w:rsidRDefault="00E14361" w:rsidP="00E14361">
      <w:pPr>
        <w:ind w:right="57"/>
        <w:jc w:val="right"/>
        <w:rPr>
          <w:rFonts w:ascii="PT Astra Serif" w:hAnsi="PT Astra Serif"/>
        </w:rPr>
      </w:pPr>
      <w:r w:rsidRPr="008C5E5F">
        <w:rPr>
          <w:rFonts w:ascii="PT Astra Serif" w:hAnsi="PT Astra Serif"/>
        </w:rPr>
        <w:t>муниципального образования</w:t>
      </w:r>
    </w:p>
    <w:p w:rsidR="00E14361" w:rsidRPr="008C5E5F" w:rsidRDefault="00E14361" w:rsidP="00E14361">
      <w:pPr>
        <w:ind w:right="57"/>
        <w:jc w:val="right"/>
        <w:rPr>
          <w:rFonts w:ascii="PT Astra Serif" w:hAnsi="PT Astra Serif"/>
        </w:rPr>
      </w:pPr>
      <w:r w:rsidRPr="008C5E5F">
        <w:rPr>
          <w:rFonts w:ascii="PT Astra Serif" w:hAnsi="PT Astra Serif"/>
        </w:rPr>
        <w:t xml:space="preserve"> Киреевский район</w:t>
      </w:r>
    </w:p>
    <w:p w:rsidR="00E14361" w:rsidRDefault="00E14361" w:rsidP="00E14361">
      <w:pPr>
        <w:spacing w:after="160" w:line="259" w:lineRule="auto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>о</w:t>
      </w:r>
      <w:r w:rsidRPr="008C5E5F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__________</w:t>
      </w:r>
      <w:r w:rsidRPr="008C5E5F">
        <w:rPr>
          <w:rFonts w:ascii="PT Astra Serif" w:hAnsi="PT Astra Serif"/>
        </w:rPr>
        <w:t xml:space="preserve"> № </w:t>
      </w:r>
      <w:r>
        <w:rPr>
          <w:rFonts w:ascii="PT Astra Serif" w:hAnsi="PT Astra Serif"/>
          <w:u w:val="single"/>
        </w:rPr>
        <w:t>___</w:t>
      </w:r>
      <w:r w:rsidRPr="008C5E5F">
        <w:rPr>
          <w:rFonts w:ascii="PT Astra Serif" w:hAnsi="PT Astra Serif"/>
          <w:u w:val="single"/>
        </w:rPr>
        <w:t>____</w:t>
      </w:r>
    </w:p>
    <w:p w:rsidR="00E14361" w:rsidRDefault="00E14361" w:rsidP="00E1436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E14361" w:rsidRPr="007373B3" w:rsidRDefault="00E14361" w:rsidP="00E1436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373B3">
        <w:rPr>
          <w:rFonts w:ascii="PT Astra Serif" w:hAnsi="PT Astra Serif" w:cs="Arial"/>
          <w:b/>
          <w:bCs/>
          <w:sz w:val="28"/>
          <w:szCs w:val="28"/>
        </w:rPr>
        <w:t>АДМИНИСТРАТИВНЫЙ РЕГЛАМЕНТ</w:t>
      </w:r>
    </w:p>
    <w:p w:rsidR="00E14361" w:rsidRPr="007373B3" w:rsidRDefault="00E14361" w:rsidP="00E1436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373B3">
        <w:rPr>
          <w:rFonts w:ascii="PT Astra Serif" w:hAnsi="PT Astra Serif" w:cs="Arial"/>
          <w:b/>
          <w:bCs/>
          <w:sz w:val="28"/>
          <w:szCs w:val="28"/>
        </w:rPr>
        <w:t>предоставления муниципальной услуги</w:t>
      </w:r>
    </w:p>
    <w:p w:rsidR="00E14361" w:rsidRDefault="00E14361" w:rsidP="00E1436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7373B3">
        <w:rPr>
          <w:rFonts w:ascii="PT Astra Serif" w:hAnsi="PT Astra Serif" w:cs="Arial"/>
          <w:b/>
          <w:sz w:val="28"/>
          <w:szCs w:val="28"/>
        </w:rPr>
        <w:t>«</w:t>
      </w:r>
      <w:r w:rsidRPr="00EC38F2">
        <w:rPr>
          <w:rFonts w:ascii="PT Astra Serif" w:hAnsi="PT Astra Serif" w:cs="Arial"/>
          <w:b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7373B3">
        <w:rPr>
          <w:rFonts w:ascii="PT Astra Serif" w:hAnsi="PT Astra Serif" w:cs="Arial"/>
          <w:b/>
          <w:sz w:val="28"/>
          <w:szCs w:val="28"/>
        </w:rPr>
        <w:t>»</w:t>
      </w:r>
    </w:p>
    <w:p w:rsidR="00E14361" w:rsidRDefault="00E14361" w:rsidP="00E14361">
      <w:pPr>
        <w:ind w:firstLine="709"/>
        <w:rPr>
          <w:sz w:val="28"/>
        </w:rPr>
      </w:pPr>
    </w:p>
    <w:p w:rsidR="00E14361" w:rsidRDefault="00E14361" w:rsidP="00E14361">
      <w:pPr>
        <w:keepNext/>
        <w:keepLines/>
        <w:spacing w:before="24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I. Общие положения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</w:pPr>
      <w:r>
        <w:rPr>
          <w:sz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f0"/>
          <w:sz w:val="28"/>
        </w:rPr>
        <w:footnoteReference w:id="1"/>
      </w:r>
      <w:r>
        <w:rPr>
          <w:sz w:val="28"/>
        </w:rPr>
        <w:t>, осуществляемого в соответствии с настоящим Административным регламентом.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f0"/>
          <w:sz w:val="28"/>
        </w:rPr>
        <w:footnoteReference w:id="2"/>
      </w:r>
      <w:r>
        <w:rPr>
          <w:sz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E14361" w:rsidRDefault="00E14361" w:rsidP="00E14361">
      <w:pPr>
        <w:keepNext/>
        <w:keepLines/>
        <w:spacing w:before="48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II. Стандарт предоставления Услуги</w:t>
      </w:r>
    </w:p>
    <w:p w:rsidR="00E14361" w:rsidRDefault="00E14361" w:rsidP="00E14361">
      <w:pPr>
        <w:keepNext/>
        <w:keepLines/>
        <w:spacing w:before="40" w:after="160"/>
        <w:jc w:val="center"/>
        <w:outlineLvl w:val="1"/>
        <w:rPr>
          <w:b/>
          <w:sz w:val="28"/>
        </w:rPr>
      </w:pPr>
      <w:r>
        <w:rPr>
          <w:b/>
          <w:sz w:val="28"/>
        </w:rPr>
        <w:t>Наименование Услуги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Наименование органа, предоставляющего Услугу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Услуга предоставляется </w:t>
      </w:r>
      <w:r w:rsidRPr="00EC38F2">
        <w:rPr>
          <w:rFonts w:ascii="PT Astra Serif" w:hAnsi="PT Astra Serif"/>
          <w:sz w:val="28"/>
          <w:szCs w:val="28"/>
        </w:rPr>
        <w:t>администрацией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 (далее - администрация).</w:t>
      </w:r>
      <w:r w:rsidRPr="00EC38F2">
        <w:rPr>
          <w:rFonts w:ascii="PT Astra Serif" w:hAnsi="PT Astra Serif"/>
          <w:sz w:val="28"/>
          <w:szCs w:val="28"/>
        </w:rPr>
        <w:t xml:space="preserve"> Структурное подразделение администрации, ответственное за непосредственное предоставление муниципальной услуги – отдел архитектуры и градостроительства администрации муниципального образования Киреевский район</w:t>
      </w:r>
      <w:r w:rsidRPr="00EC38F2">
        <w:rPr>
          <w:rFonts w:ascii="PT Astra Serif" w:hAnsi="PT Astra Serif"/>
        </w:rPr>
        <w:t>.</w:t>
      </w:r>
      <w:r>
        <w:rPr>
          <w:sz w:val="28"/>
        </w:rPr>
        <w:t xml:space="preserve"> 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Результат предоставления Услуги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результатами предоставления Услуги являются: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E14361" w:rsidRDefault="00E14361" w:rsidP="00E14361">
      <w:pPr>
        <w:keepNext/>
        <w:ind w:firstLine="709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14361" w:rsidRDefault="00E14361" w:rsidP="00E14361">
      <w:pPr>
        <w:pStyle w:val="afa"/>
        <w:tabs>
          <w:tab w:val="left" w:pos="709"/>
        </w:tabs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E14361" w:rsidRDefault="00E14361" w:rsidP="00E14361">
      <w:pPr>
        <w:pStyle w:val="afa"/>
        <w:numPr>
          <w:ilvl w:val="1"/>
          <w:numId w:val="23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E14361" w:rsidRDefault="00E14361" w:rsidP="00E14361">
      <w:pPr>
        <w:pStyle w:val="afa"/>
        <w:numPr>
          <w:ilvl w:val="1"/>
          <w:numId w:val="23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4"/>
        </w:rPr>
      </w:pPr>
      <w:r>
        <w:rPr>
          <w:sz w:val="28"/>
        </w:rPr>
        <w:t>Результаты предоставления Услуги могут быть получены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sz w:val="28"/>
        </w:rPr>
      </w:pPr>
      <w:r>
        <w:rPr>
          <w:b/>
          <w:sz w:val="28"/>
        </w:rPr>
        <w:t>Срок предоставления Услуги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Услуги составляет 5 рабочих дней со дня осуществления заявителем оплаты Услуги.</w:t>
      </w:r>
    </w:p>
    <w:p w:rsidR="00E14361" w:rsidRDefault="00E14361" w:rsidP="00E14361">
      <w:pPr>
        <w:spacing w:after="160"/>
        <w:ind w:firstLine="709"/>
        <w:contextualSpacing/>
        <w:jc w:val="both"/>
      </w:pPr>
      <w:r>
        <w:rPr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Правовые основания для предоставления Услуги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 муниципального образования Киреевский район, а также о должностных лицах, муниципальных служащих, работниках администрации муниципального образования Киреевский район размещены на официальном сайте администрации муниципального образования Киреевский район </w:t>
      </w:r>
      <w:hyperlink r:id="rId9" w:tgtFrame="_blank" w:history="1">
        <w:r w:rsidRPr="00595AE9">
          <w:rPr>
            <w:rFonts w:ascii="PT Astra Serif" w:hAnsi="PT Astra Serif"/>
            <w:color w:val="0000FF"/>
            <w:sz w:val="28"/>
            <w:szCs w:val="28"/>
            <w:u w:val="single"/>
          </w:rPr>
          <w:t>https://kireevskij-r71.gosweb.gosuslugi.ru/</w:t>
        </w:r>
      </w:hyperlink>
      <w:r>
        <w:rPr>
          <w:sz w:val="28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документов, необходимых для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оснований для отказа</w:t>
      </w:r>
      <w:r>
        <w:rPr>
          <w:b/>
          <w:sz w:val="28"/>
        </w:rPr>
        <w:br/>
        <w:t>в приеме заявления и</w:t>
      </w:r>
      <w:r>
        <w:rPr>
          <w:sz w:val="28"/>
        </w:rPr>
        <w:t xml:space="preserve"> </w:t>
      </w:r>
      <w:r>
        <w:rPr>
          <w:b/>
          <w:sz w:val="28"/>
        </w:rPr>
        <w:t>документов, необходимых для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E14361" w:rsidRDefault="00E14361" w:rsidP="00E14361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 xml:space="preserve">Размер платы, взимаемой с заявителя </w:t>
      </w:r>
      <w:r>
        <w:rPr>
          <w:b/>
          <w:sz w:val="28"/>
        </w:rPr>
        <w:br/>
        <w:t>при предоставлении Услуги, и способы ее взимания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За предоставление Услуги осуществляется оплата в размере, предусмотренном законодательством Российской Федерации.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Сведения о размере платы и способах ее уплаты размещены на Едином портале.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</w:t>
      </w:r>
      <w:r>
        <w:rPr>
          <w:b/>
          <w:sz w:val="28"/>
        </w:rPr>
        <w:t xml:space="preserve"> </w:t>
      </w:r>
      <w:r>
        <w:rPr>
          <w:sz w:val="28"/>
        </w:rPr>
        <w:t xml:space="preserve">составляет 15 минут.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Услуги составляет 15 минут.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Срок регистрации заявления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Требования к помещениям, в которых предоставляется Услуга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 xml:space="preserve">Требования к помещениям, в которых предоставляется Услуга, размещены на официальном сайте администрации муниципального образования Киреевский район </w:t>
      </w:r>
      <w:hyperlink r:id="rId10" w:tgtFrame="_blank" w:history="1">
        <w:r w:rsidRPr="002D2A36">
          <w:rPr>
            <w:rFonts w:ascii="PT Astra Serif" w:hAnsi="PT Astra Serif"/>
            <w:color w:val="0000FF"/>
            <w:sz w:val="28"/>
            <w:szCs w:val="28"/>
            <w:u w:val="single"/>
          </w:rPr>
          <w:t>https://kireevskij-r71.gosweb.gosuslugi.ru/</w:t>
        </w:r>
      </w:hyperlink>
      <w:r>
        <w:rPr>
          <w:rFonts w:ascii="PT Astra Serif" w:hAnsi="PT Astra Serif"/>
          <w:color w:val="0000FF"/>
          <w:sz w:val="28"/>
          <w:szCs w:val="28"/>
          <w:u w:val="single"/>
        </w:rPr>
        <w:t xml:space="preserve"> </w:t>
      </w:r>
      <w:r>
        <w:rPr>
          <w:sz w:val="28"/>
        </w:rPr>
        <w:t>в сети «Интернет», а также на Едином портале.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</w:pP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Показатели доступности и качества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</w:pPr>
      <w:r>
        <w:rPr>
          <w:sz w:val="28"/>
        </w:rPr>
        <w:t>Показатели доступности и качества Услуги размещены на официальном сайте администрации муниципального образования Киреевский район в сети «Интернет», а также на Едином портале.</w:t>
      </w:r>
    </w:p>
    <w:p w:rsidR="00E14361" w:rsidRDefault="00E14361" w:rsidP="00E14361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t>Иные требования к предоставлению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E14361" w:rsidRDefault="00E14361" w:rsidP="00E14361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Перечень вариантов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</w:pPr>
      <w:r>
        <w:rPr>
          <w:sz w:val="28"/>
        </w:rPr>
        <w:t>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E14361" w:rsidRDefault="00E14361" w:rsidP="00E14361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1: физическое лицо, Заявитель;</w:t>
      </w:r>
    </w:p>
    <w:p w:rsidR="00E14361" w:rsidRDefault="00E14361" w:rsidP="00E14361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2: физическое лицо, Представитель;</w:t>
      </w:r>
    </w:p>
    <w:p w:rsidR="00E14361" w:rsidRDefault="00E14361" w:rsidP="00E14361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3: юридическое лицо, Заявитель;</w:t>
      </w:r>
    </w:p>
    <w:p w:rsidR="00E14361" w:rsidRDefault="00E14361" w:rsidP="00E14361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4: юридическое лицо, Представитель.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>Возможность оставления заявления без рассмотрения не предусмотрена.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Профилирование заявителя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E14361" w:rsidRDefault="00E14361" w:rsidP="00E14361">
      <w:p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Профилирование осуществляется: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(при наличии технической возможности);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 в администрации муниципального образования Киреевский район в общедоступном для ознакомления месте.</w:t>
      </w:r>
    </w:p>
    <w:p w:rsidR="00E14361" w:rsidRDefault="00E14361" w:rsidP="00E14361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E14361" w:rsidRDefault="00E14361" w:rsidP="00E14361">
      <w:pPr>
        <w:pStyle w:val="afa"/>
        <w:keepNext/>
        <w:numPr>
          <w:ilvl w:val="0"/>
          <w:numId w:val="24"/>
        </w:numPr>
        <w:suppressAutoHyphens w:val="0"/>
        <w:spacing w:line="240" w:lineRule="auto"/>
        <w:ind w:left="357" w:hanging="357"/>
        <w:contextualSpacing/>
        <w:jc w:val="center"/>
        <w:outlineLvl w:val="1"/>
        <w:rPr>
          <w:b/>
          <w:sz w:val="28"/>
        </w:rPr>
      </w:pPr>
    </w:p>
    <w:p w:rsidR="00E14361" w:rsidRDefault="00E14361" w:rsidP="00E14361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</w:pPr>
      <w:r>
        <w:rPr>
          <w:sz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E14361" w:rsidRDefault="00E14361" w:rsidP="00E14361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14361" w:rsidRDefault="00E14361" w:rsidP="00E14361">
      <w:pPr>
        <w:pStyle w:val="afa"/>
        <w:keepNext/>
        <w:tabs>
          <w:tab w:val="left" w:pos="709"/>
        </w:tabs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 Киреевский район отказывает заявителю в приеме заявления и документов при наличии следующих оснований: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содержат </w:t>
      </w:r>
      <w:proofErr w:type="gramStart"/>
      <w:r>
        <w:rPr>
          <w:sz w:val="28"/>
        </w:rPr>
        <w:t>записи</w:t>
      </w:r>
      <w:proofErr w:type="gramEnd"/>
      <w:r>
        <w:rPr>
          <w:sz w:val="28"/>
        </w:rPr>
        <w:t xml:space="preserve"> исполненные карандашом, имеют подчистки, приписки, зачеркнутые слова;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 xml:space="preserve">Межведомственное информационное взаимодействие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Приостановление предоставления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 Киреевский район приостанавливает предоставление Услуги на срок 7 рабочих дней при наличии следующего основания: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– отсутствие информации об оплате заявителем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>Администрация муниципального образования Киреевский район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:rsidR="00E14361" w:rsidRDefault="00E14361" w:rsidP="00E14361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E14361" w:rsidRDefault="00E14361" w:rsidP="00E14361">
      <w:pPr>
        <w:pStyle w:val="afa"/>
        <w:keepNext/>
        <w:numPr>
          <w:ilvl w:val="0"/>
          <w:numId w:val="24"/>
        </w:numPr>
        <w:suppressAutoHyphens w:val="0"/>
        <w:spacing w:line="240" w:lineRule="auto"/>
        <w:ind w:left="357" w:hanging="357"/>
        <w:contextualSpacing/>
        <w:jc w:val="center"/>
        <w:outlineLvl w:val="1"/>
        <w:rPr>
          <w:b/>
          <w:sz w:val="28"/>
        </w:rPr>
      </w:pPr>
    </w:p>
    <w:p w:rsidR="00E14361" w:rsidRDefault="00E14361" w:rsidP="00E14361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</w:pPr>
      <w:r>
        <w:rPr>
          <w:sz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E14361" w:rsidRDefault="00E14361" w:rsidP="00E14361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14361" w:rsidRDefault="00E14361" w:rsidP="00E14361">
      <w:pPr>
        <w:pStyle w:val="afa"/>
        <w:keepNext/>
        <w:tabs>
          <w:tab w:val="left" w:pos="709"/>
        </w:tabs>
        <w:rPr>
          <w:sz w:val="28"/>
        </w:rPr>
      </w:pPr>
      <w:r>
        <w:rPr>
          <w:sz w:val="28"/>
        </w:rPr>
        <w:lastRenderedPageBreak/>
        <w:t>Документами, содержащими решения о предоставлении Услуги, являются: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 заверенная в порядке, установленном законодательством Российской Федерации).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 Киреевский район отказывает заявителю в приеме заявления и документов при наличии следующих оснований: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содержат </w:t>
      </w:r>
      <w:proofErr w:type="gramStart"/>
      <w:r>
        <w:rPr>
          <w:sz w:val="28"/>
        </w:rPr>
        <w:t>записи</w:t>
      </w:r>
      <w:proofErr w:type="gramEnd"/>
      <w:r>
        <w:rPr>
          <w:sz w:val="28"/>
        </w:rPr>
        <w:t xml:space="preserve"> исполненные карандашом, имеют подчистки, приписки, зачеркнутые слова;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 xml:space="preserve">Межведомственное информационное взаимодействие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Приостановление предоставления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 xml:space="preserve"> Администрация муниципального образования Киреевский район приостанавливает предоставление Услуги на срок 7 рабочих дней при наличии следующего основания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– отсутствие информации об оплате заявителем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 xml:space="preserve"> Администрация муниципального образования Киреевский район возобновляет предоставление Услуги при наличии следующего основания: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 – заявителем уплачена государственная пошлина за предоставление Услуги.</w:t>
      </w:r>
    </w:p>
    <w:p w:rsidR="00E14361" w:rsidRDefault="00E14361" w:rsidP="00E14361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E14361" w:rsidRDefault="00E14361" w:rsidP="00E14361">
      <w:pPr>
        <w:pStyle w:val="afa"/>
        <w:keepNext/>
        <w:numPr>
          <w:ilvl w:val="0"/>
          <w:numId w:val="24"/>
        </w:numPr>
        <w:suppressAutoHyphens w:val="0"/>
        <w:spacing w:line="240" w:lineRule="auto"/>
        <w:ind w:left="357" w:hanging="357"/>
        <w:contextualSpacing/>
        <w:jc w:val="center"/>
        <w:outlineLvl w:val="1"/>
        <w:rPr>
          <w:b/>
          <w:sz w:val="28"/>
        </w:rPr>
      </w:pPr>
    </w:p>
    <w:p w:rsidR="00E14361" w:rsidRDefault="00E14361" w:rsidP="00E14361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</w:pPr>
      <w:r>
        <w:rPr>
          <w:sz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E14361" w:rsidRDefault="00E14361" w:rsidP="00E14361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14361" w:rsidRDefault="00E14361" w:rsidP="00E14361">
      <w:pPr>
        <w:pStyle w:val="afa"/>
        <w:keepNext/>
        <w:tabs>
          <w:tab w:val="left" w:pos="709"/>
        </w:tabs>
        <w:rPr>
          <w:sz w:val="28"/>
        </w:rPr>
      </w:pPr>
      <w:r>
        <w:rPr>
          <w:sz w:val="28"/>
        </w:rPr>
        <w:lastRenderedPageBreak/>
        <w:t>Документами, содержащими решения о предоставлении Услуги, являются: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</w:t>
      </w:r>
      <w:r>
        <w:rPr>
          <w:sz w:val="28"/>
        </w:rPr>
        <w:lastRenderedPageBreak/>
        <w:t xml:space="preserve">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 Киреевский район отказывает заявителю в приеме заявления и документов при наличии следующих оснований: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содержат </w:t>
      </w:r>
      <w:proofErr w:type="gramStart"/>
      <w:r>
        <w:rPr>
          <w:sz w:val="28"/>
        </w:rPr>
        <w:t>записи</w:t>
      </w:r>
      <w:proofErr w:type="gramEnd"/>
      <w:r>
        <w:rPr>
          <w:sz w:val="28"/>
        </w:rPr>
        <w:t xml:space="preserve"> исполненные карандашом, имеют подчистки, приписки, зачеркнутые слова;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 xml:space="preserve">Приостановление предоставления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 xml:space="preserve"> Администрация муниципального образования Киреевский район приостанавливает предоставление Услуги на срок 7 рабочих дней при наличии следующего основания: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 – отсутствие информации об оплате заявителем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 Киреевский район возобновляет предоставление Услуги при наличии следующего основания: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– заявителем уплачена государственная пошлина за предоставление Услуги.</w:t>
      </w:r>
    </w:p>
    <w:p w:rsidR="00E14361" w:rsidRDefault="00E14361" w:rsidP="00E14361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E14361" w:rsidRDefault="00E14361" w:rsidP="00E14361">
      <w:pPr>
        <w:pStyle w:val="afa"/>
        <w:keepNext/>
        <w:numPr>
          <w:ilvl w:val="0"/>
          <w:numId w:val="24"/>
        </w:numPr>
        <w:suppressAutoHyphens w:val="0"/>
        <w:spacing w:line="240" w:lineRule="auto"/>
        <w:ind w:left="357" w:hanging="357"/>
        <w:contextualSpacing/>
        <w:jc w:val="center"/>
        <w:outlineLvl w:val="1"/>
        <w:rPr>
          <w:b/>
          <w:sz w:val="28"/>
        </w:rPr>
      </w:pPr>
    </w:p>
    <w:p w:rsidR="00E14361" w:rsidRDefault="00E14361" w:rsidP="00E14361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</w:pPr>
      <w:r>
        <w:rPr>
          <w:sz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E14361" w:rsidRDefault="00E14361" w:rsidP="00E14361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14361" w:rsidRDefault="00E14361" w:rsidP="00E14361">
      <w:pPr>
        <w:pStyle w:val="afa"/>
        <w:keepNext/>
        <w:tabs>
          <w:tab w:val="left" w:pos="709"/>
        </w:tabs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приостановление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 заверенная в порядке, установленном законодательством Российской Федерации).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 Киреевский район отказывает заявителю в приеме заявления и документов при наличии следующих оснований: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содержат </w:t>
      </w:r>
      <w:proofErr w:type="gramStart"/>
      <w:r>
        <w:rPr>
          <w:sz w:val="28"/>
        </w:rPr>
        <w:t>записи</w:t>
      </w:r>
      <w:proofErr w:type="gramEnd"/>
      <w:r>
        <w:rPr>
          <w:sz w:val="28"/>
        </w:rPr>
        <w:t xml:space="preserve"> исполненные карандашом, имеют подчистки, приписки, зачеркнутые слова;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и составляет 1 рабочий день с даты подачи заявления и документов, необходимых для предоставления Услуги, указанным способом.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lastRenderedPageBreak/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  <w:r>
        <w:rPr>
          <w:sz w:val="28"/>
        </w:rPr>
        <w:t xml:space="preserve">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Приостановление предоставления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 Киреевский район приостанавливает предоставление Услуги на срок 7 рабочих дней при наличии следующего основания: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– отсутствие информации об оплате заявителем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</w:t>
      </w:r>
      <w:r>
        <w:rPr>
          <w:sz w:val="28"/>
        </w:rPr>
        <w:lastRenderedPageBreak/>
        <w:t>Услуги, сотрудники администрации административных действий не осуществляют.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 Киреевский район возобновляет предоставление Услуги при наличии следующего основания: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– заявителем уплачена государственная пошлина за предоставление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ответственными должностными лицами администрации муниципального образования Киреевский район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местного самоуправления.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 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>Проверки проводятся уполномоченными лицами администрации муниципального образования Киреевский район.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>Жалобы в форме электронных документов направляются посредством электронной почты, на официальном сайте Органа местного самоуправления в сети «Интернет».</w:t>
      </w:r>
      <w:r>
        <w:t xml:space="preserve"> </w:t>
      </w:r>
    </w:p>
    <w:p w:rsidR="00E14361" w:rsidRDefault="00E14361" w:rsidP="00E14361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:rsidR="00E14361" w:rsidRDefault="00E14361" w:rsidP="00E14361">
      <w:pPr>
        <w:spacing w:after="160"/>
        <w:rPr>
          <w:sz w:val="28"/>
        </w:rPr>
      </w:pPr>
      <w:r>
        <w:rPr>
          <w:sz w:val="28"/>
        </w:rPr>
        <w:br w:type="page"/>
      </w:r>
    </w:p>
    <w:p w:rsidR="00E14361" w:rsidRDefault="00E14361" w:rsidP="00E14361">
      <w:pPr>
        <w:pStyle w:val="af5"/>
        <w:ind w:left="6237"/>
        <w:outlineLvl w:val="0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E14361" w:rsidRDefault="00E14361" w:rsidP="00E14361">
      <w:pPr>
        <w:pStyle w:val="af5"/>
        <w:ind w:left="6237"/>
        <w:rPr>
          <w:sz w:val="28"/>
        </w:rPr>
      </w:pPr>
      <w:r>
        <w:rPr>
          <w:sz w:val="28"/>
        </w:rPr>
        <w:t xml:space="preserve">к Административному регламенту, утвержденному  </w:t>
      </w:r>
    </w:p>
    <w:p w:rsidR="00E14361" w:rsidRDefault="00E14361" w:rsidP="00E14361">
      <w:pPr>
        <w:pStyle w:val="af5"/>
        <w:ind w:left="6237"/>
        <w:rPr>
          <w:sz w:val="28"/>
        </w:rPr>
      </w:pPr>
      <w:proofErr w:type="gramStart"/>
      <w:r>
        <w:rPr>
          <w:sz w:val="28"/>
        </w:rPr>
        <w:t>от  _</w:t>
      </w:r>
      <w:proofErr w:type="gramEnd"/>
      <w:r>
        <w:rPr>
          <w:sz w:val="28"/>
        </w:rPr>
        <w:t>______________№ ____</w:t>
      </w:r>
    </w:p>
    <w:p w:rsidR="00E14361" w:rsidRDefault="00E14361" w:rsidP="00E14361">
      <w:pPr>
        <w:jc w:val="both"/>
        <w:rPr>
          <w:b/>
          <w:sz w:val="28"/>
        </w:rPr>
      </w:pPr>
    </w:p>
    <w:p w:rsidR="00E14361" w:rsidRDefault="00E14361" w:rsidP="00E14361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Перечень общих признаков заявителей, </w:t>
      </w:r>
      <w:r>
        <w:rPr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E14361" w:rsidRDefault="00E14361" w:rsidP="00E14361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14361" w:rsidTr="00313304">
        <w:trPr>
          <w:trHeight w:val="567"/>
        </w:trPr>
        <w:tc>
          <w:tcPr>
            <w:tcW w:w="1134" w:type="dxa"/>
            <w:vAlign w:val="center"/>
          </w:tcPr>
          <w:p w:rsidR="00E14361" w:rsidRDefault="00E14361" w:rsidP="00313304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E14361" w:rsidRDefault="00E14361" w:rsidP="00313304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Комбинация значений признаков</w:t>
            </w:r>
          </w:p>
        </w:tc>
      </w:tr>
      <w:tr w:rsidR="00E14361" w:rsidTr="00313304">
        <w:trPr>
          <w:trHeight w:val="426"/>
        </w:trPr>
        <w:tc>
          <w:tcPr>
            <w:tcW w:w="10065" w:type="dxa"/>
            <w:gridSpan w:val="2"/>
            <w:vAlign w:val="center"/>
          </w:tcPr>
          <w:p w:rsidR="00E14361" w:rsidRDefault="00E14361" w:rsidP="00313304">
            <w:pPr>
              <w:spacing w:after="160"/>
              <w:jc w:val="both"/>
              <w:rPr>
                <w:i/>
              </w:rPr>
            </w:pPr>
            <w:r>
              <w:rPr>
                <w:i/>
              </w:rPr>
              <w:t>Результат Услуги, за которым обращается заявитель «</w:t>
            </w:r>
          </w:p>
        </w:tc>
      </w:tr>
      <w:tr w:rsidR="00E14361" w:rsidTr="00313304">
        <w:trPr>
          <w:trHeight w:val="435"/>
        </w:trPr>
        <w:tc>
          <w:tcPr>
            <w:tcW w:w="1134" w:type="dxa"/>
            <w:vAlign w:val="center"/>
          </w:tcPr>
          <w:p w:rsidR="00E14361" w:rsidRDefault="00E14361" w:rsidP="00E14361">
            <w:pPr>
              <w:keepNext/>
              <w:numPr>
                <w:ilvl w:val="0"/>
                <w:numId w:val="2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E14361" w:rsidRDefault="00E14361" w:rsidP="00313304">
            <w:pPr>
              <w:keepNext/>
              <w:spacing w:after="160"/>
            </w:pPr>
            <w:r>
              <w:t>Физическое лицо, Заявитель</w:t>
            </w:r>
          </w:p>
        </w:tc>
      </w:tr>
      <w:tr w:rsidR="00E14361" w:rsidTr="00313304">
        <w:trPr>
          <w:trHeight w:val="435"/>
        </w:trPr>
        <w:tc>
          <w:tcPr>
            <w:tcW w:w="1134" w:type="dxa"/>
            <w:vAlign w:val="center"/>
          </w:tcPr>
          <w:p w:rsidR="00E14361" w:rsidRDefault="00E14361" w:rsidP="00E14361">
            <w:pPr>
              <w:keepNext/>
              <w:numPr>
                <w:ilvl w:val="0"/>
                <w:numId w:val="2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E14361" w:rsidRDefault="00E14361" w:rsidP="00313304">
            <w:pPr>
              <w:keepNext/>
              <w:spacing w:after="160"/>
            </w:pPr>
            <w:r>
              <w:t>Физическое лицо, Представитель</w:t>
            </w:r>
          </w:p>
        </w:tc>
      </w:tr>
      <w:tr w:rsidR="00E14361" w:rsidTr="00313304">
        <w:trPr>
          <w:trHeight w:val="435"/>
        </w:trPr>
        <w:tc>
          <w:tcPr>
            <w:tcW w:w="1134" w:type="dxa"/>
            <w:vAlign w:val="center"/>
          </w:tcPr>
          <w:p w:rsidR="00E14361" w:rsidRDefault="00E14361" w:rsidP="00E14361">
            <w:pPr>
              <w:keepNext/>
              <w:numPr>
                <w:ilvl w:val="0"/>
                <w:numId w:val="2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E14361" w:rsidRDefault="00E14361" w:rsidP="00313304">
            <w:pPr>
              <w:keepNext/>
              <w:spacing w:after="160"/>
            </w:pPr>
            <w:r>
              <w:t>Юридическое лицо, Заявитель</w:t>
            </w:r>
          </w:p>
        </w:tc>
      </w:tr>
      <w:tr w:rsidR="00E14361" w:rsidTr="00313304">
        <w:trPr>
          <w:trHeight w:val="435"/>
        </w:trPr>
        <w:tc>
          <w:tcPr>
            <w:tcW w:w="1134" w:type="dxa"/>
            <w:vAlign w:val="center"/>
          </w:tcPr>
          <w:p w:rsidR="00E14361" w:rsidRDefault="00E14361" w:rsidP="00E14361">
            <w:pPr>
              <w:keepNext/>
              <w:numPr>
                <w:ilvl w:val="0"/>
                <w:numId w:val="2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E14361" w:rsidRDefault="00E14361" w:rsidP="00313304">
            <w:pPr>
              <w:keepNext/>
              <w:spacing w:after="160"/>
            </w:pPr>
            <w:r>
              <w:t>Юридическое лицо, Представитель</w:t>
            </w:r>
          </w:p>
        </w:tc>
      </w:tr>
    </w:tbl>
    <w:p w:rsidR="00E14361" w:rsidRDefault="00E14361" w:rsidP="00E14361">
      <w:pPr>
        <w:ind w:firstLine="709"/>
        <w:jc w:val="both"/>
        <w:rPr>
          <w:sz w:val="28"/>
        </w:rPr>
      </w:pPr>
    </w:p>
    <w:p w:rsidR="00E14361" w:rsidRDefault="00E14361" w:rsidP="00E14361">
      <w:pPr>
        <w:ind w:firstLine="709"/>
        <w:jc w:val="both"/>
        <w:rPr>
          <w:sz w:val="28"/>
        </w:rPr>
      </w:pPr>
      <w:r>
        <w:rPr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14361" w:rsidTr="0031330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31330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313304">
            <w:pPr>
              <w:jc w:val="center"/>
              <w:rPr>
                <w:b/>
              </w:rPr>
            </w:pPr>
            <w:r>
              <w:rPr>
                <w:b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313304">
            <w:pPr>
              <w:jc w:val="center"/>
              <w:rPr>
                <w:b/>
              </w:rPr>
            </w:pPr>
            <w:r>
              <w:rPr>
                <w:b/>
              </w:rPr>
              <w:t>Значения признака заявителя</w:t>
            </w:r>
          </w:p>
        </w:tc>
      </w:tr>
      <w:tr w:rsidR="00E14361" w:rsidTr="00313304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313304">
            <w:r>
              <w:rPr>
                <w:i/>
              </w:rPr>
              <w:t>Результат Услуги «</w:t>
            </w:r>
          </w:p>
        </w:tc>
      </w:tr>
      <w:tr w:rsidR="00E14361" w:rsidTr="0031330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E14361">
            <w:pPr>
              <w:numPr>
                <w:ilvl w:val="0"/>
                <w:numId w:val="27"/>
              </w:numPr>
              <w:tabs>
                <w:tab w:val="clear" w:pos="1077"/>
              </w:tabs>
              <w:suppressAutoHyphens w:val="0"/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313304">
            <w:pPr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1" w:rsidRDefault="00E14361" w:rsidP="00313304"/>
          <w:p w:rsidR="00E14361" w:rsidRDefault="00E14361" w:rsidP="00313304">
            <w:r>
              <w:t>1. Физическое лицо.</w:t>
            </w:r>
          </w:p>
          <w:p w:rsidR="00E14361" w:rsidRDefault="00E14361" w:rsidP="00313304">
            <w:r>
              <w:t>2. Юридическое лицо</w:t>
            </w:r>
          </w:p>
        </w:tc>
      </w:tr>
      <w:tr w:rsidR="00E14361" w:rsidTr="0031330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E14361">
            <w:pPr>
              <w:numPr>
                <w:ilvl w:val="0"/>
                <w:numId w:val="27"/>
              </w:numPr>
              <w:tabs>
                <w:tab w:val="clear" w:pos="1077"/>
              </w:tabs>
              <w:suppressAutoHyphens w:val="0"/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313304">
            <w:pPr>
              <w:spacing w:after="160"/>
              <w:contextualSpacing/>
              <w:rPr>
                <w:b/>
              </w:rPr>
            </w:pPr>
            <w: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1" w:rsidRDefault="00E14361" w:rsidP="00313304"/>
          <w:p w:rsidR="00E14361" w:rsidRDefault="00E14361" w:rsidP="00313304">
            <w:r>
              <w:t>1. Заявитель.</w:t>
            </w:r>
          </w:p>
          <w:p w:rsidR="00E14361" w:rsidRDefault="00E14361" w:rsidP="00313304">
            <w:r>
              <w:t>2. Представитель</w:t>
            </w:r>
          </w:p>
        </w:tc>
      </w:tr>
    </w:tbl>
    <w:p w:rsidR="00E14361" w:rsidRDefault="00E14361" w:rsidP="00E14361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</w:rPr>
      </w:pPr>
      <w:r>
        <w:rPr>
          <w:sz w:val="28"/>
        </w:rPr>
        <w:br w:type="page"/>
      </w:r>
    </w:p>
    <w:p w:rsidR="00E14361" w:rsidRDefault="00E14361" w:rsidP="00E14361">
      <w:pPr>
        <w:pStyle w:val="af5"/>
        <w:ind w:left="6237"/>
        <w:outlineLvl w:val="0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E14361" w:rsidRDefault="00E14361" w:rsidP="00E14361">
      <w:pPr>
        <w:pStyle w:val="af5"/>
        <w:ind w:left="6237"/>
        <w:rPr>
          <w:sz w:val="28"/>
        </w:rPr>
      </w:pPr>
      <w:r>
        <w:rPr>
          <w:sz w:val="28"/>
        </w:rPr>
        <w:t xml:space="preserve">к Административному регламенту, утвержденному </w:t>
      </w:r>
    </w:p>
    <w:p w:rsidR="00E14361" w:rsidRDefault="00E14361" w:rsidP="00E14361">
      <w:pPr>
        <w:pStyle w:val="af5"/>
        <w:ind w:left="6237"/>
        <w:rPr>
          <w:sz w:val="28"/>
        </w:rPr>
      </w:pPr>
      <w:r>
        <w:rPr>
          <w:sz w:val="28"/>
        </w:rPr>
        <w:t>от _____________№ ____</w:t>
      </w:r>
    </w:p>
    <w:p w:rsidR="00E14361" w:rsidRDefault="00E14361" w:rsidP="00E1436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E14361" w:rsidRDefault="00E14361" w:rsidP="00E1436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вариантам 1 – 4</w:t>
      </w:r>
    </w:p>
    <w:p w:rsidR="00E14361" w:rsidRDefault="00E14361" w:rsidP="00E14361">
      <w:r>
        <w:rPr>
          <w:sz w:val="24"/>
        </w:rPr>
        <w:t xml:space="preserve"> </w:t>
      </w:r>
    </w:p>
    <w:p w:rsidR="00E14361" w:rsidRDefault="00E14361" w:rsidP="00E14361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E14361" w:rsidRDefault="00E14361" w:rsidP="00E14361">
      <w:pPr>
        <w:jc w:val="center"/>
        <w:rPr>
          <w:b/>
          <w:sz w:val="24"/>
        </w:rPr>
      </w:pPr>
      <w:r>
        <w:rPr>
          <w:b/>
          <w:sz w:val="24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E14361" w:rsidRDefault="00E14361" w:rsidP="00E14361">
      <w:pPr>
        <w:spacing w:line="360" w:lineRule="exact"/>
        <w:rPr>
          <w:sz w:val="24"/>
        </w:rPr>
      </w:pP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ФИО заявителя_______________________________________________________________________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ФИО лица, уполномоченного на подачу заявления_________________________________________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Наименование организации-заявителя____________________________________________________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 xml:space="preserve">Прошу предоставить сведения (выдать копию </w:t>
      </w:r>
      <w:proofErr w:type="gramStart"/>
      <w:r>
        <w:rPr>
          <w:sz w:val="24"/>
        </w:rPr>
        <w:t>документа)_</w:t>
      </w:r>
      <w:proofErr w:type="gramEnd"/>
      <w:r>
        <w:rPr>
          <w:sz w:val="24"/>
        </w:rPr>
        <w:t>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Реквизиты документа__________________________________________________________________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Кадастровый номер земельного участка__________________________________________________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Адрес_______________________________________________________________________________</w:t>
      </w:r>
    </w:p>
    <w:p w:rsidR="00E14361" w:rsidRDefault="00E14361" w:rsidP="00E14361">
      <w:pPr>
        <w:keepNext/>
        <w:jc w:val="both"/>
        <w:rPr>
          <w:sz w:val="24"/>
        </w:rPr>
      </w:pPr>
      <w:r>
        <w:rPr>
          <w:rFonts w:ascii="PT Astra Serif" w:hAnsi="PT Astra Serif"/>
          <w:sz w:val="24"/>
        </w:rPr>
        <w:t xml:space="preserve"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</w:t>
      </w:r>
      <w:r>
        <w:rPr>
          <w:rFonts w:ascii="PT Astra Serif" w:hAnsi="PT Astra Serif"/>
          <w:sz w:val="24"/>
        </w:rPr>
        <w:lastRenderedPageBreak/>
        <w:t xml:space="preserve">установленной для ведения Единого государственного реестра </w:t>
      </w:r>
      <w:proofErr w:type="gramStart"/>
      <w:r>
        <w:rPr>
          <w:rFonts w:ascii="PT Astra Serif" w:hAnsi="PT Astra Serif"/>
          <w:sz w:val="24"/>
        </w:rPr>
        <w:t>недвижимости)_</w:t>
      </w:r>
      <w:proofErr w:type="gramEnd"/>
      <w:r>
        <w:rPr>
          <w:rFonts w:ascii="PT Astra Serif" w:hAnsi="PT Astra Serif"/>
          <w:sz w:val="24"/>
        </w:rPr>
        <w:t>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Способ получения результата Услуги____________________________________________________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Электронная почта лица, уполномоченного на подачу заявления_____________________________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Почтовый адрес и (или) адрес электронной (при наличии) почты для связи с заявителем_________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Подпись заявителя____________________________________________________________________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Подпись представителя заявителя_______________________________________________________</w:t>
      </w:r>
    </w:p>
    <w:p w:rsidR="00E14361" w:rsidRPr="00EF43A6" w:rsidRDefault="00E14361" w:rsidP="00902AAC">
      <w:pPr>
        <w:widowControl w:val="0"/>
        <w:shd w:val="clear" w:color="auto" w:fill="FFFFFF"/>
        <w:tabs>
          <w:tab w:val="left" w:pos="1008"/>
        </w:tabs>
        <w:spacing w:line="324" w:lineRule="exact"/>
        <w:ind w:right="57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</w:p>
    <w:sectPr w:rsidR="00E14361" w:rsidRPr="00EF43A6" w:rsidSect="00902AAC">
      <w:headerReference w:type="default" r:id="rId11"/>
      <w:headerReference w:type="first" r:id="rId12"/>
      <w:pgSz w:w="11906" w:h="16838"/>
      <w:pgMar w:top="1134" w:right="850" w:bottom="709" w:left="1560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CD" w:rsidRDefault="00F233CD">
      <w:r>
        <w:separator/>
      </w:r>
    </w:p>
  </w:endnote>
  <w:endnote w:type="continuationSeparator" w:id="0">
    <w:p w:rsidR="00F233CD" w:rsidRDefault="00F2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1"/>
    <w:family w:val="roman"/>
    <w:pitch w:val="variable"/>
  </w:font>
  <w:font w:name="Liberation Sans">
    <w:charset w:val="01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CD" w:rsidRDefault="00F233CD">
      <w:r>
        <w:separator/>
      </w:r>
    </w:p>
  </w:footnote>
  <w:footnote w:type="continuationSeparator" w:id="0">
    <w:p w:rsidR="00F233CD" w:rsidRDefault="00F233CD">
      <w:r>
        <w:continuationSeparator/>
      </w:r>
    </w:p>
  </w:footnote>
  <w:footnote w:id="1">
    <w:p w:rsidR="00E14361" w:rsidRDefault="00E14361" w:rsidP="00E14361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14361" w:rsidRDefault="00E14361" w:rsidP="00E14361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952581"/>
      <w:docPartObj>
        <w:docPartGallery w:val="Page Numbers (Top of Page)"/>
        <w:docPartUnique/>
      </w:docPartObj>
    </w:sdtPr>
    <w:sdtEndPr/>
    <w:sdtContent>
      <w:p w:rsidR="0048246E" w:rsidRDefault="0048246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61">
          <w:rPr>
            <w:noProof/>
          </w:rPr>
          <w:t>3</w:t>
        </w:r>
        <w:r>
          <w:fldChar w:fldCharType="end"/>
        </w:r>
      </w:p>
    </w:sdtContent>
  </w:sdt>
  <w:p w:rsidR="00E267FA" w:rsidRDefault="00E267FA" w:rsidP="00412D90">
    <w:pPr>
      <w:pStyle w:val="af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6E" w:rsidRDefault="00EF43A6" w:rsidP="00EF43A6">
    <w:pPr>
      <w:pStyle w:val="af1"/>
      <w:jc w:val="right"/>
    </w:pPr>
    <w:r>
      <w:t>ПРОЕКТ</w:t>
    </w:r>
  </w:p>
  <w:p w:rsidR="00E55774" w:rsidRPr="00E267FA" w:rsidRDefault="00E55774" w:rsidP="00E267F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6FB5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06223EF"/>
    <w:multiLevelType w:val="multilevel"/>
    <w:tmpl w:val="9FCCF47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 w15:restartNumberingAfterBreak="0">
    <w:nsid w:val="291D0987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0033059"/>
    <w:multiLevelType w:val="multilevel"/>
    <w:tmpl w:val="162261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6" w15:restartNumberingAfterBreak="0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7" w15:restartNumberingAfterBreak="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A04470"/>
    <w:multiLevelType w:val="multilevel"/>
    <w:tmpl w:val="6A26CBE6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916B3"/>
    <w:multiLevelType w:val="multilevel"/>
    <w:tmpl w:val="EAB6F88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55574FF"/>
    <w:multiLevelType w:val="multilevel"/>
    <w:tmpl w:val="3F0C2090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000000"/>
      </w:rPr>
    </w:lvl>
  </w:abstractNum>
  <w:abstractNum w:abstractNumId="13" w15:restartNumberingAfterBreak="0">
    <w:nsid w:val="562B6F17"/>
    <w:multiLevelType w:val="multilevel"/>
    <w:tmpl w:val="158E320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E165F"/>
    <w:multiLevelType w:val="multilevel"/>
    <w:tmpl w:val="E9F8776A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CB2301E"/>
    <w:multiLevelType w:val="multilevel"/>
    <w:tmpl w:val="48D6A2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6" w15:restartNumberingAfterBreak="0">
    <w:nsid w:val="6D517841"/>
    <w:multiLevelType w:val="multilevel"/>
    <w:tmpl w:val="4536B81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45FBC"/>
    <w:multiLevelType w:val="multilevel"/>
    <w:tmpl w:val="F07A1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8343D65"/>
    <w:multiLevelType w:val="multilevel"/>
    <w:tmpl w:val="28DA7BB2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0" w15:restartNumberingAfterBreak="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22" w15:restartNumberingAfterBreak="0">
    <w:nsid w:val="7C716092"/>
    <w:multiLevelType w:val="multilevel"/>
    <w:tmpl w:val="215A05EA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9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19"/>
  </w:num>
  <w:num w:numId="5">
    <w:abstractNumId w:val="15"/>
  </w:num>
  <w:num w:numId="6">
    <w:abstractNumId w:val="18"/>
  </w:num>
  <w:num w:numId="7">
    <w:abstractNumId w:val="15"/>
    <w:lvlOverride w:ilvl="0"/>
    <w:lvlOverride w:ilvl="1"/>
    <w:lvlOverride w:ilvl="2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20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2"/>
    </w:lvlOverride>
  </w:num>
  <w:num w:numId="15">
    <w:abstractNumId w:val="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6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14"/>
  </w:num>
  <w:num w:numId="24">
    <w:abstractNumId w:val="9"/>
  </w:num>
  <w:num w:numId="25">
    <w:abstractNumId w:val="16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2"/>
    <w:rsid w:val="0000303D"/>
    <w:rsid w:val="00012DEF"/>
    <w:rsid w:val="0004238C"/>
    <w:rsid w:val="000431B3"/>
    <w:rsid w:val="00055B92"/>
    <w:rsid w:val="0006178A"/>
    <w:rsid w:val="000657EB"/>
    <w:rsid w:val="000702B7"/>
    <w:rsid w:val="00070CE3"/>
    <w:rsid w:val="000842AD"/>
    <w:rsid w:val="00091AFF"/>
    <w:rsid w:val="000A7F02"/>
    <w:rsid w:val="000B089E"/>
    <w:rsid w:val="000B154F"/>
    <w:rsid w:val="000C4535"/>
    <w:rsid w:val="000C4A04"/>
    <w:rsid w:val="000D7681"/>
    <w:rsid w:val="000E46DC"/>
    <w:rsid w:val="0010205A"/>
    <w:rsid w:val="00120E29"/>
    <w:rsid w:val="00126459"/>
    <w:rsid w:val="00130235"/>
    <w:rsid w:val="001351DE"/>
    <w:rsid w:val="001736C6"/>
    <w:rsid w:val="001926E3"/>
    <w:rsid w:val="001A5CF9"/>
    <w:rsid w:val="001C0854"/>
    <w:rsid w:val="001F3905"/>
    <w:rsid w:val="00204764"/>
    <w:rsid w:val="00222C3F"/>
    <w:rsid w:val="002230A8"/>
    <w:rsid w:val="002316D5"/>
    <w:rsid w:val="00251E48"/>
    <w:rsid w:val="002614E1"/>
    <w:rsid w:val="0026272A"/>
    <w:rsid w:val="00285DC0"/>
    <w:rsid w:val="00297DAC"/>
    <w:rsid w:val="002D3292"/>
    <w:rsid w:val="002D45E9"/>
    <w:rsid w:val="003129BB"/>
    <w:rsid w:val="00317BFB"/>
    <w:rsid w:val="00332915"/>
    <w:rsid w:val="00382EB0"/>
    <w:rsid w:val="00384275"/>
    <w:rsid w:val="00387707"/>
    <w:rsid w:val="003A247A"/>
    <w:rsid w:val="003F5E2E"/>
    <w:rsid w:val="004111A7"/>
    <w:rsid w:val="004117D5"/>
    <w:rsid w:val="00412D90"/>
    <w:rsid w:val="00413403"/>
    <w:rsid w:val="0042680F"/>
    <w:rsid w:val="004558C6"/>
    <w:rsid w:val="00455CDA"/>
    <w:rsid w:val="00462C27"/>
    <w:rsid w:val="0047020C"/>
    <w:rsid w:val="0047249E"/>
    <w:rsid w:val="0048246E"/>
    <w:rsid w:val="004837E0"/>
    <w:rsid w:val="004A208B"/>
    <w:rsid w:val="004A7871"/>
    <w:rsid w:val="004D0EB6"/>
    <w:rsid w:val="004D7FF1"/>
    <w:rsid w:val="004E69AD"/>
    <w:rsid w:val="005335E4"/>
    <w:rsid w:val="00545A5B"/>
    <w:rsid w:val="00560A98"/>
    <w:rsid w:val="00583545"/>
    <w:rsid w:val="00585259"/>
    <w:rsid w:val="005A1714"/>
    <w:rsid w:val="005A22CA"/>
    <w:rsid w:val="005B46C2"/>
    <w:rsid w:val="005B6B17"/>
    <w:rsid w:val="005D792B"/>
    <w:rsid w:val="006012D2"/>
    <w:rsid w:val="00614B56"/>
    <w:rsid w:val="00635108"/>
    <w:rsid w:val="00640AB1"/>
    <w:rsid w:val="00664B06"/>
    <w:rsid w:val="0068709D"/>
    <w:rsid w:val="006A549E"/>
    <w:rsid w:val="006A5544"/>
    <w:rsid w:val="006C45F9"/>
    <w:rsid w:val="006D3A42"/>
    <w:rsid w:val="006D6CE2"/>
    <w:rsid w:val="006F6D8B"/>
    <w:rsid w:val="006F7D39"/>
    <w:rsid w:val="00703EED"/>
    <w:rsid w:val="007248BF"/>
    <w:rsid w:val="00724C0A"/>
    <w:rsid w:val="007373B3"/>
    <w:rsid w:val="00752FC9"/>
    <w:rsid w:val="00773E61"/>
    <w:rsid w:val="00774453"/>
    <w:rsid w:val="007C06B7"/>
    <w:rsid w:val="007C53F8"/>
    <w:rsid w:val="008070D3"/>
    <w:rsid w:val="008114AC"/>
    <w:rsid w:val="008177DE"/>
    <w:rsid w:val="00840E24"/>
    <w:rsid w:val="00847953"/>
    <w:rsid w:val="00880861"/>
    <w:rsid w:val="008C7D39"/>
    <w:rsid w:val="008D508A"/>
    <w:rsid w:val="008F2B87"/>
    <w:rsid w:val="00902AAC"/>
    <w:rsid w:val="00904994"/>
    <w:rsid w:val="00914FB2"/>
    <w:rsid w:val="00917A48"/>
    <w:rsid w:val="00932241"/>
    <w:rsid w:val="00937D80"/>
    <w:rsid w:val="00984289"/>
    <w:rsid w:val="00995FDE"/>
    <w:rsid w:val="009A1D6A"/>
    <w:rsid w:val="009D5CEC"/>
    <w:rsid w:val="009E4688"/>
    <w:rsid w:val="009F296B"/>
    <w:rsid w:val="00A06EAA"/>
    <w:rsid w:val="00A1681D"/>
    <w:rsid w:val="00A3246D"/>
    <w:rsid w:val="00A34D64"/>
    <w:rsid w:val="00A70EAB"/>
    <w:rsid w:val="00AA2846"/>
    <w:rsid w:val="00AC0364"/>
    <w:rsid w:val="00AF4397"/>
    <w:rsid w:val="00B00EE0"/>
    <w:rsid w:val="00B05CE3"/>
    <w:rsid w:val="00B07665"/>
    <w:rsid w:val="00B433E7"/>
    <w:rsid w:val="00B55CD3"/>
    <w:rsid w:val="00B663FE"/>
    <w:rsid w:val="00BA37E6"/>
    <w:rsid w:val="00BA3B61"/>
    <w:rsid w:val="00BE025C"/>
    <w:rsid w:val="00BE1E4E"/>
    <w:rsid w:val="00BF29C5"/>
    <w:rsid w:val="00C149F3"/>
    <w:rsid w:val="00C21383"/>
    <w:rsid w:val="00C4635B"/>
    <w:rsid w:val="00C62F1B"/>
    <w:rsid w:val="00C6597C"/>
    <w:rsid w:val="00C764B2"/>
    <w:rsid w:val="00C94919"/>
    <w:rsid w:val="00CD2466"/>
    <w:rsid w:val="00CD5D2F"/>
    <w:rsid w:val="00CF0D18"/>
    <w:rsid w:val="00D05B0E"/>
    <w:rsid w:val="00D05FDF"/>
    <w:rsid w:val="00D27745"/>
    <w:rsid w:val="00D64562"/>
    <w:rsid w:val="00D7236E"/>
    <w:rsid w:val="00D779F3"/>
    <w:rsid w:val="00D914E7"/>
    <w:rsid w:val="00D94411"/>
    <w:rsid w:val="00D97D64"/>
    <w:rsid w:val="00DB678D"/>
    <w:rsid w:val="00DC2DBB"/>
    <w:rsid w:val="00DC40BF"/>
    <w:rsid w:val="00DD4F1E"/>
    <w:rsid w:val="00DE060E"/>
    <w:rsid w:val="00E074E8"/>
    <w:rsid w:val="00E13CB7"/>
    <w:rsid w:val="00E14361"/>
    <w:rsid w:val="00E21377"/>
    <w:rsid w:val="00E2508D"/>
    <w:rsid w:val="00E267FA"/>
    <w:rsid w:val="00E32398"/>
    <w:rsid w:val="00E43FB3"/>
    <w:rsid w:val="00E55104"/>
    <w:rsid w:val="00E55153"/>
    <w:rsid w:val="00E55774"/>
    <w:rsid w:val="00E94538"/>
    <w:rsid w:val="00E94A26"/>
    <w:rsid w:val="00EA67DD"/>
    <w:rsid w:val="00EA70AF"/>
    <w:rsid w:val="00EB2401"/>
    <w:rsid w:val="00EC4F26"/>
    <w:rsid w:val="00EF43A6"/>
    <w:rsid w:val="00F233CD"/>
    <w:rsid w:val="00F27424"/>
    <w:rsid w:val="00F44761"/>
    <w:rsid w:val="00F6339E"/>
    <w:rsid w:val="00F6403A"/>
    <w:rsid w:val="00F82308"/>
    <w:rsid w:val="00F867A0"/>
    <w:rsid w:val="00F91606"/>
    <w:rsid w:val="00FB3A34"/>
    <w:rsid w:val="00FD4886"/>
    <w:rsid w:val="00FE0BB9"/>
    <w:rsid w:val="00FF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67979"/>
  <w15:docId w15:val="{34C639C8-A637-4591-BF3A-39B38E2D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D65B23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D65B2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65B23"/>
  </w:style>
  <w:style w:type="character" w:styleId="a4">
    <w:name w:val="page number"/>
    <w:basedOn w:val="a0"/>
    <w:uiPriority w:val="99"/>
    <w:qFormat/>
    <w:rsid w:val="00D65B23"/>
  </w:style>
  <w:style w:type="character" w:customStyle="1" w:styleId="a5">
    <w:name w:val="Текст выноски Знак"/>
    <w:basedOn w:val="a0"/>
    <w:uiPriority w:val="99"/>
    <w:semiHidden/>
    <w:qFormat/>
    <w:rsid w:val="00D65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Стиль 14 пт"/>
    <w:basedOn w:val="a0"/>
    <w:qFormat/>
    <w:rsid w:val="00407B90"/>
    <w:rPr>
      <w:sz w:val="28"/>
    </w:rPr>
  </w:style>
  <w:style w:type="character" w:customStyle="1" w:styleId="21">
    <w:name w:val="Основной текст с отступом 2 Знак"/>
    <w:basedOn w:val="a0"/>
    <w:link w:val="21"/>
    <w:uiPriority w:val="99"/>
    <w:semiHidden/>
    <w:qFormat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qFormat/>
    <w:rsid w:val="00684672"/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urlitem">
    <w:name w:val="b-serp-url__item"/>
    <w:basedOn w:val="a0"/>
    <w:qFormat/>
    <w:rsid w:val="00D55844"/>
  </w:style>
  <w:style w:type="character" w:customStyle="1" w:styleId="12">
    <w:name w:val="Текст1 Знак"/>
    <w:qFormat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qFormat/>
    <w:rsid w:val="000A0C99"/>
  </w:style>
  <w:style w:type="character" w:customStyle="1" w:styleId="a8">
    <w:name w:val="Абзац списка Знак"/>
    <w:aliases w:val="Абзац списка нумерованный Знак"/>
    <w:qFormat/>
    <w:locked/>
    <w:rsid w:val="009A253A"/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_"/>
    <w:link w:val="Bodytext1"/>
    <w:qFormat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character" w:customStyle="1" w:styleId="13">
    <w:name w:val="Обычный1 Знак"/>
    <w:link w:val="15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fontstyle01">
    <w:name w:val="fontstyle01"/>
    <w:basedOn w:val="a0"/>
    <w:qFormat/>
    <w:rsid w:val="008641F5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B1F2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0A1CE6"/>
    <w:rPr>
      <w:rFonts w:ascii="TimesNewRomanPS-ItalicMT" w:hAnsi="TimesNewRomanPS-ItalicMT"/>
      <w:b w:val="0"/>
      <w:bCs w:val="0"/>
      <w:i/>
      <w:iCs/>
      <w:color w:val="000000"/>
      <w:sz w:val="16"/>
      <w:szCs w:val="16"/>
    </w:rPr>
  </w:style>
  <w:style w:type="character" w:customStyle="1" w:styleId="-N0">
    <w:name w:val="Список-N Знак"/>
    <w:basedOn w:val="a0"/>
    <w:qFormat/>
    <w:locked/>
    <w:rsid w:val="00477791"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примечания Знак"/>
    <w:basedOn w:val="a0"/>
    <w:uiPriority w:val="99"/>
    <w:semiHidden/>
    <w:qFormat/>
    <w:rsid w:val="00360C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qFormat/>
    <w:rsid w:val="00FE6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CB3CAC"/>
    <w:rPr>
      <w:rFonts w:eastAsiaTheme="minorEastAsia"/>
      <w:lang w:eastAsia="ru-RU"/>
    </w:rPr>
  </w:style>
  <w:style w:type="paragraph" w:customStyle="1" w:styleId="16">
    <w:name w:val="Заголовок1"/>
    <w:basedOn w:val="a"/>
    <w:next w:val="ac"/>
    <w:qFormat/>
    <w:rsid w:val="0033291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FE6F2F"/>
    <w:pPr>
      <w:spacing w:after="120"/>
    </w:pPr>
  </w:style>
  <w:style w:type="paragraph" w:styleId="ad">
    <w:name w:val="List"/>
    <w:basedOn w:val="ac"/>
    <w:rsid w:val="00332915"/>
    <w:rPr>
      <w:rFonts w:cs="Noto Sans Devanagari"/>
    </w:rPr>
  </w:style>
  <w:style w:type="paragraph" w:styleId="ae">
    <w:name w:val="caption"/>
    <w:basedOn w:val="a"/>
    <w:qFormat/>
    <w:rsid w:val="0033291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332915"/>
    <w:pPr>
      <w:suppressLineNumbers/>
    </w:pPr>
    <w:rPr>
      <w:rFonts w:cs="Noto Sans Devanagari"/>
    </w:rPr>
  </w:style>
  <w:style w:type="paragraph" w:customStyle="1" w:styleId="HTML1">
    <w:name w:val="Стандартный HTML1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7">
    <w:name w:val="Нижний колонтитул1"/>
    <w:basedOn w:val="a"/>
    <w:uiPriority w:val="99"/>
    <w:qFormat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332915"/>
  </w:style>
  <w:style w:type="paragraph" w:styleId="af1">
    <w:name w:val="header"/>
    <w:basedOn w:val="a"/>
    <w:uiPriority w:val="99"/>
    <w:rsid w:val="00D65B23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D65B2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D65B2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Абзац списка1"/>
    <w:basedOn w:val="a"/>
    <w:link w:val="13"/>
    <w:qFormat/>
    <w:rsid w:val="00D65B23"/>
    <w:pPr>
      <w:ind w:left="708"/>
    </w:pPr>
    <w:rPr>
      <w:rFonts w:eastAsia="PMingLiU"/>
      <w:sz w:val="24"/>
      <w:szCs w:val="24"/>
    </w:rPr>
  </w:style>
  <w:style w:type="paragraph" w:styleId="af2">
    <w:name w:val="Normal (Web)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65B23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D65B23"/>
    <w:pPr>
      <w:tabs>
        <w:tab w:val="center" w:pos="4677"/>
        <w:tab w:val="right" w:pos="9355"/>
      </w:tabs>
    </w:pPr>
  </w:style>
  <w:style w:type="paragraph" w:styleId="af5">
    <w:name w:val="No Spacing"/>
    <w:link w:val="af6"/>
    <w:qFormat/>
    <w:rsid w:val="00D65B23"/>
    <w:rPr>
      <w:rFonts w:cs="Times New Roman"/>
    </w:rPr>
  </w:style>
  <w:style w:type="paragraph" w:customStyle="1" w:styleId="310">
    <w:name w:val="Основной текст с отступом 3 Знак1"/>
    <w:basedOn w:val="a"/>
    <w:link w:val="32"/>
    <w:qFormat/>
    <w:rsid w:val="00D65B2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qFormat/>
    <w:rsid w:val="00D65B23"/>
    <w:pPr>
      <w:widowControl w:val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10"/>
    <w:qFormat/>
    <w:rsid w:val="004573B7"/>
    <w:pPr>
      <w:spacing w:after="120"/>
      <w:ind w:left="283"/>
    </w:pPr>
    <w:rPr>
      <w:sz w:val="16"/>
      <w:szCs w:val="16"/>
    </w:rPr>
  </w:style>
  <w:style w:type="paragraph" w:customStyle="1" w:styleId="af7">
    <w:name w:val="Таблицы (моноширинный)"/>
    <w:basedOn w:val="a"/>
    <w:next w:val="a"/>
    <w:qFormat/>
    <w:rsid w:val="00FE7744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qFormat/>
    <w:rsid w:val="00407B90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 Знак1"/>
    <w:link w:val="22"/>
    <w:qFormat/>
    <w:rsid w:val="00407B90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8">
    <w:name w:val="Знак"/>
    <w:basedOn w:val="a"/>
    <w:autoRedefine/>
    <w:qFormat/>
    <w:rsid w:val="00684672"/>
    <w:pPr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10"/>
    <w:uiPriority w:val="99"/>
    <w:semiHidden/>
    <w:unhideWhenUsed/>
    <w:qFormat/>
    <w:rsid w:val="00684672"/>
    <w:pPr>
      <w:spacing w:after="120" w:line="480" w:lineRule="auto"/>
      <w:ind w:left="283"/>
    </w:pPr>
  </w:style>
  <w:style w:type="paragraph" w:styleId="af9">
    <w:name w:val="footnote text"/>
    <w:basedOn w:val="a"/>
    <w:rsid w:val="00684672"/>
  </w:style>
  <w:style w:type="paragraph" w:customStyle="1" w:styleId="23">
    <w:name w:val="Абзац списка2"/>
    <w:basedOn w:val="a"/>
    <w:qFormat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qFormat/>
    <w:rsid w:val="00753EB3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qFormat/>
    <w:rsid w:val="00D55844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1">
    <w:name w:val="Текст1"/>
    <w:basedOn w:val="a"/>
    <w:link w:val="18"/>
    <w:qFormat/>
    <w:rsid w:val="000A0C99"/>
    <w:pPr>
      <w:numPr>
        <w:numId w:val="1"/>
      </w:numPr>
      <w:spacing w:after="200" w:line="360" w:lineRule="auto"/>
      <w:contextualSpacing/>
      <w:jc w:val="both"/>
    </w:pPr>
    <w:rPr>
      <w:sz w:val="26"/>
      <w:szCs w:val="26"/>
    </w:rPr>
  </w:style>
  <w:style w:type="paragraph" w:styleId="afa">
    <w:name w:val="List Paragraph"/>
    <w:aliases w:val="Абзац списка нумерованный"/>
    <w:basedOn w:val="a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paragraph" w:customStyle="1" w:styleId="Default">
    <w:name w:val="Default"/>
    <w:qFormat/>
    <w:rsid w:val="00586A77"/>
    <w:pPr>
      <w:widowControl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qFormat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1">
    <w:name w:val="Body text1"/>
    <w:basedOn w:val="a"/>
    <w:link w:val="Bodytext"/>
    <w:qFormat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8">
    <w:name w:val="Обычный1"/>
    <w:link w:val="1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-N">
    <w:name w:val="Список-N"/>
    <w:basedOn w:val="afa"/>
    <w:qFormat/>
    <w:rsid w:val="00477791"/>
    <w:pPr>
      <w:widowControl w:val="0"/>
      <w:numPr>
        <w:numId w:val="4"/>
      </w:numPr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styleId="afb">
    <w:name w:val="annotation text"/>
    <w:basedOn w:val="a"/>
    <w:uiPriority w:val="99"/>
    <w:semiHidden/>
    <w:unhideWhenUsed/>
    <w:qFormat/>
    <w:rsid w:val="00360CCB"/>
  </w:style>
  <w:style w:type="paragraph" w:styleId="afc">
    <w:name w:val="Body Text Indent"/>
    <w:basedOn w:val="a"/>
    <w:uiPriority w:val="99"/>
    <w:semiHidden/>
    <w:unhideWhenUsed/>
    <w:rsid w:val="00CB3CA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table" w:styleId="afd">
    <w:name w:val="Table Grid"/>
    <w:basedOn w:val="a1"/>
    <w:uiPriority w:val="59"/>
    <w:rsid w:val="00E9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0"/>
    <w:uiPriority w:val="99"/>
    <w:semiHidden/>
    <w:unhideWhenUsed/>
    <w:rsid w:val="00332915"/>
    <w:rPr>
      <w:sz w:val="16"/>
      <w:szCs w:val="16"/>
    </w:rPr>
  </w:style>
  <w:style w:type="table" w:customStyle="1" w:styleId="19">
    <w:name w:val="Сетка таблицы1"/>
    <w:basedOn w:val="a1"/>
    <w:next w:val="afd"/>
    <w:uiPriority w:val="59"/>
    <w:rsid w:val="0068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nhideWhenUsed/>
    <w:rsid w:val="00D64562"/>
    <w:rPr>
      <w:color w:val="0000FF" w:themeColor="hyperlink"/>
      <w:u w:val="single"/>
    </w:rPr>
  </w:style>
  <w:style w:type="character" w:customStyle="1" w:styleId="WW8Num9z2">
    <w:name w:val="WW8Num9z2"/>
    <w:qFormat/>
    <w:rsid w:val="00BA3B61"/>
  </w:style>
  <w:style w:type="paragraph" w:customStyle="1" w:styleId="1TimesNewRoman12">
    <w:name w:val="! ТЗ Стиль __ТекстОсн_1и + Times New Roman 12 пт По ширине Первая стр..."/>
    <w:basedOn w:val="a"/>
    <w:rsid w:val="00E14361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 w:val="24"/>
    </w:rPr>
  </w:style>
  <w:style w:type="character" w:customStyle="1" w:styleId="af6">
    <w:name w:val="Без интервала Знак"/>
    <w:link w:val="af5"/>
    <w:rsid w:val="00E14361"/>
    <w:rPr>
      <w:rFonts w:cs="Times New Roman"/>
    </w:rPr>
  </w:style>
  <w:style w:type="paragraph" w:customStyle="1" w:styleId="Footnote">
    <w:name w:val="Footnote"/>
    <w:basedOn w:val="a"/>
    <w:rsid w:val="00E14361"/>
    <w:pPr>
      <w:suppressAutoHyphens w:val="0"/>
    </w:pPr>
    <w:rPr>
      <w:color w:val="000000"/>
    </w:rPr>
  </w:style>
  <w:style w:type="paragraph" w:customStyle="1" w:styleId="1a">
    <w:name w:val="Знак сноски1"/>
    <w:basedOn w:val="a"/>
    <w:link w:val="aff0"/>
    <w:rsid w:val="00E14361"/>
    <w:pPr>
      <w:suppressAutoHyphens w:val="0"/>
      <w:spacing w:after="160" w:line="264" w:lineRule="auto"/>
    </w:pPr>
    <w:rPr>
      <w:rFonts w:asciiTheme="minorHAnsi" w:hAnsiTheme="minorHAnsi"/>
      <w:color w:val="000000"/>
      <w:sz w:val="22"/>
      <w:vertAlign w:val="superscript"/>
    </w:rPr>
  </w:style>
  <w:style w:type="character" w:styleId="aff0">
    <w:name w:val="footnote reference"/>
    <w:basedOn w:val="a0"/>
    <w:link w:val="1a"/>
    <w:rsid w:val="00E14361"/>
    <w:rPr>
      <w:rFonts w:eastAsia="Times New Roman" w:cs="Times New Roman"/>
      <w:color w:val="000000"/>
      <w:szCs w:val="20"/>
      <w:vertAlign w:val="superscript"/>
      <w:lang w:eastAsia="ru-RU"/>
    </w:rPr>
  </w:style>
  <w:style w:type="table" w:customStyle="1" w:styleId="34">
    <w:name w:val="Сетка таблицы3"/>
    <w:basedOn w:val="a1"/>
    <w:rsid w:val="00E14361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4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ij-r71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ireevskij-r7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eevskij-r7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7846</Words>
  <Characters>44724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Степанова</dc:creator>
  <cp:keywords/>
  <cp:lastModifiedBy>Юлия Евгеньевна Устинова</cp:lastModifiedBy>
  <cp:revision>13</cp:revision>
  <cp:lastPrinted>2023-04-26T11:45:00Z</cp:lastPrinted>
  <dcterms:created xsi:type="dcterms:W3CDTF">2023-03-22T12:28:00Z</dcterms:created>
  <dcterms:modified xsi:type="dcterms:W3CDTF">2024-11-07T09:11:00Z</dcterms:modified>
</cp:coreProperties>
</file>