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A2" w:rsidRPr="005565C6" w:rsidRDefault="00D36E80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ГЛАВА М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УНИЦИПАЛЬНОГО ОБРАЗОВАНИЯ  </w:t>
      </w:r>
    </w:p>
    <w:p w:rsidR="006A6CA2" w:rsidRPr="005565C6" w:rsidRDefault="00D223C5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keepNext/>
        <w:spacing w:line="360" w:lineRule="auto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ПОСТАНОВЛЕНИЕ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AB1FE1" w:rsidP="006A6CA2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</w:t>
      </w:r>
      <w:r w:rsidR="00D223C5">
        <w:rPr>
          <w:rFonts w:ascii="PT Astra Serif" w:hAnsi="PT Astra Serif"/>
          <w:b/>
          <w:sz w:val="28"/>
          <w:szCs w:val="28"/>
        </w:rPr>
        <w:t>10</w:t>
      </w:r>
      <w:r w:rsidR="003903C6">
        <w:rPr>
          <w:rFonts w:ascii="PT Astra Serif" w:hAnsi="PT Astra Serif"/>
          <w:b/>
          <w:sz w:val="28"/>
          <w:szCs w:val="28"/>
        </w:rPr>
        <w:t xml:space="preserve"> </w:t>
      </w:r>
      <w:r w:rsidR="00D223C5">
        <w:rPr>
          <w:rFonts w:ascii="PT Astra Serif" w:hAnsi="PT Astra Serif"/>
          <w:b/>
          <w:sz w:val="28"/>
          <w:szCs w:val="28"/>
        </w:rPr>
        <w:t>июня</w:t>
      </w:r>
      <w:r w:rsidR="003903C6">
        <w:rPr>
          <w:rFonts w:ascii="PT Astra Serif" w:hAnsi="PT Astra Serif"/>
          <w:b/>
          <w:sz w:val="28"/>
          <w:szCs w:val="28"/>
        </w:rPr>
        <w:t xml:space="preserve"> 202</w:t>
      </w:r>
      <w:r w:rsidR="00D223C5">
        <w:rPr>
          <w:rFonts w:ascii="PT Astra Serif" w:hAnsi="PT Astra Serif"/>
          <w:b/>
          <w:sz w:val="28"/>
          <w:szCs w:val="28"/>
        </w:rPr>
        <w:t>4</w:t>
      </w:r>
      <w:r w:rsidR="003903C6">
        <w:rPr>
          <w:rFonts w:ascii="PT Astra Serif" w:hAnsi="PT Astra Serif"/>
          <w:b/>
          <w:sz w:val="28"/>
          <w:szCs w:val="28"/>
        </w:rPr>
        <w:t xml:space="preserve"> года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="00BB114B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5676CF">
        <w:rPr>
          <w:rFonts w:ascii="PT Astra Serif" w:hAnsi="PT Astra Serif"/>
          <w:b/>
          <w:sz w:val="28"/>
          <w:szCs w:val="28"/>
        </w:rPr>
        <w:t xml:space="preserve">        </w:t>
      </w:r>
      <w:r w:rsidR="006A6CA2" w:rsidRPr="005565C6">
        <w:rPr>
          <w:rFonts w:ascii="PT Astra Serif" w:hAnsi="PT Astra Serif"/>
          <w:b/>
          <w:sz w:val="28"/>
          <w:szCs w:val="28"/>
        </w:rPr>
        <w:t xml:space="preserve"> №</w:t>
      </w:r>
      <w:r w:rsidR="005676CF">
        <w:rPr>
          <w:rFonts w:ascii="PT Astra Serif" w:hAnsi="PT Astra Serif"/>
          <w:b/>
          <w:sz w:val="28"/>
          <w:szCs w:val="28"/>
        </w:rPr>
        <w:t xml:space="preserve"> </w:t>
      </w:r>
      <w:r w:rsidR="00B3403B">
        <w:rPr>
          <w:rFonts w:ascii="PT Astra Serif" w:hAnsi="PT Astra Serif"/>
          <w:b/>
          <w:sz w:val="28"/>
          <w:szCs w:val="28"/>
        </w:rPr>
        <w:t>1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390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решения  Собрания </w:t>
      </w:r>
      <w:r w:rsidR="00BB114B">
        <w:rPr>
          <w:rFonts w:ascii="PT Astra Serif" w:hAnsi="PT Astra Serif"/>
          <w:b/>
          <w:sz w:val="28"/>
          <w:szCs w:val="28"/>
        </w:rPr>
        <w:t>депутатов</w:t>
      </w:r>
      <w:r w:rsidRPr="005565C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BB114B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BB114B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>»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Руководствуясь Федеральным законом №131-ФЗ от 06.10.2003                          «Об общих принципах организации местного самоуправления в Российской Федерации», Уставом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BB114B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BB114B">
        <w:rPr>
          <w:rFonts w:ascii="PT Astra Serif" w:hAnsi="PT Astra Serif"/>
          <w:sz w:val="28"/>
          <w:szCs w:val="28"/>
        </w:rPr>
        <w:t>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BB114B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, Положением  «Об организации и проведении публичных слушаний в муниципальном образовании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BB114B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Киреевский район» ПОСТАНОВЛЯЮ: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решения 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4211C2">
        <w:rPr>
          <w:rFonts w:ascii="PT Astra Serif" w:hAnsi="PT Astra Serif"/>
          <w:sz w:val="28"/>
          <w:szCs w:val="28"/>
        </w:rPr>
        <w:t>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 xml:space="preserve">а </w:t>
      </w:r>
      <w:r w:rsidRPr="005565C6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» (приложение 1). 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решения 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Киреевск</w:t>
      </w:r>
      <w:r w:rsidR="004211C2">
        <w:rPr>
          <w:rFonts w:ascii="PT Astra Serif" w:hAnsi="PT Astra Serif"/>
          <w:sz w:val="28"/>
          <w:szCs w:val="28"/>
        </w:rPr>
        <w:t xml:space="preserve">ого </w:t>
      </w:r>
      <w:r w:rsidRPr="005565C6">
        <w:rPr>
          <w:rFonts w:ascii="PT Astra Serif" w:hAnsi="PT Astra Serif"/>
          <w:sz w:val="28"/>
          <w:szCs w:val="28"/>
        </w:rPr>
        <w:t>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D36E80">
        <w:rPr>
          <w:rFonts w:ascii="PT Astra Serif" w:hAnsi="PT Astra Serif"/>
          <w:sz w:val="28"/>
          <w:szCs w:val="28"/>
        </w:rPr>
        <w:t xml:space="preserve">» </w:t>
      </w:r>
      <w:r w:rsidR="00E94749" w:rsidRPr="00D36E80">
        <w:rPr>
          <w:rFonts w:ascii="PT Astra Serif" w:hAnsi="PT Astra Serif"/>
          <w:sz w:val="28"/>
          <w:szCs w:val="28"/>
        </w:rPr>
        <w:t>2</w:t>
      </w:r>
      <w:r w:rsidR="00D223C5">
        <w:rPr>
          <w:rFonts w:ascii="PT Astra Serif" w:hAnsi="PT Astra Serif"/>
          <w:sz w:val="28"/>
          <w:szCs w:val="28"/>
        </w:rPr>
        <w:t>1</w:t>
      </w:r>
      <w:r w:rsidR="00B776A2" w:rsidRPr="00D36E80">
        <w:rPr>
          <w:rFonts w:ascii="PT Astra Serif" w:hAnsi="PT Astra Serif"/>
          <w:sz w:val="28"/>
          <w:szCs w:val="28"/>
        </w:rPr>
        <w:t xml:space="preserve"> </w:t>
      </w:r>
      <w:r w:rsidR="00D223C5">
        <w:rPr>
          <w:rFonts w:ascii="PT Astra Serif" w:hAnsi="PT Astra Serif"/>
          <w:sz w:val="28"/>
          <w:szCs w:val="28"/>
        </w:rPr>
        <w:t>июня</w:t>
      </w:r>
      <w:r w:rsidRPr="00D36E80">
        <w:rPr>
          <w:rFonts w:ascii="PT Astra Serif" w:hAnsi="PT Astra Serif"/>
          <w:sz w:val="28"/>
          <w:szCs w:val="28"/>
        </w:rPr>
        <w:t xml:space="preserve"> 202</w:t>
      </w:r>
      <w:r w:rsidR="00D223C5">
        <w:rPr>
          <w:rFonts w:ascii="PT Astra Serif" w:hAnsi="PT Astra Serif"/>
          <w:sz w:val="28"/>
          <w:szCs w:val="28"/>
        </w:rPr>
        <w:t>4</w:t>
      </w:r>
      <w:r w:rsidRPr="00D36E80">
        <w:rPr>
          <w:rFonts w:ascii="PT Astra Serif" w:hAnsi="PT Astra Serif"/>
          <w:sz w:val="28"/>
          <w:szCs w:val="28"/>
        </w:rPr>
        <w:t xml:space="preserve"> года в 1</w:t>
      </w:r>
      <w:r w:rsidR="00E94749" w:rsidRPr="00D36E80">
        <w:rPr>
          <w:rFonts w:ascii="PT Astra Serif" w:hAnsi="PT Astra Serif"/>
          <w:sz w:val="28"/>
          <w:szCs w:val="28"/>
        </w:rPr>
        <w:t>0</w:t>
      </w:r>
      <w:r w:rsidRPr="00D36E80">
        <w:rPr>
          <w:rFonts w:ascii="PT Astra Serif" w:hAnsi="PT Astra Serif"/>
          <w:sz w:val="28"/>
          <w:szCs w:val="28"/>
        </w:rPr>
        <w:t>:00</w:t>
      </w:r>
      <w:r w:rsidRPr="005565C6">
        <w:rPr>
          <w:rFonts w:ascii="PT Astra Serif" w:hAnsi="PT Astra Serif"/>
          <w:sz w:val="28"/>
          <w:szCs w:val="28"/>
        </w:rPr>
        <w:t xml:space="preserve"> часов по адресу: Тульская область, Киреевский район, </w:t>
      </w:r>
      <w:r w:rsidR="004211C2">
        <w:rPr>
          <w:rFonts w:ascii="PT Astra Serif" w:hAnsi="PT Astra Serif"/>
          <w:sz w:val="28"/>
          <w:szCs w:val="28"/>
        </w:rPr>
        <w:t>п.</w:t>
      </w:r>
      <w:r w:rsidR="00D223C5">
        <w:rPr>
          <w:rFonts w:ascii="PT Astra Serif" w:hAnsi="PT Astra Serif"/>
          <w:sz w:val="28"/>
          <w:szCs w:val="28"/>
        </w:rPr>
        <w:t>Шварцевский</w:t>
      </w:r>
      <w:r w:rsidR="004211C2">
        <w:rPr>
          <w:rFonts w:ascii="PT Astra Serif" w:hAnsi="PT Astra Serif"/>
          <w:sz w:val="28"/>
          <w:szCs w:val="28"/>
        </w:rPr>
        <w:t>, ул.</w:t>
      </w:r>
      <w:r w:rsidR="00D223C5">
        <w:rPr>
          <w:rFonts w:ascii="PT Astra Serif" w:hAnsi="PT Astra Serif"/>
          <w:sz w:val="28"/>
          <w:szCs w:val="28"/>
        </w:rPr>
        <w:t>Советская</w:t>
      </w:r>
      <w:r w:rsidR="004211C2">
        <w:rPr>
          <w:rFonts w:ascii="PT Astra Serif" w:hAnsi="PT Astra Serif"/>
          <w:sz w:val="28"/>
          <w:szCs w:val="28"/>
        </w:rPr>
        <w:t>, д.1</w:t>
      </w:r>
      <w:r w:rsidR="00D223C5">
        <w:rPr>
          <w:rFonts w:ascii="PT Astra Serif" w:hAnsi="PT Astra Serif"/>
          <w:sz w:val="28"/>
          <w:szCs w:val="28"/>
        </w:rPr>
        <w:t>2</w:t>
      </w:r>
      <w:r w:rsidRPr="005565C6">
        <w:rPr>
          <w:rFonts w:ascii="PT Astra Serif" w:hAnsi="PT Astra Serif"/>
          <w:sz w:val="28"/>
          <w:szCs w:val="28"/>
        </w:rPr>
        <w:t>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3. Создать комиссию по подготовке и проведению публичных слушаний по проекту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>»</w:t>
      </w:r>
      <w:r w:rsidRPr="005565C6">
        <w:rPr>
          <w:rFonts w:ascii="PT Astra Serif" w:hAnsi="PT Astra Serif"/>
          <w:b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4. Комиссии по подготовке и проведению публичных слушаний по проекту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>» в установленном порядке обеспечить проведение публичных слушаний и организовать учет предложений в следующем порядке: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4.1. Предложения о внесении изменений и дополнений в проект решения Собрания </w:t>
      </w:r>
      <w:r w:rsidR="004211C2">
        <w:rPr>
          <w:rFonts w:ascii="PT Astra Serif" w:hAnsi="PT Astra Serif"/>
          <w:sz w:val="28"/>
          <w:szCs w:val="28"/>
        </w:rPr>
        <w:t>депутатов</w:t>
      </w:r>
      <w:r w:rsidRPr="005565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 xml:space="preserve">а </w:t>
      </w:r>
      <w:r w:rsidRPr="005565C6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» направляются в срок </w:t>
      </w:r>
      <w:r w:rsidRPr="00D36E80">
        <w:rPr>
          <w:rFonts w:ascii="PT Astra Serif" w:hAnsi="PT Astra Serif"/>
          <w:sz w:val="28"/>
          <w:szCs w:val="28"/>
        </w:rPr>
        <w:t xml:space="preserve">до </w:t>
      </w:r>
      <w:r w:rsidR="00D223C5">
        <w:rPr>
          <w:rFonts w:ascii="PT Astra Serif" w:hAnsi="PT Astra Serif"/>
          <w:sz w:val="28"/>
          <w:szCs w:val="28"/>
        </w:rPr>
        <w:t>20</w:t>
      </w:r>
      <w:r w:rsidRPr="00D36E80">
        <w:rPr>
          <w:rFonts w:ascii="PT Astra Serif" w:hAnsi="PT Astra Serif"/>
          <w:sz w:val="28"/>
          <w:szCs w:val="28"/>
        </w:rPr>
        <w:t xml:space="preserve"> </w:t>
      </w:r>
      <w:r w:rsidR="00D223C5">
        <w:rPr>
          <w:rFonts w:ascii="PT Astra Serif" w:hAnsi="PT Astra Serif"/>
          <w:sz w:val="28"/>
          <w:szCs w:val="28"/>
        </w:rPr>
        <w:t>июня</w:t>
      </w:r>
      <w:r w:rsidR="00D36E80" w:rsidRPr="00D36E80">
        <w:rPr>
          <w:rFonts w:ascii="PT Astra Serif" w:hAnsi="PT Astra Serif"/>
          <w:sz w:val="28"/>
          <w:szCs w:val="28"/>
        </w:rPr>
        <w:t xml:space="preserve"> </w:t>
      </w:r>
      <w:r w:rsidRPr="00D36E80">
        <w:rPr>
          <w:rFonts w:ascii="PT Astra Serif" w:hAnsi="PT Astra Serif"/>
          <w:sz w:val="28"/>
          <w:szCs w:val="28"/>
        </w:rPr>
        <w:t>202</w:t>
      </w:r>
      <w:r w:rsidR="00D223C5">
        <w:rPr>
          <w:rFonts w:ascii="PT Astra Serif" w:hAnsi="PT Astra Serif"/>
          <w:sz w:val="28"/>
          <w:szCs w:val="28"/>
        </w:rPr>
        <w:t>4</w:t>
      </w:r>
      <w:r w:rsidRPr="00D36E80"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</w:t>
      </w:r>
      <w:r w:rsidR="00D223C5">
        <w:rPr>
          <w:rFonts w:ascii="PT Astra Serif" w:hAnsi="PT Astra Serif"/>
          <w:sz w:val="28"/>
          <w:szCs w:val="28"/>
        </w:rPr>
        <w:t>п.Шварцевский, ул.Советская, д.12,</w:t>
      </w:r>
      <w:r w:rsidRPr="005565C6">
        <w:rPr>
          <w:rFonts w:ascii="PT Astra Serif" w:hAnsi="PT Astra Serif"/>
          <w:sz w:val="28"/>
          <w:szCs w:val="28"/>
        </w:rPr>
        <w:t xml:space="preserve"> здание администрации муниципального образования </w:t>
      </w:r>
      <w:r w:rsidR="00D223C5">
        <w:rPr>
          <w:rFonts w:ascii="PT Astra Serif" w:hAnsi="PT Astra Serif"/>
          <w:sz w:val="28"/>
          <w:szCs w:val="28"/>
        </w:rPr>
        <w:lastRenderedPageBreak/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Киреевс</w:t>
      </w:r>
      <w:r w:rsidR="004211C2">
        <w:rPr>
          <w:rFonts w:ascii="PT Astra Serif" w:hAnsi="PT Astra Serif"/>
          <w:sz w:val="28"/>
          <w:szCs w:val="28"/>
        </w:rPr>
        <w:t xml:space="preserve">кого </w:t>
      </w:r>
      <w:r w:rsidRPr="005565C6">
        <w:rPr>
          <w:rFonts w:ascii="PT Astra Serif" w:hAnsi="PT Astra Serif"/>
          <w:sz w:val="28"/>
          <w:szCs w:val="28"/>
        </w:rPr>
        <w:t>район</w:t>
      </w:r>
      <w:r w:rsidR="004211C2">
        <w:rPr>
          <w:rFonts w:ascii="PT Astra Serif" w:hAnsi="PT Astra Serif"/>
          <w:sz w:val="28"/>
          <w:szCs w:val="28"/>
        </w:rPr>
        <w:t>а</w:t>
      </w:r>
      <w:r w:rsidRPr="005565C6">
        <w:rPr>
          <w:rFonts w:ascii="PT Astra Serif" w:hAnsi="PT Astra Serif"/>
          <w:sz w:val="28"/>
          <w:szCs w:val="28"/>
        </w:rPr>
        <w:t xml:space="preserve">, </w:t>
      </w:r>
      <w:r w:rsidR="004211C2">
        <w:rPr>
          <w:rFonts w:ascii="PT Astra Serif" w:hAnsi="PT Astra Serif"/>
          <w:sz w:val="28"/>
          <w:szCs w:val="28"/>
        </w:rPr>
        <w:t>тел.: 8(48754)3</w:t>
      </w:r>
      <w:r w:rsidR="00D223C5">
        <w:rPr>
          <w:rFonts w:ascii="PT Astra Serif" w:hAnsi="PT Astra Serif"/>
          <w:sz w:val="28"/>
          <w:szCs w:val="28"/>
        </w:rPr>
        <w:t>1</w:t>
      </w:r>
      <w:r w:rsidRPr="005565C6">
        <w:rPr>
          <w:rFonts w:ascii="PT Astra Serif" w:hAnsi="PT Astra Serif"/>
          <w:sz w:val="28"/>
          <w:szCs w:val="28"/>
        </w:rPr>
        <w:t>-</w:t>
      </w:r>
      <w:r w:rsidR="00D223C5">
        <w:rPr>
          <w:rFonts w:ascii="PT Astra Serif" w:hAnsi="PT Astra Serif"/>
          <w:sz w:val="28"/>
          <w:szCs w:val="28"/>
        </w:rPr>
        <w:t>3</w:t>
      </w:r>
      <w:r w:rsidR="004211C2">
        <w:rPr>
          <w:rFonts w:ascii="PT Astra Serif" w:hAnsi="PT Astra Serif"/>
          <w:sz w:val="28"/>
          <w:szCs w:val="28"/>
        </w:rPr>
        <w:t>-</w:t>
      </w:r>
      <w:r w:rsidR="00D223C5">
        <w:rPr>
          <w:rFonts w:ascii="PT Astra Serif" w:hAnsi="PT Astra Serif"/>
          <w:sz w:val="28"/>
          <w:szCs w:val="28"/>
        </w:rPr>
        <w:t>93</w:t>
      </w:r>
      <w:r w:rsidRPr="005565C6">
        <w:rPr>
          <w:rFonts w:ascii="PT Astra Serif" w:hAnsi="PT Astra Serif"/>
          <w:sz w:val="28"/>
          <w:szCs w:val="28"/>
        </w:rPr>
        <w:t>, в письменной или устной форме в ходе проведения публичных слушаний.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5. 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Настоящее </w:t>
      </w:r>
      <w:r w:rsidR="00AB1FE1">
        <w:rPr>
          <w:rFonts w:ascii="PT Astra Serif" w:eastAsia="Calibri" w:hAnsi="PT Astra Serif"/>
          <w:sz w:val="28"/>
          <w:szCs w:val="28"/>
        </w:rPr>
        <w:t>постановление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 опубликовать в общественно-политической газете «Маяк</w:t>
      </w:r>
      <w:r w:rsidR="00AB1FE1">
        <w:rPr>
          <w:rFonts w:ascii="PT Astra Serif" w:eastAsia="Calibri" w:hAnsi="PT Astra Serif"/>
          <w:sz w:val="28"/>
          <w:szCs w:val="28"/>
        </w:rPr>
        <w:t>.</w:t>
      </w:r>
      <w:r w:rsidR="00AB1FE1" w:rsidRPr="005C142B">
        <w:rPr>
          <w:rFonts w:ascii="PT Astra Serif" w:eastAsia="Calibri" w:hAnsi="PT Astra Serif"/>
          <w:sz w:val="28"/>
          <w:szCs w:val="28"/>
        </w:rPr>
        <w:t xml:space="preserve"> Киреевский район»</w:t>
      </w:r>
      <w:r w:rsidR="00AB1FE1">
        <w:rPr>
          <w:rFonts w:ascii="PT Astra Serif" w:eastAsia="Calibri" w:hAnsi="PT Astra Serif"/>
          <w:sz w:val="28"/>
          <w:szCs w:val="28"/>
        </w:rPr>
        <w:t>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211C2" w:rsidRPr="004211C2" w:rsidRDefault="004211C2" w:rsidP="004211C2">
      <w:pPr>
        <w:ind w:firstLine="567"/>
        <w:rPr>
          <w:rFonts w:ascii="PT Astra Serif" w:hAnsi="PT Astra Serif"/>
          <w:b/>
          <w:sz w:val="28"/>
          <w:szCs w:val="28"/>
        </w:rPr>
      </w:pPr>
      <w:r w:rsidRPr="004211C2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6A6CA2" w:rsidRPr="005565C6" w:rsidRDefault="00D223C5" w:rsidP="004211C2">
      <w:pPr>
        <w:ind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4211C2" w:rsidRPr="004211C2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   </w:t>
      </w:r>
      <w:r>
        <w:rPr>
          <w:rFonts w:ascii="PT Astra Serif" w:hAnsi="PT Astra Serif"/>
          <w:b/>
          <w:sz w:val="28"/>
          <w:szCs w:val="28"/>
        </w:rPr>
        <w:t>А.Н. Абрамова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Pr="005565C6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4211C2" w:rsidRPr="005565C6" w:rsidRDefault="004211C2" w:rsidP="006A6CA2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2"/>
      </w:tblGrid>
      <w:tr w:rsidR="006A6CA2" w:rsidRPr="005565C6" w:rsidTr="00020C6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A6CA2" w:rsidRDefault="006A6CA2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B1FE1" w:rsidRDefault="00AB1FE1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B1FE1" w:rsidRPr="005565C6" w:rsidRDefault="00AB1FE1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Приложение 1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D223C5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от </w:t>
      </w:r>
      <w:r w:rsidR="00D223C5">
        <w:rPr>
          <w:rFonts w:ascii="PT Astra Serif" w:hAnsi="PT Astra Serif"/>
          <w:sz w:val="28"/>
          <w:szCs w:val="28"/>
        </w:rPr>
        <w:t>10</w:t>
      </w:r>
      <w:r w:rsidR="002A49EF">
        <w:rPr>
          <w:rFonts w:ascii="PT Astra Serif" w:hAnsi="PT Astra Serif"/>
          <w:sz w:val="28"/>
          <w:szCs w:val="28"/>
        </w:rPr>
        <w:t>.</w:t>
      </w:r>
      <w:r w:rsidR="00D223C5">
        <w:rPr>
          <w:rFonts w:ascii="PT Astra Serif" w:hAnsi="PT Astra Serif"/>
          <w:sz w:val="28"/>
          <w:szCs w:val="28"/>
        </w:rPr>
        <w:t>06</w:t>
      </w:r>
      <w:r w:rsidR="002A49EF">
        <w:rPr>
          <w:rFonts w:ascii="PT Astra Serif" w:hAnsi="PT Astra Serif"/>
          <w:sz w:val="28"/>
          <w:szCs w:val="28"/>
        </w:rPr>
        <w:t>.202</w:t>
      </w:r>
      <w:r w:rsidR="00D223C5">
        <w:rPr>
          <w:rFonts w:ascii="PT Astra Serif" w:hAnsi="PT Astra Serif"/>
          <w:sz w:val="28"/>
          <w:szCs w:val="28"/>
        </w:rPr>
        <w:t>4</w:t>
      </w:r>
      <w:r w:rsidR="002A49EF">
        <w:rPr>
          <w:rFonts w:ascii="PT Astra Serif" w:hAnsi="PT Astra Serif"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 xml:space="preserve">№ </w:t>
      </w:r>
      <w:r w:rsidR="00B3403B">
        <w:rPr>
          <w:rFonts w:ascii="PT Astra Serif" w:hAnsi="PT Astra Serif"/>
          <w:sz w:val="28"/>
          <w:szCs w:val="28"/>
        </w:rPr>
        <w:t>1</w:t>
      </w:r>
    </w:p>
    <w:p w:rsidR="002B4824" w:rsidRDefault="002B4824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795"/>
      </w:tblGrid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ТУЛЬСКАЯ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ОБЛАСТЬ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МУНИЦИПАЛЬНОЕ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ОБРАЗОВАНИЕ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ШВАРЦЕВСКОЕ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КИРЕЕВСКОГО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РАЙОНА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СОБРАНИЕ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ДЕПУТАТОВ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РЕШЕНИЕ</w:t>
            </w:r>
          </w:p>
        </w:tc>
      </w:tr>
      <w:tr w:rsidR="00D223C5" w:rsidRPr="00CC1E6F" w:rsidTr="00030779">
        <w:tc>
          <w:tcPr>
            <w:tcW w:w="10137" w:type="dxa"/>
            <w:gridSpan w:val="2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D223C5" w:rsidRPr="00CC1E6F" w:rsidTr="00030779">
        <w:tc>
          <w:tcPr>
            <w:tcW w:w="5068" w:type="dxa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от</w:t>
            </w:r>
            <w:r>
              <w:rPr>
                <w:rFonts w:cs="Arial"/>
                <w:b/>
                <w:sz w:val="32"/>
                <w:szCs w:val="32"/>
              </w:rPr>
              <w:t xml:space="preserve"> ___________</w:t>
            </w:r>
          </w:p>
        </w:tc>
        <w:tc>
          <w:tcPr>
            <w:tcW w:w="5069" w:type="dxa"/>
            <w:shd w:val="clear" w:color="auto" w:fill="auto"/>
          </w:tcPr>
          <w:p w:rsidR="00D223C5" w:rsidRPr="00CC1E6F" w:rsidRDefault="00D223C5" w:rsidP="0003077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№</w:t>
            </w:r>
            <w:r>
              <w:rPr>
                <w:rFonts w:cs="Arial"/>
                <w:b/>
                <w:sz w:val="32"/>
                <w:szCs w:val="32"/>
              </w:rPr>
              <w:t>_____</w:t>
            </w:r>
          </w:p>
        </w:tc>
      </w:tr>
    </w:tbl>
    <w:p w:rsidR="00D223C5" w:rsidRPr="00062668" w:rsidRDefault="00D223C5" w:rsidP="00D223C5">
      <w:pPr>
        <w:jc w:val="center"/>
        <w:rPr>
          <w:rFonts w:cs="Arial"/>
          <w:b/>
          <w:szCs w:val="24"/>
        </w:rPr>
      </w:pPr>
    </w:p>
    <w:p w:rsidR="00D223C5" w:rsidRPr="00CC1E6F" w:rsidRDefault="00D223C5" w:rsidP="00D223C5">
      <w:pPr>
        <w:jc w:val="center"/>
        <w:rPr>
          <w:rFonts w:cs="Arial"/>
          <w:sz w:val="32"/>
          <w:szCs w:val="32"/>
        </w:rPr>
      </w:pPr>
      <w:r w:rsidRPr="00CC1E6F">
        <w:rPr>
          <w:rFonts w:cs="Arial"/>
          <w:b/>
          <w:sz w:val="32"/>
          <w:szCs w:val="32"/>
        </w:rPr>
        <w:t>О</w:t>
      </w:r>
      <w:r>
        <w:rPr>
          <w:rFonts w:cs="Arial"/>
          <w:b/>
          <w:sz w:val="32"/>
          <w:szCs w:val="32"/>
        </w:rPr>
        <w:t xml:space="preserve"> ВНЕСЕНИИ ИЗМЕНЕНИЙ И ДОПОЛНЕНИЙ В </w:t>
      </w:r>
      <w:r w:rsidRPr="00CC1E6F">
        <w:rPr>
          <w:rFonts w:cs="Arial"/>
          <w:b/>
          <w:sz w:val="32"/>
          <w:szCs w:val="32"/>
        </w:rPr>
        <w:t>У</w:t>
      </w:r>
      <w:r>
        <w:rPr>
          <w:rFonts w:cs="Arial"/>
          <w:b/>
          <w:sz w:val="32"/>
          <w:szCs w:val="32"/>
        </w:rPr>
        <w:t xml:space="preserve">СТАВ МУНИЦИПАЛЬНОГО ОБРАЗОВАНИЯ </w:t>
      </w:r>
      <w:r w:rsidRPr="00CC1E6F">
        <w:rPr>
          <w:rFonts w:cs="Arial"/>
          <w:b/>
          <w:sz w:val="32"/>
          <w:szCs w:val="32"/>
        </w:rPr>
        <w:t>Ш</w:t>
      </w:r>
      <w:r>
        <w:rPr>
          <w:rFonts w:cs="Arial"/>
          <w:b/>
          <w:sz w:val="32"/>
          <w:szCs w:val="32"/>
        </w:rPr>
        <w:t xml:space="preserve">ВАРЦЕВСКОЕ </w:t>
      </w:r>
      <w:r w:rsidRPr="00CC1E6F">
        <w:rPr>
          <w:rFonts w:cs="Arial"/>
          <w:b/>
          <w:sz w:val="32"/>
          <w:szCs w:val="32"/>
        </w:rPr>
        <w:t>К</w:t>
      </w:r>
      <w:r>
        <w:rPr>
          <w:rFonts w:cs="Arial"/>
          <w:b/>
          <w:sz w:val="32"/>
          <w:szCs w:val="32"/>
        </w:rPr>
        <w:t>ИРЕЕВСКОГО РАЙОНА</w:t>
      </w:r>
    </w:p>
    <w:p w:rsidR="00D223C5" w:rsidRDefault="00D223C5" w:rsidP="00D223C5">
      <w:pPr>
        <w:rPr>
          <w:rFonts w:cs="Arial"/>
          <w:szCs w:val="24"/>
        </w:rPr>
      </w:pP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Рассмотрев проект решения Собрания депутатов муниципального образования Шварцевское Киреевского района «О внесении изменений и дополнений в Устав муниципального образования Шварцевское Киреевского района», с целью приведения Устава муниципального образования Шварцевское Киреевского района в соответствие с Федеральным законом от 06.10.2003 № 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статей 65, 66 Устава муниципального образования Шварцевское Киреевского района, Собрание депутатов муниципального образования Шварцевское Киреевского района РЕШИЛО: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 Внести в Устав муниципального образования Шварцевское Киреевского района следующие изменения и дополнения: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1.1. Пункт 12 части 2 статьи 7 изложить в следующей редакции: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образовании;».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1.2. Пункты 11, 12 части 1 статьи 9 изложить в следующей редакции: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«11)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1.3. В части 3 статьи 21.1 текст «пунктами 1-7» заменить текстом «пунктами 1-7 и 9.2».</w:t>
      </w:r>
    </w:p>
    <w:p w:rsidR="00D223C5" w:rsidRPr="00982EA5" w:rsidRDefault="00D223C5" w:rsidP="00D223C5">
      <w:pPr>
        <w:ind w:firstLine="708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1.4. Часть 1 статьи 33 дополнить пунктом 10.1 следующего содержания: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«10.1) приобретения им статуса иностранного агента;».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1.5. Части 9, 10. 11, 12, 13 статьи 47 изложить в следующей редакции: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«9. 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10. Муниципальные правовые акты Собрания депутатов муниципального образования, вступают в силу с момента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 которые вступают в силу в соответствии с Налоговым кодексом Российской Федерации.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11.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12. Официальным опубликованием муниципального правового акта, в том числе соглашения, заключенного между органами местного самоуправления считается первая публикация его полного текста в газете «Маяк. Киреевский район» ГУ ТО «Издательское агентство «Регион 71».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13. Муниципальные правовые акты,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в сети «Интернет» по адресу: http://kireevsk.tularegion.ru.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 xml:space="preserve">Для обнародования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http://право–минюст.рф, регистрация в качестве сетевого издания: Эл № ФС77-72471 от 05.03.2018). 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(издавших).».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1.6. Дополнить статьей 52.1 следующего содержания: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«Статья 52.1. Международные и внешнеэкономические связи органов местного самоуправления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D223C5" w:rsidRPr="00982EA5" w:rsidRDefault="00D223C5" w:rsidP="00D223C5">
      <w:pPr>
        <w:pStyle w:val="af3"/>
        <w:spacing w:before="0" w:beforeAutospacing="0" w:after="4" w:afterAutospacing="0"/>
        <w:ind w:firstLine="72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982EA5">
        <w:rPr>
          <w:rFonts w:ascii="Arial" w:eastAsia="Calibri" w:hAnsi="Arial" w:cs="Arial"/>
          <w:sz w:val="26"/>
          <w:szCs w:val="26"/>
          <w:lang w:eastAsia="en-US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1.7. Часть 2 статьи 64 дополнить пунктом 4.1 следующего содержания:</w:t>
      </w:r>
    </w:p>
    <w:p w:rsidR="00D223C5" w:rsidRPr="00982EA5" w:rsidRDefault="00D223C5" w:rsidP="00D223C5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«4.1) приобретение им статуса иностранного агента;».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2. Направить настоящее в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3. Опубликовать настоящее решение в районной газете «Маяк. Киреевский район» после его государственной регистрации.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  <w:r w:rsidRPr="00982EA5">
        <w:rPr>
          <w:rFonts w:cs="Arial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D223C5" w:rsidRPr="00982EA5" w:rsidRDefault="00D223C5" w:rsidP="00D223C5">
      <w:pPr>
        <w:rPr>
          <w:rFonts w:cs="Arial"/>
          <w:sz w:val="26"/>
          <w:szCs w:val="26"/>
        </w:rPr>
      </w:pPr>
    </w:p>
    <w:p w:rsidR="00D223C5" w:rsidRPr="00982EA5" w:rsidRDefault="00D223C5" w:rsidP="00D223C5">
      <w:pPr>
        <w:rPr>
          <w:rFonts w:cs="Arial"/>
          <w:b/>
          <w:sz w:val="26"/>
          <w:szCs w:val="26"/>
        </w:rPr>
      </w:pPr>
    </w:p>
    <w:p w:rsidR="00D223C5" w:rsidRPr="00982EA5" w:rsidRDefault="00D223C5" w:rsidP="00D223C5">
      <w:pPr>
        <w:rPr>
          <w:rFonts w:cs="Arial"/>
          <w:b/>
          <w:sz w:val="26"/>
          <w:szCs w:val="26"/>
        </w:rPr>
      </w:pPr>
    </w:p>
    <w:p w:rsidR="00D223C5" w:rsidRPr="00982EA5" w:rsidRDefault="00D223C5" w:rsidP="00D223C5">
      <w:pPr>
        <w:rPr>
          <w:rFonts w:cs="Arial"/>
          <w:b/>
          <w:sz w:val="26"/>
          <w:szCs w:val="26"/>
        </w:rPr>
      </w:pPr>
      <w:r w:rsidRPr="00982EA5">
        <w:rPr>
          <w:rFonts w:cs="Arial"/>
          <w:b/>
          <w:sz w:val="26"/>
          <w:szCs w:val="26"/>
        </w:rPr>
        <w:t>Глава муниципального образования</w:t>
      </w:r>
    </w:p>
    <w:p w:rsidR="00D223C5" w:rsidRPr="00982EA5" w:rsidRDefault="00D223C5" w:rsidP="00D223C5">
      <w:pPr>
        <w:rPr>
          <w:rFonts w:ascii="PT Astra Serif" w:hAnsi="PT Astra Serif"/>
          <w:sz w:val="26"/>
          <w:szCs w:val="26"/>
        </w:rPr>
      </w:pPr>
      <w:r w:rsidRPr="00982EA5">
        <w:rPr>
          <w:rFonts w:cs="Arial"/>
          <w:b/>
          <w:sz w:val="26"/>
          <w:szCs w:val="26"/>
        </w:rPr>
        <w:t>Шварцевское Киреевского района</w:t>
      </w:r>
      <w:r w:rsidRPr="00982EA5">
        <w:rPr>
          <w:rFonts w:cs="Arial"/>
          <w:b/>
          <w:sz w:val="26"/>
          <w:szCs w:val="26"/>
        </w:rPr>
        <w:tab/>
      </w:r>
      <w:r w:rsidRPr="00982EA5">
        <w:rPr>
          <w:rFonts w:cs="Arial"/>
          <w:b/>
          <w:sz w:val="26"/>
          <w:szCs w:val="26"/>
        </w:rPr>
        <w:tab/>
      </w:r>
      <w:r w:rsidRPr="00982EA5"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 xml:space="preserve">        </w:t>
      </w:r>
      <w:r w:rsidRPr="00982EA5">
        <w:rPr>
          <w:rFonts w:cs="Arial"/>
          <w:b/>
          <w:sz w:val="26"/>
          <w:szCs w:val="26"/>
        </w:rPr>
        <w:t xml:space="preserve">     А.Н. Абрамова</w:t>
      </w:r>
    </w:p>
    <w:p w:rsidR="00D223C5" w:rsidRPr="00982EA5" w:rsidRDefault="00D223C5" w:rsidP="00D223C5">
      <w:pPr>
        <w:jc w:val="right"/>
        <w:rPr>
          <w:rFonts w:ascii="PT Astra Serif" w:hAnsi="PT Astra Serif"/>
          <w:sz w:val="26"/>
          <w:szCs w:val="26"/>
        </w:rPr>
      </w:pPr>
    </w:p>
    <w:p w:rsidR="00D223C5" w:rsidRPr="00982EA5" w:rsidRDefault="00D223C5" w:rsidP="00D223C5">
      <w:pPr>
        <w:jc w:val="right"/>
        <w:rPr>
          <w:rFonts w:ascii="PT Astra Serif" w:hAnsi="PT Astra Serif"/>
          <w:sz w:val="26"/>
          <w:szCs w:val="26"/>
        </w:rPr>
      </w:pPr>
    </w:p>
    <w:p w:rsidR="00D223C5" w:rsidRPr="00982EA5" w:rsidRDefault="00D223C5" w:rsidP="00D223C5">
      <w:pPr>
        <w:rPr>
          <w:rFonts w:ascii="PT Astra Serif" w:hAnsi="PT Astra Serif"/>
          <w:sz w:val="26"/>
          <w:szCs w:val="26"/>
        </w:rPr>
      </w:pPr>
    </w:p>
    <w:p w:rsidR="00D223C5" w:rsidRPr="00982EA5" w:rsidRDefault="00D223C5" w:rsidP="00D223C5">
      <w:pPr>
        <w:rPr>
          <w:rFonts w:ascii="PT Astra Serif" w:hAnsi="PT Astra Serif"/>
          <w:sz w:val="26"/>
          <w:szCs w:val="26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36E80" w:rsidRDefault="00D36E80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36E80" w:rsidRDefault="00D36E80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4211C2" w:rsidRDefault="004211C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Приложение 2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D223C5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</w:t>
      </w:r>
      <w:r w:rsidR="004211C2">
        <w:rPr>
          <w:rFonts w:ascii="PT Astra Serif" w:hAnsi="PT Astra Serif"/>
          <w:sz w:val="28"/>
          <w:szCs w:val="28"/>
        </w:rPr>
        <w:t xml:space="preserve"> Киреевского</w:t>
      </w:r>
      <w:r w:rsidR="006A6CA2" w:rsidRPr="005565C6">
        <w:rPr>
          <w:rFonts w:ascii="PT Astra Serif" w:hAnsi="PT Astra Serif"/>
          <w:sz w:val="28"/>
          <w:szCs w:val="28"/>
        </w:rPr>
        <w:t xml:space="preserve"> район</w:t>
      </w:r>
      <w:r w:rsidR="004211C2">
        <w:rPr>
          <w:rFonts w:ascii="PT Astra Serif" w:hAnsi="PT Astra Serif"/>
          <w:sz w:val="28"/>
          <w:szCs w:val="28"/>
        </w:rPr>
        <w:t>а</w:t>
      </w:r>
    </w:p>
    <w:p w:rsidR="002A49EF" w:rsidRPr="002A49EF" w:rsidRDefault="002A49EF" w:rsidP="002A49EF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A49EF">
        <w:rPr>
          <w:rFonts w:ascii="PT Astra Serif" w:hAnsi="PT Astra Serif"/>
          <w:sz w:val="28"/>
          <w:szCs w:val="28"/>
        </w:rPr>
        <w:t xml:space="preserve">от </w:t>
      </w:r>
      <w:r w:rsidR="00D223C5">
        <w:rPr>
          <w:rFonts w:ascii="PT Astra Serif" w:hAnsi="PT Astra Serif"/>
          <w:sz w:val="28"/>
          <w:szCs w:val="28"/>
        </w:rPr>
        <w:t>10</w:t>
      </w:r>
      <w:r w:rsidRPr="002A49EF">
        <w:rPr>
          <w:rFonts w:ascii="PT Astra Serif" w:hAnsi="PT Astra Serif"/>
          <w:sz w:val="28"/>
          <w:szCs w:val="28"/>
        </w:rPr>
        <w:t>.</w:t>
      </w:r>
      <w:r w:rsidR="00D223C5">
        <w:rPr>
          <w:rFonts w:ascii="PT Astra Serif" w:hAnsi="PT Astra Serif"/>
          <w:sz w:val="28"/>
          <w:szCs w:val="28"/>
        </w:rPr>
        <w:t>06.2024</w:t>
      </w:r>
      <w:r w:rsidRPr="002A49EF">
        <w:rPr>
          <w:rFonts w:ascii="PT Astra Serif" w:hAnsi="PT Astra Serif"/>
          <w:sz w:val="28"/>
          <w:szCs w:val="28"/>
        </w:rPr>
        <w:t xml:space="preserve"> № </w:t>
      </w:r>
      <w:r w:rsidR="00B3403B">
        <w:rPr>
          <w:rFonts w:ascii="PT Astra Serif" w:hAnsi="PT Astra Serif"/>
          <w:sz w:val="28"/>
          <w:szCs w:val="28"/>
        </w:rPr>
        <w:t>1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СОСТАВ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комиссию по подготовке и проведению публичных слушан</w:t>
      </w:r>
      <w:r w:rsidR="004211C2">
        <w:rPr>
          <w:rFonts w:ascii="PT Astra Serif" w:hAnsi="PT Astra Serif"/>
          <w:b/>
          <w:sz w:val="28"/>
          <w:szCs w:val="28"/>
        </w:rPr>
        <w:t xml:space="preserve">ий по проекту решения Собрания депутатов </w:t>
      </w:r>
      <w:r w:rsidRPr="005565C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4211C2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4211C2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D223C5">
        <w:rPr>
          <w:rFonts w:ascii="PT Astra Serif" w:hAnsi="PT Astra Serif"/>
          <w:b/>
          <w:sz w:val="28"/>
          <w:szCs w:val="28"/>
        </w:rPr>
        <w:t>Шварцевское</w:t>
      </w:r>
      <w:r w:rsidR="004211C2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5565C6">
        <w:rPr>
          <w:rFonts w:ascii="PT Astra Serif" w:hAnsi="PT Astra Serif"/>
          <w:b/>
          <w:sz w:val="28"/>
          <w:szCs w:val="28"/>
        </w:rPr>
        <w:t xml:space="preserve"> район</w:t>
      </w:r>
      <w:r w:rsidR="004211C2">
        <w:rPr>
          <w:rFonts w:ascii="PT Astra Serif" w:hAnsi="PT Astra Serif"/>
          <w:b/>
          <w:sz w:val="28"/>
          <w:szCs w:val="28"/>
        </w:rPr>
        <w:t>а</w:t>
      </w:r>
      <w:r w:rsidRPr="005565C6">
        <w:rPr>
          <w:rFonts w:ascii="PT Astra Serif" w:hAnsi="PT Astra Serif"/>
          <w:b/>
          <w:sz w:val="28"/>
          <w:szCs w:val="28"/>
        </w:rPr>
        <w:t>»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109"/>
        <w:gridCol w:w="5746"/>
      </w:tblGrid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6A6CA2" w:rsidRPr="005565C6" w:rsidRDefault="00D223C5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Абрамова Александра Николаевна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 глава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 xml:space="preserve">Шварцевское </w:t>
            </w:r>
            <w:r w:rsidRPr="005565C6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D223C5">
              <w:rPr>
                <w:rFonts w:ascii="PT Astra Serif" w:hAnsi="PT Astra Serif"/>
                <w:sz w:val="28"/>
                <w:szCs w:val="28"/>
              </w:rPr>
              <w:t>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D223C5">
              <w:rPr>
                <w:rFonts w:ascii="PT Astra Serif" w:hAnsi="PT Astra Serif"/>
                <w:sz w:val="28"/>
                <w:szCs w:val="28"/>
              </w:rPr>
              <w:t>а</w:t>
            </w:r>
            <w:r w:rsidRPr="005565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A6CA2" w:rsidRPr="005565C6" w:rsidRDefault="006A6CA2" w:rsidP="005676CF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6A6CA2" w:rsidRPr="005565C6" w:rsidRDefault="00243DF8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Коновалова Екатерина Евгеньевна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</w:t>
            </w:r>
            <w:r w:rsidR="004211C2" w:rsidRPr="004211C2">
              <w:rPr>
                <w:rFonts w:ascii="PT Astra Serif" w:hAnsi="PT Astra Serif"/>
                <w:sz w:val="28"/>
                <w:szCs w:val="28"/>
              </w:rPr>
              <w:t xml:space="preserve">депутат Собрания депутатов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 w:rsidRPr="004211C2">
              <w:rPr>
                <w:rFonts w:ascii="PT Astra Serif" w:hAnsi="PT Astra Serif"/>
                <w:sz w:val="28"/>
                <w:szCs w:val="28"/>
              </w:rPr>
              <w:t xml:space="preserve"> Киреевского района;</w:t>
            </w:r>
          </w:p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6A6CA2" w:rsidRPr="005565C6" w:rsidRDefault="00243DF8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Темченко Юрий Владимирович</w:t>
            </w:r>
          </w:p>
        </w:tc>
        <w:tc>
          <w:tcPr>
            <w:tcW w:w="5746" w:type="dxa"/>
          </w:tcPr>
          <w:p w:rsidR="006A6CA2" w:rsidRPr="005565C6" w:rsidRDefault="006A6CA2" w:rsidP="00243D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-депутат Собрания </w:t>
            </w:r>
            <w:r w:rsidR="004211C2">
              <w:rPr>
                <w:rFonts w:ascii="PT Astra Serif" w:hAnsi="PT Astra Serif"/>
                <w:sz w:val="28"/>
                <w:szCs w:val="28"/>
              </w:rPr>
              <w:t>депутатов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 Киреевского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211C2">
              <w:rPr>
                <w:rFonts w:ascii="PT Astra Serif" w:hAnsi="PT Astra Serif"/>
                <w:sz w:val="28"/>
                <w:szCs w:val="28"/>
              </w:rPr>
              <w:t>а</w:t>
            </w:r>
            <w:r w:rsidRPr="005565C6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077"/>
        <w:gridCol w:w="5850"/>
      </w:tblGrid>
      <w:tr w:rsidR="00243DF8" w:rsidRPr="005565C6" w:rsidTr="004211C2"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109" w:type="dxa"/>
          </w:tcPr>
          <w:p w:rsidR="006A6CA2" w:rsidRPr="005565C6" w:rsidRDefault="00243DF8" w:rsidP="00243D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Горбач Анастасия Сергеевна</w:t>
            </w:r>
            <w:r w:rsidR="006A6CA2" w:rsidRPr="005565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922" w:type="dxa"/>
          </w:tcPr>
          <w:p w:rsidR="006A6CA2" w:rsidRPr="005565C6" w:rsidRDefault="006A6CA2" w:rsidP="00243D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заместитель главы 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 w:rsidR="00D223C5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="004211C2">
              <w:rPr>
                <w:rFonts w:ascii="PT Astra Serif" w:hAnsi="PT Astra Serif"/>
                <w:sz w:val="28"/>
                <w:szCs w:val="28"/>
              </w:rPr>
              <w:t xml:space="preserve"> Киреевского</w:t>
            </w:r>
            <w:r w:rsidRPr="005565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211C2">
              <w:rPr>
                <w:rFonts w:ascii="PT Astra Serif" w:hAnsi="PT Astra Serif"/>
                <w:sz w:val="28"/>
                <w:szCs w:val="28"/>
              </w:rPr>
              <w:t>а</w:t>
            </w:r>
            <w:r w:rsidR="005676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tabs>
          <w:tab w:val="left" w:pos="436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_____________________</w:t>
      </w:r>
    </w:p>
    <w:sectPr w:rsidR="006A6CA2" w:rsidRPr="005565C6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0D" w:rsidRDefault="00CD240D" w:rsidP="009163E1">
      <w:r>
        <w:separator/>
      </w:r>
    </w:p>
  </w:endnote>
  <w:endnote w:type="continuationSeparator" w:id="0">
    <w:p w:rsidR="00CD240D" w:rsidRDefault="00CD240D" w:rsidP="0091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0D" w:rsidRDefault="00CD240D" w:rsidP="009163E1">
      <w:r>
        <w:separator/>
      </w:r>
    </w:p>
  </w:footnote>
  <w:footnote w:type="continuationSeparator" w:id="0">
    <w:p w:rsidR="00CD240D" w:rsidRDefault="00CD240D" w:rsidP="0091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10D0D"/>
    <w:rsid w:val="00015217"/>
    <w:rsid w:val="00015CC1"/>
    <w:rsid w:val="000269B2"/>
    <w:rsid w:val="000303C3"/>
    <w:rsid w:val="00051732"/>
    <w:rsid w:val="00055938"/>
    <w:rsid w:val="00055D0F"/>
    <w:rsid w:val="000662E4"/>
    <w:rsid w:val="00072DF3"/>
    <w:rsid w:val="00090BC8"/>
    <w:rsid w:val="000B7F6B"/>
    <w:rsid w:val="000C1A63"/>
    <w:rsid w:val="000C1CA6"/>
    <w:rsid w:val="000D0355"/>
    <w:rsid w:val="000D4B52"/>
    <w:rsid w:val="000D5143"/>
    <w:rsid w:val="000D691D"/>
    <w:rsid w:val="000F4C7B"/>
    <w:rsid w:val="00105E74"/>
    <w:rsid w:val="00123B3A"/>
    <w:rsid w:val="00125D0B"/>
    <w:rsid w:val="001278AA"/>
    <w:rsid w:val="001311B2"/>
    <w:rsid w:val="00145CB3"/>
    <w:rsid w:val="00155A43"/>
    <w:rsid w:val="00156637"/>
    <w:rsid w:val="00157393"/>
    <w:rsid w:val="0017311F"/>
    <w:rsid w:val="0018213F"/>
    <w:rsid w:val="001951BD"/>
    <w:rsid w:val="001A6DE9"/>
    <w:rsid w:val="001C7B2D"/>
    <w:rsid w:val="001D0B2F"/>
    <w:rsid w:val="001E438C"/>
    <w:rsid w:val="001F151F"/>
    <w:rsid w:val="00226A8F"/>
    <w:rsid w:val="002313BA"/>
    <w:rsid w:val="002318DA"/>
    <w:rsid w:val="00233BE4"/>
    <w:rsid w:val="0023543F"/>
    <w:rsid w:val="00243DF8"/>
    <w:rsid w:val="00256C3C"/>
    <w:rsid w:val="00272900"/>
    <w:rsid w:val="00281CF6"/>
    <w:rsid w:val="00283AF1"/>
    <w:rsid w:val="00283B2D"/>
    <w:rsid w:val="00285E35"/>
    <w:rsid w:val="00290CC5"/>
    <w:rsid w:val="00293296"/>
    <w:rsid w:val="002A2598"/>
    <w:rsid w:val="002A49EF"/>
    <w:rsid w:val="002B212B"/>
    <w:rsid w:val="002B4824"/>
    <w:rsid w:val="002C24BA"/>
    <w:rsid w:val="002E0CC5"/>
    <w:rsid w:val="002F0487"/>
    <w:rsid w:val="00306F03"/>
    <w:rsid w:val="00316E63"/>
    <w:rsid w:val="00320C53"/>
    <w:rsid w:val="00333FA3"/>
    <w:rsid w:val="00336313"/>
    <w:rsid w:val="00337261"/>
    <w:rsid w:val="00355060"/>
    <w:rsid w:val="00380933"/>
    <w:rsid w:val="003828F3"/>
    <w:rsid w:val="003903C6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71AF"/>
    <w:rsid w:val="003E2809"/>
    <w:rsid w:val="003F3286"/>
    <w:rsid w:val="004105D8"/>
    <w:rsid w:val="0041108E"/>
    <w:rsid w:val="00414ECD"/>
    <w:rsid w:val="00416EFC"/>
    <w:rsid w:val="004211C2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6C66"/>
    <w:rsid w:val="004A12BF"/>
    <w:rsid w:val="004A6398"/>
    <w:rsid w:val="004B2AF1"/>
    <w:rsid w:val="004D04C9"/>
    <w:rsid w:val="004D376F"/>
    <w:rsid w:val="004E49F5"/>
    <w:rsid w:val="00501AB0"/>
    <w:rsid w:val="005077EC"/>
    <w:rsid w:val="00510A5D"/>
    <w:rsid w:val="005168C5"/>
    <w:rsid w:val="00526ADC"/>
    <w:rsid w:val="00531A1A"/>
    <w:rsid w:val="00534872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7BE8"/>
    <w:rsid w:val="005D650B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71F59"/>
    <w:rsid w:val="00791758"/>
    <w:rsid w:val="00794280"/>
    <w:rsid w:val="007C3AC8"/>
    <w:rsid w:val="007C4B02"/>
    <w:rsid w:val="007C5AE9"/>
    <w:rsid w:val="007D0705"/>
    <w:rsid w:val="007D508F"/>
    <w:rsid w:val="007D53E0"/>
    <w:rsid w:val="007F0861"/>
    <w:rsid w:val="00816C69"/>
    <w:rsid w:val="00822CF0"/>
    <w:rsid w:val="00831AED"/>
    <w:rsid w:val="00831BF2"/>
    <w:rsid w:val="00840361"/>
    <w:rsid w:val="008426E5"/>
    <w:rsid w:val="00844942"/>
    <w:rsid w:val="008507B4"/>
    <w:rsid w:val="00851E62"/>
    <w:rsid w:val="00853333"/>
    <w:rsid w:val="00867CF6"/>
    <w:rsid w:val="00876395"/>
    <w:rsid w:val="00880FD4"/>
    <w:rsid w:val="00884FD0"/>
    <w:rsid w:val="008861BC"/>
    <w:rsid w:val="008B670A"/>
    <w:rsid w:val="008D2166"/>
    <w:rsid w:val="008D545A"/>
    <w:rsid w:val="008D7076"/>
    <w:rsid w:val="008E02C9"/>
    <w:rsid w:val="0090662B"/>
    <w:rsid w:val="009163E1"/>
    <w:rsid w:val="00916E27"/>
    <w:rsid w:val="009217D9"/>
    <w:rsid w:val="00927EC9"/>
    <w:rsid w:val="00950A66"/>
    <w:rsid w:val="009741E8"/>
    <w:rsid w:val="009743B2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1FE1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33FBF"/>
    <w:rsid w:val="00B3403B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B114B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53A1F"/>
    <w:rsid w:val="00C613E2"/>
    <w:rsid w:val="00C619A6"/>
    <w:rsid w:val="00C62A35"/>
    <w:rsid w:val="00C65ED6"/>
    <w:rsid w:val="00C720DE"/>
    <w:rsid w:val="00C81083"/>
    <w:rsid w:val="00C941C6"/>
    <w:rsid w:val="00CB3C8C"/>
    <w:rsid w:val="00CC4972"/>
    <w:rsid w:val="00CD240D"/>
    <w:rsid w:val="00CD40E9"/>
    <w:rsid w:val="00CF4391"/>
    <w:rsid w:val="00CF5FC3"/>
    <w:rsid w:val="00D12D1C"/>
    <w:rsid w:val="00D13185"/>
    <w:rsid w:val="00D13BE5"/>
    <w:rsid w:val="00D223C5"/>
    <w:rsid w:val="00D36E80"/>
    <w:rsid w:val="00D425BB"/>
    <w:rsid w:val="00D765D7"/>
    <w:rsid w:val="00D9676A"/>
    <w:rsid w:val="00DA7330"/>
    <w:rsid w:val="00DB60B3"/>
    <w:rsid w:val="00DC35F5"/>
    <w:rsid w:val="00DC6538"/>
    <w:rsid w:val="00DC6D97"/>
    <w:rsid w:val="00DD01E5"/>
    <w:rsid w:val="00DD42FB"/>
    <w:rsid w:val="00DE21F9"/>
    <w:rsid w:val="00DF54E4"/>
    <w:rsid w:val="00DF74D6"/>
    <w:rsid w:val="00E02DEA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7248D"/>
    <w:rsid w:val="00E811AC"/>
    <w:rsid w:val="00E83663"/>
    <w:rsid w:val="00E847F1"/>
    <w:rsid w:val="00E86AC0"/>
    <w:rsid w:val="00E94749"/>
    <w:rsid w:val="00EC35E0"/>
    <w:rsid w:val="00ED4234"/>
    <w:rsid w:val="00ED78B1"/>
    <w:rsid w:val="00F12B57"/>
    <w:rsid w:val="00F15D64"/>
    <w:rsid w:val="00F167B4"/>
    <w:rsid w:val="00F26643"/>
    <w:rsid w:val="00F43FAE"/>
    <w:rsid w:val="00F46C2D"/>
    <w:rsid w:val="00F50440"/>
    <w:rsid w:val="00F53E75"/>
    <w:rsid w:val="00F566A1"/>
    <w:rsid w:val="00F71186"/>
    <w:rsid w:val="00F73754"/>
    <w:rsid w:val="00F83ECE"/>
    <w:rsid w:val="00F97554"/>
    <w:rsid w:val="00FB1167"/>
    <w:rsid w:val="00FC1112"/>
    <w:rsid w:val="00FC5F1D"/>
    <w:rsid w:val="00FD6CAE"/>
    <w:rsid w:val="00FE0238"/>
    <w:rsid w:val="00FE1D13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85AA-1F51-4E0F-970F-990B55EA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B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AE9B-F924-4271-82F7-33666BEB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2</cp:revision>
  <cp:lastPrinted>2023-11-29T07:08:00Z</cp:lastPrinted>
  <dcterms:created xsi:type="dcterms:W3CDTF">2025-06-05T09:37:00Z</dcterms:created>
  <dcterms:modified xsi:type="dcterms:W3CDTF">2025-06-05T09:37:00Z</dcterms:modified>
</cp:coreProperties>
</file>