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F44F09" w:rsidRPr="00761066" w:rsidRDefault="00F44F09" w:rsidP="00F44F09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ФИНАНСОВОЕ УПРАВЛЕНИЕ </w:t>
            </w:r>
          </w:p>
          <w:p w:rsidR="000504C2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АДМИНИСТРАЦИИ</w:t>
            </w:r>
          </w:p>
          <w:p w:rsidR="00F44F09" w:rsidRPr="00761066" w:rsidRDefault="00F44F09" w:rsidP="000504C2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ОБРАЗОВАНИ</w:t>
            </w: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Я</w:t>
            </w:r>
            <w:r w:rsidR="000504C2"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</w:p>
          <w:p w:rsidR="00276E92" w:rsidRPr="007532B5" w:rsidRDefault="000504C2" w:rsidP="007D51C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066">
              <w:rPr>
                <w:rFonts w:ascii="PT Astra Serif" w:eastAsia="Calibri" w:hAnsi="PT Astra Serif"/>
                <w:b/>
                <w:sz w:val="28"/>
                <w:szCs w:val="28"/>
              </w:rPr>
              <w:t>КИРЕЕВСКИЙ РАЙОН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7532B5">
              <w:rPr>
                <w:rFonts w:ascii="PT Astra Serif" w:hAnsi="PT Astra Serif"/>
                <w:b/>
                <w:spacing w:val="70"/>
                <w:sz w:val="28"/>
                <w:szCs w:val="28"/>
              </w:rPr>
              <w:t>ПРИКАЗ</w:t>
            </w: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532B5" w:rsidRPr="007532B5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7532B5" w:rsidRDefault="00276E92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3923" w:rsidRPr="00223923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ascii="PT Astra Serif" w:hAnsi="PT Astra Serif"/>
                <w:b/>
                <w:sz w:val="28"/>
                <w:szCs w:val="28"/>
              </w:rPr>
              <w:alias w:val="РЕГ_ДАТА"/>
              <w:tag w:val="РЕГ_ДАТА"/>
              <w:id w:val="-530649518"/>
              <w:lock w:val="sdtLocked"/>
              <w:placeholder>
                <w:docPart w:val="447C46B7768C4B01BF3449DBA196DE83"/>
              </w:placeholder>
            </w:sdtPr>
            <w:sdtEndPr/>
            <w:sdtContent>
              <w:p w:rsidR="00DE5E4F" w:rsidRPr="00EC4F1C" w:rsidRDefault="00F31389" w:rsidP="00223923">
                <w:pPr>
                  <w:spacing w:line="276" w:lineRule="auto"/>
                  <w:rPr>
                    <w:rFonts w:ascii="PT Astra Serif" w:hAnsi="PT Astra Serif"/>
                    <w:b/>
                    <w:noProof/>
                    <w:sz w:val="28"/>
                    <w:szCs w:val="28"/>
                  </w:rPr>
                </w:pPr>
                <w:r w:rsidRPr="00EC4F1C">
                  <w:rPr>
                    <w:rFonts w:ascii="PT Astra Serif" w:hAnsi="PT Astra Serif"/>
                    <w:b/>
                    <w:sz w:val="28"/>
                    <w:szCs w:val="28"/>
                    <w:lang w:val="en-US"/>
                  </w:rPr>
                  <w:t>09</w:t>
                </w:r>
                <w:r w:rsidR="00DA53A3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.01</w:t>
                </w:r>
                <w:r w:rsidR="0020385E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.202</w:t>
                </w:r>
                <w:r w:rsidR="00F971D5">
                  <w:rPr>
                    <w:rFonts w:ascii="PT Astra Serif" w:hAnsi="PT Astra Serif"/>
                    <w:b/>
                    <w:sz w:val="28"/>
                    <w:szCs w:val="28"/>
                  </w:rPr>
                  <w:t>5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757C1C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EC4F1C" w:rsidRDefault="00DE5E4F" w:rsidP="00EC4F1C">
            <w:pPr>
              <w:spacing w:line="276" w:lineRule="auto"/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EC4F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sdt>
              <w:sdtPr>
                <w:rPr>
                  <w:rFonts w:ascii="PT Astra Serif" w:hAnsi="PT Astra Serif"/>
                  <w:b/>
                  <w:sz w:val="28"/>
                  <w:szCs w:val="28"/>
                </w:rPr>
                <w:alias w:val="РЕГ_НОМЕР"/>
                <w:tag w:val="РЕГ_НОМЕР"/>
                <w:id w:val="198909780"/>
                <w:lock w:val="sdtLocked"/>
                <w:placeholder>
                  <w:docPart w:val="79C39ECBAC284853870D15F87C3E6861"/>
                </w:placeholder>
              </w:sdtPr>
              <w:sdtEndPr/>
              <w:sdtContent>
                <w:r w:rsidR="00DB7EE3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  <w:r w:rsidR="00EC4F1C" w:rsidRPr="00EC4F1C">
                  <w:rPr>
                    <w:rFonts w:ascii="PT Astra Serif" w:hAnsi="PT Astra Serif"/>
                    <w:b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:rsidR="0052355E" w:rsidRPr="007532B5" w:rsidRDefault="0052355E" w:rsidP="00757C1C">
      <w:pPr>
        <w:spacing w:line="276" w:lineRule="auto"/>
        <w:jc w:val="center"/>
        <w:rPr>
          <w:rFonts w:ascii="PT Astra Serif" w:hAnsi="PT Astra Serif"/>
        </w:rPr>
      </w:pPr>
    </w:p>
    <w:p w:rsidR="0013299E" w:rsidRPr="007532B5" w:rsidRDefault="0013299E" w:rsidP="00353613">
      <w:pPr>
        <w:jc w:val="both"/>
        <w:rPr>
          <w:rFonts w:ascii="PT Astra Serif" w:hAnsi="PT Astra Serif"/>
        </w:rPr>
      </w:pPr>
    </w:p>
    <w:p w:rsidR="00710BDE" w:rsidRPr="007532B5" w:rsidRDefault="00375681" w:rsidP="00353613">
      <w:pPr>
        <w:ind w:firstLine="709"/>
        <w:jc w:val="center"/>
        <w:rPr>
          <w:rFonts w:ascii="PT Astra Serif" w:hAnsi="PT Astra Serif"/>
        </w:rPr>
      </w:pPr>
      <w:r w:rsidRPr="007532B5">
        <w:rPr>
          <w:rFonts w:ascii="PT Astra Serif" w:hAnsi="PT Astra Serif"/>
          <w:b/>
          <w:sz w:val="28"/>
          <w:szCs w:val="28"/>
        </w:rPr>
        <w:t xml:space="preserve">О внесении изменений в Порядок применения бюджетной классификации Российской Федерации </w:t>
      </w:r>
      <w:r w:rsidR="00F501F4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504C2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375681" w:rsidRPr="00353613" w:rsidRDefault="00375681" w:rsidP="00353613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pacing w:val="56"/>
          <w:sz w:val="28"/>
          <w:szCs w:val="28"/>
        </w:rPr>
      </w:pPr>
    </w:p>
    <w:p w:rsidR="00710BDE" w:rsidRPr="00353613" w:rsidRDefault="00375681" w:rsidP="00353613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353613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8" w:history="1">
        <w:r w:rsidRPr="00353613">
          <w:rPr>
            <w:rFonts w:ascii="PT Astra Serif" w:hAnsi="PT Astra Serif"/>
            <w:sz w:val="28"/>
            <w:szCs w:val="28"/>
          </w:rPr>
          <w:t xml:space="preserve">статьей </w:t>
        </w:r>
        <w:r w:rsidR="004578A6">
          <w:rPr>
            <w:rFonts w:ascii="PT Astra Serif" w:hAnsi="PT Astra Serif"/>
            <w:sz w:val="28"/>
            <w:szCs w:val="28"/>
          </w:rPr>
          <w:t>9</w:t>
        </w:r>
      </w:hyperlink>
      <w:r w:rsidR="000504C2" w:rsidRPr="00353613">
        <w:t xml:space="preserve"> </w:t>
      </w:r>
      <w:hyperlink r:id="rId9" w:history="1">
        <w:r w:rsidRPr="00353613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353613">
        <w:rPr>
          <w:rFonts w:ascii="PT Astra Serif" w:hAnsi="PT Astra Serif"/>
          <w:sz w:val="28"/>
          <w:szCs w:val="28"/>
        </w:rPr>
        <w:t>21 Бюджетного кодекса Российской Федерации</w:t>
      </w:r>
      <w:r w:rsidR="00D221FA" w:rsidRPr="00353613">
        <w:rPr>
          <w:rFonts w:ascii="PT Astra Serif" w:hAnsi="PT Astra Serif"/>
          <w:sz w:val="28"/>
          <w:szCs w:val="28"/>
        </w:rPr>
        <w:t>,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0504C2" w:rsidRPr="00353613">
        <w:rPr>
          <w:rFonts w:ascii="PT Astra Serif" w:hAnsi="PT Astra Serif"/>
          <w:sz w:val="28"/>
          <w:szCs w:val="28"/>
        </w:rPr>
        <w:t xml:space="preserve">статьей 5 </w:t>
      </w:r>
      <w:r w:rsidRPr="00353613">
        <w:rPr>
          <w:rFonts w:ascii="PT Astra Serif" w:hAnsi="PT Astra Serif"/>
          <w:sz w:val="28"/>
          <w:szCs w:val="28"/>
        </w:rPr>
        <w:t xml:space="preserve">Положения </w:t>
      </w:r>
      <w:r w:rsidR="000504C2" w:rsidRPr="00353613">
        <w:rPr>
          <w:rFonts w:ascii="PT Astra Serif" w:hAnsi="PT Astra Serif"/>
          <w:sz w:val="28"/>
          <w:szCs w:val="28"/>
        </w:rPr>
        <w:t xml:space="preserve">о бюджетном процессе в муниципальном образовании Киреевский район,  на основании </w:t>
      </w:r>
      <w:r w:rsidR="004578A6">
        <w:rPr>
          <w:rFonts w:ascii="PT Astra Serif" w:hAnsi="PT Astra Serif"/>
          <w:sz w:val="28"/>
          <w:szCs w:val="28"/>
        </w:rPr>
        <w:t>р</w:t>
      </w:r>
      <w:r w:rsidR="000504C2" w:rsidRPr="00353613">
        <w:rPr>
          <w:rFonts w:ascii="PT Astra Serif" w:hAnsi="PT Astra Serif"/>
          <w:sz w:val="28"/>
          <w:szCs w:val="28"/>
        </w:rPr>
        <w:t>. 6 Положения о финансовом управлении администрации муниципального образования Киреевский район</w:t>
      </w:r>
      <w:r w:rsidRPr="00353613">
        <w:rPr>
          <w:rFonts w:ascii="PT Astra Serif" w:hAnsi="PT Astra Serif"/>
          <w:sz w:val="28"/>
          <w:szCs w:val="28"/>
        </w:rPr>
        <w:t xml:space="preserve"> </w:t>
      </w:r>
      <w:r w:rsidR="00710BDE" w:rsidRPr="00353613">
        <w:rPr>
          <w:rFonts w:ascii="PT Astra Serif" w:hAnsi="PT Astra Serif"/>
          <w:spacing w:val="56"/>
          <w:sz w:val="28"/>
          <w:szCs w:val="28"/>
        </w:rPr>
        <w:t>приказываю:</w:t>
      </w:r>
    </w:p>
    <w:p w:rsidR="00375681" w:rsidRPr="007532B5" w:rsidRDefault="00375681" w:rsidP="00353613">
      <w:pPr>
        <w:pStyle w:val="af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pacing w:val="56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4F648F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 от </w:t>
      </w:r>
      <w:r w:rsidR="00D05CE7">
        <w:rPr>
          <w:rFonts w:ascii="PT Astra Serif" w:hAnsi="PT Astra Serif"/>
          <w:sz w:val="28"/>
          <w:szCs w:val="28"/>
        </w:rPr>
        <w:t>13</w:t>
      </w:r>
      <w:r w:rsidR="004F648F">
        <w:rPr>
          <w:rFonts w:ascii="PT Astra Serif" w:hAnsi="PT Astra Serif"/>
          <w:sz w:val="28"/>
          <w:szCs w:val="28"/>
        </w:rPr>
        <w:t xml:space="preserve"> </w:t>
      </w:r>
      <w:r w:rsidR="00202CD1" w:rsidRPr="007532B5">
        <w:rPr>
          <w:rFonts w:ascii="PT Astra Serif" w:hAnsi="PT Astra Serif"/>
          <w:sz w:val="28"/>
          <w:szCs w:val="28"/>
        </w:rPr>
        <w:t>ноября</w:t>
      </w:r>
      <w:r w:rsidR="00491E06" w:rsidRPr="007532B5">
        <w:rPr>
          <w:rFonts w:ascii="PT Astra Serif" w:hAnsi="PT Astra Serif"/>
          <w:sz w:val="28"/>
          <w:szCs w:val="28"/>
        </w:rPr>
        <w:t xml:space="preserve"> 20</w:t>
      </w:r>
      <w:r w:rsidR="00EA5946" w:rsidRPr="007532B5">
        <w:rPr>
          <w:rFonts w:ascii="PT Astra Serif" w:hAnsi="PT Astra Serif"/>
          <w:sz w:val="28"/>
          <w:szCs w:val="28"/>
        </w:rPr>
        <w:t>2</w:t>
      </w:r>
      <w:r w:rsidR="00D05CE7">
        <w:rPr>
          <w:rFonts w:ascii="PT Astra Serif" w:hAnsi="PT Astra Serif"/>
          <w:sz w:val="28"/>
          <w:szCs w:val="28"/>
        </w:rPr>
        <w:t>4</w:t>
      </w:r>
      <w:r w:rsidRPr="007532B5">
        <w:rPr>
          <w:rFonts w:ascii="PT Astra Serif" w:hAnsi="PT Astra Serif"/>
          <w:sz w:val="28"/>
          <w:szCs w:val="28"/>
        </w:rPr>
        <w:t xml:space="preserve"> года № </w:t>
      </w:r>
      <w:r w:rsidR="00D05CE7">
        <w:rPr>
          <w:rFonts w:ascii="PT Astra Serif" w:hAnsi="PT Astra Serif"/>
          <w:sz w:val="28"/>
          <w:szCs w:val="28"/>
        </w:rPr>
        <w:t>94</w:t>
      </w:r>
      <w:r w:rsidRPr="007532B5">
        <w:rPr>
          <w:rFonts w:ascii="PT Astra Serif" w:hAnsi="PT Astra Serif"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4F648F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7532B5">
        <w:rPr>
          <w:rFonts w:ascii="PT Astra Serif" w:hAnsi="PT Astra Serif"/>
          <w:sz w:val="28"/>
          <w:szCs w:val="28"/>
        </w:rPr>
        <w:t xml:space="preserve">» изменения согласно </w:t>
      </w:r>
      <w:hyperlink r:id="rId10" w:history="1">
        <w:r w:rsidRPr="007532B5">
          <w:rPr>
            <w:rFonts w:ascii="PT Astra Serif" w:hAnsi="PT Astra Serif"/>
            <w:sz w:val="28"/>
            <w:szCs w:val="28"/>
          </w:rPr>
          <w:t>приложению</w:t>
        </w:r>
      </w:hyperlink>
      <w:r w:rsidRPr="007532B5">
        <w:rPr>
          <w:rFonts w:ascii="PT Astra Serif" w:hAnsi="PT Astra Serif"/>
          <w:sz w:val="28"/>
          <w:szCs w:val="28"/>
        </w:rPr>
        <w:t xml:space="preserve"> к настоящему приказу.</w:t>
      </w:r>
    </w:p>
    <w:p w:rsidR="0051217E" w:rsidRPr="007532B5" w:rsidRDefault="009F41D0" w:rsidP="00353613">
      <w:pPr>
        <w:pStyle w:val="af7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7532B5">
        <w:rPr>
          <w:rFonts w:ascii="PT Astra Serif" w:hAnsi="PT Astra Serif"/>
          <w:sz w:val="28"/>
          <w:szCs w:val="28"/>
        </w:rPr>
        <w:t>Приказ вступает в силу со дня подписания</w:t>
      </w:r>
      <w:r w:rsidR="00B16F12" w:rsidRPr="007532B5">
        <w:rPr>
          <w:rFonts w:ascii="PT Astra Serif" w:hAnsi="PT Astra Serif"/>
          <w:sz w:val="28"/>
          <w:szCs w:val="28"/>
        </w:rPr>
        <w:t>.</w:t>
      </w:r>
    </w:p>
    <w:p w:rsidR="0052355E" w:rsidRPr="007532B5" w:rsidRDefault="0052355E" w:rsidP="00757C1C">
      <w:pPr>
        <w:spacing w:line="276" w:lineRule="auto"/>
        <w:jc w:val="both"/>
        <w:rPr>
          <w:rFonts w:ascii="PT Astra Serif" w:hAnsi="PT Astra Serif"/>
        </w:rPr>
      </w:pPr>
    </w:p>
    <w:p w:rsidR="00610916" w:rsidRDefault="00610916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p w:rsidR="005B652E" w:rsidRPr="007532B5" w:rsidRDefault="005B652E" w:rsidP="00757C1C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a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35"/>
        <w:gridCol w:w="2708"/>
      </w:tblGrid>
      <w:tr w:rsidR="007532B5" w:rsidRPr="00FB5181" w:rsidTr="00FB5181">
        <w:trPr>
          <w:trHeight w:val="719"/>
        </w:trPr>
        <w:tc>
          <w:tcPr>
            <w:tcW w:w="2310" w:type="pct"/>
          </w:tcPr>
          <w:p w:rsidR="00375681" w:rsidRPr="00FB5181" w:rsidRDefault="008417C5" w:rsidP="008417C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9E4AFE">
              <w:rPr>
                <w:rFonts w:ascii="PT Astra Serif" w:hAnsi="PT Astra Serif"/>
                <w:b/>
                <w:sz w:val="28"/>
                <w:szCs w:val="28"/>
              </w:rPr>
              <w:t xml:space="preserve">ачальник </w:t>
            </w:r>
            <w:r w:rsidR="00062DFC" w:rsidRPr="00FB5181">
              <w:rPr>
                <w:rFonts w:ascii="PT Astra Serif" w:hAnsi="PT Astra Serif"/>
                <w:b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</w:tc>
        <w:sdt>
          <w:sdtPr>
            <w:rPr>
              <w:rFonts w:ascii="PT Astra Serif" w:hAnsi="PT Astra Serif"/>
              <w:b/>
              <w:color w:val="FFFFFF" w:themeColor="background1"/>
              <w:sz w:val="28"/>
              <w:szCs w:val="28"/>
            </w:rPr>
            <w:alias w:val="ШТАМП"/>
            <w:tag w:val="ШТАМП"/>
            <w:id w:val="-426809432"/>
            <w:lock w:val="sdtLocked"/>
            <w:placeholder>
              <w:docPart w:val="D74CB68F3FE84ACC8C83C62C2B7E676A"/>
            </w:placeholder>
            <w:showingPlcHdr/>
          </w:sdtPr>
          <w:sdtEndPr/>
          <w:sdtContent>
            <w:tc>
              <w:tcPr>
                <w:tcW w:w="1300" w:type="pct"/>
                <w:vAlign w:val="center"/>
              </w:tcPr>
              <w:p w:rsidR="00822E69" w:rsidRPr="00763DFE" w:rsidRDefault="00763DFE" w:rsidP="00763DFE">
                <w:pPr>
                  <w:jc w:val="center"/>
                  <w:rPr>
                    <w:rFonts w:ascii="PT Astra Serif" w:hAnsi="PT Astra Serif"/>
                    <w:b/>
                    <w:color w:val="FFFFFF" w:themeColor="background1"/>
                  </w:rPr>
                </w:pPr>
                <w:r w:rsidRPr="00763DFE">
                  <w:rPr>
                    <w:rStyle w:val="af3"/>
                    <w:color w:val="FFFFFF" w:themeColor="background1"/>
                  </w:rPr>
                  <w:t>Место для ввода текста.</w:t>
                </w:r>
              </w:p>
            </w:tc>
          </w:sdtContent>
        </w:sdt>
        <w:tc>
          <w:tcPr>
            <w:tcW w:w="1389" w:type="pct"/>
            <w:vAlign w:val="bottom"/>
          </w:tcPr>
          <w:p w:rsidR="00822E69" w:rsidRPr="00FB5181" w:rsidRDefault="008417C5" w:rsidP="009834C1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Лазукина</w:t>
            </w:r>
          </w:p>
        </w:tc>
      </w:tr>
    </w:tbl>
    <w:p w:rsidR="008E5208" w:rsidRPr="007532B5" w:rsidRDefault="005C2C09" w:rsidP="00757C1C">
      <w:pPr>
        <w:spacing w:line="276" w:lineRule="auto"/>
        <w:rPr>
          <w:rFonts w:ascii="PT Astra Serif" w:hAnsi="PT Astra Serif"/>
        </w:rPr>
      </w:pPr>
      <w:r w:rsidRPr="007532B5">
        <w:rPr>
          <w:rFonts w:ascii="PT Astra Serif" w:hAnsi="PT Astra Serif"/>
        </w:rPr>
        <w:br w:type="page"/>
      </w:r>
    </w:p>
    <w:tbl>
      <w:tblPr>
        <w:tblW w:w="10245" w:type="dxa"/>
        <w:tblLook w:val="01E0" w:firstRow="1" w:lastRow="1" w:firstColumn="1" w:lastColumn="1" w:noHBand="0" w:noVBand="0"/>
      </w:tblPr>
      <w:tblGrid>
        <w:gridCol w:w="4785"/>
        <w:gridCol w:w="4962"/>
        <w:gridCol w:w="498"/>
      </w:tblGrid>
      <w:tr w:rsidR="007532B5" w:rsidRPr="00807B78" w:rsidTr="00DA71CE">
        <w:trPr>
          <w:trHeight w:val="1702"/>
        </w:trPr>
        <w:tc>
          <w:tcPr>
            <w:tcW w:w="4785" w:type="dxa"/>
            <w:shd w:val="clear" w:color="auto" w:fill="auto"/>
          </w:tcPr>
          <w:p w:rsidR="00375681" w:rsidRPr="00807B78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2" w:type="dxa"/>
          </w:tcPr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7568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 xml:space="preserve">к приказу </w:t>
            </w:r>
            <w:r w:rsidR="00062DFC" w:rsidRPr="00EC4F1C">
              <w:rPr>
                <w:rFonts w:ascii="PT Astra Serif" w:hAnsi="PT Astra Serif"/>
                <w:sz w:val="28"/>
                <w:szCs w:val="28"/>
              </w:rPr>
              <w:t>Финансового управления администрации муниципального образования Киреевский район</w:t>
            </w:r>
          </w:p>
          <w:p w:rsidR="00213201" w:rsidRPr="00EC4F1C" w:rsidRDefault="00375681" w:rsidP="00470824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EC4F1C">
              <w:rPr>
                <w:rFonts w:ascii="PT Astra Serif" w:hAnsi="PT Astra Serif"/>
                <w:sz w:val="28"/>
                <w:szCs w:val="28"/>
              </w:rPr>
              <w:t>от</w:t>
            </w:r>
            <w:r w:rsidR="00304A65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1389" w:rsidRPr="00EC4F1C">
              <w:rPr>
                <w:rFonts w:ascii="PT Astra Serif" w:hAnsi="PT Astra Serif"/>
                <w:sz w:val="28"/>
                <w:szCs w:val="28"/>
              </w:rPr>
              <w:t>09</w:t>
            </w:r>
            <w:r w:rsidR="00684D8E" w:rsidRPr="00EC4F1C">
              <w:rPr>
                <w:rFonts w:ascii="PT Astra Serif" w:hAnsi="PT Astra Serif"/>
                <w:sz w:val="28"/>
                <w:szCs w:val="28"/>
              </w:rPr>
              <w:t>.01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>.202</w:t>
            </w:r>
            <w:r w:rsidR="00F971D5">
              <w:rPr>
                <w:rFonts w:ascii="PT Astra Serif" w:hAnsi="PT Astra Serif"/>
                <w:sz w:val="28"/>
                <w:szCs w:val="28"/>
              </w:rPr>
              <w:t>5</w:t>
            </w:r>
            <w:r w:rsidR="0020385E" w:rsidRPr="00EC4F1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C4F1C">
              <w:rPr>
                <w:rFonts w:ascii="PT Astra Serif" w:hAnsi="PT Astra Serif"/>
                <w:sz w:val="28"/>
                <w:szCs w:val="28"/>
              </w:rPr>
              <w:t>№</w:t>
            </w:r>
            <w:r w:rsidR="00EC4F1C" w:rsidRPr="00EC4F1C">
              <w:rPr>
                <w:rFonts w:ascii="PT Astra Serif" w:hAnsi="PT Astra Serif"/>
                <w:sz w:val="28"/>
                <w:szCs w:val="28"/>
              </w:rPr>
              <w:t xml:space="preserve"> 1</w:t>
            </w:r>
          </w:p>
          <w:p w:rsidR="009F41D0" w:rsidRPr="00EC4F1C" w:rsidRDefault="009F41D0" w:rsidP="009F41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375681" w:rsidRPr="00EC4F1C" w:rsidRDefault="00375681" w:rsidP="00757C1C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42D6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53613" w:rsidRPr="00807B78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Изменения, вносимые в Порядок применения бюджетной </w:t>
      </w:r>
    </w:p>
    <w:p w:rsidR="00375681" w:rsidRDefault="00375681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07B78">
        <w:rPr>
          <w:rFonts w:ascii="PT Astra Serif" w:hAnsi="PT Astra Serif"/>
          <w:b/>
          <w:sz w:val="28"/>
          <w:szCs w:val="28"/>
        </w:rPr>
        <w:t xml:space="preserve">классификации Российской Федерации </w:t>
      </w:r>
      <w:r w:rsidR="002E594D" w:rsidRPr="00807B78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r w:rsidR="00062DFC" w:rsidRPr="00807B78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, утвержденный приказом </w:t>
      </w:r>
      <w:r w:rsidR="00062DFC" w:rsidRPr="00807B78">
        <w:rPr>
          <w:rFonts w:ascii="PT Astra Serif" w:hAnsi="PT Astra Serif"/>
          <w:b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b/>
          <w:sz w:val="28"/>
          <w:szCs w:val="28"/>
        </w:rPr>
        <w:t xml:space="preserve"> от </w:t>
      </w:r>
      <w:r w:rsidR="00684D8E" w:rsidRPr="00807B78">
        <w:rPr>
          <w:rFonts w:ascii="PT Astra Serif" w:hAnsi="PT Astra Serif"/>
          <w:b/>
          <w:sz w:val="28"/>
          <w:szCs w:val="28"/>
        </w:rPr>
        <w:t>1</w:t>
      </w:r>
      <w:r w:rsidR="00D05CE7">
        <w:rPr>
          <w:rFonts w:ascii="PT Astra Serif" w:hAnsi="PT Astra Serif"/>
          <w:b/>
          <w:sz w:val="28"/>
          <w:szCs w:val="28"/>
        </w:rPr>
        <w:t>3</w:t>
      </w:r>
      <w:r w:rsidR="00202CD1" w:rsidRPr="00807B78">
        <w:rPr>
          <w:rFonts w:ascii="PT Astra Serif" w:hAnsi="PT Astra Serif"/>
          <w:b/>
          <w:sz w:val="28"/>
          <w:szCs w:val="28"/>
        </w:rPr>
        <w:t xml:space="preserve"> ноября</w:t>
      </w:r>
      <w:r w:rsidRPr="00807B78">
        <w:rPr>
          <w:rFonts w:ascii="PT Astra Serif" w:hAnsi="PT Astra Serif"/>
          <w:b/>
          <w:sz w:val="28"/>
          <w:szCs w:val="28"/>
        </w:rPr>
        <w:t xml:space="preserve"> 20</w:t>
      </w:r>
      <w:r w:rsidR="00EA5946" w:rsidRPr="00807B78">
        <w:rPr>
          <w:rFonts w:ascii="PT Astra Serif" w:hAnsi="PT Astra Serif"/>
          <w:b/>
          <w:sz w:val="28"/>
          <w:szCs w:val="28"/>
        </w:rPr>
        <w:t>2</w:t>
      </w:r>
      <w:r w:rsidR="00D05CE7">
        <w:rPr>
          <w:rFonts w:ascii="PT Astra Serif" w:hAnsi="PT Astra Serif"/>
          <w:b/>
          <w:sz w:val="28"/>
          <w:szCs w:val="28"/>
        </w:rPr>
        <w:t>4</w:t>
      </w:r>
      <w:r w:rsidRPr="00807B78">
        <w:rPr>
          <w:rFonts w:ascii="PT Astra Serif" w:hAnsi="PT Astra Serif"/>
          <w:b/>
          <w:sz w:val="28"/>
          <w:szCs w:val="28"/>
        </w:rPr>
        <w:t xml:space="preserve"> года № </w:t>
      </w:r>
      <w:r w:rsidR="00684D8E" w:rsidRPr="00807B78">
        <w:rPr>
          <w:rFonts w:ascii="PT Astra Serif" w:hAnsi="PT Astra Serif"/>
          <w:b/>
          <w:sz w:val="28"/>
          <w:szCs w:val="28"/>
        </w:rPr>
        <w:t>9</w:t>
      </w:r>
      <w:r w:rsidR="00D05CE7">
        <w:rPr>
          <w:rFonts w:ascii="PT Astra Serif" w:hAnsi="PT Astra Serif"/>
          <w:b/>
          <w:sz w:val="28"/>
          <w:szCs w:val="28"/>
        </w:rPr>
        <w:t>4</w:t>
      </w:r>
    </w:p>
    <w:p w:rsidR="00742D68" w:rsidRPr="00807B78" w:rsidRDefault="00742D68" w:rsidP="004708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001C0" w:rsidRPr="00807B78" w:rsidRDefault="00375681" w:rsidP="004708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бюджету </w:t>
      </w:r>
      <w:r w:rsidR="005A6978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, утвержденный приказом </w:t>
      </w:r>
      <w:r w:rsidR="005A6978" w:rsidRPr="00807B78">
        <w:rPr>
          <w:rFonts w:ascii="PT Astra Serif" w:hAnsi="PT Astra Serif"/>
          <w:sz w:val="28"/>
          <w:szCs w:val="28"/>
        </w:rPr>
        <w:t>финансового управления администрации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 от </w:t>
      </w:r>
      <w:r w:rsidR="00971E1C" w:rsidRPr="00807B78">
        <w:rPr>
          <w:rFonts w:ascii="PT Astra Serif" w:hAnsi="PT Astra Serif"/>
          <w:sz w:val="28"/>
          <w:szCs w:val="28"/>
        </w:rPr>
        <w:t>1</w:t>
      </w:r>
      <w:r w:rsidR="004F613F">
        <w:rPr>
          <w:rFonts w:ascii="PT Astra Serif" w:hAnsi="PT Astra Serif"/>
          <w:sz w:val="28"/>
          <w:szCs w:val="28"/>
        </w:rPr>
        <w:t>3</w:t>
      </w:r>
      <w:r w:rsidR="00202CD1" w:rsidRPr="00807B78">
        <w:rPr>
          <w:rFonts w:ascii="PT Astra Serif" w:hAnsi="PT Astra Serif"/>
          <w:sz w:val="28"/>
          <w:szCs w:val="28"/>
        </w:rPr>
        <w:t xml:space="preserve"> ноября </w:t>
      </w:r>
      <w:r w:rsidRPr="00807B78">
        <w:rPr>
          <w:rFonts w:ascii="PT Astra Serif" w:hAnsi="PT Astra Serif"/>
          <w:sz w:val="28"/>
          <w:szCs w:val="28"/>
        </w:rPr>
        <w:t>20</w:t>
      </w:r>
      <w:r w:rsidR="00EA5946" w:rsidRPr="00807B78">
        <w:rPr>
          <w:rFonts w:ascii="PT Astra Serif" w:hAnsi="PT Astra Serif"/>
          <w:sz w:val="28"/>
          <w:szCs w:val="28"/>
        </w:rPr>
        <w:t>2</w:t>
      </w:r>
      <w:r w:rsidR="004F613F">
        <w:rPr>
          <w:rFonts w:ascii="PT Astra Serif" w:hAnsi="PT Astra Serif"/>
          <w:sz w:val="28"/>
          <w:szCs w:val="28"/>
        </w:rPr>
        <w:t>4</w:t>
      </w:r>
      <w:r w:rsidRPr="00807B78">
        <w:rPr>
          <w:rFonts w:ascii="PT Astra Serif" w:hAnsi="PT Astra Serif"/>
          <w:sz w:val="28"/>
          <w:szCs w:val="28"/>
        </w:rPr>
        <w:t xml:space="preserve"> года № </w:t>
      </w:r>
      <w:r w:rsidR="004F613F">
        <w:rPr>
          <w:rFonts w:ascii="PT Astra Serif" w:hAnsi="PT Astra Serif"/>
          <w:sz w:val="28"/>
          <w:szCs w:val="28"/>
        </w:rPr>
        <w:t>94</w:t>
      </w:r>
      <w:r w:rsidRPr="00807B78">
        <w:rPr>
          <w:rFonts w:ascii="PT Astra Serif" w:hAnsi="PT Astra Serif"/>
          <w:sz w:val="28"/>
          <w:szCs w:val="28"/>
        </w:rPr>
        <w:t xml:space="preserve"> «</w:t>
      </w:r>
      <w:r w:rsidR="005A6978" w:rsidRPr="00807B78">
        <w:rPr>
          <w:rFonts w:ascii="PT Astra Serif" w:hAnsi="PT Astra Serif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Киреевский район</w:t>
      </w:r>
      <w:r w:rsidR="00491E06" w:rsidRPr="00807B78">
        <w:rPr>
          <w:rFonts w:ascii="PT Astra Serif" w:hAnsi="PT Astra Serif"/>
          <w:sz w:val="28"/>
          <w:szCs w:val="28"/>
        </w:rPr>
        <w:t>»</w:t>
      </w:r>
      <w:r w:rsidR="005A6978" w:rsidRPr="00807B78">
        <w:rPr>
          <w:rFonts w:ascii="PT Astra Serif" w:hAnsi="PT Astra Serif"/>
          <w:sz w:val="28"/>
          <w:szCs w:val="28"/>
        </w:rPr>
        <w:t xml:space="preserve"> </w:t>
      </w:r>
      <w:r w:rsidR="00491E06" w:rsidRPr="00807B78">
        <w:rPr>
          <w:rFonts w:ascii="PT Astra Serif" w:hAnsi="PT Astra Serif"/>
          <w:sz w:val="28"/>
          <w:szCs w:val="28"/>
        </w:rPr>
        <w:t>(далее - Порядок)</w:t>
      </w:r>
      <w:r w:rsidRPr="00807B78">
        <w:rPr>
          <w:rFonts w:ascii="PT Astra Serif" w:hAnsi="PT Astra Serif"/>
          <w:sz w:val="28"/>
          <w:szCs w:val="28"/>
        </w:rPr>
        <w:t>, следующие изменения:</w:t>
      </w:r>
    </w:p>
    <w:p w:rsidR="00CC28CE" w:rsidRPr="00807B78" w:rsidRDefault="00CC28CE" w:rsidP="00470824">
      <w:pPr>
        <w:pStyle w:val="af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 xml:space="preserve">Внести изменения в Приложение 1 к Порядку применения бюджетной классификации Российской Федерации в части, относящейся к </w:t>
      </w:r>
      <w:r w:rsidR="00B33423" w:rsidRPr="00807B78">
        <w:rPr>
          <w:rFonts w:ascii="PT Astra Serif" w:hAnsi="PT Astra Serif"/>
          <w:sz w:val="28"/>
          <w:szCs w:val="28"/>
        </w:rPr>
        <w:t>бюджету муниципального образования Киреевский район</w:t>
      </w:r>
      <w:r w:rsidRPr="00807B78">
        <w:rPr>
          <w:rFonts w:ascii="PT Astra Serif" w:hAnsi="PT Astra Serif"/>
          <w:sz w:val="28"/>
          <w:szCs w:val="28"/>
        </w:rPr>
        <w:t xml:space="preserve">: </w:t>
      </w:r>
    </w:p>
    <w:p w:rsidR="00CC28CE" w:rsidRDefault="00307881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</w:t>
      </w:r>
      <w:r w:rsidR="00CC28CE" w:rsidRPr="00807B78">
        <w:rPr>
          <w:rFonts w:ascii="PT Astra Serif" w:hAnsi="PT Astra Serif"/>
          <w:sz w:val="28"/>
          <w:szCs w:val="28"/>
        </w:rPr>
        <w:t xml:space="preserve">.1. В Перечне кодов целевых статей расходов бюджета </w:t>
      </w:r>
      <w:r w:rsidR="00B33423" w:rsidRPr="00807B78">
        <w:rPr>
          <w:rFonts w:ascii="PT Astra Serif" w:hAnsi="PT Astra Serif"/>
          <w:sz w:val="28"/>
          <w:szCs w:val="28"/>
        </w:rPr>
        <w:t>муниципального образования Киреевский район</w:t>
      </w:r>
      <w:r w:rsidR="00CC28CE" w:rsidRPr="00807B78">
        <w:rPr>
          <w:rFonts w:ascii="PT Astra Serif" w:hAnsi="PT Astra Serif"/>
          <w:sz w:val="28"/>
          <w:szCs w:val="28"/>
        </w:rPr>
        <w:t xml:space="preserve">: </w:t>
      </w:r>
    </w:p>
    <w:p w:rsidR="00C92599" w:rsidRPr="00807B78" w:rsidRDefault="00C92599" w:rsidP="004708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64427" w:rsidRDefault="00864427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B78">
        <w:rPr>
          <w:rFonts w:ascii="PT Astra Serif" w:hAnsi="PT Astra Serif"/>
          <w:sz w:val="28"/>
          <w:szCs w:val="28"/>
        </w:rPr>
        <w:t>1.1.1. Дополнить новым кодом целевой статьи расходов:</w:t>
      </w:r>
    </w:p>
    <w:p w:rsidR="00C92599" w:rsidRPr="00807B78" w:rsidRDefault="00C92599" w:rsidP="007C6E2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96"/>
        <w:gridCol w:w="500"/>
        <w:gridCol w:w="583"/>
        <w:gridCol w:w="981"/>
        <w:gridCol w:w="7187"/>
      </w:tblGrid>
      <w:tr w:rsidR="00687F04" w:rsidRPr="00807B78" w:rsidTr="00F00B70">
        <w:tc>
          <w:tcPr>
            <w:tcW w:w="2560" w:type="dxa"/>
            <w:gridSpan w:val="4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187" w:type="dxa"/>
            <w:vAlign w:val="center"/>
          </w:tcPr>
          <w:p w:rsidR="00864427" w:rsidRPr="00807B78" w:rsidRDefault="00864427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07B78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F00B70" w:rsidRPr="00807B78" w:rsidTr="00F00B70">
        <w:trPr>
          <w:trHeight w:val="3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eastAsia="Calibri" w:hAnsi="PT Astra Serif"/>
              </w:rPr>
            </w:pPr>
            <w:r w:rsidRPr="00C97D21">
              <w:rPr>
                <w:rFonts w:ascii="PT Astra Serif" w:hAnsi="PT Astra Serif"/>
                <w:bCs/>
                <w:iCs/>
              </w:rPr>
              <w:t>Муниципальный проект</w:t>
            </w:r>
            <w:r w:rsidRPr="00C97D21">
              <w:rPr>
                <w:rFonts w:ascii="PT Astra Serif" w:eastAsia="Calibri" w:hAnsi="PT Astra Serif"/>
              </w:rPr>
              <w:t xml:space="preserve"> «Все лучшее детям»</w:t>
            </w:r>
          </w:p>
        </w:tc>
      </w:tr>
      <w:tr w:rsidR="00F00B70" w:rsidRPr="00807B78" w:rsidTr="00F00B70">
        <w:trPr>
          <w:trHeight w:val="5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55590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F00B70" w:rsidRPr="00807B78" w:rsidTr="00F00B70">
        <w:trPr>
          <w:trHeight w:val="51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А5590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F00B70" w:rsidRPr="00807B78" w:rsidTr="00F00B70">
        <w:trPr>
          <w:trHeight w:val="5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57500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Реализация мероприятий по модернизации школьных систем образования</w:t>
            </w:r>
          </w:p>
        </w:tc>
      </w:tr>
      <w:tr w:rsidR="00F00B70" w:rsidRPr="00807B78" w:rsidTr="00F00B70">
        <w:trPr>
          <w:trHeight w:val="51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А7500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Реализация мероприятий по модернизации школьных систем образования</w:t>
            </w:r>
          </w:p>
        </w:tc>
      </w:tr>
      <w:tr w:rsidR="00F00B70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Ю4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А7501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C97D2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</w:tr>
      <w:tr w:rsidR="00F00B70" w:rsidRPr="00807B78" w:rsidTr="00C92599">
        <w:trPr>
          <w:trHeight w:val="3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1010D6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spacing w:line="200" w:lineRule="atLeast"/>
              <w:rPr>
                <w:rFonts w:ascii="PT Astra Serif" w:eastAsia="Calibri" w:hAnsi="PT Astra Serif"/>
              </w:rPr>
            </w:pPr>
            <w:r w:rsidRPr="00F66E91">
              <w:rPr>
                <w:rFonts w:ascii="PT Astra Serif" w:hAnsi="PT Astra Serif"/>
                <w:bCs/>
                <w:iCs/>
              </w:rPr>
              <w:t>Муниципальный проект</w:t>
            </w:r>
            <w:r w:rsidRPr="001010D6">
              <w:rPr>
                <w:rFonts w:ascii="PT Astra Serif" w:eastAsia="Calibri" w:hAnsi="PT Astra Serif"/>
              </w:rPr>
              <w:t xml:space="preserve"> </w:t>
            </w:r>
            <w:r w:rsidRPr="00762DC0">
              <w:rPr>
                <w:rFonts w:ascii="PT Astra Serif" w:eastAsia="Calibri" w:hAnsi="PT Astra Serif"/>
              </w:rPr>
              <w:t>"Педагоги и наставники"</w:t>
            </w:r>
          </w:p>
        </w:tc>
      </w:tr>
      <w:tr w:rsidR="00F00B70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1010D6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50500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F66E9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357300">
              <w:rPr>
                <w:rFonts w:ascii="PT Astra Serif" w:hAnsi="PT Astra Serif"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F00B70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51790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F66E91" w:rsidRDefault="00F00B70" w:rsidP="00F00B70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075F3A">
              <w:rPr>
                <w:rFonts w:ascii="PT Astra Serif" w:hAnsi="PT Astra Serif"/>
                <w:bCs/>
                <w:i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F00B70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Pr="004442E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Ю6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70" w:rsidRDefault="00F00B70" w:rsidP="00F00B70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53030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46" w:rsidRPr="00F66E91" w:rsidRDefault="00F00B70" w:rsidP="00500346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F7731F">
              <w:rPr>
                <w:rFonts w:ascii="PT Astra Serif" w:hAnsi="PT Astra Serif"/>
                <w:bCs/>
                <w:i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87DF2" w:rsidRPr="00807B78" w:rsidTr="00487DF2">
        <w:trPr>
          <w:trHeight w:val="3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Я1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Муниципальный проект</w:t>
            </w:r>
            <w:r w:rsidRPr="00C97D21">
              <w:rPr>
                <w:rFonts w:ascii="PT Astra Serif" w:eastAsia="Calibri" w:hAnsi="PT Astra Serif"/>
              </w:rPr>
              <w:t xml:space="preserve"> </w:t>
            </w:r>
            <w:r w:rsidRPr="00C97D21">
              <w:rPr>
                <w:rFonts w:ascii="PT Astra Serif" w:hAnsi="PT Astra Serif"/>
                <w:bCs/>
                <w:iCs/>
              </w:rPr>
              <w:t>"Поддержка семьи"</w:t>
            </w:r>
          </w:p>
        </w:tc>
      </w:tr>
      <w:tr w:rsidR="00487DF2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Я1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53150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87DF2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Я1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jc w:val="center"/>
              <w:outlineLvl w:val="2"/>
              <w:rPr>
                <w:rFonts w:ascii="PT Astra Serif" w:hAnsi="PT Astra Serif"/>
              </w:rPr>
            </w:pPr>
            <w:r w:rsidRPr="00C97D21">
              <w:rPr>
                <w:rFonts w:ascii="PT Astra Serif" w:hAnsi="PT Astra Serif"/>
              </w:rPr>
              <w:t>А3150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F2" w:rsidRPr="00C97D21" w:rsidRDefault="00487DF2" w:rsidP="00487DF2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C97D21">
              <w:rPr>
                <w:rFonts w:ascii="PT Astra Serif" w:hAnsi="PT Astra Serif"/>
                <w:bCs/>
                <w:iCs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00F4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4" w:rsidRPr="003B00F4" w:rsidRDefault="003B00F4" w:rsidP="00487DF2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4" w:rsidRPr="003B00F4" w:rsidRDefault="003B00F4" w:rsidP="00487DF2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4" w:rsidRPr="003B00F4" w:rsidRDefault="003B00F4" w:rsidP="00487DF2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4" w:rsidRPr="003B00F4" w:rsidRDefault="003B00F4" w:rsidP="00487DF2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80050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F4" w:rsidRPr="00C97D21" w:rsidRDefault="003B00F4" w:rsidP="003B00F4">
            <w:pPr>
              <w:spacing w:line="200" w:lineRule="atLeast"/>
              <w:rPr>
                <w:rFonts w:ascii="PT Astra Serif" w:hAnsi="PT Astra Serif"/>
                <w:bCs/>
                <w:iCs/>
              </w:rPr>
            </w:pPr>
            <w:r w:rsidRPr="003B00F4">
              <w:rPr>
                <w:rFonts w:ascii="PT Astra Serif" w:hAnsi="PT Astra Serif"/>
                <w:bCs/>
                <w:iCs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  <w:r w:rsidRPr="003B00F4">
              <w:rPr>
                <w:rFonts w:ascii="PT Astra Serif" w:hAnsi="PT Astra Serif"/>
                <w:bCs/>
                <w:iCs/>
              </w:rPr>
              <w:tab/>
            </w:r>
          </w:p>
        </w:tc>
      </w:tr>
      <w:tr w:rsidR="001F718D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D" w:rsidRPr="00BF0430" w:rsidRDefault="001F718D" w:rsidP="001F718D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D" w:rsidRPr="00BF0430" w:rsidRDefault="001F718D" w:rsidP="001F718D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D" w:rsidRPr="00BF0430" w:rsidRDefault="001F718D" w:rsidP="001F718D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D" w:rsidRPr="00BF0430" w:rsidRDefault="001F718D" w:rsidP="001F718D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80330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8D" w:rsidRPr="001F4F80" w:rsidRDefault="001F718D" w:rsidP="001F718D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D8358D">
              <w:rPr>
                <w:rFonts w:ascii="PT Astra Serif" w:hAnsi="PT Astra Serif"/>
              </w:rPr>
              <w:t>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</w:tr>
      <w:tr w:rsidR="00A47F57" w:rsidRPr="00807B78" w:rsidTr="00F00B70">
        <w:trPr>
          <w:trHeight w:val="7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007302" w:rsidRDefault="00A47F57" w:rsidP="00A47F57">
            <w:pPr>
              <w:jc w:val="center"/>
              <w:outlineLvl w:val="2"/>
              <w:rPr>
                <w:rFonts w:ascii="PT Astra Serif" w:hAnsi="PT Astra Serif"/>
                <w:iCs/>
                <w:lang w:val="en-US"/>
              </w:rPr>
            </w:pPr>
            <w:r>
              <w:rPr>
                <w:rFonts w:ascii="PT Astra Serif" w:hAnsi="PT Astra Serif"/>
                <w:iCs/>
                <w:lang w:val="en-US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007302" w:rsidRDefault="00A47F57" w:rsidP="00A47F57">
            <w:pPr>
              <w:jc w:val="center"/>
              <w:outlineLvl w:val="2"/>
              <w:rPr>
                <w:rFonts w:ascii="PT Astra Serif" w:hAnsi="PT Astra Serif"/>
                <w:iCs/>
                <w:lang w:val="en-US"/>
              </w:rPr>
            </w:pPr>
            <w:r>
              <w:rPr>
                <w:rFonts w:ascii="PT Astra Serif" w:hAnsi="PT Astra Serif"/>
                <w:iCs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007302" w:rsidRDefault="00A47F57" w:rsidP="00A47F57">
            <w:pPr>
              <w:jc w:val="center"/>
              <w:outlineLvl w:val="2"/>
              <w:rPr>
                <w:rFonts w:ascii="PT Astra Serif" w:hAnsi="PT Astra Serif"/>
                <w:iCs/>
                <w:lang w:val="en-US"/>
              </w:rPr>
            </w:pPr>
            <w:r>
              <w:rPr>
                <w:rFonts w:ascii="PT Astra Serif" w:hAnsi="PT Astra Serif"/>
                <w:iCs/>
                <w:lang w:val="en-US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007302" w:rsidRDefault="00A47F57" w:rsidP="00A47F57">
            <w:pPr>
              <w:jc w:val="center"/>
              <w:outlineLvl w:val="2"/>
              <w:rPr>
                <w:rFonts w:ascii="PT Astra Serif" w:hAnsi="PT Astra Serif"/>
                <w:iCs/>
                <w:lang w:val="en-US"/>
              </w:rPr>
            </w:pPr>
            <w:r>
              <w:rPr>
                <w:rFonts w:ascii="PT Astra Serif" w:hAnsi="PT Astra Serif"/>
                <w:iCs/>
                <w:lang w:val="en-US"/>
              </w:rPr>
              <w:t>L4670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47732D" w:rsidRDefault="00A47F57" w:rsidP="00A47F57">
            <w:pPr>
              <w:outlineLvl w:val="2"/>
              <w:rPr>
                <w:rFonts w:ascii="PT Astra Serif" w:hAnsi="PT Astra Serif"/>
                <w:iCs/>
              </w:rPr>
            </w:pPr>
            <w:r w:rsidRPr="00007302">
              <w:rPr>
                <w:rFonts w:ascii="PT Astra Serif" w:hAnsi="PT Astra Serif"/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47F57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  <w:lang w:val="en-US"/>
              </w:rPr>
              <w:t>L</w:t>
            </w:r>
            <w:r>
              <w:rPr>
                <w:rFonts w:ascii="PT Astra Serif" w:hAnsi="PT Astra Serif"/>
              </w:rPr>
              <w:t>5194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E4190C" w:rsidRDefault="00A47F57" w:rsidP="00A47F57">
            <w:pPr>
              <w:outlineLvl w:val="2"/>
              <w:rPr>
                <w:rFonts w:ascii="PT Astra Serif" w:hAnsi="PT Astra Serif"/>
                <w:iCs/>
              </w:rPr>
            </w:pPr>
            <w:r w:rsidRPr="00E4190C">
              <w:rPr>
                <w:rFonts w:ascii="PT Astra Serif" w:hAnsi="PT Astra Serif"/>
                <w:iCs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</w:tr>
      <w:tr w:rsidR="00A47F57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  <w:r w:rsidRPr="003F5943">
              <w:rPr>
                <w:rFonts w:ascii="PT Astra Serif" w:hAnsi="PT Astra Serif"/>
                <w:lang w:val="en-US"/>
              </w:rPr>
              <w:t>L</w:t>
            </w:r>
            <w:r>
              <w:rPr>
                <w:rFonts w:ascii="PT Astra Serif" w:hAnsi="PT Astra Serif"/>
              </w:rPr>
              <w:t>5195</w:t>
            </w:r>
          </w:p>
          <w:p w:rsidR="00A47F57" w:rsidRPr="003F5943" w:rsidRDefault="00A47F57" w:rsidP="00A47F57">
            <w:pPr>
              <w:jc w:val="center"/>
              <w:outlineLvl w:val="2"/>
              <w:rPr>
                <w:rFonts w:ascii="PT Astra Serif" w:hAnsi="PT Astra Serif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57" w:rsidRPr="00E4190C" w:rsidRDefault="00A47F57" w:rsidP="00A47F57">
            <w:pPr>
              <w:outlineLvl w:val="2"/>
              <w:rPr>
                <w:rFonts w:ascii="PT Astra Serif" w:hAnsi="PT Astra Serif"/>
                <w:iCs/>
              </w:rPr>
            </w:pPr>
            <w:r w:rsidRPr="00E4190C">
              <w:rPr>
                <w:rFonts w:ascii="PT Astra Serif" w:hAnsi="PT Astra Serif"/>
                <w:iCs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</w:tr>
      <w:tr w:rsidR="00BC5F5B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C5F5B" w:rsidRDefault="00BC5F5B" w:rsidP="00BC5F5B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F0430" w:rsidRDefault="00BC5F5B" w:rsidP="00BC5F5B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C5F5B" w:rsidRDefault="00BC5F5B" w:rsidP="00BC5F5B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F0430" w:rsidRDefault="00BC5F5B" w:rsidP="00BC5F5B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80330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1F4F80" w:rsidRDefault="00BC5F5B" w:rsidP="00BC5F5B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D8358D">
              <w:rPr>
                <w:rFonts w:ascii="PT Astra Serif" w:hAnsi="PT Astra Serif"/>
              </w:rPr>
              <w:t xml:space="preserve">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</w:t>
            </w:r>
            <w:r w:rsidRPr="00D8358D">
              <w:rPr>
                <w:rFonts w:ascii="PT Astra Serif" w:hAnsi="PT Astra Serif"/>
              </w:rPr>
              <w:lastRenderedPageBreak/>
              <w:t>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</w:tr>
      <w:tr w:rsidR="00BC5F5B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C5F5B" w:rsidRDefault="00BC5F5B" w:rsidP="00BC5F5B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lastRenderedPageBreak/>
              <w:t>0</w:t>
            </w:r>
            <w:r>
              <w:rPr>
                <w:rFonts w:ascii="PT Astra Serif" w:hAnsi="PT Astra Serif"/>
                <w:lang w:val="en-US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F0430" w:rsidRDefault="00BC5F5B" w:rsidP="00BC5F5B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C5F5B" w:rsidRDefault="00BC5F5B" w:rsidP="00BC5F5B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BF0430" w:rsidRDefault="00BC5F5B" w:rsidP="00BC5F5B">
            <w:pPr>
              <w:jc w:val="center"/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80330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5B" w:rsidRPr="001F4F80" w:rsidRDefault="00BC5F5B" w:rsidP="00BC5F5B">
            <w:pPr>
              <w:outlineLvl w:val="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D8358D">
              <w:rPr>
                <w:rFonts w:ascii="PT Astra Serif" w:hAnsi="PT Astra Serif"/>
              </w:rPr>
              <w:t>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</w:tr>
      <w:tr w:rsidR="00492904" w:rsidRPr="00807B78" w:rsidTr="00B11DDF">
        <w:trPr>
          <w:trHeight w:val="3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B11DDF" w:rsidP="00492904">
            <w:pPr>
              <w:outlineLvl w:val="2"/>
              <w:rPr>
                <w:rFonts w:ascii="PT Astra Serif" w:hAnsi="PT Astra Serif"/>
              </w:rPr>
            </w:pPr>
            <w:r w:rsidRPr="00B11DDF">
              <w:rPr>
                <w:rFonts w:ascii="PT Astra Serif" w:hAnsi="PT Astra Serif"/>
              </w:rPr>
              <w:t>Муниципальные проекты</w:t>
            </w:r>
          </w:p>
        </w:tc>
      </w:tr>
      <w:tr w:rsidR="00492904" w:rsidRPr="00807B78" w:rsidTr="00B11DDF">
        <w:trPr>
          <w:trHeight w:val="4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AA225A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B11DDF" w:rsidP="00492904">
            <w:pPr>
              <w:outlineLvl w:val="2"/>
              <w:rPr>
                <w:rFonts w:ascii="PT Astra Serif" w:hAnsi="PT Astra Serif"/>
              </w:rPr>
            </w:pPr>
            <w:r w:rsidRPr="00B11DDF">
              <w:rPr>
                <w:rFonts w:ascii="PT Astra Serif" w:hAnsi="PT Astra Serif"/>
              </w:rPr>
              <w:t>Муниципальный проект "Реализация проекта "Народный бюджет"</w:t>
            </w:r>
          </w:p>
        </w:tc>
      </w:tr>
      <w:tr w:rsidR="00492904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0419A9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S0550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B11DDF" w:rsidP="00492904">
            <w:pPr>
              <w:outlineLvl w:val="2"/>
              <w:rPr>
                <w:rFonts w:ascii="PT Astra Serif" w:hAnsi="PT Astra Serif"/>
              </w:rPr>
            </w:pPr>
            <w:r w:rsidRPr="00B11DDF">
              <w:rPr>
                <w:rFonts w:ascii="PT Astra Serif" w:hAnsi="PT Astra Serif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</w:tr>
      <w:tr w:rsidR="00492904" w:rsidRPr="00807B78" w:rsidTr="00B11DDF">
        <w:trPr>
          <w:trHeight w:val="4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B11DDF" w:rsidP="00492904">
            <w:pPr>
              <w:outlineLvl w:val="2"/>
              <w:rPr>
                <w:rFonts w:ascii="PT Astra Serif" w:hAnsi="PT Astra Serif"/>
              </w:rPr>
            </w:pPr>
            <w:r w:rsidRPr="00B11DDF">
              <w:rPr>
                <w:rFonts w:ascii="PT Astra Serif" w:hAnsi="PT Astra Serif"/>
              </w:rPr>
              <w:t>Муниципальный проект "Реализация проекта "Народный бюджет"</w:t>
            </w:r>
          </w:p>
        </w:tc>
      </w:tr>
      <w:tr w:rsidR="00492904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bookmarkStart w:id="0" w:name="_GoBack" w:colFirst="1" w:colLast="1"/>
            <w:r>
              <w:rPr>
                <w:rFonts w:ascii="PT Astra Serif" w:hAnsi="PT Astra Serif"/>
                <w:bCs/>
                <w:lang w:val="en-US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AB4006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P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492904" w:rsidP="00492904">
            <w:pPr>
              <w:jc w:val="center"/>
              <w:outlineLvl w:val="2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S0550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04" w:rsidRDefault="00B11DDF" w:rsidP="00492904">
            <w:pPr>
              <w:outlineLvl w:val="2"/>
              <w:rPr>
                <w:rFonts w:ascii="PT Astra Serif" w:hAnsi="PT Astra Serif"/>
              </w:rPr>
            </w:pPr>
            <w:r w:rsidRPr="00B11DDF">
              <w:rPr>
                <w:rFonts w:ascii="PT Astra Serif" w:hAnsi="PT Astra Serif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</w:tr>
      <w:tr w:rsidR="007C6209" w:rsidRPr="00807B78" w:rsidTr="007C6209">
        <w:trPr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7C6209">
            <w:pPr>
              <w:jc w:val="center"/>
              <w:outlineLvl w:val="2"/>
              <w:rPr>
                <w:rFonts w:ascii="PT Astra Serif" w:hAnsi="PT Astra Serif"/>
              </w:rPr>
            </w:pPr>
            <w:r w:rsidRPr="000E7521">
              <w:rPr>
                <w:rFonts w:ascii="PT Astra Serif" w:hAnsi="PT Astra Serif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AB4006">
            <w:pPr>
              <w:jc w:val="center"/>
              <w:rPr>
                <w:rFonts w:ascii="PT Astra Serif" w:hAnsi="PT Astra Serif"/>
                <w:iCs/>
              </w:rPr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7C6209" w:rsidRDefault="007C6209" w:rsidP="007C6209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 w:rsidRPr="000E752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7C6209">
            <w:pPr>
              <w:jc w:val="center"/>
              <w:outlineLvl w:val="2"/>
              <w:rPr>
                <w:rFonts w:ascii="PT Astra Serif" w:hAnsi="PT Astra Serif"/>
              </w:rPr>
            </w:pPr>
            <w:r w:rsidRPr="000E7521">
              <w:rPr>
                <w:rFonts w:ascii="PT Astra Serif" w:hAnsi="PT Astra Serif"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7613DA" w:rsidRDefault="007C6209" w:rsidP="007C6209">
            <w:pPr>
              <w:outlineLvl w:val="2"/>
              <w:rPr>
                <w:rFonts w:ascii="PT Astra Serif" w:hAnsi="PT Astra Serif"/>
              </w:rPr>
            </w:pPr>
            <w:r w:rsidRPr="007613DA">
              <w:rPr>
                <w:rFonts w:ascii="PT Astra Serif" w:hAnsi="PT Astra Serif"/>
              </w:rPr>
              <w:t>Муниципальный проект "</w:t>
            </w:r>
            <w:r w:rsidRPr="007C6209">
              <w:rPr>
                <w:rFonts w:ascii="PT Astra Serif" w:hAnsi="PT Astra Serif"/>
              </w:rPr>
              <w:t>Региональная и местная дорожная сеть</w:t>
            </w:r>
            <w:r w:rsidRPr="007613DA">
              <w:rPr>
                <w:rFonts w:ascii="PT Astra Serif" w:hAnsi="PT Astra Serif"/>
              </w:rPr>
              <w:t>"</w:t>
            </w:r>
          </w:p>
        </w:tc>
      </w:tr>
      <w:tr w:rsidR="007C6209" w:rsidRPr="00807B78" w:rsidTr="00492904">
        <w:trPr>
          <w:trHeight w:val="4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7C6209">
            <w:pPr>
              <w:jc w:val="center"/>
              <w:outlineLvl w:val="2"/>
              <w:rPr>
                <w:rFonts w:ascii="PT Astra Serif" w:hAnsi="PT Astra Serif"/>
              </w:rPr>
            </w:pPr>
            <w:r w:rsidRPr="000E7521">
              <w:rPr>
                <w:rFonts w:ascii="PT Astra Serif" w:hAnsi="PT Astra Serif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AB4006">
            <w:pPr>
              <w:jc w:val="center"/>
              <w:rPr>
                <w:rFonts w:ascii="PT Astra Serif" w:hAnsi="PT Astra Serif"/>
                <w:iCs/>
              </w:rPr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7C6209" w:rsidRDefault="007C6209" w:rsidP="007C6209">
            <w:pPr>
              <w:jc w:val="center"/>
              <w:outlineLvl w:val="2"/>
              <w:rPr>
                <w:rFonts w:ascii="PT Astra Serif" w:hAnsi="PT Astra Serif"/>
                <w:lang w:val="en-US"/>
              </w:rPr>
            </w:pPr>
            <w:r w:rsidRPr="000E752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0E7521" w:rsidRDefault="007C6209" w:rsidP="007C6209">
            <w:pPr>
              <w:jc w:val="center"/>
              <w:outlineLvl w:val="2"/>
              <w:rPr>
                <w:rFonts w:ascii="PT Astra Serif" w:hAnsi="PT Astra Serif"/>
              </w:rPr>
            </w:pPr>
            <w:r w:rsidRPr="000E7521">
              <w:rPr>
                <w:rFonts w:ascii="PT Astra Serif" w:hAnsi="PT Astra Serif"/>
              </w:rPr>
              <w:t>9Д140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9" w:rsidRPr="003D1DB7" w:rsidRDefault="007C6209" w:rsidP="007C6209">
            <w:pPr>
              <w:outlineLvl w:val="2"/>
              <w:rPr>
                <w:rFonts w:ascii="PT Astra Serif" w:hAnsi="PT Astra Serif"/>
              </w:rPr>
            </w:pPr>
            <w:r w:rsidRPr="003D1DB7">
              <w:rPr>
                <w:rFonts w:ascii="PT Astra Serif" w:hAnsi="PT Astra Serif"/>
              </w:rPr>
              <w:t>Финансовое обеспечение дорожной деятельности</w:t>
            </w:r>
          </w:p>
        </w:tc>
      </w:tr>
      <w:tr w:rsidR="004248B9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0E7521">
              <w:rPr>
                <w:rFonts w:ascii="PT Astra Serif" w:hAnsi="PT Astra Serif"/>
                <w:bCs/>
                <w:iCs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AB4006">
            <w:pPr>
              <w:jc w:val="center"/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0E7521">
              <w:rPr>
                <w:rFonts w:ascii="PT Astra Serif" w:hAnsi="PT Astra Serif"/>
                <w:bCs/>
                <w:iCs/>
              </w:rPr>
              <w:t>00000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C73DE7" w:rsidRDefault="004248B9" w:rsidP="004248B9">
            <w:pPr>
              <w:outlineLvl w:val="0"/>
              <w:rPr>
                <w:rFonts w:ascii="PT Astra Serif" w:hAnsi="PT Astra Serif"/>
              </w:rPr>
            </w:pPr>
            <w:r w:rsidRPr="00C73DE7">
              <w:rPr>
                <w:rFonts w:ascii="PT Astra Serif" w:hAnsi="PT Astra Serif"/>
                <w:bCs/>
                <w:iCs/>
              </w:rPr>
              <w:t xml:space="preserve">Муниципальный проект </w:t>
            </w:r>
            <w:r w:rsidRPr="00E4190C">
              <w:rPr>
                <w:rFonts w:ascii="PT Astra Serif" w:hAnsi="PT Astra Serif"/>
              </w:rPr>
              <w:t>"Формирование комфортной городской среды"</w:t>
            </w:r>
          </w:p>
        </w:tc>
      </w:tr>
      <w:tr w:rsidR="004248B9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0E7521">
              <w:rPr>
                <w:rFonts w:ascii="PT Astra Serif" w:hAnsi="PT Astra Serif"/>
                <w:bCs/>
                <w:iCs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AB4006">
            <w:pPr>
              <w:jc w:val="center"/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54240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C73DE7" w:rsidRDefault="004248B9" w:rsidP="004248B9">
            <w:pPr>
              <w:outlineLvl w:val="0"/>
              <w:rPr>
                <w:rFonts w:ascii="PT Astra Serif" w:hAnsi="PT Astra Serif"/>
              </w:rPr>
            </w:pPr>
            <w:r w:rsidRPr="00E4190C">
              <w:rPr>
                <w:rFonts w:ascii="PT Astra Serif" w:hAnsi="PT Astra Serif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bookmarkEnd w:id="0"/>
      <w:tr w:rsidR="004248B9" w:rsidRPr="00807B78" w:rsidTr="009D34F7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0E7521">
              <w:rPr>
                <w:rFonts w:ascii="PT Astra Serif" w:hAnsi="PT Astra Serif"/>
                <w:bCs/>
                <w:iCs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55550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C73DE7" w:rsidRDefault="004248B9" w:rsidP="004248B9">
            <w:pPr>
              <w:outlineLvl w:val="0"/>
              <w:rPr>
                <w:rFonts w:ascii="PT Astra Serif" w:hAnsi="PT Astra Serif"/>
              </w:rPr>
            </w:pPr>
            <w:r w:rsidRPr="00E4190C">
              <w:rPr>
                <w:rFonts w:ascii="PT Astra Serif" w:hAnsi="PT Astra Serif"/>
              </w:rPr>
              <w:t>Реализация программ формирования современной городской среды</w:t>
            </w:r>
          </w:p>
        </w:tc>
      </w:tr>
      <w:tr w:rsidR="004248B9" w:rsidRPr="00807B78" w:rsidTr="00F00B70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0E7521">
              <w:rPr>
                <w:rFonts w:ascii="PT Astra Serif" w:hAnsi="PT Astra Serif"/>
                <w:bCs/>
                <w:iCs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</w:pPr>
            <w:r w:rsidRPr="000E7521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0E7521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</w:rPr>
              <w:t>И4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8D1FE3" w:rsidRDefault="004248B9" w:rsidP="004248B9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>
              <w:rPr>
                <w:rFonts w:ascii="PT Astra Serif" w:hAnsi="PT Astra Serif"/>
                <w:bCs/>
                <w:iCs/>
                <w:lang w:val="en-US"/>
              </w:rPr>
              <w:t>S</w:t>
            </w:r>
            <w:r>
              <w:rPr>
                <w:rFonts w:ascii="PT Astra Serif" w:hAnsi="PT Astra Serif"/>
                <w:bCs/>
                <w:iCs/>
              </w:rPr>
              <w:t>0670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B9" w:rsidRPr="00C73DE7" w:rsidRDefault="004248B9" w:rsidP="004248B9">
            <w:pPr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8D1FE3">
              <w:rPr>
                <w:rFonts w:ascii="PT Astra Serif" w:hAnsi="PT Astra Serif"/>
              </w:rPr>
              <w:t>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</w:tr>
    </w:tbl>
    <w:p w:rsidR="009D34F7" w:rsidRDefault="009D34F7" w:rsidP="007C6E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C6E2A" w:rsidRPr="00352118" w:rsidRDefault="007C6E2A" w:rsidP="007C6E2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52118">
        <w:rPr>
          <w:rFonts w:ascii="PT Astra Serif" w:hAnsi="PT Astra Serif"/>
          <w:sz w:val="28"/>
          <w:szCs w:val="28"/>
        </w:rPr>
        <w:t>1.1.2. Изложить в новой редакции коды целевых статей расходов:</w:t>
      </w:r>
    </w:p>
    <w:p w:rsidR="000C1D9E" w:rsidRPr="00807B78" w:rsidRDefault="000C1D9E" w:rsidP="007C6E2A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687F04" w:rsidRPr="00807B78" w:rsidTr="00FC1BF3">
        <w:tc>
          <w:tcPr>
            <w:tcW w:w="2524" w:type="dxa"/>
            <w:gridSpan w:val="4"/>
            <w:vAlign w:val="center"/>
          </w:tcPr>
          <w:p w:rsidR="007C6E2A" w:rsidRPr="0066016A" w:rsidRDefault="007C6E2A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7C6E2A" w:rsidRPr="0066016A" w:rsidRDefault="007C6E2A" w:rsidP="007C6E2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C05BB2" w:rsidRPr="00807B78" w:rsidTr="00FC1BF3">
        <w:trPr>
          <w:trHeight w:val="74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B2" w:rsidRPr="00BF0430" w:rsidRDefault="00C05BB2" w:rsidP="00C05BB2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B2" w:rsidRPr="00BF0430" w:rsidRDefault="00C05BB2" w:rsidP="00C05BB2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B2" w:rsidRPr="00BF0430" w:rsidRDefault="00C05BB2" w:rsidP="00C05BB2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B2" w:rsidRPr="00BF0430" w:rsidRDefault="00C05BB2" w:rsidP="00C05BB2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L3040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B2" w:rsidRPr="00CD5B6B" w:rsidRDefault="00C05BB2" w:rsidP="00C05BB2">
            <w:pPr>
              <w:rPr>
                <w:rFonts w:ascii="PT Astra Serif" w:hAnsi="PT Astra Serif"/>
              </w:rPr>
            </w:pPr>
            <w:r w:rsidRPr="00040F5B">
              <w:rPr>
                <w:rFonts w:ascii="PT Astra Serif" w:hAnsi="PT Astra Serif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7C6E2A" w:rsidRPr="00807B78" w:rsidRDefault="007C6E2A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040CE0" w:rsidRPr="00352118" w:rsidRDefault="00040CE0" w:rsidP="00040CE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1.1.3</w:t>
      </w:r>
      <w:r w:rsidRPr="00352118">
        <w:rPr>
          <w:rFonts w:ascii="PT Astra Serif" w:hAnsi="PT Astra Serif"/>
          <w:sz w:val="28"/>
          <w:szCs w:val="28"/>
        </w:rPr>
        <w:t>. И</w:t>
      </w:r>
      <w:r>
        <w:rPr>
          <w:rFonts w:ascii="PT Astra Serif" w:hAnsi="PT Astra Serif"/>
          <w:sz w:val="28"/>
          <w:szCs w:val="28"/>
        </w:rPr>
        <w:t xml:space="preserve">сключить </w:t>
      </w:r>
      <w:r w:rsidRPr="00352118">
        <w:rPr>
          <w:rFonts w:ascii="PT Astra Serif" w:hAnsi="PT Astra Serif"/>
          <w:sz w:val="28"/>
          <w:szCs w:val="28"/>
        </w:rPr>
        <w:t>коды целевых статей расходов:</w:t>
      </w:r>
    </w:p>
    <w:p w:rsidR="00040CE0" w:rsidRPr="00807B78" w:rsidRDefault="00040CE0" w:rsidP="00040CE0">
      <w:pPr>
        <w:spacing w:line="276" w:lineRule="auto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76"/>
        <w:gridCol w:w="501"/>
        <w:gridCol w:w="566"/>
        <w:gridCol w:w="981"/>
        <w:gridCol w:w="7223"/>
      </w:tblGrid>
      <w:tr w:rsidR="00040CE0" w:rsidRPr="00807B78" w:rsidTr="0025140C">
        <w:tc>
          <w:tcPr>
            <w:tcW w:w="2524" w:type="dxa"/>
            <w:gridSpan w:val="4"/>
            <w:vAlign w:val="center"/>
          </w:tcPr>
          <w:p w:rsidR="00040CE0" w:rsidRPr="0066016A" w:rsidRDefault="00040CE0" w:rsidP="0025140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040CE0" w:rsidRPr="0066016A" w:rsidRDefault="00040CE0" w:rsidP="0025140C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16A">
              <w:rPr>
                <w:rFonts w:ascii="PT Astra Serif" w:hAnsi="PT Astra Serif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8B1AA0" w:rsidRPr="00807B78" w:rsidTr="002773E3">
        <w:trPr>
          <w:trHeight w:val="6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BF0430" w:rsidRDefault="008B1AA0" w:rsidP="008B1AA0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02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BF0430" w:rsidRDefault="008B1AA0" w:rsidP="008B1AA0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BF0430" w:rsidRDefault="008B1AA0" w:rsidP="008B1AA0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BF0430" w:rsidRDefault="008B1AA0" w:rsidP="008B1AA0">
            <w:pPr>
              <w:jc w:val="center"/>
              <w:rPr>
                <w:rFonts w:ascii="PT Astra Serif" w:hAnsi="PT Astra Serif"/>
              </w:rPr>
            </w:pPr>
            <w:r w:rsidRPr="00BF0430">
              <w:rPr>
                <w:rFonts w:ascii="PT Astra Serif" w:hAnsi="PT Astra Serif"/>
              </w:rPr>
              <w:t>L3030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CD5B6B" w:rsidRDefault="008B1AA0" w:rsidP="008B1AA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CD5B6B">
              <w:rPr>
                <w:rFonts w:ascii="PT Astra Serif" w:hAnsi="PT Astra Serif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CD5B6B">
              <w:rPr>
                <w:rFonts w:ascii="PT Astra Serif" w:hAnsi="PT Astra Serif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8B1AA0" w:rsidRPr="00807B78" w:rsidTr="002773E3">
        <w:trPr>
          <w:trHeight w:val="60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2773E3" w:rsidRDefault="008B1AA0" w:rsidP="008B1AA0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2773E3">
              <w:rPr>
                <w:rFonts w:ascii="PT Astra Serif" w:hAnsi="PT Astra Serif"/>
                <w:bCs/>
                <w:iCs/>
              </w:rPr>
              <w:lastRenderedPageBreak/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2773E3" w:rsidRDefault="008B1AA0" w:rsidP="008B1AA0">
            <w:pPr>
              <w:jc w:val="center"/>
            </w:pPr>
            <w:r w:rsidRPr="002773E3">
              <w:rPr>
                <w:rFonts w:ascii="PT Astra Serif" w:hAnsi="PT Astra Serif"/>
                <w:i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2773E3" w:rsidRDefault="008B1AA0" w:rsidP="008B1AA0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2773E3">
              <w:rPr>
                <w:rFonts w:ascii="PT Astra Serif" w:hAnsi="PT Astra Serif"/>
                <w:bCs/>
                <w:iCs/>
              </w:rPr>
              <w:t>F2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2773E3" w:rsidRDefault="008B1AA0" w:rsidP="008B1AA0">
            <w:pPr>
              <w:jc w:val="center"/>
              <w:outlineLvl w:val="0"/>
              <w:rPr>
                <w:rFonts w:ascii="PT Astra Serif" w:hAnsi="PT Astra Serif"/>
                <w:bCs/>
                <w:iCs/>
              </w:rPr>
            </w:pPr>
            <w:r w:rsidRPr="002773E3">
              <w:rPr>
                <w:rFonts w:ascii="PT Astra Serif" w:hAnsi="PT Astra Serif"/>
                <w:bCs/>
                <w:iCs/>
              </w:rPr>
              <w:t>00000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A0" w:rsidRPr="002773E3" w:rsidRDefault="008B1AA0" w:rsidP="008B1AA0">
            <w:pPr>
              <w:outlineLvl w:val="0"/>
              <w:rPr>
                <w:rFonts w:ascii="PT Astra Serif" w:hAnsi="PT Astra Serif"/>
                <w:bCs/>
                <w:iCs/>
              </w:rPr>
            </w:pPr>
            <w:r w:rsidRPr="002773E3">
              <w:rPr>
                <w:rFonts w:ascii="PT Astra Serif" w:hAnsi="PT Astra Serif"/>
                <w:bCs/>
                <w:iCs/>
              </w:rPr>
              <w:t>Муниципальный проект «Формирование комфортной городской среды»</w:t>
            </w:r>
          </w:p>
        </w:tc>
      </w:tr>
      <w:tr w:rsidR="00854CBA" w:rsidRPr="00807B78" w:rsidTr="002773E3">
        <w:trPr>
          <w:trHeight w:val="41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F2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55550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 xml:space="preserve">Реализация программ формирования современной городской среды  </w:t>
            </w:r>
          </w:p>
        </w:tc>
      </w:tr>
      <w:tr w:rsidR="00854CBA" w:rsidRPr="00807B78" w:rsidTr="002773E3">
        <w:trPr>
          <w:trHeight w:val="55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24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F2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jc w:val="center"/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S0670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BA" w:rsidRPr="002773E3" w:rsidRDefault="00854CBA" w:rsidP="00854CBA">
            <w:pPr>
              <w:outlineLvl w:val="0"/>
              <w:rPr>
                <w:rFonts w:ascii="PT Astra Serif" w:hAnsi="PT Astra Serif"/>
              </w:rPr>
            </w:pPr>
            <w:r w:rsidRPr="002773E3">
              <w:rPr>
                <w:rFonts w:ascii="PT Astra Serif" w:hAnsi="PT Astra Serif"/>
              </w:rPr>
              <w:t>Расходы связанные с формированием современной городской среды в ТО</w:t>
            </w:r>
          </w:p>
        </w:tc>
      </w:tr>
    </w:tbl>
    <w:p w:rsidR="00040CE0" w:rsidRPr="00807B78" w:rsidRDefault="00040CE0" w:rsidP="00040CE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</w:p>
    <w:p w:rsidR="004B3685" w:rsidRPr="00634552" w:rsidRDefault="004B3685" w:rsidP="004B36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 Внести изменения в Приложение 2 к Порядку применения бюджетной классификации Российской Федерации в части, относящейся к бюджету муниципального образования Киреевский район:</w:t>
      </w:r>
    </w:p>
    <w:p w:rsidR="004B3685" w:rsidRPr="00634552" w:rsidRDefault="004B3685" w:rsidP="004B3685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34552">
        <w:rPr>
          <w:rFonts w:ascii="PT Astra Serif" w:hAnsi="PT Astra Serif"/>
          <w:sz w:val="28"/>
          <w:szCs w:val="28"/>
        </w:rPr>
        <w:t>2.1. Коды направлений расходов целевых статей расходов бюджета муниципального образования Киреевский район:</w:t>
      </w:r>
    </w:p>
    <w:p w:rsidR="004B3685" w:rsidRPr="002E6865" w:rsidRDefault="004B3685" w:rsidP="004B3685">
      <w:pPr>
        <w:pStyle w:val="ConsPlusNormal"/>
        <w:ind w:firstLine="709"/>
        <w:jc w:val="both"/>
        <w:rPr>
          <w:rFonts w:ascii="PT Astra Serif" w:hAnsi="PT Astra Serif"/>
        </w:rPr>
      </w:pPr>
      <w:r w:rsidRPr="002E6865">
        <w:rPr>
          <w:rFonts w:ascii="PT Astra Serif" w:hAnsi="PT Astra Serif"/>
        </w:rPr>
        <w:t>2.1.1. Дополнить новым направлением расходов следующего содержания:</w:t>
      </w:r>
    </w:p>
    <w:p w:rsidR="00186066" w:rsidRPr="004673B8" w:rsidRDefault="00186066" w:rsidP="004B3685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64609E" w:rsidRDefault="0064609E" w:rsidP="0053388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50500 </w:t>
      </w:r>
      <w:r w:rsidRPr="0064609E">
        <w:rPr>
          <w:rFonts w:ascii="PT Astra Serif" w:hAnsi="PT Astra Serif"/>
          <w:bCs/>
          <w:iCs/>
          <w:sz w:val="28"/>
          <w:szCs w:val="28"/>
        </w:rPr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</w:p>
    <w:p w:rsidR="0064609E" w:rsidRDefault="0064609E" w:rsidP="00E36B9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bCs/>
          <w:iCs/>
          <w:sz w:val="28"/>
          <w:szCs w:val="28"/>
        </w:rPr>
      </w:pPr>
      <w:r w:rsidRPr="00BC391C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 направленные на </w:t>
      </w:r>
      <w:r>
        <w:rPr>
          <w:rFonts w:ascii="PT Astra Serif" w:hAnsi="PT Astra Serif"/>
          <w:bCs/>
          <w:iCs/>
          <w:sz w:val="28"/>
          <w:szCs w:val="28"/>
        </w:rPr>
        <w:t>о</w:t>
      </w:r>
      <w:r w:rsidRPr="0064609E">
        <w:rPr>
          <w:rFonts w:ascii="PT Astra Serif" w:hAnsi="PT Astra Serif"/>
          <w:bCs/>
          <w:iCs/>
          <w:sz w:val="28"/>
          <w:szCs w:val="28"/>
        </w:rPr>
        <w:t>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:rsidR="004A3869" w:rsidRDefault="004A3869" w:rsidP="00E36B9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bCs/>
          <w:iCs/>
          <w:sz w:val="28"/>
          <w:szCs w:val="28"/>
        </w:rPr>
      </w:pPr>
    </w:p>
    <w:p w:rsidR="0064609E" w:rsidRDefault="004A3869" w:rsidP="0053388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51790</w:t>
      </w:r>
      <w:r w:rsidRPr="004A3869">
        <w:rPr>
          <w:rFonts w:ascii="PT Astra Serif" w:hAnsi="PT Astra Serif"/>
          <w:bCs/>
          <w:iCs/>
        </w:rPr>
        <w:t xml:space="preserve"> </w:t>
      </w:r>
      <w:r w:rsidRPr="004A3869">
        <w:rPr>
          <w:rFonts w:ascii="PT Astra Serif" w:hAnsi="PT Astra Serif"/>
          <w:bCs/>
          <w:iCs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4A3869" w:rsidRDefault="004A3869" w:rsidP="0053388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BC391C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 направленные на </w:t>
      </w:r>
      <w:r w:rsidRPr="004A3869">
        <w:rPr>
          <w:rFonts w:ascii="PT Astra Serif" w:hAnsi="PT Astra Serif"/>
          <w:bCs/>
          <w:iCs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PT Astra Serif" w:hAnsi="PT Astra Serif"/>
          <w:bCs/>
          <w:iCs/>
          <w:sz w:val="28"/>
          <w:szCs w:val="28"/>
        </w:rPr>
        <w:t>.</w:t>
      </w:r>
    </w:p>
    <w:p w:rsidR="004A3869" w:rsidRDefault="004A3869" w:rsidP="00E36B9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E36B9C" w:rsidRDefault="00E36B9C" w:rsidP="0053388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Pr="00BC391C">
        <w:rPr>
          <w:rFonts w:ascii="PT Astra Serif" w:hAnsi="PT Astra Serif"/>
          <w:sz w:val="28"/>
          <w:szCs w:val="28"/>
        </w:rPr>
        <w:t xml:space="preserve">3030 </w:t>
      </w:r>
      <w:r w:rsidRPr="007D60A1">
        <w:rPr>
          <w:rFonts w:ascii="PT Astra Serif" w:hAnsi="PT Astra Serif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E36B9C" w:rsidRDefault="00E36B9C" w:rsidP="0053388C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C391C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иные межбюджетные трансферты, предоставляемые из бюджета Тульской области направленные на выплату </w:t>
      </w:r>
      <w:r>
        <w:rPr>
          <w:rFonts w:ascii="PT Astra Serif" w:hAnsi="PT Astra Serif"/>
          <w:sz w:val="28"/>
          <w:szCs w:val="28"/>
        </w:rPr>
        <w:t>е</w:t>
      </w:r>
      <w:r w:rsidRPr="007D60A1">
        <w:rPr>
          <w:rFonts w:ascii="PT Astra Serif" w:hAnsi="PT Astra Serif"/>
          <w:sz w:val="28"/>
          <w:szCs w:val="28"/>
        </w:rPr>
        <w:t>жемесячно</w:t>
      </w:r>
      <w:r>
        <w:rPr>
          <w:rFonts w:ascii="PT Astra Serif" w:hAnsi="PT Astra Serif"/>
          <w:sz w:val="28"/>
          <w:szCs w:val="28"/>
        </w:rPr>
        <w:t>го</w:t>
      </w:r>
      <w:r w:rsidRPr="007D60A1">
        <w:rPr>
          <w:rFonts w:ascii="PT Astra Serif" w:hAnsi="PT Astra Serif"/>
          <w:sz w:val="28"/>
          <w:szCs w:val="28"/>
        </w:rPr>
        <w:t xml:space="preserve"> денежно</w:t>
      </w:r>
      <w:r>
        <w:rPr>
          <w:rFonts w:ascii="PT Astra Serif" w:hAnsi="PT Astra Serif"/>
          <w:sz w:val="28"/>
          <w:szCs w:val="28"/>
        </w:rPr>
        <w:t>го</w:t>
      </w:r>
      <w:r w:rsidRPr="007D60A1">
        <w:rPr>
          <w:rFonts w:ascii="PT Astra Serif" w:hAnsi="PT Astra Serif"/>
          <w:sz w:val="28"/>
          <w:szCs w:val="28"/>
        </w:rPr>
        <w:t xml:space="preserve"> вознаграждени</w:t>
      </w:r>
      <w:r>
        <w:rPr>
          <w:rFonts w:ascii="PT Astra Serif" w:hAnsi="PT Astra Serif"/>
          <w:sz w:val="28"/>
          <w:szCs w:val="28"/>
        </w:rPr>
        <w:t>я</w:t>
      </w:r>
      <w:r w:rsidRPr="007D60A1">
        <w:rPr>
          <w:rFonts w:ascii="PT Astra Serif" w:hAnsi="PT Astra Serif"/>
          <w:sz w:val="28"/>
          <w:szCs w:val="28"/>
        </w:rPr>
        <w:t xml:space="preserve">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Pr="00BC391C">
        <w:rPr>
          <w:rFonts w:ascii="PT Astra Serif" w:hAnsi="PT Astra Serif"/>
          <w:sz w:val="28"/>
          <w:szCs w:val="28"/>
        </w:rPr>
        <w:t>.</w:t>
      </w:r>
      <w:r w:rsidRPr="00A268AC">
        <w:rPr>
          <w:rFonts w:ascii="PT Astra Serif" w:hAnsi="PT Astra Serif"/>
          <w:sz w:val="28"/>
          <w:szCs w:val="28"/>
        </w:rPr>
        <w:t xml:space="preserve"> </w:t>
      </w:r>
    </w:p>
    <w:p w:rsidR="0064609E" w:rsidRDefault="0064609E" w:rsidP="00E36B9C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</w:p>
    <w:p w:rsidR="00CC06E9" w:rsidRDefault="00CC06E9" w:rsidP="00755BB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53150 </w:t>
      </w:r>
      <w:r w:rsidRPr="00CC06E9">
        <w:rPr>
          <w:rFonts w:ascii="PT Astra Serif" w:hAnsi="PT Astra Serif"/>
          <w:bCs/>
          <w:iCs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CC06E9" w:rsidRPr="000F7475" w:rsidRDefault="00CC06E9" w:rsidP="00CC06E9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0F7475">
        <w:rPr>
          <w:rFonts w:ascii="PT Astra Serif" w:hAnsi="PT Astra Serif"/>
          <w:bCs/>
          <w:iCs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предусмотрено из федерального бюджета.</w:t>
      </w:r>
    </w:p>
    <w:p w:rsidR="00CC06E9" w:rsidRDefault="00CC06E9" w:rsidP="00CC06E9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</w:p>
    <w:p w:rsidR="00CC06E9" w:rsidRPr="000F7475" w:rsidRDefault="00CC06E9" w:rsidP="00CC06E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0F7475">
        <w:rPr>
          <w:rFonts w:ascii="PT Astra Serif" w:hAnsi="PT Astra Serif"/>
          <w:sz w:val="28"/>
          <w:szCs w:val="28"/>
        </w:rPr>
        <w:t xml:space="preserve">А3150 </w:t>
      </w:r>
      <w:r w:rsidRPr="000F7475">
        <w:rPr>
          <w:rFonts w:ascii="PT Astra Serif" w:hAnsi="PT Astra Serif"/>
          <w:bCs/>
          <w:iCs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CC06E9" w:rsidRPr="000F7475" w:rsidRDefault="00CC06E9" w:rsidP="00CC06E9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0F7475">
        <w:rPr>
          <w:rFonts w:ascii="PT Astra Serif" w:hAnsi="PT Astra Serif"/>
          <w:bCs/>
          <w:iCs/>
          <w:sz w:val="28"/>
          <w:szCs w:val="28"/>
        </w:rPr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не предусмотрено из федерального бюджета.</w:t>
      </w:r>
    </w:p>
    <w:p w:rsidR="00CC06E9" w:rsidRDefault="00CC06E9" w:rsidP="00CC06E9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</w:p>
    <w:p w:rsidR="00CC06E9" w:rsidRPr="000F7475" w:rsidRDefault="00CC06E9" w:rsidP="00CC06E9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54240 </w:t>
      </w:r>
      <w:r w:rsidRPr="00CC06E9">
        <w:rPr>
          <w:rFonts w:ascii="PT Astra Serif" w:hAnsi="PT Astra Serif"/>
          <w:sz w:val="28"/>
          <w:szCs w:val="28"/>
        </w:rPr>
        <w:t xml:space="preserve">Создание комфортной городской среды в малых городах и </w:t>
      </w:r>
      <w:r w:rsidRPr="000F7475">
        <w:rPr>
          <w:rFonts w:ascii="PT Astra Serif" w:hAnsi="PT Astra Serif"/>
          <w:sz w:val="28"/>
          <w:szCs w:val="28"/>
        </w:rPr>
        <w:t>исторических поселениях - победителях Всероссийского конкурса лучших проектов создания комфортной городской среды</w:t>
      </w:r>
    </w:p>
    <w:p w:rsidR="00CC06E9" w:rsidRPr="000F7475" w:rsidRDefault="00CC06E9" w:rsidP="00CC06E9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0F7475">
        <w:rPr>
          <w:rFonts w:ascii="PT Astra Serif" w:hAnsi="PT Astra Serif"/>
          <w:sz w:val="28"/>
          <w:szCs w:val="28"/>
        </w:rPr>
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предусмотрено из федерального бюджета.</w:t>
      </w:r>
    </w:p>
    <w:p w:rsidR="00CC06E9" w:rsidRPr="000F7475" w:rsidRDefault="00CC06E9" w:rsidP="00755BB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5BB6" w:rsidRPr="000F7475" w:rsidRDefault="00755BB6" w:rsidP="00755BB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</w:rPr>
      </w:pPr>
      <w:r w:rsidRPr="000F7475">
        <w:rPr>
          <w:rFonts w:ascii="PT Astra Serif" w:hAnsi="PT Astra Serif"/>
          <w:sz w:val="28"/>
          <w:szCs w:val="28"/>
        </w:rPr>
        <w:t xml:space="preserve">55590 </w:t>
      </w:r>
      <w:r w:rsidRPr="000F7475">
        <w:rPr>
          <w:rFonts w:ascii="PT Astra Serif" w:hAnsi="PT Astra Serif"/>
          <w:bCs/>
          <w:iCs/>
          <w:sz w:val="28"/>
          <w:szCs w:val="28"/>
        </w:rPr>
        <w:t>Оснащение предметных кабинетов общеобразовательных организаций средствами обучения и воспитания</w:t>
      </w:r>
    </w:p>
    <w:p w:rsidR="00755BB6" w:rsidRPr="000F7475" w:rsidRDefault="00755BB6" w:rsidP="00755BB6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="00F613D7" w:rsidRPr="000F7475">
        <w:rPr>
          <w:rFonts w:ascii="PT Astra Serif" w:hAnsi="PT Astra Serif"/>
          <w:bCs/>
          <w:iCs/>
          <w:sz w:val="28"/>
          <w:szCs w:val="28"/>
        </w:rPr>
        <w:t>оснащение предметных кабинетов общеобразовательных организаций средствами обучения и воспитания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предусмотрено из федерального бюджета.</w:t>
      </w:r>
    </w:p>
    <w:p w:rsidR="0064609E" w:rsidRPr="004673B8" w:rsidRDefault="0064609E" w:rsidP="00755BB6">
      <w:pPr>
        <w:suppressAutoHyphens/>
        <w:ind w:firstLine="709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:rsidR="0064609E" w:rsidRPr="000F7475" w:rsidRDefault="0064609E" w:rsidP="0064609E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iCs/>
        </w:rPr>
      </w:pPr>
      <w:r>
        <w:rPr>
          <w:rFonts w:ascii="PT Astra Serif" w:hAnsi="PT Astra Serif"/>
          <w:sz w:val="28"/>
          <w:szCs w:val="28"/>
        </w:rPr>
        <w:t xml:space="preserve">А5590 </w:t>
      </w:r>
      <w:r w:rsidRPr="00755BB6">
        <w:rPr>
          <w:rFonts w:ascii="PT Astra Serif" w:hAnsi="PT Astra Serif"/>
          <w:bCs/>
          <w:iCs/>
          <w:sz w:val="28"/>
          <w:szCs w:val="28"/>
        </w:rPr>
        <w:t xml:space="preserve">Оснащение предметных кабинетов общеобразовательных </w:t>
      </w:r>
      <w:r w:rsidRPr="000F7475">
        <w:rPr>
          <w:rFonts w:ascii="PT Astra Serif" w:hAnsi="PT Astra Serif"/>
          <w:bCs/>
          <w:iCs/>
          <w:sz w:val="28"/>
          <w:szCs w:val="28"/>
        </w:rPr>
        <w:t>организаций средствами обучения и воспитания</w:t>
      </w:r>
    </w:p>
    <w:p w:rsidR="0064609E" w:rsidRPr="000F7475" w:rsidRDefault="0064609E" w:rsidP="0064609E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0F7475">
        <w:rPr>
          <w:rFonts w:ascii="PT Astra Serif" w:hAnsi="PT Astra Serif"/>
          <w:bCs/>
          <w:iCs/>
          <w:sz w:val="28"/>
          <w:szCs w:val="28"/>
        </w:rPr>
        <w:t>оснащение предметных кабинетов общеобразовательных организаций средствами обучения и воспитания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не предусмотрено из федерального бюджета.</w:t>
      </w:r>
    </w:p>
    <w:p w:rsidR="00755BB6" w:rsidRPr="00A268AC" w:rsidRDefault="00755BB6" w:rsidP="00755BB6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1EA6" w:rsidRPr="00E61EA6" w:rsidRDefault="00E61EA6" w:rsidP="00E61EA6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61EA6">
        <w:rPr>
          <w:rFonts w:ascii="PT Astra Serif" w:eastAsia="Calibri" w:hAnsi="PT Astra Serif" w:cs="Calibri"/>
          <w:sz w:val="28"/>
          <w:szCs w:val="22"/>
          <w:lang w:eastAsia="en-US"/>
        </w:rPr>
        <w:t>57500 Реализация мероприятий по модернизации школьных систем образования</w:t>
      </w:r>
    </w:p>
    <w:p w:rsidR="00E61EA6" w:rsidRPr="000F7475" w:rsidRDefault="00E61EA6" w:rsidP="00E61EA6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реализацию мероприятий по модернизации школьных систем образования,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предусмотрено из федерального бюджета.</w:t>
      </w:r>
    </w:p>
    <w:p w:rsidR="00ED3D67" w:rsidRPr="004673B8" w:rsidRDefault="00ED3D67" w:rsidP="00634552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</w:p>
    <w:p w:rsidR="00327A70" w:rsidRPr="00E61EA6" w:rsidRDefault="00327A70" w:rsidP="00634552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61EA6">
        <w:rPr>
          <w:rFonts w:ascii="PT Astra Serif" w:eastAsia="Calibri" w:hAnsi="PT Astra Serif" w:cs="Calibri"/>
          <w:sz w:val="28"/>
          <w:szCs w:val="22"/>
          <w:lang w:eastAsia="en-US"/>
        </w:rPr>
        <w:t>А7500 Реализация мероприятий по модернизации школьных систем образования</w:t>
      </w:r>
    </w:p>
    <w:p w:rsidR="00327A70" w:rsidRPr="000F7475" w:rsidRDefault="00327A70" w:rsidP="00634552">
      <w:pPr>
        <w:suppressAutoHyphens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>источником финансового обеспечения которых явля</w:t>
      </w:r>
      <w:r w:rsidR="006C4B0B" w:rsidRPr="000F7475">
        <w:rPr>
          <w:rFonts w:ascii="PT Astra Serif" w:hAnsi="PT Astra Serif"/>
          <w:sz w:val="28"/>
          <w:szCs w:val="28"/>
        </w:rPr>
        <w:t>е</w:t>
      </w:r>
      <w:r w:rsidRPr="000F7475">
        <w:rPr>
          <w:rFonts w:ascii="PT Astra Serif" w:hAnsi="PT Astra Serif"/>
          <w:sz w:val="28"/>
          <w:szCs w:val="28"/>
        </w:rPr>
        <w:t xml:space="preserve">тся </w:t>
      </w:r>
      <w:r w:rsidR="006C4B0B" w:rsidRPr="000F7475">
        <w:rPr>
          <w:rFonts w:ascii="PT Astra Serif" w:eastAsia="Calibri" w:hAnsi="PT Astra Serif"/>
          <w:sz w:val="28"/>
          <w:szCs w:val="28"/>
          <w:lang w:eastAsia="en-US"/>
        </w:rPr>
        <w:t>субсидия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, предоставляем</w:t>
      </w:r>
      <w:r w:rsidR="006C4B0B" w:rsidRPr="000F7475">
        <w:rPr>
          <w:rFonts w:ascii="PT Astra Serif" w:eastAsia="Calibri" w:hAnsi="PT Astra Serif"/>
          <w:sz w:val="28"/>
          <w:szCs w:val="28"/>
          <w:lang w:eastAsia="en-US"/>
        </w:rPr>
        <w:t>ая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 xml:space="preserve">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реализацию мероприятий по модернизации школьных систем образования,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не предусмотрено из федерального бюджета.</w:t>
      </w:r>
    </w:p>
    <w:p w:rsidR="007C6E2A" w:rsidRPr="004673B8" w:rsidRDefault="007C6E2A" w:rsidP="00634552">
      <w:pPr>
        <w:pStyle w:val="ConsPlusNormal"/>
        <w:ind w:firstLine="709"/>
        <w:jc w:val="both"/>
        <w:rPr>
          <w:rFonts w:ascii="PT Astra Serif" w:hAnsi="PT Astra Serif"/>
          <w:color w:val="FF0000"/>
        </w:rPr>
      </w:pPr>
    </w:p>
    <w:p w:rsidR="00E61EA6" w:rsidRPr="000F7475" w:rsidRDefault="00E61EA6" w:rsidP="00634552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E61EA6">
        <w:rPr>
          <w:rFonts w:ascii="PT Astra Serif" w:eastAsia="Calibri" w:hAnsi="PT Astra Serif" w:cs="Calibri"/>
          <w:sz w:val="28"/>
          <w:szCs w:val="22"/>
          <w:lang w:eastAsia="en-US"/>
        </w:rPr>
        <w:t xml:space="preserve">А7501 </w:t>
      </w:r>
      <w:r w:rsidRPr="00E61EA6">
        <w:rPr>
          <w:rFonts w:ascii="PT Astra Serif" w:hAnsi="PT Astra Serif"/>
          <w:bCs/>
          <w:iCs/>
          <w:sz w:val="28"/>
          <w:szCs w:val="28"/>
        </w:rPr>
        <w:t xml:space="preserve"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</w:t>
      </w:r>
      <w:r w:rsidRPr="000F7475">
        <w:rPr>
          <w:rFonts w:ascii="PT Astra Serif" w:hAnsi="PT Astra Serif"/>
          <w:bCs/>
          <w:iCs/>
          <w:sz w:val="28"/>
          <w:szCs w:val="28"/>
        </w:rPr>
        <w:t>Перечень, приобретение оборудования, необходимого для организации образовательного процесса)</w:t>
      </w:r>
    </w:p>
    <w:p w:rsidR="00E61EA6" w:rsidRPr="000F7475" w:rsidRDefault="00E61EA6" w:rsidP="00E61EA6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является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субсидия, предоставляемая из бюджета Тульской области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реализацию </w:t>
      </w:r>
      <w:r w:rsidRPr="000F7475">
        <w:rPr>
          <w:rFonts w:ascii="PT Astra Serif" w:hAnsi="PT Astra Serif"/>
          <w:bCs/>
          <w:iCs/>
          <w:sz w:val="28"/>
          <w:szCs w:val="28"/>
        </w:rPr>
        <w:t>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</w:r>
      <w:r w:rsidRPr="000F7475">
        <w:rPr>
          <w:rFonts w:ascii="PT Astra Serif" w:eastAsia="Calibri" w:hAnsi="PT Astra Serif" w:cs="Calibri"/>
          <w:sz w:val="28"/>
          <w:szCs w:val="22"/>
          <w:lang w:eastAsia="en-US"/>
        </w:rPr>
        <w:t>, на реализацию Региональных проектов в целях достижения значения базового мероприятия (результата), необходимого для выполнения (достижения) иных мероприятий (результатов), софинансирование которых не предусмотрено из федерального бюджета.</w:t>
      </w:r>
    </w:p>
    <w:p w:rsidR="00CC06E9" w:rsidRDefault="00CC06E9" w:rsidP="00E61EA6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</w:p>
    <w:p w:rsidR="00317B2F" w:rsidRDefault="00317B2F" w:rsidP="00576AC1">
      <w:pPr>
        <w:ind w:firstLine="709"/>
        <w:jc w:val="both"/>
        <w:outlineLvl w:val="2"/>
        <w:rPr>
          <w:rFonts w:ascii="PT Astra Serif" w:eastAsia="Calibri" w:hAnsi="PT Astra Serif" w:cs="Calibri"/>
          <w:sz w:val="28"/>
          <w:szCs w:val="28"/>
          <w:lang w:eastAsia="en-US"/>
        </w:rPr>
      </w:pPr>
      <w:r>
        <w:rPr>
          <w:rFonts w:ascii="PT Astra Serif" w:eastAsia="Calibri" w:hAnsi="PT Astra Serif" w:cs="Calibri"/>
          <w:sz w:val="28"/>
          <w:szCs w:val="28"/>
          <w:lang w:eastAsia="en-US"/>
        </w:rPr>
        <w:t>80050 О</w:t>
      </w:r>
      <w:r w:rsidRPr="00317B2F">
        <w:rPr>
          <w:rFonts w:ascii="PT Astra Serif" w:eastAsia="Calibri" w:hAnsi="PT Astra Serif" w:cs="Calibri"/>
          <w:sz w:val="28"/>
          <w:szCs w:val="28"/>
          <w:lang w:eastAsia="en-US"/>
        </w:rPr>
        <w:t>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</w:r>
    </w:p>
    <w:p w:rsidR="00317B2F" w:rsidRDefault="00317B2F" w:rsidP="00317B2F">
      <w:pPr>
        <w:ind w:firstLine="709"/>
        <w:jc w:val="both"/>
        <w:outlineLvl w:val="2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576AC1">
        <w:rPr>
          <w:rFonts w:ascii="PT Astra Serif" w:hAnsi="PT Astra Serif"/>
          <w:sz w:val="28"/>
          <w:szCs w:val="28"/>
        </w:rPr>
        <w:t>источником финансового обеспечения которых явля</w:t>
      </w:r>
      <w:r>
        <w:rPr>
          <w:rFonts w:ascii="PT Astra Serif" w:hAnsi="PT Astra Serif"/>
          <w:sz w:val="28"/>
          <w:szCs w:val="28"/>
        </w:rPr>
        <w:t>е</w:t>
      </w:r>
      <w:r w:rsidRPr="00576AC1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eastAsia="Calibri" w:hAnsi="PT Astra Serif"/>
          <w:sz w:val="28"/>
          <w:szCs w:val="28"/>
          <w:lang w:eastAsia="en-US"/>
        </w:rPr>
        <w:t>субвенция</w:t>
      </w:r>
      <w:r w:rsidRPr="00576AC1">
        <w:rPr>
          <w:rFonts w:ascii="PT Astra Serif" w:eastAsia="Calibri" w:hAnsi="PT Astra Serif"/>
          <w:sz w:val="28"/>
          <w:szCs w:val="28"/>
          <w:lang w:eastAsia="en-US"/>
        </w:rPr>
        <w:t>, предоставляем</w:t>
      </w:r>
      <w:r>
        <w:rPr>
          <w:rFonts w:ascii="PT Astra Serif" w:eastAsia="Calibri" w:hAnsi="PT Astra Serif"/>
          <w:sz w:val="28"/>
          <w:szCs w:val="28"/>
          <w:lang w:eastAsia="en-US"/>
        </w:rPr>
        <w:t>ая</w:t>
      </w:r>
      <w:r w:rsidRPr="00576AC1">
        <w:rPr>
          <w:rFonts w:ascii="PT Astra Serif" w:eastAsia="Calibri" w:hAnsi="PT Astra Serif"/>
          <w:sz w:val="28"/>
          <w:szCs w:val="28"/>
          <w:lang w:eastAsia="en-US"/>
        </w:rPr>
        <w:t xml:space="preserve"> из бюджета Тульской области</w:t>
      </w: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>
        <w:rPr>
          <w:rFonts w:ascii="PT Astra Serif" w:eastAsia="Calibri" w:hAnsi="PT Astra Serif" w:cs="Calibri"/>
          <w:sz w:val="28"/>
          <w:szCs w:val="28"/>
          <w:lang w:eastAsia="en-US"/>
        </w:rPr>
        <w:t>о</w:t>
      </w:r>
      <w:r w:rsidRPr="00317B2F">
        <w:rPr>
          <w:rFonts w:ascii="PT Astra Serif" w:eastAsia="Calibri" w:hAnsi="PT Astra Serif" w:cs="Calibri"/>
          <w:sz w:val="28"/>
          <w:szCs w:val="28"/>
          <w:lang w:eastAsia="en-US"/>
        </w:rPr>
        <w:t xml:space="preserve">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</w:t>
      </w:r>
      <w:r w:rsidRPr="00317B2F">
        <w:rPr>
          <w:rFonts w:ascii="PT Astra Serif" w:eastAsia="Calibri" w:hAnsi="PT Astra Serif" w:cs="Calibri"/>
          <w:sz w:val="28"/>
          <w:szCs w:val="28"/>
          <w:lang w:eastAsia="en-US"/>
        </w:rPr>
        <w:lastRenderedPageBreak/>
        <w:t>образование, на территории Тульской области, в соответствии с указами Губернатора Тульской области</w:t>
      </w: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>.</w:t>
      </w:r>
    </w:p>
    <w:p w:rsidR="00317B2F" w:rsidRDefault="00317B2F" w:rsidP="00576AC1">
      <w:pPr>
        <w:ind w:firstLine="709"/>
        <w:jc w:val="both"/>
        <w:outlineLvl w:val="2"/>
        <w:rPr>
          <w:rFonts w:ascii="PT Astra Serif" w:eastAsia="Calibri" w:hAnsi="PT Astra Serif" w:cs="Calibri"/>
          <w:sz w:val="28"/>
          <w:szCs w:val="28"/>
          <w:lang w:eastAsia="en-US"/>
        </w:rPr>
      </w:pPr>
    </w:p>
    <w:p w:rsidR="00576AC1" w:rsidRPr="00576AC1" w:rsidRDefault="00576AC1" w:rsidP="00576AC1">
      <w:pPr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576AC1">
        <w:rPr>
          <w:rFonts w:ascii="PT Astra Serif" w:eastAsia="Calibri" w:hAnsi="PT Astra Serif" w:cs="Calibri"/>
          <w:sz w:val="28"/>
          <w:szCs w:val="28"/>
          <w:lang w:eastAsia="en-US"/>
        </w:rPr>
        <w:t xml:space="preserve">80330 </w:t>
      </w:r>
      <w:r w:rsidRPr="00576AC1">
        <w:rPr>
          <w:rFonts w:ascii="PT Astra Serif" w:hAnsi="PT Astra Serif"/>
          <w:sz w:val="28"/>
          <w:szCs w:val="28"/>
        </w:rPr>
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</w:r>
    </w:p>
    <w:p w:rsidR="00576AC1" w:rsidRDefault="00576AC1" w:rsidP="00576AC1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 xml:space="preserve">По данному направлению расходов отражаются расходы бюджета муниципального образования Киреевский район </w:t>
      </w:r>
      <w:r w:rsidRPr="00576AC1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</w:t>
      </w:r>
      <w:r w:rsidRPr="00576AC1">
        <w:rPr>
          <w:rFonts w:ascii="PT Astra Serif" w:eastAsia="Calibri" w:hAnsi="PT Astra Serif"/>
          <w:sz w:val="28"/>
          <w:szCs w:val="28"/>
          <w:lang w:eastAsia="en-US"/>
        </w:rPr>
        <w:t>иные межбюджетные трансферты, предоставляемые из бюджета Тульской области</w:t>
      </w: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 xml:space="preserve"> на </w:t>
      </w:r>
      <w:r w:rsidRPr="00576AC1">
        <w:rPr>
          <w:rFonts w:ascii="PT Astra Serif" w:hAnsi="PT Astra Serif"/>
          <w:sz w:val="28"/>
          <w:szCs w:val="28"/>
        </w:rPr>
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</w:r>
      <w:r w:rsidRPr="00576AC1">
        <w:rPr>
          <w:rFonts w:ascii="PT Astra Serif" w:eastAsia="Calibri" w:hAnsi="PT Astra Serif" w:cs="Calibri"/>
          <w:sz w:val="28"/>
          <w:szCs w:val="22"/>
          <w:lang w:eastAsia="en-US"/>
        </w:rPr>
        <w:t>.</w:t>
      </w:r>
    </w:p>
    <w:p w:rsidR="00576AC1" w:rsidRPr="00576AC1" w:rsidRDefault="00576AC1" w:rsidP="00576AC1">
      <w:pPr>
        <w:suppressAutoHyphens/>
        <w:ind w:firstLine="709"/>
        <w:jc w:val="both"/>
        <w:rPr>
          <w:rFonts w:ascii="PT Astra Serif" w:eastAsia="Calibri" w:hAnsi="PT Astra Serif" w:cs="Calibri"/>
          <w:sz w:val="28"/>
          <w:szCs w:val="22"/>
          <w:lang w:eastAsia="en-US"/>
        </w:rPr>
      </w:pPr>
    </w:p>
    <w:p w:rsidR="00CC06E9" w:rsidRDefault="00576AC1" w:rsidP="00E61EA6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  <w:r w:rsidRPr="00D4351D">
        <w:rPr>
          <w:rFonts w:ascii="PT Astra Serif" w:hAnsi="PT Astra Serif"/>
          <w:sz w:val="28"/>
          <w:szCs w:val="28"/>
        </w:rPr>
        <w:t>L</w:t>
      </w:r>
      <w:r>
        <w:rPr>
          <w:rFonts w:ascii="PT Astra Serif" w:hAnsi="PT Astra Serif"/>
          <w:sz w:val="28"/>
          <w:szCs w:val="28"/>
        </w:rPr>
        <w:t>4670</w:t>
      </w:r>
      <w:r w:rsidRPr="00576AC1">
        <w:rPr>
          <w:rFonts w:ascii="PT Astra Serif" w:hAnsi="PT Astra Serif"/>
          <w:iCs/>
        </w:rPr>
        <w:t xml:space="preserve"> </w:t>
      </w:r>
      <w:r w:rsidRPr="00576AC1">
        <w:rPr>
          <w:rFonts w:ascii="PT Astra Serif" w:hAnsi="PT Astra Serif"/>
          <w:iCs/>
          <w:sz w:val="28"/>
          <w:szCs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76AC1" w:rsidRPr="000F7475" w:rsidRDefault="00576AC1" w:rsidP="00576AC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F7475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на </w:t>
      </w:r>
      <w:r w:rsidRPr="000F7475">
        <w:rPr>
          <w:rFonts w:ascii="PT Astra Serif" w:hAnsi="PT Astra Serif"/>
          <w:iCs/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0F7475">
        <w:rPr>
          <w:rFonts w:ascii="PT Astra Serif" w:hAnsi="PT Astra Serif"/>
          <w:sz w:val="28"/>
          <w:szCs w:val="28"/>
        </w:rPr>
        <w:t>источником финансового обеспечения которых является субсидия, предоставляемая из федерального бюджета,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субсидия.</w:t>
      </w:r>
    </w:p>
    <w:p w:rsidR="00576AC1" w:rsidRPr="0034632B" w:rsidRDefault="00576AC1" w:rsidP="00576AC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6AC1" w:rsidRDefault="00576AC1" w:rsidP="00576AC1">
      <w:pPr>
        <w:suppressAutoHyphens/>
        <w:ind w:firstLine="709"/>
        <w:jc w:val="both"/>
        <w:rPr>
          <w:rFonts w:ascii="PT Astra Serif" w:hAnsi="PT Astra Serif"/>
          <w:iCs/>
        </w:rPr>
      </w:pPr>
      <w:r w:rsidRPr="00D4351D">
        <w:rPr>
          <w:rFonts w:ascii="PT Astra Serif" w:hAnsi="PT Astra Serif"/>
          <w:sz w:val="28"/>
          <w:szCs w:val="28"/>
        </w:rPr>
        <w:t>L</w:t>
      </w:r>
      <w:r>
        <w:rPr>
          <w:rFonts w:ascii="PT Astra Serif" w:hAnsi="PT Astra Serif"/>
          <w:sz w:val="28"/>
          <w:szCs w:val="28"/>
        </w:rPr>
        <w:t>5194</w:t>
      </w:r>
      <w:r w:rsidRPr="00576AC1">
        <w:rPr>
          <w:rFonts w:ascii="PT Astra Serif" w:hAnsi="PT Astra Serif"/>
          <w:iCs/>
        </w:rPr>
        <w:t xml:space="preserve"> </w:t>
      </w:r>
      <w:r w:rsidRPr="00576AC1">
        <w:rPr>
          <w:rFonts w:ascii="PT Astra Serif" w:hAnsi="PT Astra Serif"/>
          <w:iCs/>
          <w:sz w:val="28"/>
          <w:szCs w:val="28"/>
        </w:rPr>
        <w:t>Государственная поддержка отрасли культуры (государственная поддержка лучших сельских учреждений культуры)</w:t>
      </w:r>
    </w:p>
    <w:p w:rsidR="00576AC1" w:rsidRPr="000F7475" w:rsidRDefault="00576AC1" w:rsidP="00576AC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0F7475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на </w:t>
      </w:r>
      <w:r w:rsidRPr="000F7475">
        <w:rPr>
          <w:rFonts w:ascii="PT Astra Serif" w:hAnsi="PT Astra Serif"/>
          <w:iCs/>
          <w:sz w:val="28"/>
          <w:szCs w:val="28"/>
        </w:rPr>
        <w:t xml:space="preserve">государственную поддержку лучших сельских учреждений культуры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иные межбюджетные трансферты, предоставляемые</w:t>
      </w:r>
      <w:r w:rsidRPr="000F7475">
        <w:rPr>
          <w:rFonts w:ascii="PT Astra Serif" w:hAnsi="PT Astra Serif"/>
          <w:sz w:val="28"/>
          <w:szCs w:val="28"/>
        </w:rPr>
        <w:t xml:space="preserve"> из федерального бюджета, а также расходы бюджета Тульской области в целях софинансирования которых бюджетам субъектов </w:t>
      </w:r>
      <w:r w:rsidRPr="000F7475">
        <w:rPr>
          <w:rFonts w:ascii="PT Astra Serif" w:hAnsi="PT Astra Serif"/>
          <w:sz w:val="28"/>
          <w:szCs w:val="28"/>
        </w:rPr>
        <w:lastRenderedPageBreak/>
        <w:t xml:space="preserve">Российской Федерации предоставляется из федерального бюджета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иные межбюджетные трансферты</w:t>
      </w:r>
      <w:r w:rsidRPr="000F7475">
        <w:rPr>
          <w:rFonts w:ascii="PT Astra Serif" w:hAnsi="PT Astra Serif"/>
          <w:sz w:val="28"/>
          <w:szCs w:val="28"/>
        </w:rPr>
        <w:t>.</w:t>
      </w:r>
    </w:p>
    <w:p w:rsidR="00576AC1" w:rsidRPr="0034632B" w:rsidRDefault="00576AC1" w:rsidP="00576AC1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6AC1" w:rsidRDefault="00576AC1" w:rsidP="00576AC1">
      <w:pPr>
        <w:suppressAutoHyphens/>
        <w:ind w:firstLine="709"/>
        <w:jc w:val="both"/>
        <w:rPr>
          <w:rFonts w:ascii="PT Astra Serif" w:hAnsi="PT Astra Serif"/>
          <w:iCs/>
        </w:rPr>
      </w:pPr>
      <w:r w:rsidRPr="00D4351D">
        <w:rPr>
          <w:rFonts w:ascii="PT Astra Serif" w:hAnsi="PT Astra Serif"/>
          <w:sz w:val="28"/>
          <w:szCs w:val="28"/>
        </w:rPr>
        <w:t>L</w:t>
      </w:r>
      <w:r>
        <w:rPr>
          <w:rFonts w:ascii="PT Astra Serif" w:hAnsi="PT Astra Serif"/>
          <w:sz w:val="28"/>
          <w:szCs w:val="28"/>
        </w:rPr>
        <w:t>5195</w:t>
      </w:r>
      <w:r w:rsidRPr="00576AC1">
        <w:rPr>
          <w:rFonts w:ascii="PT Astra Serif" w:hAnsi="PT Astra Serif"/>
          <w:iCs/>
        </w:rPr>
        <w:t xml:space="preserve"> </w:t>
      </w:r>
      <w:r w:rsidRPr="00576AC1">
        <w:rPr>
          <w:rFonts w:ascii="PT Astra Serif" w:hAnsi="PT Astra Serif"/>
          <w:iCs/>
          <w:sz w:val="28"/>
          <w:szCs w:val="28"/>
        </w:rPr>
        <w:t>Государственная поддержка отрасли культуры (государственная поддержка лучших работников сельских учреждений культуры)</w:t>
      </w:r>
    </w:p>
    <w:p w:rsidR="00576AC1" w:rsidRDefault="00576AC1" w:rsidP="00576AC1">
      <w:pPr>
        <w:suppressAutoHyphens/>
        <w:ind w:firstLine="709"/>
        <w:jc w:val="both"/>
        <w:rPr>
          <w:rFonts w:ascii="PT Astra Serif" w:hAnsi="PT Astra Serif"/>
          <w:color w:val="C00000"/>
          <w:sz w:val="28"/>
          <w:szCs w:val="28"/>
        </w:rPr>
      </w:pPr>
      <w:r w:rsidRPr="0034632B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на </w:t>
      </w:r>
      <w:r w:rsidRPr="00576AC1">
        <w:rPr>
          <w:rFonts w:ascii="PT Astra Serif" w:hAnsi="PT Astra Serif"/>
          <w:iCs/>
          <w:sz w:val="28"/>
          <w:szCs w:val="28"/>
        </w:rPr>
        <w:t>государственн</w:t>
      </w:r>
      <w:r>
        <w:rPr>
          <w:rFonts w:ascii="PT Astra Serif" w:hAnsi="PT Astra Serif"/>
          <w:iCs/>
          <w:sz w:val="28"/>
          <w:szCs w:val="28"/>
        </w:rPr>
        <w:t>ую</w:t>
      </w:r>
      <w:r w:rsidRPr="00576AC1">
        <w:rPr>
          <w:rFonts w:ascii="PT Astra Serif" w:hAnsi="PT Astra Serif"/>
          <w:iCs/>
          <w:sz w:val="28"/>
          <w:szCs w:val="28"/>
        </w:rPr>
        <w:t xml:space="preserve"> </w:t>
      </w:r>
      <w:r w:rsidRPr="000F7475">
        <w:rPr>
          <w:rFonts w:ascii="PT Astra Serif" w:hAnsi="PT Astra Serif"/>
          <w:iCs/>
          <w:sz w:val="28"/>
          <w:szCs w:val="28"/>
        </w:rPr>
        <w:t xml:space="preserve">поддержку </w:t>
      </w:r>
      <w:r w:rsidR="00586B66" w:rsidRPr="000F7475">
        <w:rPr>
          <w:rFonts w:ascii="PT Astra Serif" w:hAnsi="PT Astra Serif"/>
          <w:iCs/>
          <w:sz w:val="28"/>
          <w:szCs w:val="28"/>
        </w:rPr>
        <w:t>лучших работников сельских учреждений культуры</w:t>
      </w:r>
      <w:r w:rsidR="00586B66" w:rsidRPr="000F7475">
        <w:rPr>
          <w:rFonts w:ascii="PT Astra Serif" w:hAnsi="PT Astra Serif"/>
          <w:sz w:val="28"/>
          <w:szCs w:val="28"/>
        </w:rPr>
        <w:t xml:space="preserve"> </w:t>
      </w:r>
      <w:r w:rsidRPr="000F7475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иные межбюджетные трансферты, предоставляемые</w:t>
      </w:r>
      <w:r w:rsidRPr="000F7475">
        <w:rPr>
          <w:rFonts w:ascii="PT Astra Serif" w:hAnsi="PT Astra Serif"/>
          <w:sz w:val="28"/>
          <w:szCs w:val="28"/>
        </w:rPr>
        <w:t xml:space="preserve"> из федерального бюджета, а также расходы бюджета Тульской области в целях софинансирования которых бюджетам субъектов Российской Федерации предоставляется из федерального бюджета </w:t>
      </w:r>
      <w:r w:rsidRPr="000F7475">
        <w:rPr>
          <w:rFonts w:ascii="PT Astra Serif" w:eastAsia="Calibri" w:hAnsi="PT Astra Serif"/>
          <w:sz w:val="28"/>
          <w:szCs w:val="28"/>
          <w:lang w:eastAsia="en-US"/>
        </w:rPr>
        <w:t>иные межбюджетные трансферты</w:t>
      </w:r>
      <w:r w:rsidRPr="000F7475">
        <w:rPr>
          <w:rFonts w:ascii="PT Astra Serif" w:hAnsi="PT Astra Serif"/>
          <w:sz w:val="28"/>
          <w:szCs w:val="28"/>
        </w:rPr>
        <w:t>.</w:t>
      </w:r>
    </w:p>
    <w:p w:rsidR="00576AC1" w:rsidRDefault="00576AC1" w:rsidP="00E61EA6">
      <w:pPr>
        <w:suppressAutoHyphens/>
        <w:ind w:firstLine="709"/>
        <w:jc w:val="both"/>
        <w:rPr>
          <w:rFonts w:ascii="PT Astra Serif" w:eastAsia="Calibri" w:hAnsi="PT Astra Serif" w:cs="Calibri"/>
          <w:color w:val="FF0000"/>
          <w:sz w:val="28"/>
          <w:szCs w:val="22"/>
          <w:lang w:eastAsia="en-US"/>
        </w:rPr>
      </w:pPr>
    </w:p>
    <w:p w:rsidR="008858B5" w:rsidRPr="004673B8" w:rsidRDefault="008858B5" w:rsidP="00576AC1">
      <w:pPr>
        <w:pStyle w:val="af7"/>
        <w:numPr>
          <w:ilvl w:val="2"/>
          <w:numId w:val="10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673B8">
        <w:rPr>
          <w:rFonts w:ascii="PT Astra Serif" w:hAnsi="PT Astra Serif"/>
          <w:sz w:val="28"/>
          <w:szCs w:val="28"/>
        </w:rPr>
        <w:t>Изложить в новой редакции следующее направление расходов:</w:t>
      </w:r>
    </w:p>
    <w:p w:rsidR="00D712B4" w:rsidRPr="004673B8" w:rsidRDefault="00D712B4" w:rsidP="00D712B4">
      <w:pPr>
        <w:pStyle w:val="af7"/>
        <w:autoSpaceDE w:val="0"/>
        <w:autoSpaceDN w:val="0"/>
        <w:adjustRightInd w:val="0"/>
        <w:spacing w:after="120"/>
        <w:ind w:left="851"/>
        <w:jc w:val="both"/>
        <w:rPr>
          <w:rFonts w:ascii="PT Astra Serif" w:hAnsi="PT Astra Serif"/>
          <w:sz w:val="28"/>
          <w:szCs w:val="28"/>
        </w:rPr>
      </w:pPr>
    </w:p>
    <w:p w:rsidR="00D4351D" w:rsidRPr="00D4351D" w:rsidRDefault="00D4351D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351D">
        <w:rPr>
          <w:rFonts w:ascii="PT Astra Serif" w:hAnsi="PT Astra Serif"/>
          <w:sz w:val="28"/>
          <w:szCs w:val="28"/>
        </w:rPr>
        <w:t>L3040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D15416" w:rsidRPr="0034632B" w:rsidRDefault="00D15416" w:rsidP="00D15416">
      <w:pPr>
        <w:widowControl w:val="0"/>
        <w:autoSpaceDE w:val="0"/>
        <w:autoSpaceDN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34632B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муниципального образования Киреевский район на организацию </w:t>
      </w:r>
      <w:r w:rsidRPr="00D4351D">
        <w:rPr>
          <w:rFonts w:ascii="PT Astra Serif" w:hAnsi="PT Astra Serif"/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34632B">
        <w:rPr>
          <w:rFonts w:ascii="PT Astra Serif" w:hAnsi="PT Astra Serif"/>
          <w:sz w:val="28"/>
          <w:szCs w:val="28"/>
        </w:rPr>
        <w:t xml:space="preserve"> источником финансового обеспечения которых является субсидия, предоставляемая из федерального бюджета, а также расходы бюджета Тульской  области в целях софинансирования которых бюджетам субъектов Российской Федерации предоставляется из федерального бюджета субсидия.</w:t>
      </w:r>
    </w:p>
    <w:p w:rsidR="00D4351D" w:rsidRPr="00D4351D" w:rsidRDefault="00D4351D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712B4" w:rsidRPr="004673B8" w:rsidRDefault="00D712B4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673B8">
        <w:rPr>
          <w:rFonts w:ascii="PT Astra Serif" w:hAnsi="PT Astra Serif"/>
          <w:sz w:val="28"/>
          <w:szCs w:val="28"/>
          <w:lang w:val="en-US"/>
        </w:rPr>
        <w:t>S</w:t>
      </w:r>
      <w:r w:rsidRPr="004673B8">
        <w:rPr>
          <w:rFonts w:ascii="PT Astra Serif" w:hAnsi="PT Astra Serif"/>
          <w:sz w:val="28"/>
          <w:szCs w:val="28"/>
        </w:rPr>
        <w:t>0</w:t>
      </w:r>
      <w:r w:rsidR="004673B8" w:rsidRPr="004673B8">
        <w:rPr>
          <w:rFonts w:ascii="PT Astra Serif" w:hAnsi="PT Astra Serif"/>
          <w:sz w:val="28"/>
          <w:szCs w:val="28"/>
        </w:rPr>
        <w:t>670</w:t>
      </w:r>
      <w:r w:rsidRPr="004673B8">
        <w:rPr>
          <w:rFonts w:ascii="PT Astra Serif" w:hAnsi="PT Astra Serif"/>
          <w:sz w:val="28"/>
          <w:szCs w:val="28"/>
        </w:rPr>
        <w:t xml:space="preserve"> </w:t>
      </w:r>
      <w:r w:rsidR="004673B8" w:rsidRPr="004673B8">
        <w:rPr>
          <w:rFonts w:ascii="PT Astra Serif" w:hAnsi="PT Astra Serif"/>
          <w:sz w:val="28"/>
          <w:szCs w:val="28"/>
        </w:rPr>
        <w:t>Мероприятия по благоустройству территорий общего пользования населенного пункта и дворовых территорий многоквартирных домов</w:t>
      </w:r>
    </w:p>
    <w:p w:rsidR="00D712B4" w:rsidRPr="004673B8" w:rsidRDefault="00D712B4" w:rsidP="00D712B4">
      <w:pPr>
        <w:pStyle w:val="af7"/>
        <w:widowControl w:val="0"/>
        <w:autoSpaceDE w:val="0"/>
        <w:autoSpaceDN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673B8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муниципального образования Киреевский район, источником финансового обеспечения которых являются субсидии, предоставляемые из бюджета Тульской</w:t>
      </w:r>
      <w:r w:rsidR="007406E2" w:rsidRPr="004673B8">
        <w:rPr>
          <w:rFonts w:ascii="PT Astra Serif" w:hAnsi="PT Astra Serif"/>
          <w:sz w:val="28"/>
          <w:szCs w:val="28"/>
        </w:rPr>
        <w:t xml:space="preserve"> области</w:t>
      </w:r>
      <w:r w:rsidR="00EA3CA7" w:rsidRPr="004673B8">
        <w:rPr>
          <w:rFonts w:ascii="PT Astra Serif" w:hAnsi="PT Astra Serif"/>
          <w:sz w:val="28"/>
          <w:szCs w:val="28"/>
        </w:rPr>
        <w:t xml:space="preserve"> </w:t>
      </w:r>
      <w:r w:rsidR="007406E2" w:rsidRPr="004673B8">
        <w:rPr>
          <w:rFonts w:ascii="PT Astra Serif" w:hAnsi="PT Astra Serif"/>
          <w:sz w:val="28"/>
          <w:szCs w:val="28"/>
        </w:rPr>
        <w:t xml:space="preserve">на </w:t>
      </w:r>
      <w:r w:rsidR="004673B8" w:rsidRPr="004673B8">
        <w:rPr>
          <w:rFonts w:ascii="PT Astra Serif" w:hAnsi="PT Astra Serif"/>
          <w:sz w:val="28"/>
          <w:szCs w:val="28"/>
        </w:rPr>
        <w:t>мероприятия по благоустройству территорий общего пользования населенного пункта и дворовых территорий многоквартирных домов</w:t>
      </w:r>
      <w:r w:rsidRPr="004673B8">
        <w:rPr>
          <w:rFonts w:ascii="PT Astra Serif" w:hAnsi="PT Astra Serif"/>
          <w:sz w:val="28"/>
          <w:szCs w:val="28"/>
        </w:rPr>
        <w:t>.</w:t>
      </w:r>
    </w:p>
    <w:p w:rsidR="00F71EDA" w:rsidRPr="004673B8" w:rsidRDefault="00F71EDA" w:rsidP="00D3783D">
      <w:pPr>
        <w:pStyle w:val="ConsPlusNormal"/>
        <w:ind w:firstLine="709"/>
        <w:jc w:val="both"/>
        <w:rPr>
          <w:rFonts w:ascii="PT Astra Serif" w:hAnsi="PT Astra Serif"/>
          <w:color w:val="FF0000"/>
        </w:rPr>
      </w:pPr>
    </w:p>
    <w:p w:rsidR="00D3783D" w:rsidRDefault="00D3783D" w:rsidP="00D3783D">
      <w:pPr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2.1.3. Исключить следующие направления расходов:</w:t>
      </w:r>
    </w:p>
    <w:p w:rsidR="00D3783D" w:rsidRDefault="00D3783D" w:rsidP="00D3783D">
      <w:pPr>
        <w:ind w:firstLine="850"/>
        <w:jc w:val="both"/>
        <w:rPr>
          <w:rFonts w:ascii="PT Astra Serif" w:hAnsi="PT Astra Serif"/>
          <w:sz w:val="28"/>
        </w:rPr>
      </w:pPr>
    </w:p>
    <w:p w:rsidR="00D3783D" w:rsidRPr="00D3783D" w:rsidRDefault="00D3783D" w:rsidP="00721DBD">
      <w:pPr>
        <w:ind w:firstLine="850"/>
        <w:jc w:val="both"/>
        <w:rPr>
          <w:rFonts w:ascii="PT Astra Serif" w:hAnsi="PT Astra Serif"/>
          <w:color w:val="C00000"/>
          <w:sz w:val="28"/>
        </w:rPr>
      </w:pPr>
      <w:r w:rsidRPr="00D3783D">
        <w:rPr>
          <w:rFonts w:ascii="PT Astra Serif" w:hAnsi="PT Astra Serif"/>
          <w:sz w:val="28"/>
          <w:lang w:val="en-US"/>
        </w:rPr>
        <w:t>L</w:t>
      </w:r>
      <w:r w:rsidRPr="00D3783D">
        <w:rPr>
          <w:rFonts w:ascii="PT Astra Serif" w:hAnsi="PT Astra Serif"/>
          <w:sz w:val="28"/>
        </w:rPr>
        <w:t xml:space="preserve">3030 </w:t>
      </w:r>
      <w:r w:rsidRPr="00D3783D">
        <w:rPr>
          <w:rFonts w:ascii="PT Astra Serif" w:hAnsi="PT Astra Serif"/>
          <w:sz w:val="28"/>
          <w:szCs w:val="28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847DD2">
        <w:rPr>
          <w:rFonts w:ascii="PT Astra Serif" w:hAnsi="PT Astra Serif"/>
          <w:sz w:val="28"/>
          <w:szCs w:val="28"/>
        </w:rPr>
        <w:t>.</w:t>
      </w:r>
    </w:p>
    <w:p w:rsidR="007C6E2A" w:rsidRPr="004673B8" w:rsidRDefault="007C6E2A" w:rsidP="00D3783D">
      <w:pPr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sectPr w:rsidR="007C6E2A" w:rsidRPr="004673B8" w:rsidSect="00D16E3D">
      <w:headerReference w:type="even" r:id="rId11"/>
      <w:headerReference w:type="default" r:id="rId12"/>
      <w:headerReference w:type="first" r:id="rId13"/>
      <w:pgSz w:w="11906" w:h="16838" w:code="9"/>
      <w:pgMar w:top="1134" w:right="851" w:bottom="993" w:left="1418" w:header="567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0B" w:rsidRDefault="00C1530B">
      <w:r>
        <w:separator/>
      </w:r>
    </w:p>
  </w:endnote>
  <w:endnote w:type="continuationSeparator" w:id="0">
    <w:p w:rsidR="00C1530B" w:rsidRDefault="00C1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0B" w:rsidRDefault="00C1530B">
      <w:r>
        <w:separator/>
      </w:r>
    </w:p>
  </w:footnote>
  <w:footnote w:type="continuationSeparator" w:id="0">
    <w:p w:rsidR="00C1530B" w:rsidRDefault="00C1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C06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41D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41D0">
      <w:rPr>
        <w:rStyle w:val="a7"/>
        <w:noProof/>
      </w:rPr>
      <w:t>1</w:t>
    </w:r>
    <w:r>
      <w:rPr>
        <w:rStyle w:val="a7"/>
      </w:rPr>
      <w:fldChar w:fldCharType="end"/>
    </w:r>
  </w:p>
  <w:p w:rsidR="009F41D0" w:rsidRDefault="009F41D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795866"/>
      <w:docPartObj>
        <w:docPartGallery w:val="Page Numbers (Top of Page)"/>
        <w:docPartUnique/>
      </w:docPartObj>
    </w:sdtPr>
    <w:sdtEndPr/>
    <w:sdtContent>
      <w:p w:rsidR="009F41D0" w:rsidRDefault="009C064B">
        <w:pPr>
          <w:pStyle w:val="a5"/>
          <w:jc w:val="center"/>
        </w:pPr>
        <w:r>
          <w:fldChar w:fldCharType="begin"/>
        </w:r>
        <w:r w:rsidR="009F41D0">
          <w:instrText>PAGE   \* MERGEFORMAT</w:instrText>
        </w:r>
        <w:r>
          <w:fldChar w:fldCharType="separate"/>
        </w:r>
        <w:r w:rsidR="00AB4006">
          <w:rPr>
            <w:noProof/>
          </w:rPr>
          <w:t>3</w:t>
        </w:r>
        <w:r>
          <w:fldChar w:fldCharType="end"/>
        </w:r>
      </w:p>
    </w:sdtContent>
  </w:sdt>
  <w:p w:rsidR="009F41D0" w:rsidRDefault="009F41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D0" w:rsidRDefault="009F41D0">
    <w:pPr>
      <w:pStyle w:val="a5"/>
      <w:jc w:val="center"/>
    </w:pPr>
  </w:p>
  <w:p w:rsidR="009F41D0" w:rsidRDefault="009F41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5FE"/>
    <w:multiLevelType w:val="multilevel"/>
    <w:tmpl w:val="CB46C6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FF0000"/>
      </w:rPr>
    </w:lvl>
  </w:abstractNum>
  <w:abstractNum w:abstractNumId="1" w15:restartNumberingAfterBreak="0">
    <w:nsid w:val="1192343E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18F7619"/>
    <w:multiLevelType w:val="multilevel"/>
    <w:tmpl w:val="E1A871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214CFD"/>
    <w:multiLevelType w:val="multilevel"/>
    <w:tmpl w:val="FC4CB8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625371B"/>
    <w:multiLevelType w:val="multilevel"/>
    <w:tmpl w:val="9AAAED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DD0809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B15CB0"/>
    <w:multiLevelType w:val="multilevel"/>
    <w:tmpl w:val="206884B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4D95D35"/>
    <w:multiLevelType w:val="multilevel"/>
    <w:tmpl w:val="13283AA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61373464"/>
    <w:multiLevelType w:val="multilevel"/>
    <w:tmpl w:val="19AC1C7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6F7482"/>
    <w:multiLevelType w:val="hybridMultilevel"/>
    <w:tmpl w:val="85A0AB3C"/>
    <w:lvl w:ilvl="0" w:tplc="C8444BDA">
      <w:start w:val="1"/>
      <w:numFmt w:val="decimal"/>
      <w:lvlText w:val="%1."/>
      <w:lvlJc w:val="left"/>
      <w:pPr>
        <w:ind w:left="1886" w:hanging="1176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CE2"/>
    <w:rsid w:val="0000059A"/>
    <w:rsid w:val="00004685"/>
    <w:rsid w:val="0000534A"/>
    <w:rsid w:val="00005363"/>
    <w:rsid w:val="00006D84"/>
    <w:rsid w:val="00010EE6"/>
    <w:rsid w:val="00011B50"/>
    <w:rsid w:val="0001222C"/>
    <w:rsid w:val="00013E68"/>
    <w:rsid w:val="000156F0"/>
    <w:rsid w:val="00017FCC"/>
    <w:rsid w:val="00021104"/>
    <w:rsid w:val="00024AB6"/>
    <w:rsid w:val="00024ED0"/>
    <w:rsid w:val="00025788"/>
    <w:rsid w:val="00027845"/>
    <w:rsid w:val="00030974"/>
    <w:rsid w:val="00031BCC"/>
    <w:rsid w:val="00032689"/>
    <w:rsid w:val="00032857"/>
    <w:rsid w:val="00033E9C"/>
    <w:rsid w:val="0003538C"/>
    <w:rsid w:val="00040213"/>
    <w:rsid w:val="00040CE0"/>
    <w:rsid w:val="000413E2"/>
    <w:rsid w:val="000428BC"/>
    <w:rsid w:val="00042E4C"/>
    <w:rsid w:val="000472B7"/>
    <w:rsid w:val="00047926"/>
    <w:rsid w:val="000504C2"/>
    <w:rsid w:val="00050FBF"/>
    <w:rsid w:val="00051919"/>
    <w:rsid w:val="000520BA"/>
    <w:rsid w:val="00052BC3"/>
    <w:rsid w:val="00053892"/>
    <w:rsid w:val="000542AC"/>
    <w:rsid w:val="00054316"/>
    <w:rsid w:val="00055292"/>
    <w:rsid w:val="000559DD"/>
    <w:rsid w:val="00056095"/>
    <w:rsid w:val="000571DF"/>
    <w:rsid w:val="00057B98"/>
    <w:rsid w:val="00062DFC"/>
    <w:rsid w:val="000635B5"/>
    <w:rsid w:val="0006602B"/>
    <w:rsid w:val="00066D95"/>
    <w:rsid w:val="0006732D"/>
    <w:rsid w:val="00070A10"/>
    <w:rsid w:val="00072612"/>
    <w:rsid w:val="000739F6"/>
    <w:rsid w:val="00074464"/>
    <w:rsid w:val="00074788"/>
    <w:rsid w:val="00074FFB"/>
    <w:rsid w:val="0007591D"/>
    <w:rsid w:val="000771ED"/>
    <w:rsid w:val="00080781"/>
    <w:rsid w:val="0008129B"/>
    <w:rsid w:val="000824E7"/>
    <w:rsid w:val="00082868"/>
    <w:rsid w:val="00083524"/>
    <w:rsid w:val="00083F50"/>
    <w:rsid w:val="0008527C"/>
    <w:rsid w:val="00086EE7"/>
    <w:rsid w:val="00087192"/>
    <w:rsid w:val="0008737C"/>
    <w:rsid w:val="0008751C"/>
    <w:rsid w:val="0008798B"/>
    <w:rsid w:val="00093BA1"/>
    <w:rsid w:val="0009488C"/>
    <w:rsid w:val="000963E0"/>
    <w:rsid w:val="00096565"/>
    <w:rsid w:val="000A0C52"/>
    <w:rsid w:val="000A2E41"/>
    <w:rsid w:val="000A4041"/>
    <w:rsid w:val="000A4F79"/>
    <w:rsid w:val="000A6505"/>
    <w:rsid w:val="000A7556"/>
    <w:rsid w:val="000A7764"/>
    <w:rsid w:val="000B1B83"/>
    <w:rsid w:val="000B3903"/>
    <w:rsid w:val="000B436D"/>
    <w:rsid w:val="000B511E"/>
    <w:rsid w:val="000B6A5C"/>
    <w:rsid w:val="000C103F"/>
    <w:rsid w:val="000C1D9E"/>
    <w:rsid w:val="000C2FFC"/>
    <w:rsid w:val="000C32E3"/>
    <w:rsid w:val="000C48C8"/>
    <w:rsid w:val="000C4911"/>
    <w:rsid w:val="000C590F"/>
    <w:rsid w:val="000C67D8"/>
    <w:rsid w:val="000D32E4"/>
    <w:rsid w:val="000E0148"/>
    <w:rsid w:val="000E10C1"/>
    <w:rsid w:val="000E319C"/>
    <w:rsid w:val="000E373F"/>
    <w:rsid w:val="000E593D"/>
    <w:rsid w:val="000E7AAA"/>
    <w:rsid w:val="000F04F9"/>
    <w:rsid w:val="000F2F20"/>
    <w:rsid w:val="000F412A"/>
    <w:rsid w:val="000F48EA"/>
    <w:rsid w:val="000F7475"/>
    <w:rsid w:val="0010064B"/>
    <w:rsid w:val="00101978"/>
    <w:rsid w:val="0010419F"/>
    <w:rsid w:val="00104865"/>
    <w:rsid w:val="001051D5"/>
    <w:rsid w:val="001106F2"/>
    <w:rsid w:val="00110CA6"/>
    <w:rsid w:val="00111A2C"/>
    <w:rsid w:val="00111BCC"/>
    <w:rsid w:val="0011200D"/>
    <w:rsid w:val="00112117"/>
    <w:rsid w:val="00112CB8"/>
    <w:rsid w:val="00113859"/>
    <w:rsid w:val="00113A6F"/>
    <w:rsid w:val="00114E42"/>
    <w:rsid w:val="00115EB6"/>
    <w:rsid w:val="00117FFB"/>
    <w:rsid w:val="00120B8E"/>
    <w:rsid w:val="00121DF3"/>
    <w:rsid w:val="001236E2"/>
    <w:rsid w:val="00124A41"/>
    <w:rsid w:val="00125BBD"/>
    <w:rsid w:val="00127607"/>
    <w:rsid w:val="00130585"/>
    <w:rsid w:val="0013087C"/>
    <w:rsid w:val="00130B7C"/>
    <w:rsid w:val="00130EDE"/>
    <w:rsid w:val="00131048"/>
    <w:rsid w:val="00132591"/>
    <w:rsid w:val="0013299E"/>
    <w:rsid w:val="00133E58"/>
    <w:rsid w:val="00133FF1"/>
    <w:rsid w:val="00134950"/>
    <w:rsid w:val="00134971"/>
    <w:rsid w:val="00134A42"/>
    <w:rsid w:val="00135A06"/>
    <w:rsid w:val="0014019C"/>
    <w:rsid w:val="0014176B"/>
    <w:rsid w:val="00141F30"/>
    <w:rsid w:val="00143413"/>
    <w:rsid w:val="00143DD1"/>
    <w:rsid w:val="00151544"/>
    <w:rsid w:val="00152BDC"/>
    <w:rsid w:val="00152E06"/>
    <w:rsid w:val="0015370A"/>
    <w:rsid w:val="001542F7"/>
    <w:rsid w:val="001557CD"/>
    <w:rsid w:val="00157815"/>
    <w:rsid w:val="00160218"/>
    <w:rsid w:val="00162F35"/>
    <w:rsid w:val="001658E3"/>
    <w:rsid w:val="0016700E"/>
    <w:rsid w:val="001715B6"/>
    <w:rsid w:val="0017258B"/>
    <w:rsid w:val="001768BD"/>
    <w:rsid w:val="00176F51"/>
    <w:rsid w:val="00177F08"/>
    <w:rsid w:val="0018036D"/>
    <w:rsid w:val="00180F30"/>
    <w:rsid w:val="001831FA"/>
    <w:rsid w:val="00183B82"/>
    <w:rsid w:val="0018469F"/>
    <w:rsid w:val="00185E28"/>
    <w:rsid w:val="00185F11"/>
    <w:rsid w:val="00186066"/>
    <w:rsid w:val="00187D78"/>
    <w:rsid w:val="001909C9"/>
    <w:rsid w:val="00192D18"/>
    <w:rsid w:val="001A122E"/>
    <w:rsid w:val="001A2992"/>
    <w:rsid w:val="001A2B79"/>
    <w:rsid w:val="001A3277"/>
    <w:rsid w:val="001A42C4"/>
    <w:rsid w:val="001A5363"/>
    <w:rsid w:val="001A795D"/>
    <w:rsid w:val="001B0222"/>
    <w:rsid w:val="001B04E0"/>
    <w:rsid w:val="001B19DF"/>
    <w:rsid w:val="001B3E47"/>
    <w:rsid w:val="001B4D7B"/>
    <w:rsid w:val="001B502D"/>
    <w:rsid w:val="001B5184"/>
    <w:rsid w:val="001B5555"/>
    <w:rsid w:val="001B5C96"/>
    <w:rsid w:val="001B627C"/>
    <w:rsid w:val="001B62DF"/>
    <w:rsid w:val="001B686D"/>
    <w:rsid w:val="001B73BE"/>
    <w:rsid w:val="001C00C3"/>
    <w:rsid w:val="001C20C4"/>
    <w:rsid w:val="001C35E5"/>
    <w:rsid w:val="001C3F86"/>
    <w:rsid w:val="001C414A"/>
    <w:rsid w:val="001C64F9"/>
    <w:rsid w:val="001C6B35"/>
    <w:rsid w:val="001D0639"/>
    <w:rsid w:val="001D1062"/>
    <w:rsid w:val="001D17BE"/>
    <w:rsid w:val="001D51C0"/>
    <w:rsid w:val="001D57F9"/>
    <w:rsid w:val="001D5F10"/>
    <w:rsid w:val="001D657B"/>
    <w:rsid w:val="001E1268"/>
    <w:rsid w:val="001E148B"/>
    <w:rsid w:val="001E3989"/>
    <w:rsid w:val="001E6BFF"/>
    <w:rsid w:val="001F1CC0"/>
    <w:rsid w:val="001F296A"/>
    <w:rsid w:val="001F2C80"/>
    <w:rsid w:val="001F3622"/>
    <w:rsid w:val="001F3E11"/>
    <w:rsid w:val="001F5FD5"/>
    <w:rsid w:val="001F70EB"/>
    <w:rsid w:val="001F718D"/>
    <w:rsid w:val="00200E70"/>
    <w:rsid w:val="00201AC2"/>
    <w:rsid w:val="00202CD1"/>
    <w:rsid w:val="00202E49"/>
    <w:rsid w:val="0020385E"/>
    <w:rsid w:val="00204527"/>
    <w:rsid w:val="00205353"/>
    <w:rsid w:val="00205407"/>
    <w:rsid w:val="002056F5"/>
    <w:rsid w:val="00210737"/>
    <w:rsid w:val="002120AF"/>
    <w:rsid w:val="00213201"/>
    <w:rsid w:val="00217829"/>
    <w:rsid w:val="00221D5D"/>
    <w:rsid w:val="00222713"/>
    <w:rsid w:val="00223923"/>
    <w:rsid w:val="00224B99"/>
    <w:rsid w:val="00225111"/>
    <w:rsid w:val="002321AF"/>
    <w:rsid w:val="002326AE"/>
    <w:rsid w:val="00232A8C"/>
    <w:rsid w:val="0023657C"/>
    <w:rsid w:val="00241B0A"/>
    <w:rsid w:val="00243F09"/>
    <w:rsid w:val="00246261"/>
    <w:rsid w:val="0024669C"/>
    <w:rsid w:val="00246A24"/>
    <w:rsid w:val="00246BAF"/>
    <w:rsid w:val="00251606"/>
    <w:rsid w:val="0025220F"/>
    <w:rsid w:val="002523AE"/>
    <w:rsid w:val="00252841"/>
    <w:rsid w:val="00253545"/>
    <w:rsid w:val="002542A1"/>
    <w:rsid w:val="00255B12"/>
    <w:rsid w:val="0025750E"/>
    <w:rsid w:val="00257D8B"/>
    <w:rsid w:val="00257FC4"/>
    <w:rsid w:val="00261430"/>
    <w:rsid w:val="00261C04"/>
    <w:rsid w:val="00265311"/>
    <w:rsid w:val="00265819"/>
    <w:rsid w:val="002660B1"/>
    <w:rsid w:val="0026735A"/>
    <w:rsid w:val="00267406"/>
    <w:rsid w:val="002678EB"/>
    <w:rsid w:val="002716DC"/>
    <w:rsid w:val="00276CF3"/>
    <w:rsid w:val="00276E92"/>
    <w:rsid w:val="00276F25"/>
    <w:rsid w:val="00276F7E"/>
    <w:rsid w:val="002773E3"/>
    <w:rsid w:val="00280A08"/>
    <w:rsid w:val="00281569"/>
    <w:rsid w:val="0028219E"/>
    <w:rsid w:val="0028267F"/>
    <w:rsid w:val="00285C2C"/>
    <w:rsid w:val="00286AA5"/>
    <w:rsid w:val="0028784D"/>
    <w:rsid w:val="00290409"/>
    <w:rsid w:val="00290FB2"/>
    <w:rsid w:val="00291E22"/>
    <w:rsid w:val="0029447C"/>
    <w:rsid w:val="00295717"/>
    <w:rsid w:val="00297C02"/>
    <w:rsid w:val="00297F72"/>
    <w:rsid w:val="002A0640"/>
    <w:rsid w:val="002A2351"/>
    <w:rsid w:val="002A2372"/>
    <w:rsid w:val="002A2714"/>
    <w:rsid w:val="002A31D1"/>
    <w:rsid w:val="002A3414"/>
    <w:rsid w:val="002A3FB5"/>
    <w:rsid w:val="002A7D8A"/>
    <w:rsid w:val="002A7DCA"/>
    <w:rsid w:val="002B1B9C"/>
    <w:rsid w:val="002B4E09"/>
    <w:rsid w:val="002B58CE"/>
    <w:rsid w:val="002B7CE2"/>
    <w:rsid w:val="002C08CD"/>
    <w:rsid w:val="002C1C50"/>
    <w:rsid w:val="002C2C72"/>
    <w:rsid w:val="002C38F4"/>
    <w:rsid w:val="002D035B"/>
    <w:rsid w:val="002D202C"/>
    <w:rsid w:val="002D256A"/>
    <w:rsid w:val="002D2896"/>
    <w:rsid w:val="002D4B72"/>
    <w:rsid w:val="002D4C95"/>
    <w:rsid w:val="002D5B6B"/>
    <w:rsid w:val="002D5FA4"/>
    <w:rsid w:val="002D77BE"/>
    <w:rsid w:val="002D7E9E"/>
    <w:rsid w:val="002D7EBA"/>
    <w:rsid w:val="002E163E"/>
    <w:rsid w:val="002E1B46"/>
    <w:rsid w:val="002E3A3A"/>
    <w:rsid w:val="002E3BEC"/>
    <w:rsid w:val="002E4A75"/>
    <w:rsid w:val="002E594D"/>
    <w:rsid w:val="002E5B71"/>
    <w:rsid w:val="002E6865"/>
    <w:rsid w:val="002E70C3"/>
    <w:rsid w:val="002F0E32"/>
    <w:rsid w:val="002F4351"/>
    <w:rsid w:val="002F5295"/>
    <w:rsid w:val="002F6881"/>
    <w:rsid w:val="003001C0"/>
    <w:rsid w:val="003010B5"/>
    <w:rsid w:val="00301DAF"/>
    <w:rsid w:val="00302268"/>
    <w:rsid w:val="003046DB"/>
    <w:rsid w:val="00304A65"/>
    <w:rsid w:val="00304D0F"/>
    <w:rsid w:val="003071FA"/>
    <w:rsid w:val="00307881"/>
    <w:rsid w:val="00307F3E"/>
    <w:rsid w:val="00313B8B"/>
    <w:rsid w:val="0031477E"/>
    <w:rsid w:val="003151F5"/>
    <w:rsid w:val="00315C7B"/>
    <w:rsid w:val="00316374"/>
    <w:rsid w:val="003171E2"/>
    <w:rsid w:val="003179B4"/>
    <w:rsid w:val="00317B2F"/>
    <w:rsid w:val="00317C9C"/>
    <w:rsid w:val="00320D83"/>
    <w:rsid w:val="00324C1A"/>
    <w:rsid w:val="00325479"/>
    <w:rsid w:val="00326B74"/>
    <w:rsid w:val="003275B0"/>
    <w:rsid w:val="00327A70"/>
    <w:rsid w:val="00330D46"/>
    <w:rsid w:val="003310D4"/>
    <w:rsid w:val="00331FBD"/>
    <w:rsid w:val="00332DCB"/>
    <w:rsid w:val="003331BD"/>
    <w:rsid w:val="00333667"/>
    <w:rsid w:val="003343DD"/>
    <w:rsid w:val="003377C3"/>
    <w:rsid w:val="003400C3"/>
    <w:rsid w:val="00342DB1"/>
    <w:rsid w:val="00345031"/>
    <w:rsid w:val="00345FB8"/>
    <w:rsid w:val="00347928"/>
    <w:rsid w:val="00351550"/>
    <w:rsid w:val="00352118"/>
    <w:rsid w:val="00353613"/>
    <w:rsid w:val="003537CA"/>
    <w:rsid w:val="00356054"/>
    <w:rsid w:val="00356319"/>
    <w:rsid w:val="00357173"/>
    <w:rsid w:val="003601F5"/>
    <w:rsid w:val="00360330"/>
    <w:rsid w:val="00360674"/>
    <w:rsid w:val="003621DE"/>
    <w:rsid w:val="003640D1"/>
    <w:rsid w:val="00364999"/>
    <w:rsid w:val="00365470"/>
    <w:rsid w:val="0036594B"/>
    <w:rsid w:val="00366480"/>
    <w:rsid w:val="0036690E"/>
    <w:rsid w:val="003669AD"/>
    <w:rsid w:val="00366B7B"/>
    <w:rsid w:val="00367057"/>
    <w:rsid w:val="003714B1"/>
    <w:rsid w:val="00372320"/>
    <w:rsid w:val="003736A6"/>
    <w:rsid w:val="003738F4"/>
    <w:rsid w:val="00373E1C"/>
    <w:rsid w:val="003740CE"/>
    <w:rsid w:val="00375681"/>
    <w:rsid w:val="00375C48"/>
    <w:rsid w:val="00382022"/>
    <w:rsid w:val="00383769"/>
    <w:rsid w:val="00385A8D"/>
    <w:rsid w:val="00386D37"/>
    <w:rsid w:val="00390EE4"/>
    <w:rsid w:val="00394C30"/>
    <w:rsid w:val="003A02DD"/>
    <w:rsid w:val="003A0BD6"/>
    <w:rsid w:val="003A0BEB"/>
    <w:rsid w:val="003A2A99"/>
    <w:rsid w:val="003A331D"/>
    <w:rsid w:val="003A5465"/>
    <w:rsid w:val="003A69D8"/>
    <w:rsid w:val="003A721D"/>
    <w:rsid w:val="003B00F4"/>
    <w:rsid w:val="003B2D49"/>
    <w:rsid w:val="003C0FEA"/>
    <w:rsid w:val="003C2904"/>
    <w:rsid w:val="003C3A48"/>
    <w:rsid w:val="003C3D00"/>
    <w:rsid w:val="003C5DC9"/>
    <w:rsid w:val="003C61BD"/>
    <w:rsid w:val="003C6A8F"/>
    <w:rsid w:val="003D35EE"/>
    <w:rsid w:val="003D3667"/>
    <w:rsid w:val="003D4086"/>
    <w:rsid w:val="003E182B"/>
    <w:rsid w:val="003E1F26"/>
    <w:rsid w:val="003F3714"/>
    <w:rsid w:val="003F4408"/>
    <w:rsid w:val="004003B3"/>
    <w:rsid w:val="004039CF"/>
    <w:rsid w:val="0040496D"/>
    <w:rsid w:val="004062B5"/>
    <w:rsid w:val="00406582"/>
    <w:rsid w:val="00406B3E"/>
    <w:rsid w:val="00410A38"/>
    <w:rsid w:val="00410C74"/>
    <w:rsid w:val="00413CD4"/>
    <w:rsid w:val="00413FCF"/>
    <w:rsid w:val="004145A9"/>
    <w:rsid w:val="0041460F"/>
    <w:rsid w:val="004165C8"/>
    <w:rsid w:val="004166C9"/>
    <w:rsid w:val="00416F42"/>
    <w:rsid w:val="004175D2"/>
    <w:rsid w:val="0042473B"/>
    <w:rsid w:val="004248B9"/>
    <w:rsid w:val="004266E2"/>
    <w:rsid w:val="00426F94"/>
    <w:rsid w:val="004340B7"/>
    <w:rsid w:val="00434F04"/>
    <w:rsid w:val="0043643F"/>
    <w:rsid w:val="00436602"/>
    <w:rsid w:val="0043661C"/>
    <w:rsid w:val="004373D9"/>
    <w:rsid w:val="00437414"/>
    <w:rsid w:val="004374B7"/>
    <w:rsid w:val="0043779B"/>
    <w:rsid w:val="0044273C"/>
    <w:rsid w:val="00442CB4"/>
    <w:rsid w:val="00443AAE"/>
    <w:rsid w:val="00445031"/>
    <w:rsid w:val="004460A7"/>
    <w:rsid w:val="00446129"/>
    <w:rsid w:val="00446CAC"/>
    <w:rsid w:val="004472E6"/>
    <w:rsid w:val="00447EC9"/>
    <w:rsid w:val="0045490A"/>
    <w:rsid w:val="00455806"/>
    <w:rsid w:val="0045655A"/>
    <w:rsid w:val="004578A6"/>
    <w:rsid w:val="00457E2A"/>
    <w:rsid w:val="00460184"/>
    <w:rsid w:val="00462CC9"/>
    <w:rsid w:val="00463251"/>
    <w:rsid w:val="004633FF"/>
    <w:rsid w:val="004668D6"/>
    <w:rsid w:val="00466E8A"/>
    <w:rsid w:val="004673B8"/>
    <w:rsid w:val="0046761C"/>
    <w:rsid w:val="00467E9D"/>
    <w:rsid w:val="00470824"/>
    <w:rsid w:val="00475675"/>
    <w:rsid w:val="004767E7"/>
    <w:rsid w:val="004770A4"/>
    <w:rsid w:val="00477A0C"/>
    <w:rsid w:val="00480111"/>
    <w:rsid w:val="004807CF"/>
    <w:rsid w:val="00485A2C"/>
    <w:rsid w:val="00487DF2"/>
    <w:rsid w:val="00490350"/>
    <w:rsid w:val="00490890"/>
    <w:rsid w:val="00491E06"/>
    <w:rsid w:val="00492904"/>
    <w:rsid w:val="004942C3"/>
    <w:rsid w:val="0049595B"/>
    <w:rsid w:val="00495B94"/>
    <w:rsid w:val="004A0ECF"/>
    <w:rsid w:val="004A1606"/>
    <w:rsid w:val="004A2164"/>
    <w:rsid w:val="004A301A"/>
    <w:rsid w:val="004A3869"/>
    <w:rsid w:val="004A43B9"/>
    <w:rsid w:val="004A4963"/>
    <w:rsid w:val="004A6213"/>
    <w:rsid w:val="004A6921"/>
    <w:rsid w:val="004A7507"/>
    <w:rsid w:val="004B2454"/>
    <w:rsid w:val="004B3685"/>
    <w:rsid w:val="004B45EF"/>
    <w:rsid w:val="004B4FC8"/>
    <w:rsid w:val="004B578F"/>
    <w:rsid w:val="004B6906"/>
    <w:rsid w:val="004B7423"/>
    <w:rsid w:val="004C0C1A"/>
    <w:rsid w:val="004C1A2C"/>
    <w:rsid w:val="004C3517"/>
    <w:rsid w:val="004C651D"/>
    <w:rsid w:val="004C6D00"/>
    <w:rsid w:val="004C7506"/>
    <w:rsid w:val="004C77FB"/>
    <w:rsid w:val="004C7FE4"/>
    <w:rsid w:val="004D1460"/>
    <w:rsid w:val="004D19DE"/>
    <w:rsid w:val="004D36F6"/>
    <w:rsid w:val="004D3CB5"/>
    <w:rsid w:val="004D4CC8"/>
    <w:rsid w:val="004E091C"/>
    <w:rsid w:val="004E3050"/>
    <w:rsid w:val="004E5883"/>
    <w:rsid w:val="004E5CFD"/>
    <w:rsid w:val="004E65CB"/>
    <w:rsid w:val="004E7DEA"/>
    <w:rsid w:val="004F0FD0"/>
    <w:rsid w:val="004F1852"/>
    <w:rsid w:val="004F2A51"/>
    <w:rsid w:val="004F2B49"/>
    <w:rsid w:val="004F3F63"/>
    <w:rsid w:val="004F4F19"/>
    <w:rsid w:val="004F4F9A"/>
    <w:rsid w:val="004F613F"/>
    <w:rsid w:val="004F648F"/>
    <w:rsid w:val="004F68B1"/>
    <w:rsid w:val="004F7869"/>
    <w:rsid w:val="00500346"/>
    <w:rsid w:val="005005FA"/>
    <w:rsid w:val="005010BB"/>
    <w:rsid w:val="00503479"/>
    <w:rsid w:val="00503DBA"/>
    <w:rsid w:val="00506B0F"/>
    <w:rsid w:val="00507376"/>
    <w:rsid w:val="0050761E"/>
    <w:rsid w:val="00507E47"/>
    <w:rsid w:val="0051016F"/>
    <w:rsid w:val="005105A0"/>
    <w:rsid w:val="0051217E"/>
    <w:rsid w:val="0051353D"/>
    <w:rsid w:val="005139EF"/>
    <w:rsid w:val="00517BF5"/>
    <w:rsid w:val="00521EC4"/>
    <w:rsid w:val="00522252"/>
    <w:rsid w:val="0052355E"/>
    <w:rsid w:val="00527787"/>
    <w:rsid w:val="00531D0D"/>
    <w:rsid w:val="00531EC4"/>
    <w:rsid w:val="0053388C"/>
    <w:rsid w:val="00534450"/>
    <w:rsid w:val="00535D0C"/>
    <w:rsid w:val="0053710C"/>
    <w:rsid w:val="005401EC"/>
    <w:rsid w:val="00541700"/>
    <w:rsid w:val="00541D01"/>
    <w:rsid w:val="00542FE6"/>
    <w:rsid w:val="0054406D"/>
    <w:rsid w:val="00547E7F"/>
    <w:rsid w:val="005513EC"/>
    <w:rsid w:val="00552CC9"/>
    <w:rsid w:val="00560EFF"/>
    <w:rsid w:val="005645D1"/>
    <w:rsid w:val="00565FF7"/>
    <w:rsid w:val="00567989"/>
    <w:rsid w:val="005713ED"/>
    <w:rsid w:val="005755EC"/>
    <w:rsid w:val="00576AC1"/>
    <w:rsid w:val="00581A9F"/>
    <w:rsid w:val="00583FAA"/>
    <w:rsid w:val="00586B66"/>
    <w:rsid w:val="005906A8"/>
    <w:rsid w:val="00590ABF"/>
    <w:rsid w:val="00591620"/>
    <w:rsid w:val="005928BC"/>
    <w:rsid w:val="00593ECD"/>
    <w:rsid w:val="00594480"/>
    <w:rsid w:val="00594489"/>
    <w:rsid w:val="00595923"/>
    <w:rsid w:val="00597045"/>
    <w:rsid w:val="005A6426"/>
    <w:rsid w:val="005A6978"/>
    <w:rsid w:val="005A6C28"/>
    <w:rsid w:val="005B214E"/>
    <w:rsid w:val="005B25CA"/>
    <w:rsid w:val="005B2958"/>
    <w:rsid w:val="005B401E"/>
    <w:rsid w:val="005B513A"/>
    <w:rsid w:val="005B652E"/>
    <w:rsid w:val="005C07D7"/>
    <w:rsid w:val="005C08E1"/>
    <w:rsid w:val="005C176F"/>
    <w:rsid w:val="005C2677"/>
    <w:rsid w:val="005C2BD7"/>
    <w:rsid w:val="005C2C09"/>
    <w:rsid w:val="005C6280"/>
    <w:rsid w:val="005C7699"/>
    <w:rsid w:val="005D0A42"/>
    <w:rsid w:val="005D1C3F"/>
    <w:rsid w:val="005D2127"/>
    <w:rsid w:val="005D2F3E"/>
    <w:rsid w:val="005D3B22"/>
    <w:rsid w:val="005D6476"/>
    <w:rsid w:val="005D6E3F"/>
    <w:rsid w:val="005D6F6B"/>
    <w:rsid w:val="005E09BD"/>
    <w:rsid w:val="005E479B"/>
    <w:rsid w:val="005E6809"/>
    <w:rsid w:val="005E7708"/>
    <w:rsid w:val="005F0B92"/>
    <w:rsid w:val="005F1CA2"/>
    <w:rsid w:val="005F2746"/>
    <w:rsid w:val="005F3566"/>
    <w:rsid w:val="00602632"/>
    <w:rsid w:val="0060434E"/>
    <w:rsid w:val="0060499C"/>
    <w:rsid w:val="00605BDB"/>
    <w:rsid w:val="00610392"/>
    <w:rsid w:val="00610916"/>
    <w:rsid w:val="00611862"/>
    <w:rsid w:val="00613470"/>
    <w:rsid w:val="00614C17"/>
    <w:rsid w:val="00615135"/>
    <w:rsid w:val="00615DDB"/>
    <w:rsid w:val="00616CE9"/>
    <w:rsid w:val="006205E3"/>
    <w:rsid w:val="006207BF"/>
    <w:rsid w:val="00620D29"/>
    <w:rsid w:val="00622358"/>
    <w:rsid w:val="0062340C"/>
    <w:rsid w:val="006246F3"/>
    <w:rsid w:val="00626EDA"/>
    <w:rsid w:val="006272B5"/>
    <w:rsid w:val="006275E3"/>
    <w:rsid w:val="00631F90"/>
    <w:rsid w:val="00634552"/>
    <w:rsid w:val="00634C43"/>
    <w:rsid w:val="0063575B"/>
    <w:rsid w:val="0064234D"/>
    <w:rsid w:val="00642C80"/>
    <w:rsid w:val="006433A2"/>
    <w:rsid w:val="0064609E"/>
    <w:rsid w:val="006523E7"/>
    <w:rsid w:val="0065359F"/>
    <w:rsid w:val="00654696"/>
    <w:rsid w:val="00654779"/>
    <w:rsid w:val="0065574A"/>
    <w:rsid w:val="00655D04"/>
    <w:rsid w:val="00655EBC"/>
    <w:rsid w:val="00657B75"/>
    <w:rsid w:val="0066016A"/>
    <w:rsid w:val="00662268"/>
    <w:rsid w:val="00662E5A"/>
    <w:rsid w:val="006646F3"/>
    <w:rsid w:val="00665060"/>
    <w:rsid w:val="0066593E"/>
    <w:rsid w:val="006724DF"/>
    <w:rsid w:val="0067401F"/>
    <w:rsid w:val="00674EB8"/>
    <w:rsid w:val="006753E7"/>
    <w:rsid w:val="00677F8A"/>
    <w:rsid w:val="00681A1A"/>
    <w:rsid w:val="00683A37"/>
    <w:rsid w:val="00683E61"/>
    <w:rsid w:val="00684D8E"/>
    <w:rsid w:val="006871DC"/>
    <w:rsid w:val="00687F04"/>
    <w:rsid w:val="00690BBB"/>
    <w:rsid w:val="006913B2"/>
    <w:rsid w:val="0069179B"/>
    <w:rsid w:val="00695B1C"/>
    <w:rsid w:val="0069605A"/>
    <w:rsid w:val="00696A7A"/>
    <w:rsid w:val="00697E80"/>
    <w:rsid w:val="006A09B8"/>
    <w:rsid w:val="006A0EC8"/>
    <w:rsid w:val="006A0F5A"/>
    <w:rsid w:val="006A2DE8"/>
    <w:rsid w:val="006A4746"/>
    <w:rsid w:val="006A63B3"/>
    <w:rsid w:val="006A6F5E"/>
    <w:rsid w:val="006A7284"/>
    <w:rsid w:val="006A7F2D"/>
    <w:rsid w:val="006B0135"/>
    <w:rsid w:val="006B1E9E"/>
    <w:rsid w:val="006B24F9"/>
    <w:rsid w:val="006B6229"/>
    <w:rsid w:val="006B6499"/>
    <w:rsid w:val="006B64FC"/>
    <w:rsid w:val="006B6551"/>
    <w:rsid w:val="006C133F"/>
    <w:rsid w:val="006C1694"/>
    <w:rsid w:val="006C2016"/>
    <w:rsid w:val="006C40B5"/>
    <w:rsid w:val="006C4B0B"/>
    <w:rsid w:val="006C5330"/>
    <w:rsid w:val="006C6F06"/>
    <w:rsid w:val="006D07BE"/>
    <w:rsid w:val="006D1199"/>
    <w:rsid w:val="006D2B78"/>
    <w:rsid w:val="006D34F1"/>
    <w:rsid w:val="006D389D"/>
    <w:rsid w:val="006D3D33"/>
    <w:rsid w:val="006D54F0"/>
    <w:rsid w:val="006E03FC"/>
    <w:rsid w:val="006E0D17"/>
    <w:rsid w:val="006E0FD3"/>
    <w:rsid w:val="006E13AE"/>
    <w:rsid w:val="006E1765"/>
    <w:rsid w:val="006E6726"/>
    <w:rsid w:val="006F387C"/>
    <w:rsid w:val="006F4261"/>
    <w:rsid w:val="00701B18"/>
    <w:rsid w:val="00701D99"/>
    <w:rsid w:val="0070360C"/>
    <w:rsid w:val="0070447B"/>
    <w:rsid w:val="00705C29"/>
    <w:rsid w:val="00710BDE"/>
    <w:rsid w:val="00711163"/>
    <w:rsid w:val="00711366"/>
    <w:rsid w:val="00712074"/>
    <w:rsid w:val="00714682"/>
    <w:rsid w:val="0071660F"/>
    <w:rsid w:val="00721DBD"/>
    <w:rsid w:val="00722BFC"/>
    <w:rsid w:val="00724CC1"/>
    <w:rsid w:val="007259F1"/>
    <w:rsid w:val="00727046"/>
    <w:rsid w:val="00727B0E"/>
    <w:rsid w:val="00735E44"/>
    <w:rsid w:val="00736B26"/>
    <w:rsid w:val="00737F15"/>
    <w:rsid w:val="007406E2"/>
    <w:rsid w:val="007408A4"/>
    <w:rsid w:val="00741193"/>
    <w:rsid w:val="00742D68"/>
    <w:rsid w:val="00744C92"/>
    <w:rsid w:val="00744D54"/>
    <w:rsid w:val="007451DC"/>
    <w:rsid w:val="00745AD1"/>
    <w:rsid w:val="00746D07"/>
    <w:rsid w:val="0074724C"/>
    <w:rsid w:val="00747B40"/>
    <w:rsid w:val="00750330"/>
    <w:rsid w:val="00750D84"/>
    <w:rsid w:val="00751D87"/>
    <w:rsid w:val="0075259F"/>
    <w:rsid w:val="0075309D"/>
    <w:rsid w:val="007532B5"/>
    <w:rsid w:val="007534EC"/>
    <w:rsid w:val="0075358B"/>
    <w:rsid w:val="00753D85"/>
    <w:rsid w:val="00755019"/>
    <w:rsid w:val="00755BB6"/>
    <w:rsid w:val="00756349"/>
    <w:rsid w:val="00756785"/>
    <w:rsid w:val="00756C7F"/>
    <w:rsid w:val="00757868"/>
    <w:rsid w:val="00757C1C"/>
    <w:rsid w:val="00757CE5"/>
    <w:rsid w:val="00760ED6"/>
    <w:rsid w:val="00761066"/>
    <w:rsid w:val="00761A6E"/>
    <w:rsid w:val="00761D65"/>
    <w:rsid w:val="00761EDC"/>
    <w:rsid w:val="00762961"/>
    <w:rsid w:val="00762FFA"/>
    <w:rsid w:val="0076353D"/>
    <w:rsid w:val="00763DFE"/>
    <w:rsid w:val="00764615"/>
    <w:rsid w:val="00764B38"/>
    <w:rsid w:val="007664DF"/>
    <w:rsid w:val="00766D07"/>
    <w:rsid w:val="00766E34"/>
    <w:rsid w:val="007720B8"/>
    <w:rsid w:val="00772369"/>
    <w:rsid w:val="00773D06"/>
    <w:rsid w:val="007816FC"/>
    <w:rsid w:val="00781FC9"/>
    <w:rsid w:val="00790144"/>
    <w:rsid w:val="007906B7"/>
    <w:rsid w:val="007914C1"/>
    <w:rsid w:val="0079228A"/>
    <w:rsid w:val="00792808"/>
    <w:rsid w:val="00792F09"/>
    <w:rsid w:val="00793582"/>
    <w:rsid w:val="00793E94"/>
    <w:rsid w:val="0079627F"/>
    <w:rsid w:val="00796B34"/>
    <w:rsid w:val="007974FD"/>
    <w:rsid w:val="007977FD"/>
    <w:rsid w:val="007A49C9"/>
    <w:rsid w:val="007A4E3A"/>
    <w:rsid w:val="007A5D46"/>
    <w:rsid w:val="007A60C4"/>
    <w:rsid w:val="007B0C07"/>
    <w:rsid w:val="007B191A"/>
    <w:rsid w:val="007B3305"/>
    <w:rsid w:val="007B4E1D"/>
    <w:rsid w:val="007B4FA8"/>
    <w:rsid w:val="007B5320"/>
    <w:rsid w:val="007B5900"/>
    <w:rsid w:val="007B5DFF"/>
    <w:rsid w:val="007B7A59"/>
    <w:rsid w:val="007C21CB"/>
    <w:rsid w:val="007C3986"/>
    <w:rsid w:val="007C6209"/>
    <w:rsid w:val="007C6628"/>
    <w:rsid w:val="007C6C9A"/>
    <w:rsid w:val="007C6E2A"/>
    <w:rsid w:val="007D0EC3"/>
    <w:rsid w:val="007D12B3"/>
    <w:rsid w:val="007D1E71"/>
    <w:rsid w:val="007D238D"/>
    <w:rsid w:val="007D38CA"/>
    <w:rsid w:val="007D39E4"/>
    <w:rsid w:val="007D3E2E"/>
    <w:rsid w:val="007D500E"/>
    <w:rsid w:val="007D505D"/>
    <w:rsid w:val="007D51CE"/>
    <w:rsid w:val="007D71D9"/>
    <w:rsid w:val="007D7D42"/>
    <w:rsid w:val="007E1294"/>
    <w:rsid w:val="007E17ED"/>
    <w:rsid w:val="007E19FA"/>
    <w:rsid w:val="007E1A55"/>
    <w:rsid w:val="007E3FC1"/>
    <w:rsid w:val="007E6B9C"/>
    <w:rsid w:val="007E6FD0"/>
    <w:rsid w:val="007E77B8"/>
    <w:rsid w:val="007E798A"/>
    <w:rsid w:val="007F197E"/>
    <w:rsid w:val="007F7331"/>
    <w:rsid w:val="007F78D7"/>
    <w:rsid w:val="007F7BAD"/>
    <w:rsid w:val="00800965"/>
    <w:rsid w:val="008020E6"/>
    <w:rsid w:val="00802ECD"/>
    <w:rsid w:val="00803A6A"/>
    <w:rsid w:val="00807B78"/>
    <w:rsid w:val="00807C92"/>
    <w:rsid w:val="0081132D"/>
    <w:rsid w:val="00813A9A"/>
    <w:rsid w:val="0081524C"/>
    <w:rsid w:val="008165A4"/>
    <w:rsid w:val="00817E69"/>
    <w:rsid w:val="0082170C"/>
    <w:rsid w:val="00822E69"/>
    <w:rsid w:val="008233AA"/>
    <w:rsid w:val="008256B2"/>
    <w:rsid w:val="00825DB5"/>
    <w:rsid w:val="00826F11"/>
    <w:rsid w:val="00830468"/>
    <w:rsid w:val="00830B8D"/>
    <w:rsid w:val="00832FD7"/>
    <w:rsid w:val="008330DB"/>
    <w:rsid w:val="00833DD8"/>
    <w:rsid w:val="008350FA"/>
    <w:rsid w:val="00835D1D"/>
    <w:rsid w:val="00836F6E"/>
    <w:rsid w:val="0083796C"/>
    <w:rsid w:val="00840FA9"/>
    <w:rsid w:val="0084153D"/>
    <w:rsid w:val="008417C5"/>
    <w:rsid w:val="00841E19"/>
    <w:rsid w:val="008468B7"/>
    <w:rsid w:val="00846B49"/>
    <w:rsid w:val="00847DD2"/>
    <w:rsid w:val="008518AF"/>
    <w:rsid w:val="00854416"/>
    <w:rsid w:val="00854CBA"/>
    <w:rsid w:val="00857A85"/>
    <w:rsid w:val="00863A15"/>
    <w:rsid w:val="00863B34"/>
    <w:rsid w:val="00864427"/>
    <w:rsid w:val="00867CF7"/>
    <w:rsid w:val="0087005A"/>
    <w:rsid w:val="008718A4"/>
    <w:rsid w:val="00871F49"/>
    <w:rsid w:val="008743C3"/>
    <w:rsid w:val="00876C40"/>
    <w:rsid w:val="00877DA5"/>
    <w:rsid w:val="00877DBD"/>
    <w:rsid w:val="00881BC7"/>
    <w:rsid w:val="00883664"/>
    <w:rsid w:val="008858B5"/>
    <w:rsid w:val="00885C92"/>
    <w:rsid w:val="008869B2"/>
    <w:rsid w:val="00886C27"/>
    <w:rsid w:val="00887E1B"/>
    <w:rsid w:val="00887E7A"/>
    <w:rsid w:val="00891A40"/>
    <w:rsid w:val="00891B17"/>
    <w:rsid w:val="00892078"/>
    <w:rsid w:val="008923E2"/>
    <w:rsid w:val="0089254B"/>
    <w:rsid w:val="00892831"/>
    <w:rsid w:val="00892FED"/>
    <w:rsid w:val="0089459E"/>
    <w:rsid w:val="0089488E"/>
    <w:rsid w:val="00895972"/>
    <w:rsid w:val="00895CEB"/>
    <w:rsid w:val="00895D59"/>
    <w:rsid w:val="008962CC"/>
    <w:rsid w:val="008A1569"/>
    <w:rsid w:val="008A27DF"/>
    <w:rsid w:val="008A4626"/>
    <w:rsid w:val="008A4B14"/>
    <w:rsid w:val="008A6069"/>
    <w:rsid w:val="008A7F13"/>
    <w:rsid w:val="008B1AA0"/>
    <w:rsid w:val="008B21E4"/>
    <w:rsid w:val="008B2461"/>
    <w:rsid w:val="008B3300"/>
    <w:rsid w:val="008B52D9"/>
    <w:rsid w:val="008B5903"/>
    <w:rsid w:val="008B6284"/>
    <w:rsid w:val="008B650A"/>
    <w:rsid w:val="008C09D4"/>
    <w:rsid w:val="008C2966"/>
    <w:rsid w:val="008C2EF7"/>
    <w:rsid w:val="008C3DF2"/>
    <w:rsid w:val="008C608E"/>
    <w:rsid w:val="008D1A3F"/>
    <w:rsid w:val="008D2004"/>
    <w:rsid w:val="008D25EA"/>
    <w:rsid w:val="008D2B60"/>
    <w:rsid w:val="008D3D1E"/>
    <w:rsid w:val="008D4747"/>
    <w:rsid w:val="008D659E"/>
    <w:rsid w:val="008D6F46"/>
    <w:rsid w:val="008D7255"/>
    <w:rsid w:val="008E106B"/>
    <w:rsid w:val="008E10DD"/>
    <w:rsid w:val="008E11E9"/>
    <w:rsid w:val="008E36C4"/>
    <w:rsid w:val="008E3D7B"/>
    <w:rsid w:val="008E5208"/>
    <w:rsid w:val="008E7D58"/>
    <w:rsid w:val="008F07E6"/>
    <w:rsid w:val="008F10D7"/>
    <w:rsid w:val="008F12FD"/>
    <w:rsid w:val="008F3EDF"/>
    <w:rsid w:val="008F6B3D"/>
    <w:rsid w:val="00902217"/>
    <w:rsid w:val="00904CF0"/>
    <w:rsid w:val="0090526A"/>
    <w:rsid w:val="00906152"/>
    <w:rsid w:val="009065EC"/>
    <w:rsid w:val="00906946"/>
    <w:rsid w:val="00906D03"/>
    <w:rsid w:val="009079D6"/>
    <w:rsid w:val="00907F59"/>
    <w:rsid w:val="00911D5D"/>
    <w:rsid w:val="00912B3D"/>
    <w:rsid w:val="009130E0"/>
    <w:rsid w:val="00916B97"/>
    <w:rsid w:val="0092066F"/>
    <w:rsid w:val="009211F7"/>
    <w:rsid w:val="00924621"/>
    <w:rsid w:val="009250F1"/>
    <w:rsid w:val="00925990"/>
    <w:rsid w:val="009277CF"/>
    <w:rsid w:val="0093114A"/>
    <w:rsid w:val="009311AB"/>
    <w:rsid w:val="00931FD9"/>
    <w:rsid w:val="00932F8D"/>
    <w:rsid w:val="00933F20"/>
    <w:rsid w:val="00933FCA"/>
    <w:rsid w:val="00934D82"/>
    <w:rsid w:val="00935764"/>
    <w:rsid w:val="00935991"/>
    <w:rsid w:val="00936E9E"/>
    <w:rsid w:val="0094218E"/>
    <w:rsid w:val="00945EED"/>
    <w:rsid w:val="009476CE"/>
    <w:rsid w:val="00950028"/>
    <w:rsid w:val="00950472"/>
    <w:rsid w:val="00951298"/>
    <w:rsid w:val="00951FC6"/>
    <w:rsid w:val="00955C6A"/>
    <w:rsid w:val="00955CFB"/>
    <w:rsid w:val="0095705E"/>
    <w:rsid w:val="009608EA"/>
    <w:rsid w:val="00960F4E"/>
    <w:rsid w:val="009617BE"/>
    <w:rsid w:val="0096342F"/>
    <w:rsid w:val="00966BAA"/>
    <w:rsid w:val="00967C40"/>
    <w:rsid w:val="0097013F"/>
    <w:rsid w:val="0097065B"/>
    <w:rsid w:val="0097072B"/>
    <w:rsid w:val="00970BB7"/>
    <w:rsid w:val="00971E1C"/>
    <w:rsid w:val="009729E4"/>
    <w:rsid w:val="00973117"/>
    <w:rsid w:val="00973BA8"/>
    <w:rsid w:val="0097500C"/>
    <w:rsid w:val="00976CC7"/>
    <w:rsid w:val="00977424"/>
    <w:rsid w:val="00980389"/>
    <w:rsid w:val="00980820"/>
    <w:rsid w:val="00980D70"/>
    <w:rsid w:val="00981664"/>
    <w:rsid w:val="009820F6"/>
    <w:rsid w:val="00982D2C"/>
    <w:rsid w:val="009834C1"/>
    <w:rsid w:val="00984F87"/>
    <w:rsid w:val="009855A2"/>
    <w:rsid w:val="00985F63"/>
    <w:rsid w:val="009875A6"/>
    <w:rsid w:val="00990F22"/>
    <w:rsid w:val="009931A8"/>
    <w:rsid w:val="00993210"/>
    <w:rsid w:val="00994443"/>
    <w:rsid w:val="00996439"/>
    <w:rsid w:val="0099689E"/>
    <w:rsid w:val="00997F7C"/>
    <w:rsid w:val="009A2120"/>
    <w:rsid w:val="009A3151"/>
    <w:rsid w:val="009A5B33"/>
    <w:rsid w:val="009A6306"/>
    <w:rsid w:val="009A6C36"/>
    <w:rsid w:val="009A6DA6"/>
    <w:rsid w:val="009A7865"/>
    <w:rsid w:val="009B0D56"/>
    <w:rsid w:val="009B2C2D"/>
    <w:rsid w:val="009B310F"/>
    <w:rsid w:val="009B34F8"/>
    <w:rsid w:val="009B40CC"/>
    <w:rsid w:val="009C0191"/>
    <w:rsid w:val="009C0322"/>
    <w:rsid w:val="009C064B"/>
    <w:rsid w:val="009C174E"/>
    <w:rsid w:val="009C180B"/>
    <w:rsid w:val="009C1877"/>
    <w:rsid w:val="009C4526"/>
    <w:rsid w:val="009C6199"/>
    <w:rsid w:val="009C620C"/>
    <w:rsid w:val="009C67E1"/>
    <w:rsid w:val="009C69F0"/>
    <w:rsid w:val="009C7167"/>
    <w:rsid w:val="009D3448"/>
    <w:rsid w:val="009D34F7"/>
    <w:rsid w:val="009D485A"/>
    <w:rsid w:val="009D49BA"/>
    <w:rsid w:val="009D516B"/>
    <w:rsid w:val="009D54A4"/>
    <w:rsid w:val="009D70E7"/>
    <w:rsid w:val="009E16F1"/>
    <w:rsid w:val="009E4AFE"/>
    <w:rsid w:val="009E4D82"/>
    <w:rsid w:val="009E5FCC"/>
    <w:rsid w:val="009F01E9"/>
    <w:rsid w:val="009F36E0"/>
    <w:rsid w:val="009F41D0"/>
    <w:rsid w:val="009F51C4"/>
    <w:rsid w:val="009F60D3"/>
    <w:rsid w:val="009F6688"/>
    <w:rsid w:val="009F7165"/>
    <w:rsid w:val="00A05B2B"/>
    <w:rsid w:val="00A07458"/>
    <w:rsid w:val="00A0777D"/>
    <w:rsid w:val="00A07DC4"/>
    <w:rsid w:val="00A105E9"/>
    <w:rsid w:val="00A21FB8"/>
    <w:rsid w:val="00A27A37"/>
    <w:rsid w:val="00A301F3"/>
    <w:rsid w:val="00A33185"/>
    <w:rsid w:val="00A34278"/>
    <w:rsid w:val="00A35BAD"/>
    <w:rsid w:val="00A36E48"/>
    <w:rsid w:val="00A3721A"/>
    <w:rsid w:val="00A3745F"/>
    <w:rsid w:val="00A4077D"/>
    <w:rsid w:val="00A4083B"/>
    <w:rsid w:val="00A455BB"/>
    <w:rsid w:val="00A46B7C"/>
    <w:rsid w:val="00A47D88"/>
    <w:rsid w:val="00A47F57"/>
    <w:rsid w:val="00A50A88"/>
    <w:rsid w:val="00A51CCE"/>
    <w:rsid w:val="00A522A2"/>
    <w:rsid w:val="00A559E7"/>
    <w:rsid w:val="00A5763F"/>
    <w:rsid w:val="00A601D2"/>
    <w:rsid w:val="00A610A7"/>
    <w:rsid w:val="00A624CF"/>
    <w:rsid w:val="00A6377C"/>
    <w:rsid w:val="00A656D7"/>
    <w:rsid w:val="00A703A9"/>
    <w:rsid w:val="00A70FAD"/>
    <w:rsid w:val="00A74DA8"/>
    <w:rsid w:val="00A80AE6"/>
    <w:rsid w:val="00A83FB6"/>
    <w:rsid w:val="00A90106"/>
    <w:rsid w:val="00A90D3F"/>
    <w:rsid w:val="00A91014"/>
    <w:rsid w:val="00A92055"/>
    <w:rsid w:val="00A927BD"/>
    <w:rsid w:val="00A9307C"/>
    <w:rsid w:val="00A949C2"/>
    <w:rsid w:val="00A94ABD"/>
    <w:rsid w:val="00A9755E"/>
    <w:rsid w:val="00A97CF0"/>
    <w:rsid w:val="00AA0E76"/>
    <w:rsid w:val="00AA1E61"/>
    <w:rsid w:val="00AA21ED"/>
    <w:rsid w:val="00AA226C"/>
    <w:rsid w:val="00AA2CDB"/>
    <w:rsid w:val="00AA34D6"/>
    <w:rsid w:val="00AA4610"/>
    <w:rsid w:val="00AA5015"/>
    <w:rsid w:val="00AA5DCC"/>
    <w:rsid w:val="00AA6CAA"/>
    <w:rsid w:val="00AA7898"/>
    <w:rsid w:val="00AA7966"/>
    <w:rsid w:val="00AB20B1"/>
    <w:rsid w:val="00AB23F7"/>
    <w:rsid w:val="00AB4006"/>
    <w:rsid w:val="00AB428A"/>
    <w:rsid w:val="00AB535F"/>
    <w:rsid w:val="00AB55BA"/>
    <w:rsid w:val="00AB64D6"/>
    <w:rsid w:val="00AB7371"/>
    <w:rsid w:val="00AC604D"/>
    <w:rsid w:val="00AC7406"/>
    <w:rsid w:val="00AD0AA4"/>
    <w:rsid w:val="00AD28BC"/>
    <w:rsid w:val="00AD3C19"/>
    <w:rsid w:val="00AD53D8"/>
    <w:rsid w:val="00AD5B93"/>
    <w:rsid w:val="00AD649F"/>
    <w:rsid w:val="00AE1237"/>
    <w:rsid w:val="00AE2787"/>
    <w:rsid w:val="00AE39BC"/>
    <w:rsid w:val="00AE3F66"/>
    <w:rsid w:val="00AE4E34"/>
    <w:rsid w:val="00AF05D2"/>
    <w:rsid w:val="00AF3EFE"/>
    <w:rsid w:val="00AF5F1B"/>
    <w:rsid w:val="00AF6DE7"/>
    <w:rsid w:val="00AF7B6B"/>
    <w:rsid w:val="00B03CAA"/>
    <w:rsid w:val="00B04AA6"/>
    <w:rsid w:val="00B057D2"/>
    <w:rsid w:val="00B05F5F"/>
    <w:rsid w:val="00B0606D"/>
    <w:rsid w:val="00B07F97"/>
    <w:rsid w:val="00B11DDF"/>
    <w:rsid w:val="00B14983"/>
    <w:rsid w:val="00B16F12"/>
    <w:rsid w:val="00B172FD"/>
    <w:rsid w:val="00B201D3"/>
    <w:rsid w:val="00B21210"/>
    <w:rsid w:val="00B2153F"/>
    <w:rsid w:val="00B216C7"/>
    <w:rsid w:val="00B23004"/>
    <w:rsid w:val="00B23A32"/>
    <w:rsid w:val="00B2560D"/>
    <w:rsid w:val="00B26BFC"/>
    <w:rsid w:val="00B26E9A"/>
    <w:rsid w:val="00B27015"/>
    <w:rsid w:val="00B27289"/>
    <w:rsid w:val="00B31999"/>
    <w:rsid w:val="00B31E02"/>
    <w:rsid w:val="00B327D0"/>
    <w:rsid w:val="00B32C13"/>
    <w:rsid w:val="00B33164"/>
    <w:rsid w:val="00B33423"/>
    <w:rsid w:val="00B33851"/>
    <w:rsid w:val="00B36A17"/>
    <w:rsid w:val="00B373AB"/>
    <w:rsid w:val="00B3745D"/>
    <w:rsid w:val="00B40F82"/>
    <w:rsid w:val="00B41636"/>
    <w:rsid w:val="00B42D27"/>
    <w:rsid w:val="00B44394"/>
    <w:rsid w:val="00B44A5C"/>
    <w:rsid w:val="00B459EA"/>
    <w:rsid w:val="00B5000D"/>
    <w:rsid w:val="00B5210C"/>
    <w:rsid w:val="00B527BB"/>
    <w:rsid w:val="00B55153"/>
    <w:rsid w:val="00B57D58"/>
    <w:rsid w:val="00B60967"/>
    <w:rsid w:val="00B62002"/>
    <w:rsid w:val="00B63EF8"/>
    <w:rsid w:val="00B6496F"/>
    <w:rsid w:val="00B67AC6"/>
    <w:rsid w:val="00B67B39"/>
    <w:rsid w:val="00B7027D"/>
    <w:rsid w:val="00B724D7"/>
    <w:rsid w:val="00B73150"/>
    <w:rsid w:val="00B8443C"/>
    <w:rsid w:val="00B86713"/>
    <w:rsid w:val="00B90608"/>
    <w:rsid w:val="00B92731"/>
    <w:rsid w:val="00B9403F"/>
    <w:rsid w:val="00B958F6"/>
    <w:rsid w:val="00BA072B"/>
    <w:rsid w:val="00BA1384"/>
    <w:rsid w:val="00BA1B52"/>
    <w:rsid w:val="00BA289A"/>
    <w:rsid w:val="00BB1B11"/>
    <w:rsid w:val="00BB2B2B"/>
    <w:rsid w:val="00BB5E43"/>
    <w:rsid w:val="00BC04E3"/>
    <w:rsid w:val="00BC084A"/>
    <w:rsid w:val="00BC08D5"/>
    <w:rsid w:val="00BC2C4E"/>
    <w:rsid w:val="00BC2D86"/>
    <w:rsid w:val="00BC3153"/>
    <w:rsid w:val="00BC335C"/>
    <w:rsid w:val="00BC50B7"/>
    <w:rsid w:val="00BC5F5B"/>
    <w:rsid w:val="00BC6B35"/>
    <w:rsid w:val="00BD09C3"/>
    <w:rsid w:val="00BD0BBE"/>
    <w:rsid w:val="00BD2537"/>
    <w:rsid w:val="00BD3FD9"/>
    <w:rsid w:val="00BD490E"/>
    <w:rsid w:val="00BE009F"/>
    <w:rsid w:val="00BE0A05"/>
    <w:rsid w:val="00BE1443"/>
    <w:rsid w:val="00BE1D27"/>
    <w:rsid w:val="00BE3D96"/>
    <w:rsid w:val="00BE469C"/>
    <w:rsid w:val="00BE4C7E"/>
    <w:rsid w:val="00BE6A31"/>
    <w:rsid w:val="00BF07D7"/>
    <w:rsid w:val="00BF0A24"/>
    <w:rsid w:val="00BF1605"/>
    <w:rsid w:val="00BF173C"/>
    <w:rsid w:val="00BF2181"/>
    <w:rsid w:val="00BF2865"/>
    <w:rsid w:val="00BF38CB"/>
    <w:rsid w:val="00BF3B0E"/>
    <w:rsid w:val="00BF4335"/>
    <w:rsid w:val="00BF461A"/>
    <w:rsid w:val="00C00A3B"/>
    <w:rsid w:val="00C013BC"/>
    <w:rsid w:val="00C01746"/>
    <w:rsid w:val="00C017E6"/>
    <w:rsid w:val="00C05BB2"/>
    <w:rsid w:val="00C074EF"/>
    <w:rsid w:val="00C076E1"/>
    <w:rsid w:val="00C0779A"/>
    <w:rsid w:val="00C10A57"/>
    <w:rsid w:val="00C10E72"/>
    <w:rsid w:val="00C12084"/>
    <w:rsid w:val="00C13599"/>
    <w:rsid w:val="00C13BF2"/>
    <w:rsid w:val="00C14019"/>
    <w:rsid w:val="00C1530B"/>
    <w:rsid w:val="00C21A4F"/>
    <w:rsid w:val="00C21CA7"/>
    <w:rsid w:val="00C229E5"/>
    <w:rsid w:val="00C24578"/>
    <w:rsid w:val="00C2551F"/>
    <w:rsid w:val="00C26A33"/>
    <w:rsid w:val="00C27A81"/>
    <w:rsid w:val="00C30C93"/>
    <w:rsid w:val="00C31116"/>
    <w:rsid w:val="00C32957"/>
    <w:rsid w:val="00C33455"/>
    <w:rsid w:val="00C344FE"/>
    <w:rsid w:val="00C35447"/>
    <w:rsid w:val="00C36611"/>
    <w:rsid w:val="00C367B2"/>
    <w:rsid w:val="00C36BBA"/>
    <w:rsid w:val="00C4167C"/>
    <w:rsid w:val="00C416B5"/>
    <w:rsid w:val="00C444D1"/>
    <w:rsid w:val="00C45D55"/>
    <w:rsid w:val="00C508CD"/>
    <w:rsid w:val="00C52AE3"/>
    <w:rsid w:val="00C53898"/>
    <w:rsid w:val="00C544D2"/>
    <w:rsid w:val="00C555AA"/>
    <w:rsid w:val="00C55773"/>
    <w:rsid w:val="00C56D41"/>
    <w:rsid w:val="00C61DE4"/>
    <w:rsid w:val="00C63054"/>
    <w:rsid w:val="00C719C1"/>
    <w:rsid w:val="00C73B05"/>
    <w:rsid w:val="00C7610B"/>
    <w:rsid w:val="00C83B8B"/>
    <w:rsid w:val="00C853B1"/>
    <w:rsid w:val="00C8644C"/>
    <w:rsid w:val="00C869E2"/>
    <w:rsid w:val="00C86DFA"/>
    <w:rsid w:val="00C87120"/>
    <w:rsid w:val="00C8782D"/>
    <w:rsid w:val="00C92599"/>
    <w:rsid w:val="00C93AA4"/>
    <w:rsid w:val="00C93CAA"/>
    <w:rsid w:val="00C94CDD"/>
    <w:rsid w:val="00CA04A5"/>
    <w:rsid w:val="00CA18D7"/>
    <w:rsid w:val="00CA2CF1"/>
    <w:rsid w:val="00CA3666"/>
    <w:rsid w:val="00CA3B3E"/>
    <w:rsid w:val="00CA541E"/>
    <w:rsid w:val="00CA684F"/>
    <w:rsid w:val="00CA70DB"/>
    <w:rsid w:val="00CA722D"/>
    <w:rsid w:val="00CC06E9"/>
    <w:rsid w:val="00CC0BCA"/>
    <w:rsid w:val="00CC28CE"/>
    <w:rsid w:val="00CC2CDA"/>
    <w:rsid w:val="00CC3D7E"/>
    <w:rsid w:val="00CC474B"/>
    <w:rsid w:val="00CC5F9C"/>
    <w:rsid w:val="00CD0643"/>
    <w:rsid w:val="00CD0BFD"/>
    <w:rsid w:val="00CD1691"/>
    <w:rsid w:val="00CD1B4E"/>
    <w:rsid w:val="00CD23D5"/>
    <w:rsid w:val="00CD3AE0"/>
    <w:rsid w:val="00CD4EF0"/>
    <w:rsid w:val="00CD5263"/>
    <w:rsid w:val="00CE10D4"/>
    <w:rsid w:val="00CE1E41"/>
    <w:rsid w:val="00CE2C5C"/>
    <w:rsid w:val="00CE3209"/>
    <w:rsid w:val="00CE4AE9"/>
    <w:rsid w:val="00CE6274"/>
    <w:rsid w:val="00CE6735"/>
    <w:rsid w:val="00CF23AA"/>
    <w:rsid w:val="00CF6322"/>
    <w:rsid w:val="00CF6ABB"/>
    <w:rsid w:val="00CF7A11"/>
    <w:rsid w:val="00CF7F62"/>
    <w:rsid w:val="00D00047"/>
    <w:rsid w:val="00D00301"/>
    <w:rsid w:val="00D01E3D"/>
    <w:rsid w:val="00D042BC"/>
    <w:rsid w:val="00D044E7"/>
    <w:rsid w:val="00D04670"/>
    <w:rsid w:val="00D052D9"/>
    <w:rsid w:val="00D0594D"/>
    <w:rsid w:val="00D05CE7"/>
    <w:rsid w:val="00D068E9"/>
    <w:rsid w:val="00D07EFF"/>
    <w:rsid w:val="00D113F9"/>
    <w:rsid w:val="00D11F8B"/>
    <w:rsid w:val="00D1283D"/>
    <w:rsid w:val="00D13243"/>
    <w:rsid w:val="00D1375C"/>
    <w:rsid w:val="00D151C7"/>
    <w:rsid w:val="00D151F0"/>
    <w:rsid w:val="00D15416"/>
    <w:rsid w:val="00D16E3D"/>
    <w:rsid w:val="00D1710D"/>
    <w:rsid w:val="00D205D0"/>
    <w:rsid w:val="00D20797"/>
    <w:rsid w:val="00D22177"/>
    <w:rsid w:val="00D221FA"/>
    <w:rsid w:val="00D222B0"/>
    <w:rsid w:val="00D22E4C"/>
    <w:rsid w:val="00D23A57"/>
    <w:rsid w:val="00D24841"/>
    <w:rsid w:val="00D27522"/>
    <w:rsid w:val="00D27697"/>
    <w:rsid w:val="00D3154A"/>
    <w:rsid w:val="00D319BD"/>
    <w:rsid w:val="00D334A1"/>
    <w:rsid w:val="00D339BD"/>
    <w:rsid w:val="00D33AFF"/>
    <w:rsid w:val="00D358AB"/>
    <w:rsid w:val="00D36464"/>
    <w:rsid w:val="00D364F8"/>
    <w:rsid w:val="00D36E5D"/>
    <w:rsid w:val="00D36FD1"/>
    <w:rsid w:val="00D37591"/>
    <w:rsid w:val="00D3783D"/>
    <w:rsid w:val="00D4001E"/>
    <w:rsid w:val="00D40169"/>
    <w:rsid w:val="00D4209B"/>
    <w:rsid w:val="00D4351D"/>
    <w:rsid w:val="00D44144"/>
    <w:rsid w:val="00D473C8"/>
    <w:rsid w:val="00D517AC"/>
    <w:rsid w:val="00D533E3"/>
    <w:rsid w:val="00D54437"/>
    <w:rsid w:val="00D56BE7"/>
    <w:rsid w:val="00D57536"/>
    <w:rsid w:val="00D578F0"/>
    <w:rsid w:val="00D6108D"/>
    <w:rsid w:val="00D61630"/>
    <w:rsid w:val="00D634E6"/>
    <w:rsid w:val="00D636BB"/>
    <w:rsid w:val="00D641C1"/>
    <w:rsid w:val="00D65487"/>
    <w:rsid w:val="00D66FB8"/>
    <w:rsid w:val="00D67A56"/>
    <w:rsid w:val="00D712B4"/>
    <w:rsid w:val="00D7546C"/>
    <w:rsid w:val="00D75BD8"/>
    <w:rsid w:val="00D75D99"/>
    <w:rsid w:val="00D76D0B"/>
    <w:rsid w:val="00D81970"/>
    <w:rsid w:val="00D8233E"/>
    <w:rsid w:val="00D82EA6"/>
    <w:rsid w:val="00D835D8"/>
    <w:rsid w:val="00D83716"/>
    <w:rsid w:val="00D83BB9"/>
    <w:rsid w:val="00D83D2A"/>
    <w:rsid w:val="00D843E8"/>
    <w:rsid w:val="00D844C4"/>
    <w:rsid w:val="00D873EA"/>
    <w:rsid w:val="00D91FEC"/>
    <w:rsid w:val="00D94374"/>
    <w:rsid w:val="00D950BE"/>
    <w:rsid w:val="00D9554E"/>
    <w:rsid w:val="00DA122C"/>
    <w:rsid w:val="00DA152B"/>
    <w:rsid w:val="00DA53A3"/>
    <w:rsid w:val="00DA5B9E"/>
    <w:rsid w:val="00DA71CE"/>
    <w:rsid w:val="00DA76AF"/>
    <w:rsid w:val="00DB46FD"/>
    <w:rsid w:val="00DB5EA3"/>
    <w:rsid w:val="00DB6433"/>
    <w:rsid w:val="00DB7CDD"/>
    <w:rsid w:val="00DB7EE3"/>
    <w:rsid w:val="00DC1863"/>
    <w:rsid w:val="00DC3AAD"/>
    <w:rsid w:val="00DC3D28"/>
    <w:rsid w:val="00DC4EDB"/>
    <w:rsid w:val="00DD3393"/>
    <w:rsid w:val="00DD373B"/>
    <w:rsid w:val="00DD454C"/>
    <w:rsid w:val="00DD534D"/>
    <w:rsid w:val="00DD716F"/>
    <w:rsid w:val="00DE39C4"/>
    <w:rsid w:val="00DE4D55"/>
    <w:rsid w:val="00DE5434"/>
    <w:rsid w:val="00DE5D3A"/>
    <w:rsid w:val="00DE5E3F"/>
    <w:rsid w:val="00DE5E4F"/>
    <w:rsid w:val="00DF0906"/>
    <w:rsid w:val="00DF1053"/>
    <w:rsid w:val="00DF16B6"/>
    <w:rsid w:val="00DF1906"/>
    <w:rsid w:val="00DF1D1B"/>
    <w:rsid w:val="00DF34D8"/>
    <w:rsid w:val="00DF432F"/>
    <w:rsid w:val="00DF4521"/>
    <w:rsid w:val="00DF595D"/>
    <w:rsid w:val="00DF5E7D"/>
    <w:rsid w:val="00DF7C52"/>
    <w:rsid w:val="00DF7CC0"/>
    <w:rsid w:val="00E010AF"/>
    <w:rsid w:val="00E02CBE"/>
    <w:rsid w:val="00E03907"/>
    <w:rsid w:val="00E0431D"/>
    <w:rsid w:val="00E050D1"/>
    <w:rsid w:val="00E05CC1"/>
    <w:rsid w:val="00E11036"/>
    <w:rsid w:val="00E119E8"/>
    <w:rsid w:val="00E11A14"/>
    <w:rsid w:val="00E11B16"/>
    <w:rsid w:val="00E11DDA"/>
    <w:rsid w:val="00E1248A"/>
    <w:rsid w:val="00E131D7"/>
    <w:rsid w:val="00E1563E"/>
    <w:rsid w:val="00E15680"/>
    <w:rsid w:val="00E15F6C"/>
    <w:rsid w:val="00E167D9"/>
    <w:rsid w:val="00E208C2"/>
    <w:rsid w:val="00E21267"/>
    <w:rsid w:val="00E22108"/>
    <w:rsid w:val="00E2671E"/>
    <w:rsid w:val="00E27BF0"/>
    <w:rsid w:val="00E31CCF"/>
    <w:rsid w:val="00E3248C"/>
    <w:rsid w:val="00E32D06"/>
    <w:rsid w:val="00E33B13"/>
    <w:rsid w:val="00E3405C"/>
    <w:rsid w:val="00E358A3"/>
    <w:rsid w:val="00E360C7"/>
    <w:rsid w:val="00E3640C"/>
    <w:rsid w:val="00E36B9C"/>
    <w:rsid w:val="00E375F5"/>
    <w:rsid w:val="00E376ED"/>
    <w:rsid w:val="00E42B22"/>
    <w:rsid w:val="00E43865"/>
    <w:rsid w:val="00E4430A"/>
    <w:rsid w:val="00E502C7"/>
    <w:rsid w:val="00E52D23"/>
    <w:rsid w:val="00E55DBE"/>
    <w:rsid w:val="00E5641D"/>
    <w:rsid w:val="00E57C64"/>
    <w:rsid w:val="00E61987"/>
    <w:rsid w:val="00E61C8D"/>
    <w:rsid w:val="00E61EA6"/>
    <w:rsid w:val="00E62EF0"/>
    <w:rsid w:val="00E63DC4"/>
    <w:rsid w:val="00E647BF"/>
    <w:rsid w:val="00E64B6B"/>
    <w:rsid w:val="00E65FDB"/>
    <w:rsid w:val="00E676AE"/>
    <w:rsid w:val="00E70E02"/>
    <w:rsid w:val="00E71037"/>
    <w:rsid w:val="00E72FD7"/>
    <w:rsid w:val="00E764E1"/>
    <w:rsid w:val="00E76663"/>
    <w:rsid w:val="00E8080D"/>
    <w:rsid w:val="00E812F0"/>
    <w:rsid w:val="00E8357B"/>
    <w:rsid w:val="00E84723"/>
    <w:rsid w:val="00E86614"/>
    <w:rsid w:val="00E90281"/>
    <w:rsid w:val="00E91D6D"/>
    <w:rsid w:val="00E932A4"/>
    <w:rsid w:val="00E9480B"/>
    <w:rsid w:val="00E94EC1"/>
    <w:rsid w:val="00E9575E"/>
    <w:rsid w:val="00EA0176"/>
    <w:rsid w:val="00EA1292"/>
    <w:rsid w:val="00EA3CA7"/>
    <w:rsid w:val="00EA5946"/>
    <w:rsid w:val="00EA5B4B"/>
    <w:rsid w:val="00EA5EEC"/>
    <w:rsid w:val="00EA67B3"/>
    <w:rsid w:val="00EA67E0"/>
    <w:rsid w:val="00EB10BC"/>
    <w:rsid w:val="00EB329F"/>
    <w:rsid w:val="00EB34D5"/>
    <w:rsid w:val="00EB5A28"/>
    <w:rsid w:val="00EB7F3E"/>
    <w:rsid w:val="00EC3B6E"/>
    <w:rsid w:val="00EC4D27"/>
    <w:rsid w:val="00EC4F1C"/>
    <w:rsid w:val="00EC513A"/>
    <w:rsid w:val="00EC68E0"/>
    <w:rsid w:val="00ED0245"/>
    <w:rsid w:val="00ED2BC7"/>
    <w:rsid w:val="00ED3D67"/>
    <w:rsid w:val="00ED5526"/>
    <w:rsid w:val="00ED5968"/>
    <w:rsid w:val="00EE1656"/>
    <w:rsid w:val="00EE2074"/>
    <w:rsid w:val="00EE2250"/>
    <w:rsid w:val="00EE25CD"/>
    <w:rsid w:val="00EE4811"/>
    <w:rsid w:val="00EE60FF"/>
    <w:rsid w:val="00EE6913"/>
    <w:rsid w:val="00EF2F34"/>
    <w:rsid w:val="00EF37C9"/>
    <w:rsid w:val="00EF57E0"/>
    <w:rsid w:val="00EF6494"/>
    <w:rsid w:val="00EF7B8A"/>
    <w:rsid w:val="00F00130"/>
    <w:rsid w:val="00F003D4"/>
    <w:rsid w:val="00F00B70"/>
    <w:rsid w:val="00F00C92"/>
    <w:rsid w:val="00F023D8"/>
    <w:rsid w:val="00F0291A"/>
    <w:rsid w:val="00F0461D"/>
    <w:rsid w:val="00F061B4"/>
    <w:rsid w:val="00F07564"/>
    <w:rsid w:val="00F10E02"/>
    <w:rsid w:val="00F1152A"/>
    <w:rsid w:val="00F11EF6"/>
    <w:rsid w:val="00F13066"/>
    <w:rsid w:val="00F13889"/>
    <w:rsid w:val="00F16709"/>
    <w:rsid w:val="00F202C1"/>
    <w:rsid w:val="00F210C3"/>
    <w:rsid w:val="00F224D8"/>
    <w:rsid w:val="00F22FAF"/>
    <w:rsid w:val="00F235B4"/>
    <w:rsid w:val="00F269DF"/>
    <w:rsid w:val="00F27F77"/>
    <w:rsid w:val="00F30500"/>
    <w:rsid w:val="00F31389"/>
    <w:rsid w:val="00F31E27"/>
    <w:rsid w:val="00F329A0"/>
    <w:rsid w:val="00F34E43"/>
    <w:rsid w:val="00F3582F"/>
    <w:rsid w:val="00F3666F"/>
    <w:rsid w:val="00F3741A"/>
    <w:rsid w:val="00F40E24"/>
    <w:rsid w:val="00F414E7"/>
    <w:rsid w:val="00F43514"/>
    <w:rsid w:val="00F43847"/>
    <w:rsid w:val="00F44F09"/>
    <w:rsid w:val="00F45587"/>
    <w:rsid w:val="00F465D1"/>
    <w:rsid w:val="00F472C3"/>
    <w:rsid w:val="00F501F4"/>
    <w:rsid w:val="00F510A1"/>
    <w:rsid w:val="00F5123A"/>
    <w:rsid w:val="00F541AD"/>
    <w:rsid w:val="00F55F9E"/>
    <w:rsid w:val="00F573DB"/>
    <w:rsid w:val="00F578FD"/>
    <w:rsid w:val="00F613D7"/>
    <w:rsid w:val="00F61DED"/>
    <w:rsid w:val="00F62FAA"/>
    <w:rsid w:val="00F630A8"/>
    <w:rsid w:val="00F64805"/>
    <w:rsid w:val="00F65EED"/>
    <w:rsid w:val="00F67720"/>
    <w:rsid w:val="00F6782B"/>
    <w:rsid w:val="00F71A8B"/>
    <w:rsid w:val="00F71EDA"/>
    <w:rsid w:val="00F73A17"/>
    <w:rsid w:val="00F76FB4"/>
    <w:rsid w:val="00F81A20"/>
    <w:rsid w:val="00F83830"/>
    <w:rsid w:val="00F84436"/>
    <w:rsid w:val="00F85727"/>
    <w:rsid w:val="00F85E53"/>
    <w:rsid w:val="00F9051C"/>
    <w:rsid w:val="00F90739"/>
    <w:rsid w:val="00F918BB"/>
    <w:rsid w:val="00F92B0E"/>
    <w:rsid w:val="00F9317E"/>
    <w:rsid w:val="00F93E5D"/>
    <w:rsid w:val="00F962D6"/>
    <w:rsid w:val="00F97169"/>
    <w:rsid w:val="00F971D5"/>
    <w:rsid w:val="00FA05C6"/>
    <w:rsid w:val="00FA155B"/>
    <w:rsid w:val="00FA1650"/>
    <w:rsid w:val="00FA1792"/>
    <w:rsid w:val="00FA214B"/>
    <w:rsid w:val="00FA2C38"/>
    <w:rsid w:val="00FA2EAF"/>
    <w:rsid w:val="00FA34B0"/>
    <w:rsid w:val="00FA4A7F"/>
    <w:rsid w:val="00FA5FBB"/>
    <w:rsid w:val="00FA632D"/>
    <w:rsid w:val="00FB2ED6"/>
    <w:rsid w:val="00FB3FEC"/>
    <w:rsid w:val="00FB5181"/>
    <w:rsid w:val="00FB5418"/>
    <w:rsid w:val="00FB5E9E"/>
    <w:rsid w:val="00FB72DE"/>
    <w:rsid w:val="00FC071F"/>
    <w:rsid w:val="00FC1BF3"/>
    <w:rsid w:val="00FC32BC"/>
    <w:rsid w:val="00FC37E6"/>
    <w:rsid w:val="00FC6B0C"/>
    <w:rsid w:val="00FD04FD"/>
    <w:rsid w:val="00FD0F38"/>
    <w:rsid w:val="00FD1270"/>
    <w:rsid w:val="00FD12CB"/>
    <w:rsid w:val="00FD228F"/>
    <w:rsid w:val="00FD2846"/>
    <w:rsid w:val="00FD2EE2"/>
    <w:rsid w:val="00FD315C"/>
    <w:rsid w:val="00FD740A"/>
    <w:rsid w:val="00FE1F2B"/>
    <w:rsid w:val="00FE3621"/>
    <w:rsid w:val="00FF0F9A"/>
    <w:rsid w:val="00FF217B"/>
    <w:rsid w:val="00FF2588"/>
    <w:rsid w:val="00FF26F7"/>
    <w:rsid w:val="00FF4D04"/>
    <w:rsid w:val="00FF538C"/>
    <w:rsid w:val="00FF5C2F"/>
    <w:rsid w:val="00F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AC91D9-B912-48AF-B2EC-3C6B746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6"/>
    <w:rPr>
      <w:sz w:val="24"/>
      <w:szCs w:val="24"/>
    </w:rPr>
  </w:style>
  <w:style w:type="paragraph" w:styleId="1">
    <w:name w:val="heading 1"/>
    <w:basedOn w:val="a"/>
    <w:next w:val="a"/>
    <w:qFormat/>
    <w:rsid w:val="009B0D5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0D5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B0D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B0D56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B0D56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B0D56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9B0D56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B0D56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9B0D56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0D56"/>
    <w:pPr>
      <w:jc w:val="both"/>
    </w:pPr>
    <w:rPr>
      <w:sz w:val="28"/>
    </w:rPr>
  </w:style>
  <w:style w:type="paragraph" w:styleId="20">
    <w:name w:val="Body Text 2"/>
    <w:basedOn w:val="a"/>
    <w:rsid w:val="009B0D56"/>
    <w:pPr>
      <w:jc w:val="both"/>
    </w:pPr>
    <w:rPr>
      <w:sz w:val="32"/>
    </w:rPr>
  </w:style>
  <w:style w:type="paragraph" w:styleId="a4">
    <w:name w:val="Body Text Indent"/>
    <w:basedOn w:val="a"/>
    <w:rsid w:val="009B0D56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9B0D56"/>
    <w:pPr>
      <w:ind w:left="51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9B0D5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B0D56"/>
  </w:style>
  <w:style w:type="paragraph" w:styleId="a8">
    <w:name w:val="footer"/>
    <w:basedOn w:val="a"/>
    <w:link w:val="a9"/>
    <w:uiPriority w:val="99"/>
    <w:rsid w:val="009B0D56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rsid w:val="009D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03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E03907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0226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02268"/>
  </w:style>
  <w:style w:type="paragraph" w:styleId="af0">
    <w:name w:val="annotation subject"/>
    <w:basedOn w:val="ae"/>
    <w:next w:val="ae"/>
    <w:link w:val="af1"/>
    <w:semiHidden/>
    <w:unhideWhenUsed/>
    <w:rsid w:val="00302268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02268"/>
    <w:rPr>
      <w:b/>
      <w:bCs/>
    </w:rPr>
  </w:style>
  <w:style w:type="paragraph" w:styleId="af2">
    <w:name w:val="Revision"/>
    <w:hidden/>
    <w:uiPriority w:val="99"/>
    <w:semiHidden/>
    <w:rsid w:val="00302268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302268"/>
    <w:rPr>
      <w:color w:val="808080"/>
    </w:rPr>
  </w:style>
  <w:style w:type="character" w:styleId="af4">
    <w:name w:val="Hyperlink"/>
    <w:rsid w:val="00830468"/>
    <w:rPr>
      <w:color w:val="0000FF"/>
      <w:u w:val="single"/>
    </w:rPr>
  </w:style>
  <w:style w:type="paragraph" w:styleId="af5">
    <w:name w:val="Plain Text"/>
    <w:basedOn w:val="a"/>
    <w:link w:val="af6"/>
    <w:rsid w:val="0083046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rmal">
    <w:name w:val="ConsPlusNormal"/>
    <w:rsid w:val="0037568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75681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75681"/>
    <w:rPr>
      <w:sz w:val="24"/>
      <w:szCs w:val="24"/>
    </w:rPr>
  </w:style>
  <w:style w:type="paragraph" w:customStyle="1" w:styleId="xl78">
    <w:name w:val="xl78"/>
    <w:basedOn w:val="a"/>
    <w:rsid w:val="00691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74">
    <w:name w:val="xl74"/>
    <w:basedOn w:val="a"/>
    <w:rsid w:val="00B45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v1msonormal">
    <w:name w:val="v1msonormal"/>
    <w:basedOn w:val="a"/>
    <w:rsid w:val="001860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3A162396AE99EB0A34E903E4E24F815CE2261C269FF22F0B4C9C5645D02642312F598qDe4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8BC2246F9064DED7505AAE56F314087A0B67A700903C736562B8465F8DF0D9474103C76B200654493D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8;&#1080;&#1082;&#1072;&#1079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C46B7768C4B01BF3449DBA196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2F131-311B-41A7-BFC7-5BD08C39E663}"/>
      </w:docPartPr>
      <w:docPartBody>
        <w:p w:rsidR="009C5131" w:rsidRDefault="00A5567B">
          <w:pPr>
            <w:pStyle w:val="447C46B7768C4B01BF3449DBA196DE83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C39ECBAC284853870D15F87C3E6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F7DC13-59D3-4D69-8AFF-063BF5A3D065}"/>
      </w:docPartPr>
      <w:docPartBody>
        <w:p w:rsidR="009C5131" w:rsidRDefault="00A5567B">
          <w:pPr>
            <w:pStyle w:val="79C39ECBAC284853870D15F87C3E6861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CB68F3FE84ACC8C83C62C2B7E67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43A2DC-307B-4D54-9C70-8FF5622A9ED9}"/>
      </w:docPartPr>
      <w:docPartBody>
        <w:p w:rsidR="009C5131" w:rsidRDefault="00A5567B">
          <w:pPr>
            <w:pStyle w:val="D74CB68F3FE84ACC8C83C62C2B7E676A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67B"/>
    <w:rsid w:val="00014DC7"/>
    <w:rsid w:val="000318F9"/>
    <w:rsid w:val="000414ED"/>
    <w:rsid w:val="00042EE0"/>
    <w:rsid w:val="000451C2"/>
    <w:rsid w:val="000501B2"/>
    <w:rsid w:val="00064E58"/>
    <w:rsid w:val="00084FB9"/>
    <w:rsid w:val="000947BC"/>
    <w:rsid w:val="00096D36"/>
    <w:rsid w:val="000A29A1"/>
    <w:rsid w:val="000A6D2B"/>
    <w:rsid w:val="000C2FB7"/>
    <w:rsid w:val="000E4774"/>
    <w:rsid w:val="000F5CAB"/>
    <w:rsid w:val="001232B8"/>
    <w:rsid w:val="00131E8A"/>
    <w:rsid w:val="001450FC"/>
    <w:rsid w:val="00155497"/>
    <w:rsid w:val="001762C1"/>
    <w:rsid w:val="001A5982"/>
    <w:rsid w:val="001B0D59"/>
    <w:rsid w:val="001B11BB"/>
    <w:rsid w:val="001B4831"/>
    <w:rsid w:val="001B4E50"/>
    <w:rsid w:val="001B5D6F"/>
    <w:rsid w:val="001B73AB"/>
    <w:rsid w:val="001C0750"/>
    <w:rsid w:val="001C0C2C"/>
    <w:rsid w:val="001D703A"/>
    <w:rsid w:val="001E7E8D"/>
    <w:rsid w:val="0022278E"/>
    <w:rsid w:val="00236874"/>
    <w:rsid w:val="00247782"/>
    <w:rsid w:val="00256437"/>
    <w:rsid w:val="002574C3"/>
    <w:rsid w:val="00271372"/>
    <w:rsid w:val="00294D0A"/>
    <w:rsid w:val="002A0172"/>
    <w:rsid w:val="002D1D42"/>
    <w:rsid w:val="002D5C83"/>
    <w:rsid w:val="002E747F"/>
    <w:rsid w:val="0032579D"/>
    <w:rsid w:val="00325A6D"/>
    <w:rsid w:val="00334BD6"/>
    <w:rsid w:val="003355DC"/>
    <w:rsid w:val="00336C06"/>
    <w:rsid w:val="003379DD"/>
    <w:rsid w:val="0035206E"/>
    <w:rsid w:val="00357859"/>
    <w:rsid w:val="00364251"/>
    <w:rsid w:val="003832E7"/>
    <w:rsid w:val="003C45FE"/>
    <w:rsid w:val="003C4655"/>
    <w:rsid w:val="003E3FB3"/>
    <w:rsid w:val="003F0C53"/>
    <w:rsid w:val="004043CF"/>
    <w:rsid w:val="0040608C"/>
    <w:rsid w:val="00406462"/>
    <w:rsid w:val="004138E1"/>
    <w:rsid w:val="00417E84"/>
    <w:rsid w:val="004221CA"/>
    <w:rsid w:val="00424344"/>
    <w:rsid w:val="00424D02"/>
    <w:rsid w:val="0046397C"/>
    <w:rsid w:val="00494F60"/>
    <w:rsid w:val="004A2386"/>
    <w:rsid w:val="004A4AD3"/>
    <w:rsid w:val="004B0215"/>
    <w:rsid w:val="004C28BA"/>
    <w:rsid w:val="004C7538"/>
    <w:rsid w:val="004C7DD4"/>
    <w:rsid w:val="004D1EB5"/>
    <w:rsid w:val="004D31FB"/>
    <w:rsid w:val="004E4AE8"/>
    <w:rsid w:val="004F03A3"/>
    <w:rsid w:val="00500260"/>
    <w:rsid w:val="0054113D"/>
    <w:rsid w:val="00545607"/>
    <w:rsid w:val="005469DE"/>
    <w:rsid w:val="00573F72"/>
    <w:rsid w:val="00590959"/>
    <w:rsid w:val="0059517A"/>
    <w:rsid w:val="005965C2"/>
    <w:rsid w:val="005A6DB1"/>
    <w:rsid w:val="00605600"/>
    <w:rsid w:val="00615172"/>
    <w:rsid w:val="00615220"/>
    <w:rsid w:val="0063383C"/>
    <w:rsid w:val="006344D2"/>
    <w:rsid w:val="00681DA5"/>
    <w:rsid w:val="00691E4F"/>
    <w:rsid w:val="00696738"/>
    <w:rsid w:val="006A45C0"/>
    <w:rsid w:val="006B7157"/>
    <w:rsid w:val="006D5D6A"/>
    <w:rsid w:val="006E46AB"/>
    <w:rsid w:val="00700F01"/>
    <w:rsid w:val="00717E95"/>
    <w:rsid w:val="00722D50"/>
    <w:rsid w:val="007302C2"/>
    <w:rsid w:val="00732BA4"/>
    <w:rsid w:val="00733886"/>
    <w:rsid w:val="007517FF"/>
    <w:rsid w:val="007804E4"/>
    <w:rsid w:val="00785D83"/>
    <w:rsid w:val="007B7A79"/>
    <w:rsid w:val="007C78CD"/>
    <w:rsid w:val="007D2549"/>
    <w:rsid w:val="007D367D"/>
    <w:rsid w:val="007D4761"/>
    <w:rsid w:val="007E27C4"/>
    <w:rsid w:val="008009D1"/>
    <w:rsid w:val="00813727"/>
    <w:rsid w:val="008329D0"/>
    <w:rsid w:val="00834B2C"/>
    <w:rsid w:val="00845D66"/>
    <w:rsid w:val="00845F91"/>
    <w:rsid w:val="0087236A"/>
    <w:rsid w:val="0087460E"/>
    <w:rsid w:val="00881543"/>
    <w:rsid w:val="00883679"/>
    <w:rsid w:val="0089366E"/>
    <w:rsid w:val="008A6A5D"/>
    <w:rsid w:val="008B0DB1"/>
    <w:rsid w:val="008B7333"/>
    <w:rsid w:val="008C2AB2"/>
    <w:rsid w:val="008D219D"/>
    <w:rsid w:val="008E0B9E"/>
    <w:rsid w:val="008F01D8"/>
    <w:rsid w:val="008F5DD8"/>
    <w:rsid w:val="008F7236"/>
    <w:rsid w:val="008F72F1"/>
    <w:rsid w:val="009200B0"/>
    <w:rsid w:val="00920A9A"/>
    <w:rsid w:val="00921177"/>
    <w:rsid w:val="009403CC"/>
    <w:rsid w:val="009432E9"/>
    <w:rsid w:val="0096012C"/>
    <w:rsid w:val="0096430C"/>
    <w:rsid w:val="00967A9D"/>
    <w:rsid w:val="00972880"/>
    <w:rsid w:val="00972D40"/>
    <w:rsid w:val="009858E0"/>
    <w:rsid w:val="009A208A"/>
    <w:rsid w:val="009B0F43"/>
    <w:rsid w:val="009B3BFD"/>
    <w:rsid w:val="009C5131"/>
    <w:rsid w:val="009E1344"/>
    <w:rsid w:val="009E1A4A"/>
    <w:rsid w:val="00A22C16"/>
    <w:rsid w:val="00A328C4"/>
    <w:rsid w:val="00A5567B"/>
    <w:rsid w:val="00A62446"/>
    <w:rsid w:val="00A64ED1"/>
    <w:rsid w:val="00A86441"/>
    <w:rsid w:val="00AA2DD0"/>
    <w:rsid w:val="00AA3D47"/>
    <w:rsid w:val="00AC717C"/>
    <w:rsid w:val="00AD4AD5"/>
    <w:rsid w:val="00AD636B"/>
    <w:rsid w:val="00B044B3"/>
    <w:rsid w:val="00B06555"/>
    <w:rsid w:val="00B329D4"/>
    <w:rsid w:val="00B57450"/>
    <w:rsid w:val="00B57C44"/>
    <w:rsid w:val="00B60807"/>
    <w:rsid w:val="00BC3E15"/>
    <w:rsid w:val="00BD1B97"/>
    <w:rsid w:val="00BE4CB9"/>
    <w:rsid w:val="00BE5262"/>
    <w:rsid w:val="00BF346C"/>
    <w:rsid w:val="00C002A8"/>
    <w:rsid w:val="00C075C7"/>
    <w:rsid w:val="00C17FE7"/>
    <w:rsid w:val="00C23D38"/>
    <w:rsid w:val="00C4185C"/>
    <w:rsid w:val="00C45FF6"/>
    <w:rsid w:val="00C54C67"/>
    <w:rsid w:val="00C557D2"/>
    <w:rsid w:val="00C74C0A"/>
    <w:rsid w:val="00C93F54"/>
    <w:rsid w:val="00C94B7A"/>
    <w:rsid w:val="00C95265"/>
    <w:rsid w:val="00CB447B"/>
    <w:rsid w:val="00CC062A"/>
    <w:rsid w:val="00CD38F1"/>
    <w:rsid w:val="00CE1004"/>
    <w:rsid w:val="00D15061"/>
    <w:rsid w:val="00D2605C"/>
    <w:rsid w:val="00D304FB"/>
    <w:rsid w:val="00D306D5"/>
    <w:rsid w:val="00D76C09"/>
    <w:rsid w:val="00DA5F6B"/>
    <w:rsid w:val="00DB048B"/>
    <w:rsid w:val="00DB4165"/>
    <w:rsid w:val="00DC0481"/>
    <w:rsid w:val="00DC1742"/>
    <w:rsid w:val="00DC57AE"/>
    <w:rsid w:val="00DD0CAF"/>
    <w:rsid w:val="00DF0F5D"/>
    <w:rsid w:val="00E128BC"/>
    <w:rsid w:val="00E1367F"/>
    <w:rsid w:val="00E27C71"/>
    <w:rsid w:val="00E4120D"/>
    <w:rsid w:val="00E606E8"/>
    <w:rsid w:val="00E776F6"/>
    <w:rsid w:val="00E82CB3"/>
    <w:rsid w:val="00E9701A"/>
    <w:rsid w:val="00EA0AB3"/>
    <w:rsid w:val="00EA0AE7"/>
    <w:rsid w:val="00EA0BB5"/>
    <w:rsid w:val="00EA4ABE"/>
    <w:rsid w:val="00EB3C21"/>
    <w:rsid w:val="00EC269F"/>
    <w:rsid w:val="00EC4E98"/>
    <w:rsid w:val="00EE637C"/>
    <w:rsid w:val="00F32E9F"/>
    <w:rsid w:val="00F4406C"/>
    <w:rsid w:val="00F6321A"/>
    <w:rsid w:val="00F72FDE"/>
    <w:rsid w:val="00F73381"/>
    <w:rsid w:val="00F76E5C"/>
    <w:rsid w:val="00FC5E6E"/>
    <w:rsid w:val="00FC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4C0A"/>
  </w:style>
  <w:style w:type="paragraph" w:customStyle="1" w:styleId="447C46B7768C4B01BF3449DBA196DE83">
    <w:name w:val="447C46B7768C4B01BF3449DBA196DE83"/>
    <w:rsid w:val="00C74C0A"/>
  </w:style>
  <w:style w:type="paragraph" w:customStyle="1" w:styleId="79C39ECBAC284853870D15F87C3E6861">
    <w:name w:val="79C39ECBAC284853870D15F87C3E6861"/>
    <w:rsid w:val="00C74C0A"/>
  </w:style>
  <w:style w:type="paragraph" w:customStyle="1" w:styleId="D74CB68F3FE84ACC8C83C62C2B7E676A">
    <w:name w:val="D74CB68F3FE84ACC8C83C62C2B7E676A"/>
    <w:rsid w:val="00C74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C2FB-B7B6-4911-BF1F-9D948C83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1154</TotalTime>
  <Pages>11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Денисова Екатерина Ивановна</dc:creator>
  <cp:lastModifiedBy>Светлана Николаевна Сеничева</cp:lastModifiedBy>
  <cp:revision>429</cp:revision>
  <cp:lastPrinted>2024-12-11T08:38:00Z</cp:lastPrinted>
  <dcterms:created xsi:type="dcterms:W3CDTF">2022-02-02T07:19:00Z</dcterms:created>
  <dcterms:modified xsi:type="dcterms:W3CDTF">2025-01-10T07:47:00Z</dcterms:modified>
</cp:coreProperties>
</file>