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3213"/>
        <w:gridCol w:w="3213"/>
        <w:gridCol w:w="3213"/>
      </w:tblGrid>
      <w:tr w:rsidR="007532B5" w:rsidRPr="007532B5" w:rsidTr="00276E92">
        <w:trPr>
          <w:trHeight w:val="141"/>
        </w:trPr>
        <w:tc>
          <w:tcPr>
            <w:tcW w:w="9639" w:type="dxa"/>
            <w:gridSpan w:val="3"/>
            <w:shd w:val="clear" w:color="auto" w:fill="auto"/>
            <w:vAlign w:val="center"/>
          </w:tcPr>
          <w:p w:rsidR="00F44F09" w:rsidRPr="00761066" w:rsidRDefault="00F44F09" w:rsidP="00F44F09">
            <w:pPr>
              <w:jc w:val="center"/>
              <w:rPr>
                <w:rFonts w:ascii="PT Astra Serif" w:eastAsia="Calibri" w:hAnsi="PT Astra Serif"/>
                <w:b/>
                <w:sz w:val="28"/>
                <w:szCs w:val="28"/>
              </w:rPr>
            </w:pPr>
            <w:r w:rsidRPr="00761066">
              <w:rPr>
                <w:rFonts w:ascii="PT Astra Serif" w:eastAsia="Calibri" w:hAnsi="PT Astra Serif"/>
                <w:b/>
                <w:sz w:val="28"/>
                <w:szCs w:val="28"/>
              </w:rPr>
              <w:t xml:space="preserve">ФИНАНСОВОЕ УПРАВЛЕНИЕ </w:t>
            </w:r>
          </w:p>
          <w:p w:rsidR="000504C2"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АДМИНИСТРАЦИИ</w:t>
            </w:r>
          </w:p>
          <w:p w:rsidR="00F44F09"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МУНИЦИПАЛЬНОГО</w:t>
            </w:r>
            <w:r w:rsidR="000504C2" w:rsidRPr="00761066">
              <w:rPr>
                <w:rFonts w:ascii="PT Astra Serif" w:eastAsia="Calibri" w:hAnsi="PT Astra Serif"/>
                <w:b/>
                <w:sz w:val="28"/>
                <w:szCs w:val="28"/>
              </w:rPr>
              <w:t xml:space="preserve"> ОБРАЗОВАНИ</w:t>
            </w:r>
            <w:r w:rsidRPr="00761066">
              <w:rPr>
                <w:rFonts w:ascii="PT Astra Serif" w:eastAsia="Calibri" w:hAnsi="PT Astra Serif"/>
                <w:b/>
                <w:sz w:val="28"/>
                <w:szCs w:val="28"/>
              </w:rPr>
              <w:t>Я</w:t>
            </w:r>
            <w:r w:rsidR="000504C2" w:rsidRPr="00761066">
              <w:rPr>
                <w:rFonts w:ascii="PT Astra Serif" w:eastAsia="Calibri" w:hAnsi="PT Astra Serif"/>
                <w:b/>
                <w:sz w:val="28"/>
                <w:szCs w:val="28"/>
              </w:rPr>
              <w:t xml:space="preserve"> </w:t>
            </w:r>
          </w:p>
          <w:p w:rsidR="00276E92" w:rsidRPr="007532B5" w:rsidRDefault="000504C2" w:rsidP="007D51CE">
            <w:pPr>
              <w:jc w:val="center"/>
              <w:rPr>
                <w:rFonts w:ascii="PT Astra Serif" w:hAnsi="PT Astra Serif"/>
                <w:b/>
                <w:sz w:val="28"/>
                <w:szCs w:val="28"/>
              </w:rPr>
            </w:pPr>
            <w:r w:rsidRPr="00761066">
              <w:rPr>
                <w:rFonts w:ascii="PT Astra Serif" w:eastAsia="Calibri" w:hAnsi="PT Astra Serif"/>
                <w:b/>
                <w:sz w:val="28"/>
                <w:szCs w:val="28"/>
              </w:rPr>
              <w:t>КИРЕЕВСКИЙ РАЙОН</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pacing w:val="70"/>
                <w:sz w:val="28"/>
                <w:szCs w:val="28"/>
              </w:rPr>
            </w:pPr>
            <w:r w:rsidRPr="007532B5">
              <w:rPr>
                <w:rFonts w:ascii="PT Astra Serif" w:hAnsi="PT Astra Serif"/>
                <w:b/>
                <w:spacing w:val="70"/>
                <w:sz w:val="28"/>
                <w:szCs w:val="28"/>
              </w:rPr>
              <w:t>ПРИКАЗ</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DF432F" w:rsidRPr="007532B5" w:rsidTr="00DE5E4F">
        <w:trPr>
          <w:trHeight w:val="141"/>
        </w:trPr>
        <w:tc>
          <w:tcPr>
            <w:tcW w:w="3213" w:type="dxa"/>
            <w:shd w:val="clear" w:color="auto" w:fill="auto"/>
            <w:vAlign w:val="center"/>
          </w:tcPr>
          <w:sdt>
            <w:sdtPr>
              <w:rPr>
                <w:rFonts w:ascii="PT Astra Serif" w:hAnsi="PT Astra Serif"/>
                <w:b/>
                <w:sz w:val="28"/>
                <w:szCs w:val="28"/>
              </w:rPr>
              <w:alias w:val="РЕГ_ДАТА"/>
              <w:tag w:val="РЕГ_ДАТА"/>
              <w:id w:val="-530649518"/>
              <w:lock w:val="sdtLocked"/>
              <w:placeholder>
                <w:docPart w:val="447C46B7768C4B01BF3449DBA196DE83"/>
              </w:placeholder>
            </w:sdtPr>
            <w:sdtContent>
              <w:p w:rsidR="00DE5E4F" w:rsidRPr="007532B5" w:rsidRDefault="00DF5E7D" w:rsidP="00006D84">
                <w:pPr>
                  <w:spacing w:line="276" w:lineRule="auto"/>
                  <w:jc w:val="center"/>
                  <w:rPr>
                    <w:rFonts w:ascii="PT Astra Serif" w:hAnsi="PT Astra Serif"/>
                    <w:b/>
                    <w:noProof/>
                    <w:sz w:val="28"/>
                    <w:szCs w:val="28"/>
                  </w:rPr>
                </w:pPr>
                <w:r>
                  <w:rPr>
                    <w:rFonts w:ascii="PT Astra Serif" w:hAnsi="PT Astra Serif"/>
                    <w:b/>
                    <w:sz w:val="28"/>
                    <w:szCs w:val="28"/>
                  </w:rPr>
                  <w:t>16</w:t>
                </w:r>
                <w:r w:rsidR="0020385E">
                  <w:rPr>
                    <w:rFonts w:ascii="PT Astra Serif" w:hAnsi="PT Astra Serif"/>
                    <w:b/>
                    <w:sz w:val="28"/>
                    <w:szCs w:val="28"/>
                  </w:rPr>
                  <w:t>.0</w:t>
                </w:r>
                <w:r w:rsidR="00BC335C">
                  <w:rPr>
                    <w:rFonts w:ascii="PT Astra Serif" w:hAnsi="PT Astra Serif"/>
                    <w:b/>
                    <w:sz w:val="28"/>
                    <w:szCs w:val="28"/>
                  </w:rPr>
                  <w:t>9</w:t>
                </w:r>
                <w:r w:rsidR="0020385E">
                  <w:rPr>
                    <w:rFonts w:ascii="PT Astra Serif" w:hAnsi="PT Astra Serif"/>
                    <w:b/>
                    <w:sz w:val="28"/>
                    <w:szCs w:val="28"/>
                  </w:rPr>
                  <w:t>.2022</w:t>
                </w:r>
              </w:p>
            </w:sdtContent>
          </w:sdt>
        </w:tc>
        <w:tc>
          <w:tcPr>
            <w:tcW w:w="3213" w:type="dxa"/>
            <w:shd w:val="clear" w:color="auto" w:fill="auto"/>
            <w:vAlign w:val="center"/>
          </w:tcPr>
          <w:p w:rsidR="00DE5E4F" w:rsidRPr="007532B5" w:rsidRDefault="00DE5E4F" w:rsidP="00757C1C">
            <w:pPr>
              <w:spacing w:line="276" w:lineRule="auto"/>
              <w:jc w:val="center"/>
              <w:rPr>
                <w:rFonts w:ascii="PT Astra Serif" w:hAnsi="PT Astra Serif"/>
                <w:b/>
                <w:sz w:val="28"/>
                <w:szCs w:val="28"/>
              </w:rPr>
            </w:pPr>
          </w:p>
        </w:tc>
        <w:tc>
          <w:tcPr>
            <w:tcW w:w="3213" w:type="dxa"/>
            <w:shd w:val="clear" w:color="auto" w:fill="auto"/>
            <w:vAlign w:val="center"/>
          </w:tcPr>
          <w:p w:rsidR="00DE5E4F" w:rsidRPr="007532B5" w:rsidRDefault="00DE5E4F" w:rsidP="00213201">
            <w:pPr>
              <w:spacing w:line="276" w:lineRule="auto"/>
              <w:jc w:val="center"/>
              <w:rPr>
                <w:rFonts w:ascii="PT Astra Serif" w:hAnsi="PT Astra Serif"/>
                <w:b/>
                <w:noProof/>
                <w:sz w:val="28"/>
                <w:szCs w:val="28"/>
              </w:rPr>
            </w:pPr>
            <w:r w:rsidRPr="007532B5">
              <w:rPr>
                <w:rFonts w:ascii="PT Astra Serif" w:hAnsi="PT Astra Serif"/>
                <w:b/>
                <w:sz w:val="28"/>
                <w:szCs w:val="28"/>
              </w:rPr>
              <w:t>№</w:t>
            </w:r>
            <w:sdt>
              <w:sdtPr>
                <w:rPr>
                  <w:rFonts w:ascii="PT Astra Serif" w:hAnsi="PT Astra Serif"/>
                  <w:b/>
                  <w:sz w:val="28"/>
                  <w:szCs w:val="28"/>
                </w:rPr>
                <w:alias w:val="РЕГ_НОМЕР"/>
                <w:tag w:val="РЕГ_НОМЕР"/>
                <w:id w:val="198909780"/>
                <w:lock w:val="sdtLocked"/>
                <w:placeholder>
                  <w:docPart w:val="79C39ECBAC284853870D15F87C3E6861"/>
                </w:placeholder>
              </w:sdtPr>
              <w:sdtContent>
                <w:r w:rsidR="00DB7EE3">
                  <w:rPr>
                    <w:rFonts w:ascii="PT Astra Serif" w:hAnsi="PT Astra Serif"/>
                    <w:b/>
                    <w:sz w:val="28"/>
                    <w:szCs w:val="28"/>
                  </w:rPr>
                  <w:t xml:space="preserve"> </w:t>
                </w:r>
                <w:r w:rsidR="00006D84">
                  <w:rPr>
                    <w:rFonts w:ascii="PT Astra Serif" w:hAnsi="PT Astra Serif"/>
                    <w:b/>
                    <w:sz w:val="28"/>
                    <w:szCs w:val="28"/>
                  </w:rPr>
                  <w:t>57</w:t>
                </w:r>
              </w:sdtContent>
            </w:sdt>
          </w:p>
        </w:tc>
      </w:tr>
    </w:tbl>
    <w:p w:rsidR="0052355E" w:rsidRPr="007532B5" w:rsidRDefault="0052355E" w:rsidP="00757C1C">
      <w:pPr>
        <w:spacing w:line="276" w:lineRule="auto"/>
        <w:jc w:val="center"/>
        <w:rPr>
          <w:rFonts w:ascii="PT Astra Serif" w:hAnsi="PT Astra Serif"/>
        </w:rPr>
      </w:pPr>
    </w:p>
    <w:p w:rsidR="0013299E" w:rsidRPr="007532B5" w:rsidRDefault="0013299E" w:rsidP="00353613">
      <w:pPr>
        <w:jc w:val="both"/>
        <w:rPr>
          <w:rFonts w:ascii="PT Astra Serif" w:hAnsi="PT Astra Serif"/>
        </w:rPr>
      </w:pPr>
    </w:p>
    <w:p w:rsidR="00710BDE" w:rsidRPr="007532B5" w:rsidRDefault="00375681" w:rsidP="00353613">
      <w:pPr>
        <w:ind w:firstLine="709"/>
        <w:jc w:val="center"/>
        <w:rPr>
          <w:rFonts w:ascii="PT Astra Serif" w:hAnsi="PT Astra Serif"/>
        </w:rPr>
      </w:pPr>
      <w:r w:rsidRPr="007532B5">
        <w:rPr>
          <w:rFonts w:ascii="PT Astra Serif" w:hAnsi="PT Astra Serif"/>
          <w:b/>
          <w:sz w:val="28"/>
          <w:szCs w:val="28"/>
        </w:rPr>
        <w:t xml:space="preserve">О внесении изменений в Порядок применения бюджетной классификации Российской Федерации в части, относящейся к бюджету  </w:t>
      </w:r>
      <w:r w:rsidR="000504C2">
        <w:rPr>
          <w:rFonts w:ascii="PT Astra Serif" w:hAnsi="PT Astra Serif"/>
          <w:b/>
          <w:sz w:val="28"/>
          <w:szCs w:val="28"/>
        </w:rPr>
        <w:t>муниципального образования Киреевский район</w:t>
      </w:r>
    </w:p>
    <w:p w:rsidR="00375681" w:rsidRPr="00353613" w:rsidRDefault="00375681" w:rsidP="00353613">
      <w:pPr>
        <w:shd w:val="clear" w:color="auto" w:fill="FFFFFF"/>
        <w:autoSpaceDE w:val="0"/>
        <w:autoSpaceDN w:val="0"/>
        <w:adjustRightInd w:val="0"/>
        <w:jc w:val="both"/>
        <w:rPr>
          <w:rFonts w:ascii="PT Astra Serif" w:hAnsi="PT Astra Serif"/>
          <w:spacing w:val="56"/>
          <w:sz w:val="28"/>
          <w:szCs w:val="28"/>
        </w:rPr>
      </w:pPr>
    </w:p>
    <w:p w:rsidR="00710BDE" w:rsidRPr="00353613" w:rsidRDefault="00375681" w:rsidP="00353613">
      <w:pPr>
        <w:shd w:val="clear" w:color="auto" w:fill="FFFFFF"/>
        <w:autoSpaceDE w:val="0"/>
        <w:autoSpaceDN w:val="0"/>
        <w:adjustRightInd w:val="0"/>
        <w:ind w:firstLine="851"/>
        <w:jc w:val="both"/>
        <w:rPr>
          <w:rFonts w:ascii="PT Astra Serif" w:hAnsi="PT Astra Serif"/>
          <w:spacing w:val="56"/>
          <w:sz w:val="28"/>
          <w:szCs w:val="28"/>
        </w:rPr>
      </w:pPr>
      <w:r w:rsidRPr="00353613">
        <w:rPr>
          <w:rFonts w:ascii="PT Astra Serif" w:hAnsi="PT Astra Serif"/>
          <w:sz w:val="28"/>
          <w:szCs w:val="28"/>
        </w:rPr>
        <w:t xml:space="preserve">В соответствии со </w:t>
      </w:r>
      <w:hyperlink r:id="rId8" w:history="1">
        <w:r w:rsidRPr="00353613">
          <w:rPr>
            <w:rFonts w:ascii="PT Astra Serif" w:hAnsi="PT Astra Serif"/>
            <w:sz w:val="28"/>
            <w:szCs w:val="28"/>
          </w:rPr>
          <w:t>статьей 8</w:t>
        </w:r>
      </w:hyperlink>
      <w:r w:rsidR="000504C2" w:rsidRPr="00353613">
        <w:t xml:space="preserve"> </w:t>
      </w:r>
      <w:hyperlink r:id="rId9" w:history="1">
        <w:r w:rsidRPr="00353613">
          <w:rPr>
            <w:rFonts w:ascii="PT Astra Serif" w:hAnsi="PT Astra Serif"/>
            <w:sz w:val="28"/>
            <w:szCs w:val="28"/>
          </w:rPr>
          <w:t xml:space="preserve">и пунктом 4 статьи </w:t>
        </w:r>
      </w:hyperlink>
      <w:r w:rsidRPr="00353613">
        <w:rPr>
          <w:rFonts w:ascii="PT Astra Serif" w:hAnsi="PT Astra Serif"/>
          <w:sz w:val="28"/>
          <w:szCs w:val="28"/>
        </w:rPr>
        <w:t>21 Бюджетного кодекса Российской Федерации</w:t>
      </w:r>
      <w:r w:rsidR="00D221FA" w:rsidRPr="00353613">
        <w:rPr>
          <w:rFonts w:ascii="PT Astra Serif" w:hAnsi="PT Astra Serif"/>
          <w:sz w:val="28"/>
          <w:szCs w:val="28"/>
        </w:rPr>
        <w:t>,</w:t>
      </w:r>
      <w:r w:rsidRPr="00353613">
        <w:rPr>
          <w:rFonts w:ascii="PT Astra Serif" w:hAnsi="PT Astra Serif"/>
          <w:sz w:val="28"/>
          <w:szCs w:val="28"/>
        </w:rPr>
        <w:t xml:space="preserve"> </w:t>
      </w:r>
      <w:r w:rsidR="000504C2" w:rsidRPr="00353613">
        <w:rPr>
          <w:rFonts w:ascii="PT Astra Serif" w:hAnsi="PT Astra Serif"/>
          <w:sz w:val="28"/>
          <w:szCs w:val="28"/>
        </w:rPr>
        <w:t xml:space="preserve">статьей 5 </w:t>
      </w:r>
      <w:r w:rsidRPr="00353613">
        <w:rPr>
          <w:rFonts w:ascii="PT Astra Serif" w:hAnsi="PT Astra Serif"/>
          <w:sz w:val="28"/>
          <w:szCs w:val="28"/>
        </w:rPr>
        <w:t xml:space="preserve">Положения </w:t>
      </w:r>
      <w:r w:rsidR="000504C2" w:rsidRPr="00353613">
        <w:rPr>
          <w:rFonts w:ascii="PT Astra Serif" w:hAnsi="PT Astra Serif"/>
          <w:sz w:val="28"/>
          <w:szCs w:val="28"/>
        </w:rPr>
        <w:t>о бюджетном процессе в муниципальном образовании Киреевский район,  на основании п. 6 Положения о финансовом управлении администрации муниципального образования Киреевский район</w:t>
      </w:r>
      <w:r w:rsidRPr="00353613">
        <w:rPr>
          <w:rFonts w:ascii="PT Astra Serif" w:hAnsi="PT Astra Serif"/>
          <w:sz w:val="28"/>
          <w:szCs w:val="28"/>
        </w:rPr>
        <w:t xml:space="preserve"> </w:t>
      </w:r>
      <w:r w:rsidR="00710BDE" w:rsidRPr="00353613">
        <w:rPr>
          <w:rFonts w:ascii="PT Astra Serif" w:hAnsi="PT Astra Serif"/>
          <w:spacing w:val="56"/>
          <w:sz w:val="28"/>
          <w:szCs w:val="28"/>
        </w:rPr>
        <w:t>приказываю:</w:t>
      </w:r>
    </w:p>
    <w:p w:rsidR="00375681" w:rsidRPr="007532B5" w:rsidRDefault="00375681" w:rsidP="00353613">
      <w:pPr>
        <w:pStyle w:val="af7"/>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7532B5">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утвержденный приказом </w:t>
      </w:r>
      <w:r w:rsidR="004F648F">
        <w:rPr>
          <w:rFonts w:ascii="PT Astra Serif" w:hAnsi="PT Astra Serif"/>
          <w:sz w:val="28"/>
          <w:szCs w:val="28"/>
        </w:rPr>
        <w:t>Финансового управления администрации муниципального образования Киреевский район</w:t>
      </w:r>
      <w:r w:rsidRPr="007532B5">
        <w:rPr>
          <w:rFonts w:ascii="PT Astra Serif" w:hAnsi="PT Astra Serif"/>
          <w:sz w:val="28"/>
          <w:szCs w:val="28"/>
        </w:rPr>
        <w:t xml:space="preserve"> от </w:t>
      </w:r>
      <w:r w:rsidR="004F648F">
        <w:rPr>
          <w:rFonts w:ascii="PT Astra Serif" w:hAnsi="PT Astra Serif"/>
          <w:sz w:val="28"/>
          <w:szCs w:val="28"/>
        </w:rPr>
        <w:t xml:space="preserve">22 </w:t>
      </w:r>
      <w:r w:rsidR="00202CD1" w:rsidRPr="007532B5">
        <w:rPr>
          <w:rFonts w:ascii="PT Astra Serif" w:hAnsi="PT Astra Serif"/>
          <w:sz w:val="28"/>
          <w:szCs w:val="28"/>
        </w:rPr>
        <w:t>ноября</w:t>
      </w:r>
      <w:r w:rsidR="00491E06" w:rsidRPr="007532B5">
        <w:rPr>
          <w:rFonts w:ascii="PT Astra Serif" w:hAnsi="PT Astra Serif"/>
          <w:sz w:val="28"/>
          <w:szCs w:val="28"/>
        </w:rPr>
        <w:t xml:space="preserve"> 20</w:t>
      </w:r>
      <w:r w:rsidR="00EA5946" w:rsidRPr="007532B5">
        <w:rPr>
          <w:rFonts w:ascii="PT Astra Serif" w:hAnsi="PT Astra Serif"/>
          <w:sz w:val="28"/>
          <w:szCs w:val="28"/>
        </w:rPr>
        <w:t>2</w:t>
      </w:r>
      <w:r w:rsidR="00202CD1" w:rsidRPr="007532B5">
        <w:rPr>
          <w:rFonts w:ascii="PT Astra Serif" w:hAnsi="PT Astra Serif"/>
          <w:sz w:val="28"/>
          <w:szCs w:val="28"/>
        </w:rPr>
        <w:t>1</w:t>
      </w:r>
      <w:r w:rsidRPr="007532B5">
        <w:rPr>
          <w:rFonts w:ascii="PT Astra Serif" w:hAnsi="PT Astra Serif"/>
          <w:sz w:val="28"/>
          <w:szCs w:val="28"/>
        </w:rPr>
        <w:t xml:space="preserve"> года № </w:t>
      </w:r>
      <w:r w:rsidR="004F648F">
        <w:rPr>
          <w:rFonts w:ascii="PT Astra Serif" w:hAnsi="PT Astra Serif"/>
          <w:sz w:val="28"/>
          <w:szCs w:val="28"/>
        </w:rPr>
        <w:t>84</w:t>
      </w:r>
      <w:r w:rsidRPr="007532B5">
        <w:rPr>
          <w:rFonts w:ascii="PT Astra Serif" w:hAnsi="PT Astra Serif"/>
          <w:sz w:val="28"/>
          <w:szCs w:val="28"/>
        </w:rPr>
        <w:t xml:space="preserve"> «Об утверждении Порядка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изменения согласно </w:t>
      </w:r>
      <w:hyperlink r:id="rId10" w:history="1">
        <w:r w:rsidRPr="007532B5">
          <w:rPr>
            <w:rFonts w:ascii="PT Astra Serif" w:hAnsi="PT Astra Serif"/>
            <w:sz w:val="28"/>
            <w:szCs w:val="28"/>
          </w:rPr>
          <w:t>приложению</w:t>
        </w:r>
      </w:hyperlink>
      <w:r w:rsidRPr="007532B5">
        <w:rPr>
          <w:rFonts w:ascii="PT Astra Serif" w:hAnsi="PT Astra Serif"/>
          <w:sz w:val="28"/>
          <w:szCs w:val="28"/>
        </w:rPr>
        <w:t xml:space="preserve"> к настоящему приказу.</w:t>
      </w:r>
    </w:p>
    <w:p w:rsidR="0051217E" w:rsidRPr="007532B5" w:rsidRDefault="009F41D0" w:rsidP="00353613">
      <w:pPr>
        <w:pStyle w:val="af7"/>
        <w:numPr>
          <w:ilvl w:val="0"/>
          <w:numId w:val="1"/>
        </w:numPr>
        <w:tabs>
          <w:tab w:val="left" w:pos="0"/>
        </w:tabs>
        <w:ind w:left="0" w:firstLine="851"/>
        <w:jc w:val="both"/>
        <w:rPr>
          <w:rFonts w:ascii="PT Astra Serif" w:hAnsi="PT Astra Serif"/>
          <w:sz w:val="28"/>
          <w:szCs w:val="28"/>
        </w:rPr>
      </w:pPr>
      <w:r w:rsidRPr="007532B5">
        <w:rPr>
          <w:rFonts w:ascii="PT Astra Serif" w:hAnsi="PT Astra Serif"/>
          <w:sz w:val="28"/>
          <w:szCs w:val="28"/>
        </w:rPr>
        <w:t>Приказ вступает в силу со дня подписания</w:t>
      </w:r>
      <w:r w:rsidR="00B16F12" w:rsidRPr="007532B5">
        <w:rPr>
          <w:rFonts w:ascii="PT Astra Serif" w:hAnsi="PT Astra Serif"/>
          <w:sz w:val="28"/>
          <w:szCs w:val="28"/>
        </w:rPr>
        <w:t>.</w:t>
      </w:r>
    </w:p>
    <w:p w:rsidR="0052355E" w:rsidRPr="007532B5" w:rsidRDefault="0052355E" w:rsidP="00757C1C">
      <w:pPr>
        <w:spacing w:line="276" w:lineRule="auto"/>
        <w:jc w:val="both"/>
        <w:rPr>
          <w:rFonts w:ascii="PT Astra Serif" w:hAnsi="PT Astra Serif"/>
        </w:rPr>
      </w:pPr>
    </w:p>
    <w:p w:rsidR="00610916" w:rsidRDefault="00610916" w:rsidP="00757C1C">
      <w:pPr>
        <w:spacing w:line="276" w:lineRule="auto"/>
        <w:jc w:val="both"/>
        <w:rPr>
          <w:rFonts w:ascii="PT Astra Serif" w:hAnsi="PT Astra Serif"/>
        </w:rPr>
      </w:pPr>
    </w:p>
    <w:p w:rsidR="005B652E" w:rsidRDefault="005B652E" w:rsidP="00757C1C">
      <w:pPr>
        <w:spacing w:line="276" w:lineRule="auto"/>
        <w:jc w:val="both"/>
        <w:rPr>
          <w:rFonts w:ascii="PT Astra Serif" w:hAnsi="PT Astra Serif"/>
        </w:rPr>
      </w:pPr>
    </w:p>
    <w:p w:rsidR="005B652E" w:rsidRPr="007532B5" w:rsidRDefault="005B652E" w:rsidP="00757C1C">
      <w:pPr>
        <w:spacing w:line="276" w:lineRule="auto"/>
        <w:jc w:val="both"/>
        <w:rPr>
          <w:rFonts w:ascii="PT Astra Serif" w:hAnsi="PT Astra Serif"/>
        </w:rPr>
      </w:pPr>
    </w:p>
    <w:tbl>
      <w:tblPr>
        <w:tblStyle w:val="a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4"/>
        <w:gridCol w:w="2535"/>
        <w:gridCol w:w="2708"/>
      </w:tblGrid>
      <w:tr w:rsidR="007532B5" w:rsidRPr="00FB5181" w:rsidTr="00FB5181">
        <w:trPr>
          <w:trHeight w:val="719"/>
        </w:trPr>
        <w:tc>
          <w:tcPr>
            <w:tcW w:w="2310" w:type="pct"/>
          </w:tcPr>
          <w:p w:rsidR="00375681" w:rsidRPr="00FB5181" w:rsidRDefault="00062DFC" w:rsidP="004E7DEA">
            <w:pPr>
              <w:jc w:val="center"/>
              <w:rPr>
                <w:rFonts w:ascii="PT Astra Serif" w:hAnsi="PT Astra Serif"/>
                <w:b/>
              </w:rPr>
            </w:pPr>
            <w:r w:rsidRPr="00FB5181">
              <w:rPr>
                <w:rFonts w:ascii="PT Astra Serif" w:hAnsi="PT Astra Serif"/>
                <w:b/>
                <w:sz w:val="28"/>
                <w:szCs w:val="28"/>
              </w:rPr>
              <w:t xml:space="preserve">Заместитель </w:t>
            </w:r>
            <w:r w:rsidR="004E7DEA">
              <w:rPr>
                <w:rFonts w:ascii="PT Astra Serif" w:hAnsi="PT Astra Serif"/>
                <w:b/>
                <w:sz w:val="28"/>
                <w:szCs w:val="28"/>
              </w:rPr>
              <w:t xml:space="preserve">главы администрации - </w:t>
            </w:r>
            <w:r w:rsidR="009E4AFE">
              <w:rPr>
                <w:rFonts w:ascii="PT Astra Serif" w:hAnsi="PT Astra Serif"/>
                <w:b/>
                <w:sz w:val="28"/>
                <w:szCs w:val="28"/>
              </w:rPr>
              <w:t xml:space="preserve">начальник </w:t>
            </w:r>
            <w:r w:rsidRPr="00FB5181">
              <w:rPr>
                <w:rFonts w:ascii="PT Astra Serif" w:hAnsi="PT Astra Serif"/>
                <w:b/>
                <w:sz w:val="28"/>
                <w:szCs w:val="28"/>
              </w:rPr>
              <w:t>финансового управления администрации муниципального образования Киреевский район</w:t>
            </w:r>
          </w:p>
        </w:tc>
        <w:sdt>
          <w:sdtPr>
            <w:rPr>
              <w:rFonts w:ascii="PT Astra Serif" w:hAnsi="PT Astra Serif"/>
              <w:b/>
              <w:color w:val="FFFFFF" w:themeColor="background1"/>
              <w:sz w:val="28"/>
              <w:szCs w:val="28"/>
            </w:rPr>
            <w:alias w:val="ШТАМП"/>
            <w:tag w:val="ШТАМП"/>
            <w:id w:val="-426809432"/>
            <w:lock w:val="sdtLocked"/>
            <w:placeholder>
              <w:docPart w:val="D74CB68F3FE84ACC8C83C62C2B7E676A"/>
            </w:placeholder>
            <w:showingPlcHdr/>
          </w:sdtPr>
          <w:sdtContent>
            <w:tc>
              <w:tcPr>
                <w:tcW w:w="1300" w:type="pct"/>
                <w:vAlign w:val="center"/>
              </w:tcPr>
              <w:p w:rsidR="00822E69" w:rsidRPr="00763DFE" w:rsidRDefault="00763DFE" w:rsidP="00763DFE">
                <w:pPr>
                  <w:jc w:val="center"/>
                  <w:rPr>
                    <w:rFonts w:ascii="PT Astra Serif" w:hAnsi="PT Astra Serif"/>
                    <w:b/>
                    <w:color w:val="FFFFFF" w:themeColor="background1"/>
                  </w:rPr>
                </w:pPr>
                <w:r w:rsidRPr="00763DFE">
                  <w:rPr>
                    <w:rStyle w:val="af3"/>
                    <w:color w:val="FFFFFF" w:themeColor="background1"/>
                  </w:rPr>
                  <w:t>Место для ввода текста.</w:t>
                </w:r>
              </w:p>
            </w:tc>
          </w:sdtContent>
        </w:sdt>
        <w:tc>
          <w:tcPr>
            <w:tcW w:w="1389" w:type="pct"/>
            <w:vAlign w:val="bottom"/>
          </w:tcPr>
          <w:p w:rsidR="00822E69" w:rsidRPr="00FB5181" w:rsidRDefault="004E7DEA" w:rsidP="009834C1">
            <w:pPr>
              <w:jc w:val="right"/>
              <w:rPr>
                <w:rFonts w:ascii="PT Astra Serif" w:hAnsi="PT Astra Serif"/>
                <w:b/>
              </w:rPr>
            </w:pPr>
            <w:r>
              <w:rPr>
                <w:rFonts w:ascii="PT Astra Serif" w:hAnsi="PT Astra Serif"/>
                <w:b/>
                <w:sz w:val="28"/>
                <w:szCs w:val="28"/>
              </w:rPr>
              <w:t>Л.Н. Волчкова</w:t>
            </w:r>
          </w:p>
        </w:tc>
      </w:tr>
    </w:tbl>
    <w:p w:rsidR="008E5208" w:rsidRPr="007532B5" w:rsidRDefault="005C2C09" w:rsidP="00757C1C">
      <w:pPr>
        <w:spacing w:line="276" w:lineRule="auto"/>
        <w:rPr>
          <w:rFonts w:ascii="PT Astra Serif" w:hAnsi="PT Astra Serif"/>
        </w:rPr>
      </w:pPr>
      <w:r w:rsidRPr="007532B5">
        <w:rPr>
          <w:rFonts w:ascii="PT Astra Serif" w:hAnsi="PT Astra Serif"/>
        </w:rPr>
        <w:br w:type="page"/>
      </w:r>
    </w:p>
    <w:tbl>
      <w:tblPr>
        <w:tblW w:w="10245" w:type="dxa"/>
        <w:tblLook w:val="01E0"/>
      </w:tblPr>
      <w:tblGrid>
        <w:gridCol w:w="4785"/>
        <w:gridCol w:w="4962"/>
        <w:gridCol w:w="498"/>
      </w:tblGrid>
      <w:tr w:rsidR="007532B5" w:rsidRPr="00FA1792" w:rsidTr="00D16E3D">
        <w:trPr>
          <w:trHeight w:val="1984"/>
        </w:trPr>
        <w:tc>
          <w:tcPr>
            <w:tcW w:w="4785" w:type="dxa"/>
            <w:shd w:val="clear" w:color="auto" w:fill="auto"/>
          </w:tcPr>
          <w:p w:rsidR="00375681" w:rsidRPr="00FA1792" w:rsidRDefault="00375681" w:rsidP="00757C1C">
            <w:pPr>
              <w:spacing w:line="276" w:lineRule="auto"/>
              <w:rPr>
                <w:rFonts w:ascii="PT Astra Serif" w:hAnsi="PT Astra Serif"/>
                <w:sz w:val="28"/>
                <w:szCs w:val="28"/>
              </w:rPr>
            </w:pPr>
          </w:p>
        </w:tc>
        <w:tc>
          <w:tcPr>
            <w:tcW w:w="4962" w:type="dxa"/>
          </w:tcPr>
          <w:p w:rsidR="00375681" w:rsidRPr="00BF173C" w:rsidRDefault="00375681" w:rsidP="00470824">
            <w:pPr>
              <w:jc w:val="right"/>
              <w:rPr>
                <w:rFonts w:ascii="PT Astra Serif" w:hAnsi="PT Astra Serif"/>
                <w:sz w:val="28"/>
                <w:szCs w:val="28"/>
              </w:rPr>
            </w:pPr>
            <w:r w:rsidRPr="00BF173C">
              <w:rPr>
                <w:rFonts w:ascii="PT Astra Serif" w:hAnsi="PT Astra Serif"/>
                <w:sz w:val="28"/>
                <w:szCs w:val="28"/>
              </w:rPr>
              <w:t>Приложение</w:t>
            </w:r>
          </w:p>
          <w:p w:rsidR="00375681" w:rsidRPr="00BF173C" w:rsidRDefault="00375681" w:rsidP="00470824">
            <w:pPr>
              <w:jc w:val="right"/>
              <w:rPr>
                <w:rFonts w:ascii="PT Astra Serif" w:hAnsi="PT Astra Serif"/>
                <w:sz w:val="28"/>
                <w:szCs w:val="28"/>
              </w:rPr>
            </w:pPr>
            <w:r w:rsidRPr="00BF173C">
              <w:rPr>
                <w:rFonts w:ascii="PT Astra Serif" w:hAnsi="PT Astra Serif"/>
                <w:sz w:val="28"/>
                <w:szCs w:val="28"/>
              </w:rPr>
              <w:t xml:space="preserve">к приказу </w:t>
            </w:r>
            <w:r w:rsidR="00062DFC" w:rsidRPr="00BF173C">
              <w:rPr>
                <w:rFonts w:ascii="PT Astra Serif" w:hAnsi="PT Astra Serif"/>
                <w:sz w:val="28"/>
                <w:szCs w:val="28"/>
              </w:rPr>
              <w:t>Финансового управления администрации муниципального образования Киреевский район</w:t>
            </w:r>
          </w:p>
          <w:p w:rsidR="00375C48" w:rsidRPr="00BF173C" w:rsidRDefault="00375681" w:rsidP="00470824">
            <w:pPr>
              <w:jc w:val="right"/>
              <w:rPr>
                <w:rFonts w:ascii="PT Astra Serif" w:hAnsi="PT Astra Serif"/>
                <w:sz w:val="28"/>
                <w:szCs w:val="28"/>
              </w:rPr>
            </w:pPr>
            <w:r w:rsidRPr="00BF173C">
              <w:rPr>
                <w:rFonts w:ascii="PT Astra Serif" w:hAnsi="PT Astra Serif"/>
                <w:sz w:val="28"/>
                <w:szCs w:val="28"/>
              </w:rPr>
              <w:t>от</w:t>
            </w:r>
            <w:r w:rsidR="00304A65" w:rsidRPr="00BF173C">
              <w:rPr>
                <w:rFonts w:ascii="PT Astra Serif" w:hAnsi="PT Astra Serif"/>
                <w:sz w:val="28"/>
                <w:szCs w:val="28"/>
              </w:rPr>
              <w:t xml:space="preserve"> </w:t>
            </w:r>
            <w:r w:rsidR="00134A42">
              <w:rPr>
                <w:rFonts w:ascii="PT Astra Serif" w:hAnsi="PT Astra Serif"/>
                <w:sz w:val="28"/>
                <w:szCs w:val="28"/>
              </w:rPr>
              <w:t>1</w:t>
            </w:r>
            <w:r w:rsidR="000771ED">
              <w:rPr>
                <w:rFonts w:ascii="PT Astra Serif" w:hAnsi="PT Astra Serif"/>
                <w:sz w:val="28"/>
                <w:szCs w:val="28"/>
              </w:rPr>
              <w:t>6</w:t>
            </w:r>
            <w:r w:rsidR="0020385E" w:rsidRPr="00BF173C">
              <w:rPr>
                <w:rFonts w:ascii="PT Astra Serif" w:hAnsi="PT Astra Serif"/>
                <w:sz w:val="28"/>
                <w:szCs w:val="28"/>
              </w:rPr>
              <w:t>.0</w:t>
            </w:r>
            <w:r w:rsidR="00BC335C" w:rsidRPr="00BF173C">
              <w:rPr>
                <w:rFonts w:ascii="PT Astra Serif" w:hAnsi="PT Astra Serif"/>
                <w:sz w:val="28"/>
                <w:szCs w:val="28"/>
              </w:rPr>
              <w:t>9</w:t>
            </w:r>
            <w:r w:rsidR="0020385E" w:rsidRPr="00BF173C">
              <w:rPr>
                <w:rFonts w:ascii="PT Astra Serif" w:hAnsi="PT Astra Serif"/>
                <w:sz w:val="28"/>
                <w:szCs w:val="28"/>
              </w:rPr>
              <w:t xml:space="preserve">.2022 </w:t>
            </w:r>
            <w:r w:rsidRPr="00BF173C">
              <w:rPr>
                <w:rFonts w:ascii="PT Astra Serif" w:hAnsi="PT Astra Serif"/>
                <w:sz w:val="28"/>
                <w:szCs w:val="28"/>
              </w:rPr>
              <w:t>№</w:t>
            </w:r>
            <w:r w:rsidR="00345FB8" w:rsidRPr="00BF173C">
              <w:rPr>
                <w:rFonts w:ascii="PT Astra Serif" w:hAnsi="PT Astra Serif"/>
                <w:sz w:val="28"/>
                <w:szCs w:val="28"/>
              </w:rPr>
              <w:t xml:space="preserve"> 5</w:t>
            </w:r>
            <w:r w:rsidR="00134A42">
              <w:rPr>
                <w:rFonts w:ascii="PT Astra Serif" w:hAnsi="PT Astra Serif"/>
                <w:sz w:val="28"/>
                <w:szCs w:val="28"/>
              </w:rPr>
              <w:t>7</w:t>
            </w:r>
            <w:r w:rsidR="00E5641D" w:rsidRPr="00BF173C">
              <w:rPr>
                <w:rFonts w:ascii="PT Astra Serif" w:hAnsi="PT Astra Serif"/>
                <w:sz w:val="28"/>
                <w:szCs w:val="28"/>
              </w:rPr>
              <w:t xml:space="preserve"> </w:t>
            </w:r>
          </w:p>
          <w:p w:rsidR="00213201" w:rsidRPr="00FA1792" w:rsidRDefault="00213201" w:rsidP="00470824">
            <w:pPr>
              <w:jc w:val="right"/>
              <w:rPr>
                <w:rFonts w:ascii="PT Astra Serif" w:hAnsi="PT Astra Serif"/>
                <w:sz w:val="28"/>
                <w:szCs w:val="28"/>
              </w:rPr>
            </w:pPr>
          </w:p>
          <w:p w:rsidR="009F41D0" w:rsidRPr="00FA1792" w:rsidRDefault="009F41D0" w:rsidP="009F41D0">
            <w:pPr>
              <w:spacing w:line="276" w:lineRule="auto"/>
              <w:rPr>
                <w:rFonts w:ascii="PT Astra Serif" w:hAnsi="PT Astra Serif"/>
                <w:sz w:val="28"/>
                <w:szCs w:val="28"/>
              </w:rPr>
            </w:pPr>
          </w:p>
        </w:tc>
        <w:tc>
          <w:tcPr>
            <w:tcW w:w="498" w:type="dxa"/>
            <w:shd w:val="clear" w:color="auto" w:fill="auto"/>
          </w:tcPr>
          <w:p w:rsidR="00375681" w:rsidRPr="00FA1792" w:rsidRDefault="00375681" w:rsidP="00757C1C">
            <w:pPr>
              <w:spacing w:line="276" w:lineRule="auto"/>
              <w:rPr>
                <w:rFonts w:ascii="PT Astra Serif" w:hAnsi="PT Astra Serif"/>
                <w:sz w:val="28"/>
                <w:szCs w:val="28"/>
              </w:rPr>
            </w:pPr>
          </w:p>
        </w:tc>
      </w:tr>
    </w:tbl>
    <w:p w:rsidR="00353613" w:rsidRPr="00FA1792" w:rsidRDefault="00375681" w:rsidP="00470824">
      <w:pPr>
        <w:autoSpaceDE w:val="0"/>
        <w:autoSpaceDN w:val="0"/>
        <w:adjustRightInd w:val="0"/>
        <w:jc w:val="center"/>
        <w:rPr>
          <w:rFonts w:ascii="PT Astra Serif" w:hAnsi="PT Astra Serif"/>
          <w:b/>
          <w:sz w:val="28"/>
          <w:szCs w:val="28"/>
        </w:rPr>
      </w:pPr>
      <w:r w:rsidRPr="00FA1792">
        <w:rPr>
          <w:rFonts w:ascii="PT Astra Serif" w:hAnsi="PT Astra Serif"/>
          <w:b/>
          <w:sz w:val="28"/>
          <w:szCs w:val="28"/>
        </w:rPr>
        <w:t xml:space="preserve">Изменения, вносимые в Порядок применения бюджетной </w:t>
      </w:r>
    </w:p>
    <w:p w:rsidR="00375681" w:rsidRPr="00FA1792" w:rsidRDefault="00375681" w:rsidP="00470824">
      <w:pPr>
        <w:autoSpaceDE w:val="0"/>
        <w:autoSpaceDN w:val="0"/>
        <w:adjustRightInd w:val="0"/>
        <w:jc w:val="center"/>
        <w:rPr>
          <w:rFonts w:ascii="PT Astra Serif" w:hAnsi="PT Astra Serif"/>
          <w:b/>
          <w:sz w:val="28"/>
          <w:szCs w:val="28"/>
        </w:rPr>
      </w:pPr>
      <w:r w:rsidRPr="00FA1792">
        <w:rPr>
          <w:rFonts w:ascii="PT Astra Serif" w:hAnsi="PT Astra Serif"/>
          <w:b/>
          <w:sz w:val="28"/>
          <w:szCs w:val="28"/>
        </w:rPr>
        <w:t xml:space="preserve">классификации Российской Федерации </w:t>
      </w:r>
      <w:r w:rsidR="002E594D" w:rsidRPr="00FA1792">
        <w:rPr>
          <w:rFonts w:ascii="PT Astra Serif" w:hAnsi="PT Astra Serif"/>
          <w:b/>
          <w:sz w:val="28"/>
          <w:szCs w:val="28"/>
        </w:rPr>
        <w:t xml:space="preserve">в части, относящейся к бюджету </w:t>
      </w:r>
      <w:r w:rsidR="00062DFC" w:rsidRPr="00FA1792">
        <w:rPr>
          <w:rFonts w:ascii="PT Astra Serif" w:hAnsi="PT Astra Serif"/>
          <w:b/>
          <w:sz w:val="28"/>
          <w:szCs w:val="28"/>
        </w:rPr>
        <w:t>муниципального образования Киреевский район</w:t>
      </w:r>
      <w:r w:rsidRPr="00FA1792">
        <w:rPr>
          <w:rFonts w:ascii="PT Astra Serif" w:hAnsi="PT Astra Serif"/>
          <w:b/>
          <w:sz w:val="28"/>
          <w:szCs w:val="28"/>
        </w:rPr>
        <w:t xml:space="preserve">, утвержденный приказом </w:t>
      </w:r>
      <w:r w:rsidR="00062DFC" w:rsidRPr="00FA1792">
        <w:rPr>
          <w:rFonts w:ascii="PT Astra Serif" w:hAnsi="PT Astra Serif"/>
          <w:b/>
          <w:sz w:val="28"/>
          <w:szCs w:val="28"/>
        </w:rPr>
        <w:t>Финансового управления администрации муниципального образования Киреевский район</w:t>
      </w:r>
      <w:r w:rsidRPr="00FA1792">
        <w:rPr>
          <w:rFonts w:ascii="PT Astra Serif" w:hAnsi="PT Astra Serif"/>
          <w:b/>
          <w:sz w:val="28"/>
          <w:szCs w:val="28"/>
        </w:rPr>
        <w:t xml:space="preserve"> от </w:t>
      </w:r>
      <w:r w:rsidR="00062DFC" w:rsidRPr="00FA1792">
        <w:rPr>
          <w:rFonts w:ascii="PT Astra Serif" w:hAnsi="PT Astra Serif"/>
          <w:b/>
          <w:sz w:val="28"/>
          <w:szCs w:val="28"/>
        </w:rPr>
        <w:t>22</w:t>
      </w:r>
      <w:r w:rsidR="00202CD1" w:rsidRPr="00FA1792">
        <w:rPr>
          <w:rFonts w:ascii="PT Astra Serif" w:hAnsi="PT Astra Serif"/>
          <w:b/>
          <w:sz w:val="28"/>
          <w:szCs w:val="28"/>
        </w:rPr>
        <w:t xml:space="preserve"> ноября</w:t>
      </w:r>
      <w:r w:rsidRPr="00FA1792">
        <w:rPr>
          <w:rFonts w:ascii="PT Astra Serif" w:hAnsi="PT Astra Serif"/>
          <w:b/>
          <w:sz w:val="28"/>
          <w:szCs w:val="28"/>
        </w:rPr>
        <w:t xml:space="preserve"> 20</w:t>
      </w:r>
      <w:r w:rsidR="00EA5946" w:rsidRPr="00FA1792">
        <w:rPr>
          <w:rFonts w:ascii="PT Astra Serif" w:hAnsi="PT Astra Serif"/>
          <w:b/>
          <w:sz w:val="28"/>
          <w:szCs w:val="28"/>
        </w:rPr>
        <w:t>2</w:t>
      </w:r>
      <w:r w:rsidR="00202CD1" w:rsidRPr="00FA1792">
        <w:rPr>
          <w:rFonts w:ascii="PT Astra Serif" w:hAnsi="PT Astra Serif"/>
          <w:b/>
          <w:sz w:val="28"/>
          <w:szCs w:val="28"/>
        </w:rPr>
        <w:t>1</w:t>
      </w:r>
      <w:r w:rsidRPr="00FA1792">
        <w:rPr>
          <w:rFonts w:ascii="PT Astra Serif" w:hAnsi="PT Astra Serif"/>
          <w:b/>
          <w:sz w:val="28"/>
          <w:szCs w:val="28"/>
        </w:rPr>
        <w:t xml:space="preserve"> года № </w:t>
      </w:r>
      <w:r w:rsidR="00062DFC" w:rsidRPr="00FA1792">
        <w:rPr>
          <w:rFonts w:ascii="PT Astra Serif" w:hAnsi="PT Astra Serif"/>
          <w:b/>
          <w:sz w:val="28"/>
          <w:szCs w:val="28"/>
        </w:rPr>
        <w:t>84</w:t>
      </w:r>
    </w:p>
    <w:p w:rsidR="00375681" w:rsidRPr="00FA1792" w:rsidRDefault="00375681" w:rsidP="00470824">
      <w:pPr>
        <w:autoSpaceDE w:val="0"/>
        <w:autoSpaceDN w:val="0"/>
        <w:adjustRightInd w:val="0"/>
        <w:jc w:val="center"/>
        <w:rPr>
          <w:rFonts w:ascii="PT Astra Serif" w:hAnsi="PT Astra Serif"/>
          <w:b/>
          <w:sz w:val="28"/>
          <w:szCs w:val="28"/>
        </w:rPr>
      </w:pPr>
    </w:p>
    <w:p w:rsidR="003001C0" w:rsidRPr="00FA1792" w:rsidRDefault="00375681" w:rsidP="00470824">
      <w:pPr>
        <w:ind w:firstLine="709"/>
        <w:jc w:val="both"/>
        <w:rPr>
          <w:rFonts w:ascii="PT Astra Serif" w:hAnsi="PT Astra Serif"/>
          <w:sz w:val="28"/>
          <w:szCs w:val="28"/>
        </w:rPr>
      </w:pPr>
      <w:r w:rsidRPr="00FA1792">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5A6978" w:rsidRPr="00FA1792">
        <w:rPr>
          <w:rFonts w:ascii="PT Astra Serif" w:hAnsi="PT Astra Serif"/>
          <w:sz w:val="28"/>
          <w:szCs w:val="28"/>
        </w:rPr>
        <w:t>муниципального образования Киреевский район</w:t>
      </w:r>
      <w:r w:rsidRPr="00FA1792">
        <w:rPr>
          <w:rFonts w:ascii="PT Astra Serif" w:hAnsi="PT Astra Serif"/>
          <w:sz w:val="28"/>
          <w:szCs w:val="28"/>
        </w:rPr>
        <w:t xml:space="preserve">, утвержденный приказом </w:t>
      </w:r>
      <w:r w:rsidR="005A6978" w:rsidRPr="00FA1792">
        <w:rPr>
          <w:rFonts w:ascii="PT Astra Serif" w:hAnsi="PT Astra Serif"/>
          <w:sz w:val="28"/>
          <w:szCs w:val="28"/>
        </w:rPr>
        <w:t>финансового управления администрации муниципального образования Киреевский район</w:t>
      </w:r>
      <w:r w:rsidRPr="00FA1792">
        <w:rPr>
          <w:rFonts w:ascii="PT Astra Serif" w:hAnsi="PT Astra Serif"/>
          <w:sz w:val="28"/>
          <w:szCs w:val="28"/>
        </w:rPr>
        <w:t xml:space="preserve"> от </w:t>
      </w:r>
      <w:r w:rsidR="005A6978" w:rsidRPr="00FA1792">
        <w:rPr>
          <w:rFonts w:ascii="PT Astra Serif" w:hAnsi="PT Astra Serif"/>
          <w:sz w:val="28"/>
          <w:szCs w:val="28"/>
        </w:rPr>
        <w:t>22</w:t>
      </w:r>
      <w:r w:rsidR="00202CD1" w:rsidRPr="00FA1792">
        <w:rPr>
          <w:rFonts w:ascii="PT Astra Serif" w:hAnsi="PT Astra Serif"/>
          <w:sz w:val="28"/>
          <w:szCs w:val="28"/>
        </w:rPr>
        <w:t xml:space="preserve"> ноября </w:t>
      </w:r>
      <w:r w:rsidRPr="00FA1792">
        <w:rPr>
          <w:rFonts w:ascii="PT Astra Serif" w:hAnsi="PT Astra Serif"/>
          <w:sz w:val="28"/>
          <w:szCs w:val="28"/>
        </w:rPr>
        <w:t>20</w:t>
      </w:r>
      <w:r w:rsidR="00EA5946" w:rsidRPr="00FA1792">
        <w:rPr>
          <w:rFonts w:ascii="PT Astra Serif" w:hAnsi="PT Astra Serif"/>
          <w:sz w:val="28"/>
          <w:szCs w:val="28"/>
        </w:rPr>
        <w:t>2</w:t>
      </w:r>
      <w:r w:rsidR="00202CD1" w:rsidRPr="00FA1792">
        <w:rPr>
          <w:rFonts w:ascii="PT Astra Serif" w:hAnsi="PT Astra Serif"/>
          <w:sz w:val="28"/>
          <w:szCs w:val="28"/>
        </w:rPr>
        <w:t>1</w:t>
      </w:r>
      <w:r w:rsidRPr="00FA1792">
        <w:rPr>
          <w:rFonts w:ascii="PT Astra Serif" w:hAnsi="PT Astra Serif"/>
          <w:sz w:val="28"/>
          <w:szCs w:val="28"/>
        </w:rPr>
        <w:t xml:space="preserve"> года № </w:t>
      </w:r>
      <w:r w:rsidR="005A6978" w:rsidRPr="00FA1792">
        <w:rPr>
          <w:rFonts w:ascii="PT Astra Serif" w:hAnsi="PT Astra Serif"/>
          <w:sz w:val="28"/>
          <w:szCs w:val="28"/>
        </w:rPr>
        <w:t>84</w:t>
      </w:r>
      <w:r w:rsidRPr="00FA1792">
        <w:rPr>
          <w:rFonts w:ascii="PT Astra Serif" w:hAnsi="PT Astra Serif"/>
          <w:sz w:val="28"/>
          <w:szCs w:val="28"/>
        </w:rPr>
        <w:t xml:space="preserve"> «</w:t>
      </w:r>
      <w:r w:rsidR="005A6978" w:rsidRPr="00FA1792">
        <w:rPr>
          <w:rFonts w:ascii="PT Astra Serif" w:hAnsi="PT Astra Serif"/>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Киреевский район</w:t>
      </w:r>
      <w:r w:rsidR="00491E06" w:rsidRPr="00FA1792">
        <w:rPr>
          <w:rFonts w:ascii="PT Astra Serif" w:hAnsi="PT Astra Serif"/>
          <w:sz w:val="28"/>
          <w:szCs w:val="28"/>
        </w:rPr>
        <w:t>»</w:t>
      </w:r>
      <w:r w:rsidR="005A6978" w:rsidRPr="00FA1792">
        <w:rPr>
          <w:rFonts w:ascii="PT Astra Serif" w:hAnsi="PT Astra Serif"/>
          <w:sz w:val="28"/>
          <w:szCs w:val="28"/>
        </w:rPr>
        <w:t xml:space="preserve"> </w:t>
      </w:r>
      <w:r w:rsidR="00491E06" w:rsidRPr="00FA1792">
        <w:rPr>
          <w:rFonts w:ascii="PT Astra Serif" w:hAnsi="PT Astra Serif"/>
          <w:sz w:val="28"/>
          <w:szCs w:val="28"/>
        </w:rPr>
        <w:t>(далее - Порядок)</w:t>
      </w:r>
      <w:r w:rsidRPr="00FA1792">
        <w:rPr>
          <w:rFonts w:ascii="PT Astra Serif" w:hAnsi="PT Astra Serif"/>
          <w:sz w:val="28"/>
          <w:szCs w:val="28"/>
        </w:rPr>
        <w:t>, следующие изменения:</w:t>
      </w:r>
    </w:p>
    <w:p w:rsidR="00CC28CE" w:rsidRPr="00FA1792" w:rsidRDefault="00CC28CE" w:rsidP="00470824">
      <w:pPr>
        <w:pStyle w:val="af7"/>
        <w:widowControl w:val="0"/>
        <w:numPr>
          <w:ilvl w:val="0"/>
          <w:numId w:val="2"/>
        </w:numPr>
        <w:autoSpaceDE w:val="0"/>
        <w:autoSpaceDN w:val="0"/>
        <w:adjustRightInd w:val="0"/>
        <w:ind w:left="0" w:firstLine="709"/>
        <w:jc w:val="both"/>
        <w:rPr>
          <w:rFonts w:ascii="PT Astra Serif" w:hAnsi="PT Astra Serif"/>
          <w:sz w:val="28"/>
          <w:szCs w:val="28"/>
        </w:rPr>
      </w:pPr>
      <w:r w:rsidRPr="00FA1792">
        <w:rPr>
          <w:rFonts w:ascii="PT Astra Serif" w:hAnsi="PT Astra Serif"/>
          <w:sz w:val="28"/>
          <w:szCs w:val="28"/>
        </w:rPr>
        <w:t xml:space="preserve">Внести изменения в Приложение 1 к Порядку применения бюджетной классификации Российской Федерации в части, относящейся к </w:t>
      </w:r>
      <w:r w:rsidR="00B33423" w:rsidRPr="00FA1792">
        <w:rPr>
          <w:rFonts w:ascii="PT Astra Serif" w:hAnsi="PT Astra Serif"/>
          <w:sz w:val="28"/>
          <w:szCs w:val="28"/>
        </w:rPr>
        <w:t>бюджету муниципального образования Киреевский район</w:t>
      </w:r>
      <w:r w:rsidRPr="00FA1792">
        <w:rPr>
          <w:rFonts w:ascii="PT Astra Serif" w:hAnsi="PT Astra Serif"/>
          <w:sz w:val="28"/>
          <w:szCs w:val="28"/>
        </w:rPr>
        <w:t xml:space="preserve">: </w:t>
      </w:r>
    </w:p>
    <w:p w:rsidR="00CC28CE" w:rsidRPr="00FA1792" w:rsidRDefault="00307881" w:rsidP="00470824">
      <w:pPr>
        <w:widowControl w:val="0"/>
        <w:autoSpaceDE w:val="0"/>
        <w:autoSpaceDN w:val="0"/>
        <w:adjustRightInd w:val="0"/>
        <w:ind w:firstLine="709"/>
        <w:jc w:val="both"/>
        <w:rPr>
          <w:rFonts w:ascii="PT Astra Serif" w:hAnsi="PT Astra Serif"/>
          <w:sz w:val="28"/>
          <w:szCs w:val="28"/>
        </w:rPr>
      </w:pPr>
      <w:r w:rsidRPr="00FA1792">
        <w:rPr>
          <w:rFonts w:ascii="PT Astra Serif" w:hAnsi="PT Astra Serif"/>
          <w:sz w:val="28"/>
          <w:szCs w:val="28"/>
        </w:rPr>
        <w:t>1</w:t>
      </w:r>
      <w:r w:rsidR="00CC28CE" w:rsidRPr="00FA1792">
        <w:rPr>
          <w:rFonts w:ascii="PT Astra Serif" w:hAnsi="PT Astra Serif"/>
          <w:sz w:val="28"/>
          <w:szCs w:val="28"/>
        </w:rPr>
        <w:t xml:space="preserve">.1. В Перечне кодов целевых статей расходов бюджета </w:t>
      </w:r>
      <w:r w:rsidR="00B33423" w:rsidRPr="00FA1792">
        <w:rPr>
          <w:rFonts w:ascii="PT Astra Serif" w:hAnsi="PT Astra Serif"/>
          <w:sz w:val="28"/>
          <w:szCs w:val="28"/>
        </w:rPr>
        <w:t>муниципального образования Киреевский район</w:t>
      </w:r>
      <w:r w:rsidR="00CC28CE" w:rsidRPr="00FA1792">
        <w:rPr>
          <w:rFonts w:ascii="PT Astra Serif" w:hAnsi="PT Astra Serif"/>
          <w:sz w:val="28"/>
          <w:szCs w:val="28"/>
        </w:rPr>
        <w:t xml:space="preserve">: </w:t>
      </w:r>
    </w:p>
    <w:p w:rsidR="00864427" w:rsidRPr="00FA1792" w:rsidRDefault="00864427" w:rsidP="00864427">
      <w:pPr>
        <w:autoSpaceDE w:val="0"/>
        <w:autoSpaceDN w:val="0"/>
        <w:adjustRightInd w:val="0"/>
        <w:spacing w:after="120" w:line="276" w:lineRule="auto"/>
        <w:ind w:firstLine="709"/>
        <w:jc w:val="both"/>
        <w:rPr>
          <w:rFonts w:ascii="PT Astra Serif" w:hAnsi="PT Astra Serif"/>
          <w:sz w:val="28"/>
          <w:szCs w:val="28"/>
        </w:rPr>
      </w:pPr>
      <w:r w:rsidRPr="00FA1792">
        <w:rPr>
          <w:rFonts w:ascii="PT Astra Serif" w:hAnsi="PT Astra Serif"/>
          <w:sz w:val="28"/>
          <w:szCs w:val="28"/>
        </w:rPr>
        <w:t>1.1.1. Дополнить новым кодом целевой статьи расходов:</w:t>
      </w:r>
    </w:p>
    <w:tbl>
      <w:tblPr>
        <w:tblStyle w:val="aa"/>
        <w:tblW w:w="9747" w:type="dxa"/>
        <w:tblLook w:val="04A0"/>
      </w:tblPr>
      <w:tblGrid>
        <w:gridCol w:w="456"/>
        <w:gridCol w:w="502"/>
        <w:gridCol w:w="566"/>
        <w:gridCol w:w="981"/>
        <w:gridCol w:w="7242"/>
      </w:tblGrid>
      <w:tr w:rsidR="00864427" w:rsidRPr="00FA1792" w:rsidTr="000B490F">
        <w:tc>
          <w:tcPr>
            <w:tcW w:w="2505" w:type="dxa"/>
            <w:gridSpan w:val="4"/>
            <w:vAlign w:val="center"/>
          </w:tcPr>
          <w:p w:rsidR="00864427" w:rsidRPr="00F97169" w:rsidRDefault="00864427" w:rsidP="000B490F">
            <w:pPr>
              <w:spacing w:line="276" w:lineRule="auto"/>
              <w:jc w:val="center"/>
              <w:rPr>
                <w:rFonts w:ascii="PT Astra Serif" w:hAnsi="PT Astra Serif"/>
              </w:rPr>
            </w:pPr>
            <w:r w:rsidRPr="00F97169">
              <w:rPr>
                <w:rFonts w:ascii="PT Astra Serif" w:hAnsi="PT Astra Serif"/>
              </w:rPr>
              <w:t>Код</w:t>
            </w:r>
          </w:p>
        </w:tc>
        <w:tc>
          <w:tcPr>
            <w:tcW w:w="7242" w:type="dxa"/>
            <w:vAlign w:val="center"/>
          </w:tcPr>
          <w:p w:rsidR="00864427" w:rsidRPr="00F97169" w:rsidRDefault="00864427" w:rsidP="000B490F">
            <w:pPr>
              <w:spacing w:line="276" w:lineRule="auto"/>
              <w:jc w:val="center"/>
              <w:rPr>
                <w:rFonts w:ascii="PT Astra Serif" w:hAnsi="PT Astra Serif"/>
              </w:rPr>
            </w:pPr>
            <w:r w:rsidRPr="00F97169">
              <w:rPr>
                <w:rFonts w:ascii="PT Astra Serif" w:hAnsi="PT Astra Serif"/>
              </w:rPr>
              <w:t>Наименование целевой статьи расходов</w:t>
            </w:r>
          </w:p>
        </w:tc>
      </w:tr>
      <w:tr w:rsidR="000F2F20" w:rsidRPr="00FA1792" w:rsidTr="00BD490E">
        <w:trPr>
          <w:trHeight w:val="431"/>
        </w:trPr>
        <w:tc>
          <w:tcPr>
            <w:tcW w:w="456" w:type="dxa"/>
            <w:tcBorders>
              <w:top w:val="single" w:sz="4" w:space="0" w:color="auto"/>
              <w:left w:val="single" w:sz="4" w:space="0" w:color="auto"/>
              <w:bottom w:val="single" w:sz="4" w:space="0" w:color="auto"/>
              <w:right w:val="single" w:sz="4" w:space="0" w:color="auto"/>
            </w:tcBorders>
          </w:tcPr>
          <w:p w:rsidR="000F2F20" w:rsidRPr="00F97169" w:rsidRDefault="00BF2181" w:rsidP="00BF2181">
            <w:pPr>
              <w:jc w:val="center"/>
              <w:outlineLvl w:val="2"/>
              <w:rPr>
                <w:rFonts w:ascii="PT Astra Serif" w:hAnsi="PT Astra Serif"/>
              </w:rPr>
            </w:pPr>
            <w:r w:rsidRPr="00F97169">
              <w:rPr>
                <w:rFonts w:ascii="PT Astra Serif" w:hAnsi="PT Astra Serif"/>
              </w:rPr>
              <w:t>99</w:t>
            </w:r>
          </w:p>
        </w:tc>
        <w:tc>
          <w:tcPr>
            <w:tcW w:w="502" w:type="dxa"/>
            <w:tcBorders>
              <w:top w:val="single" w:sz="4" w:space="0" w:color="auto"/>
              <w:left w:val="single" w:sz="4" w:space="0" w:color="auto"/>
              <w:bottom w:val="single" w:sz="4" w:space="0" w:color="auto"/>
              <w:right w:val="single" w:sz="4" w:space="0" w:color="auto"/>
            </w:tcBorders>
          </w:tcPr>
          <w:p w:rsidR="000F2F20" w:rsidRPr="00F97169" w:rsidRDefault="00BF2181" w:rsidP="00BF2181">
            <w:pPr>
              <w:jc w:val="center"/>
              <w:outlineLvl w:val="2"/>
              <w:rPr>
                <w:rFonts w:ascii="PT Astra Serif" w:hAnsi="PT Astra Serif"/>
              </w:rPr>
            </w:pPr>
            <w:r w:rsidRPr="00F97169">
              <w:rPr>
                <w:rFonts w:ascii="PT Astra Serif" w:hAnsi="PT Astra Serif"/>
              </w:rPr>
              <w:t>9</w:t>
            </w:r>
          </w:p>
        </w:tc>
        <w:tc>
          <w:tcPr>
            <w:tcW w:w="566" w:type="dxa"/>
            <w:tcBorders>
              <w:top w:val="single" w:sz="4" w:space="0" w:color="auto"/>
              <w:left w:val="single" w:sz="4" w:space="0" w:color="auto"/>
              <w:bottom w:val="single" w:sz="4" w:space="0" w:color="auto"/>
              <w:right w:val="single" w:sz="4" w:space="0" w:color="auto"/>
            </w:tcBorders>
          </w:tcPr>
          <w:p w:rsidR="000F2F20" w:rsidRPr="00F97169" w:rsidRDefault="000F2F20" w:rsidP="00BF2181">
            <w:pPr>
              <w:jc w:val="center"/>
              <w:outlineLvl w:val="2"/>
              <w:rPr>
                <w:rFonts w:ascii="PT Astra Serif" w:hAnsi="PT Astra Serif"/>
              </w:rPr>
            </w:pPr>
            <w:r w:rsidRPr="00F97169">
              <w:rPr>
                <w:rFonts w:ascii="PT Astra Serif" w:hAnsi="PT Astra Serif"/>
              </w:rPr>
              <w:t>0</w:t>
            </w:r>
            <w:r w:rsidR="00BF2181" w:rsidRPr="00F97169">
              <w:rPr>
                <w:rFonts w:ascii="PT Astra Serif" w:hAnsi="PT Astra Serif"/>
              </w:rPr>
              <w:t>0</w:t>
            </w:r>
          </w:p>
          <w:p w:rsidR="004D3CB5" w:rsidRPr="00F97169" w:rsidRDefault="004D3CB5" w:rsidP="00BF2181">
            <w:pPr>
              <w:jc w:val="center"/>
              <w:outlineLvl w:val="2"/>
              <w:rPr>
                <w:rFonts w:ascii="PT Astra Serif" w:hAnsi="PT Astra Serif"/>
              </w:rPr>
            </w:pPr>
          </w:p>
        </w:tc>
        <w:tc>
          <w:tcPr>
            <w:tcW w:w="981" w:type="dxa"/>
            <w:tcBorders>
              <w:top w:val="single" w:sz="4" w:space="0" w:color="auto"/>
              <w:left w:val="single" w:sz="4" w:space="0" w:color="auto"/>
              <w:bottom w:val="single" w:sz="4" w:space="0" w:color="auto"/>
              <w:right w:val="single" w:sz="4" w:space="0" w:color="auto"/>
            </w:tcBorders>
          </w:tcPr>
          <w:p w:rsidR="000F2F20" w:rsidRPr="00F97169" w:rsidRDefault="00BF2181" w:rsidP="00BF2181">
            <w:pPr>
              <w:jc w:val="center"/>
              <w:outlineLvl w:val="2"/>
              <w:rPr>
                <w:rFonts w:ascii="PT Astra Serif" w:hAnsi="PT Astra Serif"/>
              </w:rPr>
            </w:pPr>
            <w:r w:rsidRPr="00F97169">
              <w:rPr>
                <w:rFonts w:ascii="PT Astra Serif" w:hAnsi="PT Astra Serif"/>
              </w:rPr>
              <w:t>55490</w:t>
            </w:r>
          </w:p>
        </w:tc>
        <w:tc>
          <w:tcPr>
            <w:tcW w:w="7242" w:type="dxa"/>
            <w:tcBorders>
              <w:top w:val="single" w:sz="4" w:space="0" w:color="auto"/>
              <w:left w:val="single" w:sz="4" w:space="0" w:color="auto"/>
              <w:bottom w:val="single" w:sz="4" w:space="0" w:color="auto"/>
              <w:right w:val="single" w:sz="4" w:space="0" w:color="auto"/>
            </w:tcBorders>
          </w:tcPr>
          <w:p w:rsidR="000F2F20" w:rsidRPr="00F97169" w:rsidRDefault="00BC335C" w:rsidP="0024669C">
            <w:pPr>
              <w:spacing w:after="120"/>
              <w:outlineLvl w:val="2"/>
              <w:rPr>
                <w:rFonts w:ascii="PT Astra Serif" w:hAnsi="PT Astra Serif"/>
                <w:iCs/>
              </w:rPr>
            </w:pPr>
            <w:r w:rsidRPr="00F97169">
              <w:rPr>
                <w:rFonts w:ascii="PT Astra Serif" w:hAnsi="PT Astra Serif" w:cs="Segoe UI"/>
              </w:rPr>
              <w:t>Достижение показателей деятельности органов исполнительной власти субъектов Российской Федерации</w:t>
            </w:r>
          </w:p>
        </w:tc>
      </w:tr>
      <w:tr w:rsidR="00DF5E7D" w:rsidRPr="00FA1792" w:rsidTr="00BD490E">
        <w:trPr>
          <w:trHeight w:val="431"/>
        </w:trPr>
        <w:tc>
          <w:tcPr>
            <w:tcW w:w="456" w:type="dxa"/>
            <w:tcBorders>
              <w:top w:val="single" w:sz="4" w:space="0" w:color="auto"/>
              <w:left w:val="single" w:sz="4" w:space="0" w:color="auto"/>
              <w:bottom w:val="single" w:sz="4" w:space="0" w:color="auto"/>
              <w:right w:val="single" w:sz="4" w:space="0" w:color="auto"/>
            </w:tcBorders>
          </w:tcPr>
          <w:p w:rsidR="00DF5E7D" w:rsidRPr="00F97169" w:rsidRDefault="00DF5E7D" w:rsidP="00BF2181">
            <w:pPr>
              <w:jc w:val="center"/>
              <w:outlineLvl w:val="2"/>
              <w:rPr>
                <w:rFonts w:ascii="PT Astra Serif" w:hAnsi="PT Astra Serif"/>
              </w:rPr>
            </w:pPr>
            <w:r>
              <w:rPr>
                <w:rFonts w:ascii="PT Astra Serif" w:hAnsi="PT Astra Serif"/>
              </w:rPr>
              <w:t>99</w:t>
            </w:r>
          </w:p>
        </w:tc>
        <w:tc>
          <w:tcPr>
            <w:tcW w:w="502" w:type="dxa"/>
            <w:tcBorders>
              <w:top w:val="single" w:sz="4" w:space="0" w:color="auto"/>
              <w:left w:val="single" w:sz="4" w:space="0" w:color="auto"/>
              <w:bottom w:val="single" w:sz="4" w:space="0" w:color="auto"/>
              <w:right w:val="single" w:sz="4" w:space="0" w:color="auto"/>
            </w:tcBorders>
          </w:tcPr>
          <w:p w:rsidR="00DF5E7D" w:rsidRPr="00F97169" w:rsidRDefault="00DF5E7D" w:rsidP="00BF2181">
            <w:pPr>
              <w:jc w:val="center"/>
              <w:outlineLvl w:val="2"/>
              <w:rPr>
                <w:rFonts w:ascii="PT Astra Serif" w:hAnsi="PT Astra Serif"/>
              </w:rPr>
            </w:pPr>
            <w:r>
              <w:rPr>
                <w:rFonts w:ascii="PT Astra Serif" w:hAnsi="PT Astra Serif"/>
              </w:rPr>
              <w:t>9</w:t>
            </w:r>
          </w:p>
        </w:tc>
        <w:tc>
          <w:tcPr>
            <w:tcW w:w="566" w:type="dxa"/>
            <w:tcBorders>
              <w:top w:val="single" w:sz="4" w:space="0" w:color="auto"/>
              <w:left w:val="single" w:sz="4" w:space="0" w:color="auto"/>
              <w:bottom w:val="single" w:sz="4" w:space="0" w:color="auto"/>
              <w:right w:val="single" w:sz="4" w:space="0" w:color="auto"/>
            </w:tcBorders>
          </w:tcPr>
          <w:p w:rsidR="00DF5E7D" w:rsidRPr="00F97169" w:rsidRDefault="00DF5E7D" w:rsidP="00BF2181">
            <w:pPr>
              <w:jc w:val="center"/>
              <w:outlineLvl w:val="2"/>
              <w:rPr>
                <w:rFonts w:ascii="PT Astra Serif" w:hAnsi="PT Astra Serif"/>
              </w:rPr>
            </w:pPr>
            <w:r>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DF5E7D" w:rsidRPr="00F97169" w:rsidRDefault="00DF5E7D" w:rsidP="00BF2181">
            <w:pPr>
              <w:jc w:val="center"/>
              <w:outlineLvl w:val="2"/>
              <w:rPr>
                <w:rFonts w:ascii="PT Astra Serif" w:hAnsi="PT Astra Serif"/>
              </w:rPr>
            </w:pPr>
            <w:r>
              <w:rPr>
                <w:rFonts w:ascii="PT Astra Serif" w:hAnsi="PT Astra Serif"/>
              </w:rPr>
              <w:t>89562</w:t>
            </w:r>
          </w:p>
        </w:tc>
        <w:tc>
          <w:tcPr>
            <w:tcW w:w="7242" w:type="dxa"/>
            <w:tcBorders>
              <w:top w:val="single" w:sz="4" w:space="0" w:color="auto"/>
              <w:left w:val="single" w:sz="4" w:space="0" w:color="auto"/>
              <w:bottom w:val="single" w:sz="4" w:space="0" w:color="auto"/>
              <w:right w:val="single" w:sz="4" w:space="0" w:color="auto"/>
            </w:tcBorders>
          </w:tcPr>
          <w:p w:rsidR="00DF5E7D" w:rsidRPr="00F97169" w:rsidRDefault="00DF5E7D" w:rsidP="00DF5E7D">
            <w:pPr>
              <w:spacing w:after="120"/>
              <w:outlineLvl w:val="2"/>
              <w:rPr>
                <w:rFonts w:ascii="PT Astra Serif" w:hAnsi="PT Astra Serif" w:cs="Segoe UI"/>
              </w:rPr>
            </w:pPr>
            <w:r>
              <w:rPr>
                <w:rFonts w:ascii="PT Astra Serif" w:hAnsi="PT Astra Serif" w:cs="Segoe UI"/>
              </w:rPr>
              <w:t>П</w:t>
            </w:r>
            <w:r w:rsidRPr="00DF5E7D">
              <w:rPr>
                <w:rFonts w:ascii="PT Astra Serif" w:hAnsi="PT Astra Serif" w:cs="Segoe UI"/>
              </w:rPr>
              <w:t>роведени</w:t>
            </w:r>
            <w:r>
              <w:rPr>
                <w:rFonts w:ascii="PT Astra Serif" w:hAnsi="PT Astra Serif" w:cs="Segoe UI"/>
              </w:rPr>
              <w:t>е</w:t>
            </w:r>
            <w:r w:rsidRPr="00DF5E7D">
              <w:rPr>
                <w:rFonts w:ascii="PT Astra Serif" w:hAnsi="PT Astra Serif" w:cs="Segoe UI"/>
              </w:rPr>
              <w:t xml:space="preserve">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tc>
      </w:tr>
      <w:tr w:rsidR="00FA1792" w:rsidRPr="00FA1792" w:rsidTr="00BD490E">
        <w:trPr>
          <w:trHeight w:val="431"/>
        </w:trPr>
        <w:tc>
          <w:tcPr>
            <w:tcW w:w="456" w:type="dxa"/>
            <w:tcBorders>
              <w:top w:val="single" w:sz="4" w:space="0" w:color="auto"/>
              <w:left w:val="single" w:sz="4" w:space="0" w:color="auto"/>
              <w:bottom w:val="single" w:sz="4" w:space="0" w:color="auto"/>
              <w:right w:val="single" w:sz="4" w:space="0" w:color="auto"/>
            </w:tcBorders>
          </w:tcPr>
          <w:p w:rsidR="00FA1792" w:rsidRPr="00F97169" w:rsidRDefault="00FA1792" w:rsidP="00BF2181">
            <w:pPr>
              <w:jc w:val="center"/>
              <w:outlineLvl w:val="2"/>
              <w:rPr>
                <w:rFonts w:ascii="PT Astra Serif" w:hAnsi="PT Astra Serif"/>
              </w:rPr>
            </w:pPr>
            <w:r w:rsidRPr="00F97169">
              <w:rPr>
                <w:rFonts w:ascii="PT Astra Serif" w:hAnsi="PT Astra Serif"/>
              </w:rPr>
              <w:t>99</w:t>
            </w:r>
          </w:p>
        </w:tc>
        <w:tc>
          <w:tcPr>
            <w:tcW w:w="502" w:type="dxa"/>
            <w:tcBorders>
              <w:top w:val="single" w:sz="4" w:space="0" w:color="auto"/>
              <w:left w:val="single" w:sz="4" w:space="0" w:color="auto"/>
              <w:bottom w:val="single" w:sz="4" w:space="0" w:color="auto"/>
              <w:right w:val="single" w:sz="4" w:space="0" w:color="auto"/>
            </w:tcBorders>
          </w:tcPr>
          <w:p w:rsidR="00FA1792" w:rsidRPr="00F97169" w:rsidRDefault="00FA1792" w:rsidP="00BF2181">
            <w:pPr>
              <w:jc w:val="center"/>
              <w:outlineLvl w:val="2"/>
              <w:rPr>
                <w:rFonts w:ascii="PT Astra Serif" w:hAnsi="PT Astra Serif"/>
              </w:rPr>
            </w:pPr>
            <w:r w:rsidRPr="00F97169">
              <w:rPr>
                <w:rFonts w:ascii="PT Astra Serif" w:hAnsi="PT Astra Serif"/>
              </w:rPr>
              <w:t>9</w:t>
            </w:r>
          </w:p>
        </w:tc>
        <w:tc>
          <w:tcPr>
            <w:tcW w:w="566" w:type="dxa"/>
            <w:tcBorders>
              <w:top w:val="single" w:sz="4" w:space="0" w:color="auto"/>
              <w:left w:val="single" w:sz="4" w:space="0" w:color="auto"/>
              <w:bottom w:val="single" w:sz="4" w:space="0" w:color="auto"/>
              <w:right w:val="single" w:sz="4" w:space="0" w:color="auto"/>
            </w:tcBorders>
          </w:tcPr>
          <w:p w:rsidR="00FA1792" w:rsidRPr="00F97169" w:rsidRDefault="00FA1792" w:rsidP="00BF2181">
            <w:pPr>
              <w:jc w:val="center"/>
              <w:outlineLvl w:val="2"/>
              <w:rPr>
                <w:rFonts w:ascii="PT Astra Serif" w:hAnsi="PT Astra Serif"/>
              </w:rPr>
            </w:pPr>
            <w:r w:rsidRPr="00F97169">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FA1792" w:rsidRPr="00F97169" w:rsidRDefault="00595923" w:rsidP="00BF2181">
            <w:pPr>
              <w:jc w:val="center"/>
              <w:outlineLvl w:val="2"/>
              <w:rPr>
                <w:rFonts w:ascii="PT Astra Serif" w:hAnsi="PT Astra Serif"/>
              </w:rPr>
            </w:pPr>
            <w:r w:rsidRPr="00F97169">
              <w:rPr>
                <w:rFonts w:ascii="PT Astra Serif" w:hAnsi="PT Astra Serif"/>
                <w:lang w:val="en-US"/>
              </w:rPr>
              <w:t>S</w:t>
            </w:r>
            <w:r w:rsidR="00FA1792" w:rsidRPr="00F97169">
              <w:rPr>
                <w:rFonts w:ascii="PT Astra Serif" w:hAnsi="PT Astra Serif"/>
              </w:rPr>
              <w:t>377</w:t>
            </w:r>
            <w:r w:rsidR="00FA1792" w:rsidRPr="00F97169">
              <w:rPr>
                <w:rFonts w:ascii="PT Astra Serif" w:hAnsi="PT Astra Serif"/>
                <w:lang w:val="en-US"/>
              </w:rPr>
              <w:t>I</w:t>
            </w:r>
          </w:p>
        </w:tc>
        <w:tc>
          <w:tcPr>
            <w:tcW w:w="7242" w:type="dxa"/>
            <w:tcBorders>
              <w:top w:val="single" w:sz="4" w:space="0" w:color="auto"/>
              <w:left w:val="single" w:sz="4" w:space="0" w:color="auto"/>
              <w:bottom w:val="single" w:sz="4" w:space="0" w:color="auto"/>
              <w:right w:val="single" w:sz="4" w:space="0" w:color="auto"/>
            </w:tcBorders>
          </w:tcPr>
          <w:p w:rsidR="00FA1792" w:rsidRPr="00F97169" w:rsidRDefault="006646F3" w:rsidP="0024669C">
            <w:pPr>
              <w:spacing w:after="120"/>
              <w:outlineLvl w:val="2"/>
              <w:rPr>
                <w:rFonts w:ascii="PT Astra Serif" w:hAnsi="PT Astra Serif" w:cs="Segoe UI"/>
              </w:rPr>
            </w:pPr>
            <w:r w:rsidRPr="00F97169">
              <w:rPr>
                <w:rFonts w:ascii="PT Astra Serif" w:hAnsi="PT Astra Serif" w:cs="Segoe UI"/>
              </w:rPr>
              <w:t>Оказание разовой финансовой помощи бюджету муниципального образования, источником финансового обеспечения которой являются бюджетные ассигнования резервного фонда правительства Тульской области</w:t>
            </w:r>
          </w:p>
        </w:tc>
      </w:tr>
    </w:tbl>
    <w:p w:rsidR="00864427" w:rsidRPr="00FA1792" w:rsidRDefault="00864427" w:rsidP="00470824">
      <w:pPr>
        <w:widowControl w:val="0"/>
        <w:autoSpaceDE w:val="0"/>
        <w:autoSpaceDN w:val="0"/>
        <w:adjustRightInd w:val="0"/>
        <w:ind w:firstLine="709"/>
        <w:jc w:val="both"/>
        <w:rPr>
          <w:rFonts w:ascii="PT Astra Serif" w:hAnsi="PT Astra Serif"/>
          <w:sz w:val="28"/>
          <w:szCs w:val="28"/>
        </w:rPr>
      </w:pPr>
    </w:p>
    <w:p w:rsidR="004062B5" w:rsidRPr="00FA1792" w:rsidRDefault="004062B5" w:rsidP="004062B5">
      <w:pPr>
        <w:autoSpaceDE w:val="0"/>
        <w:autoSpaceDN w:val="0"/>
        <w:adjustRightInd w:val="0"/>
        <w:ind w:firstLine="709"/>
        <w:jc w:val="both"/>
        <w:rPr>
          <w:rFonts w:ascii="PT Astra Serif" w:hAnsi="PT Astra Serif"/>
          <w:sz w:val="28"/>
          <w:szCs w:val="28"/>
        </w:rPr>
      </w:pPr>
      <w:r w:rsidRPr="00FA1792">
        <w:rPr>
          <w:rFonts w:ascii="PT Astra Serif" w:hAnsi="PT Astra Serif"/>
          <w:sz w:val="28"/>
          <w:szCs w:val="28"/>
        </w:rPr>
        <w:t>2. Внести изменения в Приложение 2 к Порядку применения бюджетной классификации Российской Федерации в части, относящейся к бюджету муниципального образования Киреевский район:</w:t>
      </w:r>
    </w:p>
    <w:p w:rsidR="004062B5" w:rsidRPr="00FA1792" w:rsidRDefault="004062B5" w:rsidP="004062B5">
      <w:pPr>
        <w:widowControl w:val="0"/>
        <w:autoSpaceDE w:val="0"/>
        <w:autoSpaceDN w:val="0"/>
        <w:ind w:firstLine="709"/>
        <w:jc w:val="both"/>
        <w:rPr>
          <w:rFonts w:ascii="PT Astra Serif" w:hAnsi="PT Astra Serif"/>
          <w:sz w:val="28"/>
          <w:szCs w:val="28"/>
        </w:rPr>
      </w:pPr>
      <w:r w:rsidRPr="00FA1792">
        <w:rPr>
          <w:rFonts w:ascii="PT Astra Serif" w:hAnsi="PT Astra Serif"/>
          <w:sz w:val="28"/>
          <w:szCs w:val="28"/>
        </w:rPr>
        <w:t>2.1. Коды направлений расходов целевых статей расходов бюджета муниципального образования Киреевский район:</w:t>
      </w:r>
    </w:p>
    <w:p w:rsidR="004062B5" w:rsidRPr="00FA1792" w:rsidRDefault="004062B5" w:rsidP="004062B5">
      <w:pPr>
        <w:pStyle w:val="ConsPlusNormal"/>
        <w:ind w:firstLine="709"/>
        <w:jc w:val="both"/>
        <w:rPr>
          <w:rFonts w:ascii="PT Astra Serif" w:hAnsi="PT Astra Serif"/>
        </w:rPr>
      </w:pPr>
      <w:r w:rsidRPr="00FA1792">
        <w:rPr>
          <w:rFonts w:ascii="PT Astra Serif" w:hAnsi="PT Astra Serif"/>
        </w:rPr>
        <w:t>2.1.1. Дополнить новым направлением расходов следующего содержания:</w:t>
      </w:r>
    </w:p>
    <w:p w:rsidR="002A3FB5" w:rsidRPr="00FA1792" w:rsidRDefault="002A3FB5" w:rsidP="00D83D2A">
      <w:pPr>
        <w:autoSpaceDE w:val="0"/>
        <w:autoSpaceDN w:val="0"/>
        <w:adjustRightInd w:val="0"/>
        <w:ind w:firstLine="709"/>
        <w:jc w:val="both"/>
        <w:rPr>
          <w:rFonts w:ascii="PT Astra Serif" w:hAnsi="PT Astra Serif"/>
          <w:sz w:val="28"/>
          <w:szCs w:val="28"/>
        </w:rPr>
      </w:pPr>
    </w:p>
    <w:p w:rsidR="007E798A" w:rsidRPr="00FA1792" w:rsidRDefault="00BF2181" w:rsidP="007E798A">
      <w:pPr>
        <w:widowControl w:val="0"/>
        <w:autoSpaceDE w:val="0"/>
        <w:autoSpaceDN w:val="0"/>
        <w:ind w:firstLine="851"/>
        <w:jc w:val="both"/>
        <w:rPr>
          <w:rFonts w:ascii="PT Astra Serif" w:hAnsi="PT Astra Serif"/>
          <w:sz w:val="28"/>
          <w:szCs w:val="28"/>
        </w:rPr>
      </w:pPr>
      <w:r w:rsidRPr="00FA1792">
        <w:rPr>
          <w:rFonts w:ascii="PT Astra Serif" w:hAnsi="PT Astra Serif"/>
          <w:sz w:val="28"/>
          <w:szCs w:val="28"/>
        </w:rPr>
        <w:t>55490</w:t>
      </w:r>
      <w:r w:rsidR="00A601D2" w:rsidRPr="00FA1792">
        <w:rPr>
          <w:rFonts w:ascii="PT Astra Serif" w:hAnsi="PT Astra Serif"/>
          <w:sz w:val="28"/>
          <w:szCs w:val="28"/>
        </w:rPr>
        <w:t xml:space="preserve"> </w:t>
      </w:r>
      <w:r w:rsidR="00BC335C" w:rsidRPr="00FA1792">
        <w:rPr>
          <w:rFonts w:ascii="PT Astra Serif" w:hAnsi="PT Astra Serif" w:cs="Segoe UI"/>
          <w:sz w:val="28"/>
          <w:szCs w:val="28"/>
        </w:rPr>
        <w:t>Достижение показателей деятельности органов исполнительной власти субъектов Российской Федерации</w:t>
      </w:r>
    </w:p>
    <w:p w:rsidR="00BF2181" w:rsidRDefault="006C5330">
      <w:pPr>
        <w:widowControl w:val="0"/>
        <w:autoSpaceDE w:val="0"/>
        <w:autoSpaceDN w:val="0"/>
        <w:ind w:firstLine="851"/>
        <w:jc w:val="both"/>
        <w:rPr>
          <w:rFonts w:ascii="PT Astra Serif" w:hAnsi="PT Astra Serif" w:cs="Segoe UI"/>
          <w:sz w:val="28"/>
          <w:szCs w:val="28"/>
        </w:rPr>
      </w:pPr>
      <w:r w:rsidRPr="005F3566">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w:t>
      </w:r>
      <w:r w:rsidR="00BF2181" w:rsidRPr="005F3566">
        <w:rPr>
          <w:rFonts w:ascii="PT Astra Serif" w:hAnsi="PT Astra Serif"/>
          <w:sz w:val="28"/>
          <w:szCs w:val="28"/>
        </w:rPr>
        <w:t>дотации</w:t>
      </w:r>
      <w:r w:rsidRPr="005F3566">
        <w:rPr>
          <w:rFonts w:ascii="PT Astra Serif" w:hAnsi="PT Astra Serif"/>
          <w:sz w:val="28"/>
          <w:szCs w:val="28"/>
        </w:rPr>
        <w:t xml:space="preserve">, предоставляемые из бюджета Тульской области, направленные </w:t>
      </w:r>
      <w:r w:rsidR="00BF2181" w:rsidRPr="005F3566">
        <w:rPr>
          <w:rFonts w:ascii="PT Astra Serif" w:hAnsi="PT Astra Serif" w:cs="Segoe UI"/>
          <w:sz w:val="28"/>
          <w:szCs w:val="28"/>
        </w:rPr>
        <w:t xml:space="preserve">на поощрение муниципальных управленческих команд за достижение </w:t>
      </w:r>
      <w:r w:rsidR="00D16E3D" w:rsidRPr="005F3566">
        <w:rPr>
          <w:rFonts w:ascii="PT Astra Serif" w:hAnsi="PT Astra Serif" w:cs="Segoe UI"/>
          <w:sz w:val="28"/>
          <w:szCs w:val="28"/>
        </w:rPr>
        <w:t>показателей деятельности органов исполнительной власти субъектов Российской Федерации.</w:t>
      </w:r>
    </w:p>
    <w:p w:rsidR="00AE39BC" w:rsidRDefault="00AE39BC">
      <w:pPr>
        <w:widowControl w:val="0"/>
        <w:autoSpaceDE w:val="0"/>
        <w:autoSpaceDN w:val="0"/>
        <w:ind w:firstLine="851"/>
        <w:jc w:val="both"/>
        <w:rPr>
          <w:rFonts w:ascii="PT Astra Serif" w:hAnsi="PT Astra Serif" w:cs="Segoe UI"/>
          <w:sz w:val="28"/>
          <w:szCs w:val="28"/>
        </w:rPr>
      </w:pPr>
    </w:p>
    <w:p w:rsidR="00AE39BC" w:rsidRDefault="00AE39BC">
      <w:pPr>
        <w:widowControl w:val="0"/>
        <w:autoSpaceDE w:val="0"/>
        <w:autoSpaceDN w:val="0"/>
        <w:ind w:firstLine="851"/>
        <w:jc w:val="both"/>
        <w:rPr>
          <w:rFonts w:ascii="PT Astra Serif" w:hAnsi="PT Astra Serif" w:cs="Segoe UI"/>
          <w:sz w:val="28"/>
          <w:szCs w:val="28"/>
        </w:rPr>
      </w:pPr>
      <w:r>
        <w:rPr>
          <w:rFonts w:ascii="PT Astra Serif" w:hAnsi="PT Astra Serif" w:cs="Segoe UI"/>
          <w:sz w:val="28"/>
          <w:szCs w:val="28"/>
        </w:rPr>
        <w:t>89562 П</w:t>
      </w:r>
      <w:r w:rsidRPr="00AE39BC">
        <w:rPr>
          <w:rFonts w:ascii="PT Astra Serif" w:hAnsi="PT Astra Serif" w:cs="Segoe UI"/>
          <w:sz w:val="28"/>
          <w:szCs w:val="28"/>
        </w:rPr>
        <w:t>роведени</w:t>
      </w:r>
      <w:r>
        <w:rPr>
          <w:rFonts w:ascii="PT Astra Serif" w:hAnsi="PT Astra Serif" w:cs="Segoe UI"/>
          <w:sz w:val="28"/>
          <w:szCs w:val="28"/>
        </w:rPr>
        <w:t>е</w:t>
      </w:r>
      <w:r w:rsidRPr="00AE39BC">
        <w:rPr>
          <w:rFonts w:ascii="PT Astra Serif" w:hAnsi="PT Astra Serif" w:cs="Segoe UI"/>
          <w:sz w:val="28"/>
          <w:szCs w:val="28"/>
        </w:rPr>
        <w:t xml:space="preserve">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p w:rsidR="00F0291A" w:rsidRPr="005F3566" w:rsidRDefault="00F0291A">
      <w:pPr>
        <w:widowControl w:val="0"/>
        <w:autoSpaceDE w:val="0"/>
        <w:autoSpaceDN w:val="0"/>
        <w:ind w:firstLine="851"/>
        <w:jc w:val="both"/>
        <w:rPr>
          <w:rFonts w:ascii="PT Astra Serif" w:hAnsi="PT Astra Serif" w:cs="Segoe UI"/>
          <w:sz w:val="28"/>
          <w:szCs w:val="28"/>
        </w:rPr>
      </w:pPr>
      <w:r w:rsidRPr="005F3566">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w:t>
      </w:r>
      <w:r>
        <w:rPr>
          <w:rFonts w:ascii="PT Astra Serif" w:hAnsi="PT Astra Serif"/>
          <w:sz w:val="28"/>
          <w:szCs w:val="28"/>
        </w:rPr>
        <w:t>иные межбюджетные трансферты</w:t>
      </w:r>
      <w:r w:rsidRPr="005F3566">
        <w:rPr>
          <w:rFonts w:ascii="PT Astra Serif" w:hAnsi="PT Astra Serif"/>
          <w:sz w:val="28"/>
          <w:szCs w:val="28"/>
        </w:rPr>
        <w:t>, предоставляемые из бюджета Тульской области</w:t>
      </w:r>
      <w:r w:rsidRPr="00F0291A">
        <w:t xml:space="preserve"> </w:t>
      </w:r>
      <w:r w:rsidRPr="00F0291A">
        <w:rPr>
          <w:rFonts w:ascii="PT Astra Serif" w:hAnsi="PT Astra Serif"/>
          <w:sz w:val="28"/>
          <w:szCs w:val="28"/>
        </w:rPr>
        <w:t>в целях проведения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p w:rsidR="00FA1792" w:rsidRPr="00FA1792" w:rsidRDefault="00FA1792">
      <w:pPr>
        <w:widowControl w:val="0"/>
        <w:autoSpaceDE w:val="0"/>
        <w:autoSpaceDN w:val="0"/>
        <w:ind w:firstLine="851"/>
        <w:jc w:val="both"/>
        <w:rPr>
          <w:rFonts w:ascii="PT Astra Serif" w:hAnsi="PT Astra Serif" w:cs="Segoe UI"/>
          <w:color w:val="C00000"/>
          <w:sz w:val="28"/>
          <w:szCs w:val="28"/>
        </w:rPr>
      </w:pPr>
    </w:p>
    <w:p w:rsidR="00111BCC" w:rsidRDefault="00595923" w:rsidP="00111BCC">
      <w:pPr>
        <w:widowControl w:val="0"/>
        <w:autoSpaceDE w:val="0"/>
        <w:autoSpaceDN w:val="0"/>
        <w:ind w:firstLine="851"/>
        <w:jc w:val="both"/>
        <w:rPr>
          <w:rFonts w:ascii="PT Astra Serif" w:hAnsi="PT Astra Serif" w:cs="Segoe UI"/>
          <w:sz w:val="28"/>
          <w:szCs w:val="28"/>
        </w:rPr>
      </w:pPr>
      <w:r>
        <w:rPr>
          <w:rFonts w:ascii="PT Astra Serif" w:hAnsi="PT Astra Serif" w:cs="Segoe UI"/>
          <w:sz w:val="28"/>
          <w:szCs w:val="28"/>
          <w:lang w:val="en-US"/>
        </w:rPr>
        <w:t>S</w:t>
      </w:r>
      <w:r w:rsidR="00111BCC" w:rsidRPr="00111BCC">
        <w:rPr>
          <w:rFonts w:ascii="PT Astra Serif" w:hAnsi="PT Astra Serif" w:cs="Segoe UI"/>
          <w:sz w:val="28"/>
          <w:szCs w:val="28"/>
        </w:rPr>
        <w:t>377</w:t>
      </w:r>
      <w:r w:rsidR="00111BCC" w:rsidRPr="00111BCC">
        <w:rPr>
          <w:rFonts w:ascii="PT Astra Serif" w:hAnsi="PT Astra Serif" w:cs="Segoe UI"/>
          <w:sz w:val="28"/>
          <w:szCs w:val="28"/>
          <w:lang w:val="en-US"/>
        </w:rPr>
        <w:t>I</w:t>
      </w:r>
      <w:r w:rsidR="00111BCC" w:rsidRPr="00111BCC">
        <w:rPr>
          <w:rFonts w:ascii="PT Astra Serif" w:hAnsi="PT Astra Serif" w:cs="Segoe UI"/>
          <w:sz w:val="28"/>
          <w:szCs w:val="28"/>
        </w:rPr>
        <w:t xml:space="preserve"> </w:t>
      </w:r>
      <w:r w:rsidR="00111BCC">
        <w:rPr>
          <w:rFonts w:ascii="PT Astra Serif" w:hAnsi="PT Astra Serif" w:cs="Segoe UI"/>
          <w:sz w:val="28"/>
          <w:szCs w:val="28"/>
        </w:rPr>
        <w:t>О</w:t>
      </w:r>
      <w:r w:rsidR="00111BCC" w:rsidRPr="00111BCC">
        <w:rPr>
          <w:rFonts w:ascii="PT Astra Serif" w:hAnsi="PT Astra Serif" w:cs="Segoe UI"/>
          <w:sz w:val="28"/>
          <w:szCs w:val="28"/>
        </w:rPr>
        <w:t>казание разовой финансовой помощи</w:t>
      </w:r>
      <w:r w:rsidR="006646F3">
        <w:rPr>
          <w:rFonts w:ascii="PT Astra Serif" w:hAnsi="PT Astra Serif" w:cs="Segoe UI"/>
          <w:sz w:val="28"/>
          <w:szCs w:val="28"/>
        </w:rPr>
        <w:t xml:space="preserve"> бюджету муниципального образования</w:t>
      </w:r>
      <w:r w:rsidR="00111BCC">
        <w:rPr>
          <w:rFonts w:ascii="PT Astra Serif" w:hAnsi="PT Astra Serif" w:cs="Segoe UI"/>
          <w:sz w:val="28"/>
          <w:szCs w:val="28"/>
        </w:rPr>
        <w:t>,</w:t>
      </w:r>
      <w:r w:rsidR="00111BCC" w:rsidRPr="00111BCC">
        <w:rPr>
          <w:rFonts w:ascii="PT Astra Serif" w:hAnsi="PT Astra Serif" w:cs="Segoe UI"/>
          <w:sz w:val="28"/>
          <w:szCs w:val="28"/>
        </w:rPr>
        <w:t xml:space="preserve"> источником финансового обеспечения котор</w:t>
      </w:r>
      <w:r w:rsidR="00111BCC">
        <w:rPr>
          <w:rFonts w:ascii="PT Astra Serif" w:hAnsi="PT Astra Serif" w:cs="Segoe UI"/>
          <w:sz w:val="28"/>
          <w:szCs w:val="28"/>
        </w:rPr>
        <w:t>ой</w:t>
      </w:r>
      <w:r w:rsidR="00111BCC" w:rsidRPr="00111BCC">
        <w:rPr>
          <w:rFonts w:ascii="PT Astra Serif" w:hAnsi="PT Astra Serif" w:cs="Segoe UI"/>
          <w:sz w:val="28"/>
          <w:szCs w:val="28"/>
        </w:rPr>
        <w:t xml:space="preserve"> явля</w:t>
      </w:r>
      <w:r w:rsidR="00111BCC">
        <w:rPr>
          <w:rFonts w:ascii="PT Astra Serif" w:hAnsi="PT Astra Serif" w:cs="Segoe UI"/>
          <w:sz w:val="28"/>
          <w:szCs w:val="28"/>
        </w:rPr>
        <w:t>ю</w:t>
      </w:r>
      <w:r w:rsidR="00111BCC" w:rsidRPr="00111BCC">
        <w:rPr>
          <w:rFonts w:ascii="PT Astra Serif" w:hAnsi="PT Astra Serif" w:cs="Segoe UI"/>
          <w:sz w:val="28"/>
          <w:szCs w:val="28"/>
        </w:rPr>
        <w:t>тся бюджетные ассигнования резервного фонда правительства Тульской области</w:t>
      </w:r>
    </w:p>
    <w:p w:rsidR="00FA1792" w:rsidRDefault="00FA1792" w:rsidP="00FA1792">
      <w:pPr>
        <w:widowControl w:val="0"/>
        <w:autoSpaceDE w:val="0"/>
        <w:autoSpaceDN w:val="0"/>
        <w:ind w:firstLine="851"/>
        <w:jc w:val="both"/>
        <w:rPr>
          <w:rFonts w:ascii="PT Astra Serif" w:hAnsi="PT Astra Serif" w:cs="Segoe UI"/>
          <w:sz w:val="28"/>
          <w:szCs w:val="28"/>
        </w:rPr>
      </w:pPr>
      <w:r w:rsidRPr="00111BCC">
        <w:rPr>
          <w:rFonts w:ascii="PT Astra Serif" w:hAnsi="PT Astra Serif" w:cs="Segoe UI"/>
          <w:sz w:val="28"/>
          <w:szCs w:val="28"/>
        </w:rPr>
        <w:t xml:space="preserve"> </w:t>
      </w:r>
      <w:r w:rsidRPr="00111BC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w:t>
      </w:r>
      <w:r w:rsidRPr="00FA1792">
        <w:rPr>
          <w:rFonts w:ascii="PT Astra Serif" w:hAnsi="PT Astra Serif"/>
          <w:color w:val="C00000"/>
          <w:sz w:val="28"/>
          <w:szCs w:val="28"/>
        </w:rPr>
        <w:t xml:space="preserve"> </w:t>
      </w:r>
      <w:r>
        <w:rPr>
          <w:rFonts w:ascii="PT Astra Serif" w:hAnsi="PT Astra Serif" w:cs="Segoe UI"/>
          <w:sz w:val="28"/>
          <w:szCs w:val="28"/>
        </w:rPr>
        <w:t>с</w:t>
      </w:r>
      <w:r w:rsidRPr="00FA1792">
        <w:rPr>
          <w:rFonts w:ascii="PT Astra Serif" w:hAnsi="PT Astra Serif" w:cs="Segoe UI"/>
          <w:sz w:val="28"/>
          <w:szCs w:val="28"/>
        </w:rPr>
        <w:t>убсидии из бюджета Тульской области бюджетам муниципальных образований Тульской области, источником финансового обеспечения которых являются бюджетные ассигнования резервного фонда правительства Тульской области, на оказание разовой финансовой помощи бюджетам отдельных муниципальных образований Тульской области</w:t>
      </w:r>
      <w:r w:rsidR="002C38F4">
        <w:rPr>
          <w:rFonts w:ascii="PT Astra Serif" w:hAnsi="PT Astra Serif" w:cs="Segoe UI"/>
          <w:sz w:val="28"/>
          <w:szCs w:val="28"/>
        </w:rPr>
        <w:t xml:space="preserve"> на усиление основных и ограждающих конструкций многоквартирного жилого дома, ремонтные работы по восстановлению отмостки по периметру здания, ремонтные работы по заполнению </w:t>
      </w:r>
      <w:r w:rsidR="00111BCC">
        <w:rPr>
          <w:rFonts w:ascii="PT Astra Serif" w:hAnsi="PT Astra Serif" w:cs="Segoe UI"/>
          <w:sz w:val="28"/>
          <w:szCs w:val="28"/>
        </w:rPr>
        <w:t>межпанельных швов по адресу: ТО, г. Киреевск, ул. Тесакова, д.10.</w:t>
      </w:r>
    </w:p>
    <w:p w:rsidR="002C38F4" w:rsidRPr="00FA1792" w:rsidRDefault="002C38F4" w:rsidP="00FA1792">
      <w:pPr>
        <w:widowControl w:val="0"/>
        <w:autoSpaceDE w:val="0"/>
        <w:autoSpaceDN w:val="0"/>
        <w:ind w:firstLine="851"/>
        <w:jc w:val="both"/>
        <w:rPr>
          <w:rFonts w:ascii="PT Astra Serif" w:hAnsi="PT Astra Serif" w:cs="Segoe UI"/>
          <w:color w:val="C00000"/>
          <w:sz w:val="28"/>
          <w:szCs w:val="28"/>
        </w:rPr>
      </w:pPr>
    </w:p>
    <w:p w:rsidR="00FA1792" w:rsidRPr="00FA1792" w:rsidRDefault="00FA1792">
      <w:pPr>
        <w:widowControl w:val="0"/>
        <w:autoSpaceDE w:val="0"/>
        <w:autoSpaceDN w:val="0"/>
        <w:ind w:firstLine="851"/>
        <w:jc w:val="both"/>
        <w:rPr>
          <w:rFonts w:ascii="PT Astra Serif" w:hAnsi="PT Astra Serif"/>
          <w:color w:val="C00000"/>
          <w:sz w:val="28"/>
          <w:szCs w:val="28"/>
        </w:rPr>
      </w:pPr>
    </w:p>
    <w:sectPr w:rsidR="00FA1792" w:rsidRPr="00FA1792" w:rsidSect="00D16E3D">
      <w:headerReference w:type="even" r:id="rId11"/>
      <w:headerReference w:type="default" r:id="rId12"/>
      <w:headerReference w:type="first" r:id="rId13"/>
      <w:pgSz w:w="11906" w:h="16838" w:code="9"/>
      <w:pgMar w:top="1134" w:right="851" w:bottom="993" w:left="1418" w:header="567" w:footer="9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E1" w:rsidRDefault="00C076E1">
      <w:r>
        <w:separator/>
      </w:r>
    </w:p>
  </w:endnote>
  <w:endnote w:type="continuationSeparator" w:id="1">
    <w:p w:rsidR="00C076E1" w:rsidRDefault="00C07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E1" w:rsidRDefault="00C076E1">
      <w:r>
        <w:separator/>
      </w:r>
    </w:p>
  </w:footnote>
  <w:footnote w:type="continuationSeparator" w:id="1">
    <w:p w:rsidR="00C076E1" w:rsidRDefault="00C07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75309D">
    <w:pPr>
      <w:pStyle w:val="a5"/>
      <w:framePr w:wrap="around" w:vAnchor="text" w:hAnchor="margin" w:xAlign="center" w:y="1"/>
      <w:rPr>
        <w:rStyle w:val="a7"/>
      </w:rPr>
    </w:pPr>
    <w:r>
      <w:rPr>
        <w:rStyle w:val="a7"/>
      </w:rPr>
      <w:fldChar w:fldCharType="begin"/>
    </w:r>
    <w:r w:rsidR="009F41D0">
      <w:rPr>
        <w:rStyle w:val="a7"/>
      </w:rPr>
      <w:instrText xml:space="preserve">PAGE  </w:instrText>
    </w:r>
    <w:r>
      <w:rPr>
        <w:rStyle w:val="a7"/>
      </w:rPr>
      <w:fldChar w:fldCharType="separate"/>
    </w:r>
    <w:r w:rsidR="009F41D0">
      <w:rPr>
        <w:rStyle w:val="a7"/>
        <w:noProof/>
      </w:rPr>
      <w:t>1</w:t>
    </w:r>
    <w:r>
      <w:rPr>
        <w:rStyle w:val="a7"/>
      </w:rPr>
      <w:fldChar w:fldCharType="end"/>
    </w:r>
  </w:p>
  <w:p w:rsidR="009F41D0" w:rsidRDefault="009F41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95866"/>
      <w:docPartObj>
        <w:docPartGallery w:val="Page Numbers (Top of Page)"/>
        <w:docPartUnique/>
      </w:docPartObj>
    </w:sdtPr>
    <w:sdtContent>
      <w:p w:rsidR="009F41D0" w:rsidRDefault="0075309D">
        <w:pPr>
          <w:pStyle w:val="a5"/>
          <w:jc w:val="center"/>
        </w:pPr>
        <w:r>
          <w:fldChar w:fldCharType="begin"/>
        </w:r>
        <w:r w:rsidR="009F41D0">
          <w:instrText>PAGE   \* MERGEFORMAT</w:instrText>
        </w:r>
        <w:r>
          <w:fldChar w:fldCharType="separate"/>
        </w:r>
        <w:r w:rsidR="000771ED">
          <w:rPr>
            <w:noProof/>
          </w:rPr>
          <w:t>2</w:t>
        </w:r>
        <w:r>
          <w:fldChar w:fldCharType="end"/>
        </w:r>
      </w:p>
    </w:sdtContent>
  </w:sdt>
  <w:p w:rsidR="009F41D0" w:rsidRDefault="009F41D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9F41D0">
    <w:pPr>
      <w:pStyle w:val="a5"/>
      <w:jc w:val="center"/>
    </w:pPr>
  </w:p>
  <w:p w:rsidR="009F41D0" w:rsidRDefault="009F41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5FE"/>
    <w:multiLevelType w:val="multilevel"/>
    <w:tmpl w:val="CB46C6AE"/>
    <w:lvl w:ilvl="0">
      <w:start w:val="2"/>
      <w:numFmt w:val="decimal"/>
      <w:lvlText w:val="%1."/>
      <w:lvlJc w:val="left"/>
      <w:pPr>
        <w:ind w:left="432" w:hanging="432"/>
      </w:pPr>
      <w:rPr>
        <w:rFonts w:hint="default"/>
        <w:color w:val="FF0000"/>
      </w:rPr>
    </w:lvl>
    <w:lvl w:ilvl="1">
      <w:start w:val="1"/>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906" w:hanging="180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968" w:hanging="2160"/>
      </w:pPr>
      <w:rPr>
        <w:rFonts w:hint="default"/>
        <w:color w:val="FF0000"/>
      </w:rPr>
    </w:lvl>
  </w:abstractNum>
  <w:abstractNum w:abstractNumId="1">
    <w:nsid w:val="1192343E"/>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8F7619"/>
    <w:multiLevelType w:val="multilevel"/>
    <w:tmpl w:val="E1A871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214CFD"/>
    <w:multiLevelType w:val="multilevel"/>
    <w:tmpl w:val="FC4CB870"/>
    <w:lvl w:ilvl="0">
      <w:start w:val="1"/>
      <w:numFmt w:val="decimal"/>
      <w:lvlText w:val="%1."/>
      <w:lvlJc w:val="left"/>
      <w:pPr>
        <w:ind w:left="1211"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4625371B"/>
    <w:multiLevelType w:val="multilevel"/>
    <w:tmpl w:val="9AAAED9A"/>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DD0809"/>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CB15CB0"/>
    <w:multiLevelType w:val="multilevel"/>
    <w:tmpl w:val="206884B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54D95D35"/>
    <w:multiLevelType w:val="multilevel"/>
    <w:tmpl w:val="13283AA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6A6F7482"/>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8"/>
  </w:num>
  <w:num w:numId="3">
    <w:abstractNumId w:val="0"/>
  </w:num>
  <w:num w:numId="4">
    <w:abstractNumId w:val="4"/>
  </w:num>
  <w:num w:numId="5">
    <w:abstractNumId w:val="7"/>
  </w:num>
  <w:num w:numId="6">
    <w:abstractNumId w:val="6"/>
  </w:num>
  <w:num w:numId="7">
    <w:abstractNumId w:val="2"/>
  </w:num>
  <w:num w:numId="8">
    <w:abstractNumId w:val="5"/>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readOnly" w:enforcement="0"/>
  <w:defaultTabStop w:val="709"/>
  <w:noPunctuationKerning/>
  <w:characterSpacingControl w:val="doNotCompress"/>
  <w:hdrShapeDefaults>
    <o:shapedefaults v:ext="edit" spidmax="161794"/>
  </w:hdrShapeDefaults>
  <w:footnotePr>
    <w:footnote w:id="0"/>
    <w:footnote w:id="1"/>
  </w:footnotePr>
  <w:endnotePr>
    <w:endnote w:id="0"/>
    <w:endnote w:id="1"/>
  </w:endnotePr>
  <w:compat/>
  <w:rsids>
    <w:rsidRoot w:val="002B7CE2"/>
    <w:rsid w:val="0000059A"/>
    <w:rsid w:val="00004685"/>
    <w:rsid w:val="0000534A"/>
    <w:rsid w:val="00005363"/>
    <w:rsid w:val="00006D84"/>
    <w:rsid w:val="00010EE6"/>
    <w:rsid w:val="00011B50"/>
    <w:rsid w:val="0001222C"/>
    <w:rsid w:val="00013E68"/>
    <w:rsid w:val="000156F0"/>
    <w:rsid w:val="00017FCC"/>
    <w:rsid w:val="00024AB6"/>
    <w:rsid w:val="00024ED0"/>
    <w:rsid w:val="00025788"/>
    <w:rsid w:val="00027845"/>
    <w:rsid w:val="00030974"/>
    <w:rsid w:val="00031BCC"/>
    <w:rsid w:val="00032689"/>
    <w:rsid w:val="00032857"/>
    <w:rsid w:val="00033E9C"/>
    <w:rsid w:val="0003538C"/>
    <w:rsid w:val="00040213"/>
    <w:rsid w:val="000413E2"/>
    <w:rsid w:val="000428BC"/>
    <w:rsid w:val="00042E4C"/>
    <w:rsid w:val="000472B7"/>
    <w:rsid w:val="00047926"/>
    <w:rsid w:val="000504C2"/>
    <w:rsid w:val="00050FBF"/>
    <w:rsid w:val="00051919"/>
    <w:rsid w:val="000520BA"/>
    <w:rsid w:val="00052BC3"/>
    <w:rsid w:val="00053892"/>
    <w:rsid w:val="000542AC"/>
    <w:rsid w:val="00054316"/>
    <w:rsid w:val="00055292"/>
    <w:rsid w:val="00056095"/>
    <w:rsid w:val="000571DF"/>
    <w:rsid w:val="00057B98"/>
    <w:rsid w:val="00062DFC"/>
    <w:rsid w:val="000635B5"/>
    <w:rsid w:val="0006602B"/>
    <w:rsid w:val="00066D95"/>
    <w:rsid w:val="0006732D"/>
    <w:rsid w:val="00072612"/>
    <w:rsid w:val="000739F6"/>
    <w:rsid w:val="00074788"/>
    <w:rsid w:val="0007591D"/>
    <w:rsid w:val="000771ED"/>
    <w:rsid w:val="00080781"/>
    <w:rsid w:val="0008129B"/>
    <w:rsid w:val="000824E7"/>
    <w:rsid w:val="00082868"/>
    <w:rsid w:val="00083524"/>
    <w:rsid w:val="00083F50"/>
    <w:rsid w:val="0008527C"/>
    <w:rsid w:val="00086EE7"/>
    <w:rsid w:val="00087192"/>
    <w:rsid w:val="0008737C"/>
    <w:rsid w:val="0008751C"/>
    <w:rsid w:val="0008798B"/>
    <w:rsid w:val="00093BA1"/>
    <w:rsid w:val="0009488C"/>
    <w:rsid w:val="000963E0"/>
    <w:rsid w:val="00096565"/>
    <w:rsid w:val="000A0C52"/>
    <w:rsid w:val="000A2E41"/>
    <w:rsid w:val="000A4041"/>
    <w:rsid w:val="000A6505"/>
    <w:rsid w:val="000A7556"/>
    <w:rsid w:val="000A7764"/>
    <w:rsid w:val="000B1B83"/>
    <w:rsid w:val="000B3903"/>
    <w:rsid w:val="000B436D"/>
    <w:rsid w:val="000B511E"/>
    <w:rsid w:val="000B6A5C"/>
    <w:rsid w:val="000C103F"/>
    <w:rsid w:val="000C2FFC"/>
    <w:rsid w:val="000C32E3"/>
    <w:rsid w:val="000C48C8"/>
    <w:rsid w:val="000C4911"/>
    <w:rsid w:val="000C590F"/>
    <w:rsid w:val="000D32E4"/>
    <w:rsid w:val="000E10C1"/>
    <w:rsid w:val="000E319C"/>
    <w:rsid w:val="000E593D"/>
    <w:rsid w:val="000F04F9"/>
    <w:rsid w:val="000F2F20"/>
    <w:rsid w:val="000F412A"/>
    <w:rsid w:val="000F48EA"/>
    <w:rsid w:val="0010064B"/>
    <w:rsid w:val="00101978"/>
    <w:rsid w:val="0010419F"/>
    <w:rsid w:val="00104865"/>
    <w:rsid w:val="001051D5"/>
    <w:rsid w:val="001106F2"/>
    <w:rsid w:val="00110CA6"/>
    <w:rsid w:val="00111A2C"/>
    <w:rsid w:val="00111BCC"/>
    <w:rsid w:val="0011200D"/>
    <w:rsid w:val="00112117"/>
    <w:rsid w:val="00112CB8"/>
    <w:rsid w:val="00113859"/>
    <w:rsid w:val="00113A6F"/>
    <w:rsid w:val="00114E42"/>
    <w:rsid w:val="00115EB6"/>
    <w:rsid w:val="00117FFB"/>
    <w:rsid w:val="00120B8E"/>
    <w:rsid w:val="00121DF3"/>
    <w:rsid w:val="001236E2"/>
    <w:rsid w:val="00125BBD"/>
    <w:rsid w:val="00127607"/>
    <w:rsid w:val="00130585"/>
    <w:rsid w:val="0013087C"/>
    <w:rsid w:val="00130EDE"/>
    <w:rsid w:val="00131048"/>
    <w:rsid w:val="00132591"/>
    <w:rsid w:val="0013299E"/>
    <w:rsid w:val="00133E58"/>
    <w:rsid w:val="00133FF1"/>
    <w:rsid w:val="00134950"/>
    <w:rsid w:val="00134971"/>
    <w:rsid w:val="00134A42"/>
    <w:rsid w:val="00135A06"/>
    <w:rsid w:val="0014176B"/>
    <w:rsid w:val="00141F30"/>
    <w:rsid w:val="00143413"/>
    <w:rsid w:val="00143DD1"/>
    <w:rsid w:val="00151544"/>
    <w:rsid w:val="00152BDC"/>
    <w:rsid w:val="00152E06"/>
    <w:rsid w:val="0015370A"/>
    <w:rsid w:val="001542F7"/>
    <w:rsid w:val="001557CD"/>
    <w:rsid w:val="00157815"/>
    <w:rsid w:val="00160218"/>
    <w:rsid w:val="00162F35"/>
    <w:rsid w:val="001658E3"/>
    <w:rsid w:val="0016700E"/>
    <w:rsid w:val="001715B6"/>
    <w:rsid w:val="0017258B"/>
    <w:rsid w:val="001768BD"/>
    <w:rsid w:val="00176F51"/>
    <w:rsid w:val="00177F08"/>
    <w:rsid w:val="0018036D"/>
    <w:rsid w:val="00180F30"/>
    <w:rsid w:val="00183B82"/>
    <w:rsid w:val="0018469F"/>
    <w:rsid w:val="00185E28"/>
    <w:rsid w:val="00185F11"/>
    <w:rsid w:val="00187D78"/>
    <w:rsid w:val="001909C9"/>
    <w:rsid w:val="001A122E"/>
    <w:rsid w:val="001A2992"/>
    <w:rsid w:val="001A2B79"/>
    <w:rsid w:val="001A3277"/>
    <w:rsid w:val="001A42C4"/>
    <w:rsid w:val="001A5363"/>
    <w:rsid w:val="001A795D"/>
    <w:rsid w:val="001B0222"/>
    <w:rsid w:val="001B04E0"/>
    <w:rsid w:val="001B19DF"/>
    <w:rsid w:val="001B3E47"/>
    <w:rsid w:val="001B4D7B"/>
    <w:rsid w:val="001B502D"/>
    <w:rsid w:val="001B5184"/>
    <w:rsid w:val="001B5555"/>
    <w:rsid w:val="001B5C96"/>
    <w:rsid w:val="001B627C"/>
    <w:rsid w:val="001B62DF"/>
    <w:rsid w:val="001B686D"/>
    <w:rsid w:val="001B73BE"/>
    <w:rsid w:val="001C00C3"/>
    <w:rsid w:val="001C20C4"/>
    <w:rsid w:val="001C35E5"/>
    <w:rsid w:val="001C3F86"/>
    <w:rsid w:val="001C414A"/>
    <w:rsid w:val="001C64F9"/>
    <w:rsid w:val="001C6B35"/>
    <w:rsid w:val="001D0639"/>
    <w:rsid w:val="001D1062"/>
    <w:rsid w:val="001D17BE"/>
    <w:rsid w:val="001D51C0"/>
    <w:rsid w:val="001D57F9"/>
    <w:rsid w:val="001D5F10"/>
    <w:rsid w:val="001D657B"/>
    <w:rsid w:val="001E1268"/>
    <w:rsid w:val="001E148B"/>
    <w:rsid w:val="001E3989"/>
    <w:rsid w:val="001E6BFF"/>
    <w:rsid w:val="001F1CC0"/>
    <w:rsid w:val="001F296A"/>
    <w:rsid w:val="001F2C80"/>
    <w:rsid w:val="001F3622"/>
    <w:rsid w:val="001F3E11"/>
    <w:rsid w:val="001F5FD5"/>
    <w:rsid w:val="001F70EB"/>
    <w:rsid w:val="00200E70"/>
    <w:rsid w:val="00201AC2"/>
    <w:rsid w:val="00202CD1"/>
    <w:rsid w:val="00202E49"/>
    <w:rsid w:val="0020385E"/>
    <w:rsid w:val="00204527"/>
    <w:rsid w:val="00205407"/>
    <w:rsid w:val="002056F5"/>
    <w:rsid w:val="00210737"/>
    <w:rsid w:val="002120AF"/>
    <w:rsid w:val="00213201"/>
    <w:rsid w:val="00221D5D"/>
    <w:rsid w:val="00222713"/>
    <w:rsid w:val="00224B99"/>
    <w:rsid w:val="00225111"/>
    <w:rsid w:val="002321AF"/>
    <w:rsid w:val="002326AE"/>
    <w:rsid w:val="00232A8C"/>
    <w:rsid w:val="0023657C"/>
    <w:rsid w:val="00241B0A"/>
    <w:rsid w:val="00243F09"/>
    <w:rsid w:val="00246261"/>
    <w:rsid w:val="0024669C"/>
    <w:rsid w:val="00246A24"/>
    <w:rsid w:val="00246BAF"/>
    <w:rsid w:val="00251606"/>
    <w:rsid w:val="0025220F"/>
    <w:rsid w:val="002523AE"/>
    <w:rsid w:val="00252841"/>
    <w:rsid w:val="00253545"/>
    <w:rsid w:val="002542A1"/>
    <w:rsid w:val="00255B12"/>
    <w:rsid w:val="0025750E"/>
    <w:rsid w:val="00257D8B"/>
    <w:rsid w:val="00257FC4"/>
    <w:rsid w:val="00261430"/>
    <w:rsid w:val="00261C04"/>
    <w:rsid w:val="00265311"/>
    <w:rsid w:val="00265819"/>
    <w:rsid w:val="002660B1"/>
    <w:rsid w:val="0026735A"/>
    <w:rsid w:val="00267406"/>
    <w:rsid w:val="002716DC"/>
    <w:rsid w:val="00276CF3"/>
    <w:rsid w:val="00276E92"/>
    <w:rsid w:val="00276F25"/>
    <w:rsid w:val="00276F7E"/>
    <w:rsid w:val="00281569"/>
    <w:rsid w:val="0028219E"/>
    <w:rsid w:val="0028267F"/>
    <w:rsid w:val="00285C2C"/>
    <w:rsid w:val="00286AA5"/>
    <w:rsid w:val="0028784D"/>
    <w:rsid w:val="00290409"/>
    <w:rsid w:val="00291E22"/>
    <w:rsid w:val="00295717"/>
    <w:rsid w:val="00297C02"/>
    <w:rsid w:val="00297F72"/>
    <w:rsid w:val="002A0640"/>
    <w:rsid w:val="002A2351"/>
    <w:rsid w:val="002A2714"/>
    <w:rsid w:val="002A31D1"/>
    <w:rsid w:val="002A3414"/>
    <w:rsid w:val="002A3FB5"/>
    <w:rsid w:val="002A7D8A"/>
    <w:rsid w:val="002A7DCA"/>
    <w:rsid w:val="002B1B9C"/>
    <w:rsid w:val="002B58CE"/>
    <w:rsid w:val="002B7CE2"/>
    <w:rsid w:val="002C1C50"/>
    <w:rsid w:val="002C2C72"/>
    <w:rsid w:val="002C38F4"/>
    <w:rsid w:val="002D035B"/>
    <w:rsid w:val="002D202C"/>
    <w:rsid w:val="002D256A"/>
    <w:rsid w:val="002D2896"/>
    <w:rsid w:val="002D4B72"/>
    <w:rsid w:val="002D4C95"/>
    <w:rsid w:val="002D5B6B"/>
    <w:rsid w:val="002D5FA4"/>
    <w:rsid w:val="002D77BE"/>
    <w:rsid w:val="002D7E9E"/>
    <w:rsid w:val="002D7EBA"/>
    <w:rsid w:val="002E163E"/>
    <w:rsid w:val="002E1B46"/>
    <w:rsid w:val="002E3A3A"/>
    <w:rsid w:val="002E3BEC"/>
    <w:rsid w:val="002E4A75"/>
    <w:rsid w:val="002E594D"/>
    <w:rsid w:val="002E5B71"/>
    <w:rsid w:val="002E70C3"/>
    <w:rsid w:val="002F0E32"/>
    <w:rsid w:val="002F4351"/>
    <w:rsid w:val="002F5295"/>
    <w:rsid w:val="003001C0"/>
    <w:rsid w:val="003010B5"/>
    <w:rsid w:val="00301DAF"/>
    <w:rsid w:val="00302268"/>
    <w:rsid w:val="003046DB"/>
    <w:rsid w:val="00304A65"/>
    <w:rsid w:val="00304D0F"/>
    <w:rsid w:val="003071FA"/>
    <w:rsid w:val="00307881"/>
    <w:rsid w:val="00307F3E"/>
    <w:rsid w:val="00313B8B"/>
    <w:rsid w:val="0031477E"/>
    <w:rsid w:val="00316374"/>
    <w:rsid w:val="003171E2"/>
    <w:rsid w:val="003179B4"/>
    <w:rsid w:val="00317C9C"/>
    <w:rsid w:val="00320D83"/>
    <w:rsid w:val="00324C1A"/>
    <w:rsid w:val="00325479"/>
    <w:rsid w:val="003275B0"/>
    <w:rsid w:val="00330D46"/>
    <w:rsid w:val="003310D4"/>
    <w:rsid w:val="00331FBD"/>
    <w:rsid w:val="00332DCB"/>
    <w:rsid w:val="003331BD"/>
    <w:rsid w:val="003343DD"/>
    <w:rsid w:val="003377C3"/>
    <w:rsid w:val="00342DB1"/>
    <w:rsid w:val="00345031"/>
    <w:rsid w:val="00345FB8"/>
    <w:rsid w:val="00347928"/>
    <w:rsid w:val="00351550"/>
    <w:rsid w:val="00353613"/>
    <w:rsid w:val="003537CA"/>
    <w:rsid w:val="00357173"/>
    <w:rsid w:val="003601F5"/>
    <w:rsid w:val="00360330"/>
    <w:rsid w:val="003621DE"/>
    <w:rsid w:val="003640D1"/>
    <w:rsid w:val="00364999"/>
    <w:rsid w:val="00365470"/>
    <w:rsid w:val="0036594B"/>
    <w:rsid w:val="00366480"/>
    <w:rsid w:val="0036690E"/>
    <w:rsid w:val="003669AD"/>
    <w:rsid w:val="00366B7B"/>
    <w:rsid w:val="00367057"/>
    <w:rsid w:val="003714B1"/>
    <w:rsid w:val="00372320"/>
    <w:rsid w:val="003736A6"/>
    <w:rsid w:val="003738F4"/>
    <w:rsid w:val="003740CE"/>
    <w:rsid w:val="00375681"/>
    <w:rsid w:val="00375C48"/>
    <w:rsid w:val="00382022"/>
    <w:rsid w:val="00383769"/>
    <w:rsid w:val="00385A8D"/>
    <w:rsid w:val="00386D37"/>
    <w:rsid w:val="00390EE4"/>
    <w:rsid w:val="00394C30"/>
    <w:rsid w:val="003A0BD6"/>
    <w:rsid w:val="003A0BEB"/>
    <w:rsid w:val="003A2A99"/>
    <w:rsid w:val="003A331D"/>
    <w:rsid w:val="003A5465"/>
    <w:rsid w:val="003A69D8"/>
    <w:rsid w:val="003A721D"/>
    <w:rsid w:val="003B2D49"/>
    <w:rsid w:val="003C0FEA"/>
    <w:rsid w:val="003C2904"/>
    <w:rsid w:val="003C3A48"/>
    <w:rsid w:val="003C3D00"/>
    <w:rsid w:val="003C5DC9"/>
    <w:rsid w:val="003C61BD"/>
    <w:rsid w:val="003D35EE"/>
    <w:rsid w:val="003D3667"/>
    <w:rsid w:val="003E182B"/>
    <w:rsid w:val="003E1F26"/>
    <w:rsid w:val="003F3714"/>
    <w:rsid w:val="004003B3"/>
    <w:rsid w:val="004039CF"/>
    <w:rsid w:val="0040496D"/>
    <w:rsid w:val="004062B5"/>
    <w:rsid w:val="00406582"/>
    <w:rsid w:val="00406B3E"/>
    <w:rsid w:val="00410A38"/>
    <w:rsid w:val="00413CD4"/>
    <w:rsid w:val="00413FCF"/>
    <w:rsid w:val="004145A9"/>
    <w:rsid w:val="0041460F"/>
    <w:rsid w:val="004165C8"/>
    <w:rsid w:val="004166C9"/>
    <w:rsid w:val="00416F42"/>
    <w:rsid w:val="004175D2"/>
    <w:rsid w:val="0042473B"/>
    <w:rsid w:val="004266E2"/>
    <w:rsid w:val="004340B7"/>
    <w:rsid w:val="00434F04"/>
    <w:rsid w:val="00436602"/>
    <w:rsid w:val="0043661C"/>
    <w:rsid w:val="004373D9"/>
    <w:rsid w:val="00437414"/>
    <w:rsid w:val="004374B7"/>
    <w:rsid w:val="0043779B"/>
    <w:rsid w:val="0044273C"/>
    <w:rsid w:val="00442CB4"/>
    <w:rsid w:val="00443AAE"/>
    <w:rsid w:val="00445031"/>
    <w:rsid w:val="004460A7"/>
    <w:rsid w:val="00446129"/>
    <w:rsid w:val="00446CAC"/>
    <w:rsid w:val="004472E6"/>
    <w:rsid w:val="00447EC9"/>
    <w:rsid w:val="0045490A"/>
    <w:rsid w:val="00455806"/>
    <w:rsid w:val="0045655A"/>
    <w:rsid w:val="00457E2A"/>
    <w:rsid w:val="00460184"/>
    <w:rsid w:val="00462CC9"/>
    <w:rsid w:val="00463251"/>
    <w:rsid w:val="004633FF"/>
    <w:rsid w:val="004668D6"/>
    <w:rsid w:val="00466E8A"/>
    <w:rsid w:val="0046761C"/>
    <w:rsid w:val="00467E9D"/>
    <w:rsid w:val="00470824"/>
    <w:rsid w:val="00475675"/>
    <w:rsid w:val="004767E7"/>
    <w:rsid w:val="004770A4"/>
    <w:rsid w:val="00477A0C"/>
    <w:rsid w:val="00480111"/>
    <w:rsid w:val="004807CF"/>
    <w:rsid w:val="00485A2C"/>
    <w:rsid w:val="00490350"/>
    <w:rsid w:val="00490890"/>
    <w:rsid w:val="00491E06"/>
    <w:rsid w:val="004942C3"/>
    <w:rsid w:val="0049595B"/>
    <w:rsid w:val="00495B94"/>
    <w:rsid w:val="004A0ECF"/>
    <w:rsid w:val="004A1606"/>
    <w:rsid w:val="004A2164"/>
    <w:rsid w:val="004A43B9"/>
    <w:rsid w:val="004A4963"/>
    <w:rsid w:val="004A6213"/>
    <w:rsid w:val="004A6921"/>
    <w:rsid w:val="004A7507"/>
    <w:rsid w:val="004B2454"/>
    <w:rsid w:val="004B45EF"/>
    <w:rsid w:val="004B4FC8"/>
    <w:rsid w:val="004B6906"/>
    <w:rsid w:val="004B7423"/>
    <w:rsid w:val="004C0C1A"/>
    <w:rsid w:val="004C1A2C"/>
    <w:rsid w:val="004C3517"/>
    <w:rsid w:val="004C651D"/>
    <w:rsid w:val="004C6D00"/>
    <w:rsid w:val="004C7506"/>
    <w:rsid w:val="004C77FB"/>
    <w:rsid w:val="004C7FE4"/>
    <w:rsid w:val="004D1460"/>
    <w:rsid w:val="004D19DE"/>
    <w:rsid w:val="004D36F6"/>
    <w:rsid w:val="004D3CB5"/>
    <w:rsid w:val="004D4CC8"/>
    <w:rsid w:val="004E091C"/>
    <w:rsid w:val="004E3050"/>
    <w:rsid w:val="004E5883"/>
    <w:rsid w:val="004E5CFD"/>
    <w:rsid w:val="004E65CB"/>
    <w:rsid w:val="004E7DEA"/>
    <w:rsid w:val="004F0FD0"/>
    <w:rsid w:val="004F1852"/>
    <w:rsid w:val="004F2A51"/>
    <w:rsid w:val="004F2B49"/>
    <w:rsid w:val="004F3F63"/>
    <w:rsid w:val="004F4F19"/>
    <w:rsid w:val="004F4F9A"/>
    <w:rsid w:val="004F648F"/>
    <w:rsid w:val="004F68B1"/>
    <w:rsid w:val="004F7869"/>
    <w:rsid w:val="005005FA"/>
    <w:rsid w:val="005010BB"/>
    <w:rsid w:val="00503479"/>
    <w:rsid w:val="00503DBA"/>
    <w:rsid w:val="00506B0F"/>
    <w:rsid w:val="0050761E"/>
    <w:rsid w:val="0051016F"/>
    <w:rsid w:val="005105A0"/>
    <w:rsid w:val="0051217E"/>
    <w:rsid w:val="0051353D"/>
    <w:rsid w:val="005139EF"/>
    <w:rsid w:val="00517BF5"/>
    <w:rsid w:val="00521EC4"/>
    <w:rsid w:val="00522252"/>
    <w:rsid w:val="0052355E"/>
    <w:rsid w:val="00527787"/>
    <w:rsid w:val="00531D0D"/>
    <w:rsid w:val="00531EC4"/>
    <w:rsid w:val="00534450"/>
    <w:rsid w:val="00535D0C"/>
    <w:rsid w:val="0053710C"/>
    <w:rsid w:val="005401EC"/>
    <w:rsid w:val="00541700"/>
    <w:rsid w:val="00541D01"/>
    <w:rsid w:val="00542FE6"/>
    <w:rsid w:val="0054406D"/>
    <w:rsid w:val="005513EC"/>
    <w:rsid w:val="00552CC9"/>
    <w:rsid w:val="00560EFF"/>
    <w:rsid w:val="005645D1"/>
    <w:rsid w:val="00565FF7"/>
    <w:rsid w:val="00567989"/>
    <w:rsid w:val="005713ED"/>
    <w:rsid w:val="005755EC"/>
    <w:rsid w:val="00581A9F"/>
    <w:rsid w:val="00583FAA"/>
    <w:rsid w:val="005906A8"/>
    <w:rsid w:val="00590ABF"/>
    <w:rsid w:val="00591620"/>
    <w:rsid w:val="005928BC"/>
    <w:rsid w:val="00593ECD"/>
    <w:rsid w:val="00594480"/>
    <w:rsid w:val="00594489"/>
    <w:rsid w:val="00595923"/>
    <w:rsid w:val="00597045"/>
    <w:rsid w:val="005A6426"/>
    <w:rsid w:val="005A6978"/>
    <w:rsid w:val="005A6C28"/>
    <w:rsid w:val="005B214E"/>
    <w:rsid w:val="005B25CA"/>
    <w:rsid w:val="005B2958"/>
    <w:rsid w:val="005B401E"/>
    <w:rsid w:val="005B513A"/>
    <w:rsid w:val="005B652E"/>
    <w:rsid w:val="005C08E1"/>
    <w:rsid w:val="005C176F"/>
    <w:rsid w:val="005C2677"/>
    <w:rsid w:val="005C2BD7"/>
    <w:rsid w:val="005C2C09"/>
    <w:rsid w:val="005C6280"/>
    <w:rsid w:val="005C7699"/>
    <w:rsid w:val="005D0A42"/>
    <w:rsid w:val="005D2127"/>
    <w:rsid w:val="005D2F3E"/>
    <w:rsid w:val="005D3B22"/>
    <w:rsid w:val="005D6476"/>
    <w:rsid w:val="005D6E3F"/>
    <w:rsid w:val="005D6F6B"/>
    <w:rsid w:val="005E09BD"/>
    <w:rsid w:val="005E479B"/>
    <w:rsid w:val="005E7708"/>
    <w:rsid w:val="005F0B92"/>
    <w:rsid w:val="005F1CA2"/>
    <w:rsid w:val="005F2746"/>
    <w:rsid w:val="005F3566"/>
    <w:rsid w:val="00602632"/>
    <w:rsid w:val="0060434E"/>
    <w:rsid w:val="0060499C"/>
    <w:rsid w:val="00605BDB"/>
    <w:rsid w:val="00610916"/>
    <w:rsid w:val="00611862"/>
    <w:rsid w:val="00613470"/>
    <w:rsid w:val="00614C17"/>
    <w:rsid w:val="00615135"/>
    <w:rsid w:val="00615DDB"/>
    <w:rsid w:val="00616CE9"/>
    <w:rsid w:val="006205E3"/>
    <w:rsid w:val="006207BF"/>
    <w:rsid w:val="00622358"/>
    <w:rsid w:val="0062340C"/>
    <w:rsid w:val="006246F3"/>
    <w:rsid w:val="00626EDA"/>
    <w:rsid w:val="006272B5"/>
    <w:rsid w:val="006275E3"/>
    <w:rsid w:val="00631F90"/>
    <w:rsid w:val="00634C43"/>
    <w:rsid w:val="0063575B"/>
    <w:rsid w:val="0064234D"/>
    <w:rsid w:val="00642C80"/>
    <w:rsid w:val="006523E7"/>
    <w:rsid w:val="0065359F"/>
    <w:rsid w:val="00654696"/>
    <w:rsid w:val="00654779"/>
    <w:rsid w:val="0065574A"/>
    <w:rsid w:val="00655D04"/>
    <w:rsid w:val="00655EBC"/>
    <w:rsid w:val="00657B75"/>
    <w:rsid w:val="00662E5A"/>
    <w:rsid w:val="006646F3"/>
    <w:rsid w:val="00665060"/>
    <w:rsid w:val="0066593E"/>
    <w:rsid w:val="006724DF"/>
    <w:rsid w:val="0067401F"/>
    <w:rsid w:val="00674EB8"/>
    <w:rsid w:val="006753E7"/>
    <w:rsid w:val="00683A37"/>
    <w:rsid w:val="00683E61"/>
    <w:rsid w:val="006871DC"/>
    <w:rsid w:val="00690BBB"/>
    <w:rsid w:val="006913B2"/>
    <w:rsid w:val="0069179B"/>
    <w:rsid w:val="00695B1C"/>
    <w:rsid w:val="0069605A"/>
    <w:rsid w:val="00696A7A"/>
    <w:rsid w:val="00697E80"/>
    <w:rsid w:val="006A09B8"/>
    <w:rsid w:val="006A0EC8"/>
    <w:rsid w:val="006A0F5A"/>
    <w:rsid w:val="006A2DE8"/>
    <w:rsid w:val="006A4746"/>
    <w:rsid w:val="006A63B3"/>
    <w:rsid w:val="006A6F5E"/>
    <w:rsid w:val="006A7284"/>
    <w:rsid w:val="006B0135"/>
    <w:rsid w:val="006B1E9E"/>
    <w:rsid w:val="006B24F9"/>
    <w:rsid w:val="006B6229"/>
    <w:rsid w:val="006B6499"/>
    <w:rsid w:val="006B64FC"/>
    <w:rsid w:val="006B6551"/>
    <w:rsid w:val="006C133F"/>
    <w:rsid w:val="006C1694"/>
    <w:rsid w:val="006C2016"/>
    <w:rsid w:val="006C40B5"/>
    <w:rsid w:val="006C5330"/>
    <w:rsid w:val="006C6F06"/>
    <w:rsid w:val="006D07BE"/>
    <w:rsid w:val="006D1199"/>
    <w:rsid w:val="006D2B78"/>
    <w:rsid w:val="006D34F1"/>
    <w:rsid w:val="006D389D"/>
    <w:rsid w:val="006D3D33"/>
    <w:rsid w:val="006E03FC"/>
    <w:rsid w:val="006E0D17"/>
    <w:rsid w:val="006E0FD3"/>
    <w:rsid w:val="006E13AE"/>
    <w:rsid w:val="006E6726"/>
    <w:rsid w:val="006F4261"/>
    <w:rsid w:val="00701B18"/>
    <w:rsid w:val="00701D99"/>
    <w:rsid w:val="0070360C"/>
    <w:rsid w:val="0070447B"/>
    <w:rsid w:val="00705C29"/>
    <w:rsid w:val="00710BDE"/>
    <w:rsid w:val="00711163"/>
    <w:rsid w:val="00711366"/>
    <w:rsid w:val="00712074"/>
    <w:rsid w:val="00714682"/>
    <w:rsid w:val="0071660F"/>
    <w:rsid w:val="00722BFC"/>
    <w:rsid w:val="00724CC1"/>
    <w:rsid w:val="007259F1"/>
    <w:rsid w:val="00727046"/>
    <w:rsid w:val="00727B0E"/>
    <w:rsid w:val="00735E44"/>
    <w:rsid w:val="00736B26"/>
    <w:rsid w:val="00737F15"/>
    <w:rsid w:val="007408A4"/>
    <w:rsid w:val="00741193"/>
    <w:rsid w:val="00744C92"/>
    <w:rsid w:val="00744D54"/>
    <w:rsid w:val="007451DC"/>
    <w:rsid w:val="00745AD1"/>
    <w:rsid w:val="00746D07"/>
    <w:rsid w:val="0074724C"/>
    <w:rsid w:val="00747B40"/>
    <w:rsid w:val="00750330"/>
    <w:rsid w:val="00750D84"/>
    <w:rsid w:val="00751D87"/>
    <w:rsid w:val="0075259F"/>
    <w:rsid w:val="0075309D"/>
    <w:rsid w:val="007532B5"/>
    <w:rsid w:val="007534EC"/>
    <w:rsid w:val="00753D85"/>
    <w:rsid w:val="00755019"/>
    <w:rsid w:val="00756349"/>
    <w:rsid w:val="00756785"/>
    <w:rsid w:val="00756C7F"/>
    <w:rsid w:val="00757868"/>
    <w:rsid w:val="00757C1C"/>
    <w:rsid w:val="00757CE5"/>
    <w:rsid w:val="00760ED6"/>
    <w:rsid w:val="00761066"/>
    <w:rsid w:val="00761A6E"/>
    <w:rsid w:val="00761D65"/>
    <w:rsid w:val="00761EDC"/>
    <w:rsid w:val="00762961"/>
    <w:rsid w:val="00762FFA"/>
    <w:rsid w:val="0076353D"/>
    <w:rsid w:val="00763DFE"/>
    <w:rsid w:val="00764615"/>
    <w:rsid w:val="00764B38"/>
    <w:rsid w:val="007664DF"/>
    <w:rsid w:val="00766D07"/>
    <w:rsid w:val="00766E34"/>
    <w:rsid w:val="007720B8"/>
    <w:rsid w:val="00773D06"/>
    <w:rsid w:val="007816FC"/>
    <w:rsid w:val="00781FC9"/>
    <w:rsid w:val="00790144"/>
    <w:rsid w:val="007906B7"/>
    <w:rsid w:val="0079228A"/>
    <w:rsid w:val="00792808"/>
    <w:rsid w:val="00792F09"/>
    <w:rsid w:val="00793582"/>
    <w:rsid w:val="00793E94"/>
    <w:rsid w:val="0079627F"/>
    <w:rsid w:val="00796B34"/>
    <w:rsid w:val="007977FD"/>
    <w:rsid w:val="007A49C9"/>
    <w:rsid w:val="007A4E3A"/>
    <w:rsid w:val="007A5D46"/>
    <w:rsid w:val="007A60C4"/>
    <w:rsid w:val="007B0C07"/>
    <w:rsid w:val="007B3305"/>
    <w:rsid w:val="007B4E1D"/>
    <w:rsid w:val="007B4FA8"/>
    <w:rsid w:val="007B5320"/>
    <w:rsid w:val="007B5900"/>
    <w:rsid w:val="007B7A59"/>
    <w:rsid w:val="007C21CB"/>
    <w:rsid w:val="007C3986"/>
    <w:rsid w:val="007C6628"/>
    <w:rsid w:val="007C6C9A"/>
    <w:rsid w:val="007D0EC3"/>
    <w:rsid w:val="007D12B3"/>
    <w:rsid w:val="007D1E71"/>
    <w:rsid w:val="007D238D"/>
    <w:rsid w:val="007D39E4"/>
    <w:rsid w:val="007D3E2E"/>
    <w:rsid w:val="007D500E"/>
    <w:rsid w:val="007D505D"/>
    <w:rsid w:val="007D51CE"/>
    <w:rsid w:val="007D7D42"/>
    <w:rsid w:val="007E17ED"/>
    <w:rsid w:val="007E19FA"/>
    <w:rsid w:val="007E1A55"/>
    <w:rsid w:val="007E3FC1"/>
    <w:rsid w:val="007E6B9C"/>
    <w:rsid w:val="007E6FD0"/>
    <w:rsid w:val="007E77B8"/>
    <w:rsid w:val="007E798A"/>
    <w:rsid w:val="007F197E"/>
    <w:rsid w:val="007F7331"/>
    <w:rsid w:val="007F78D7"/>
    <w:rsid w:val="007F7BAD"/>
    <w:rsid w:val="00800965"/>
    <w:rsid w:val="008020E6"/>
    <w:rsid w:val="00802ECD"/>
    <w:rsid w:val="00803A6A"/>
    <w:rsid w:val="00807C92"/>
    <w:rsid w:val="0081132D"/>
    <w:rsid w:val="00813A9A"/>
    <w:rsid w:val="0081524C"/>
    <w:rsid w:val="008165A4"/>
    <w:rsid w:val="00817E69"/>
    <w:rsid w:val="0082170C"/>
    <w:rsid w:val="00822E69"/>
    <w:rsid w:val="008233AA"/>
    <w:rsid w:val="008256B2"/>
    <w:rsid w:val="00825DB5"/>
    <w:rsid w:val="00826F11"/>
    <w:rsid w:val="00830468"/>
    <w:rsid w:val="00830B8D"/>
    <w:rsid w:val="00832FD7"/>
    <w:rsid w:val="008330DB"/>
    <w:rsid w:val="00833DD8"/>
    <w:rsid w:val="008350FA"/>
    <w:rsid w:val="00835D1D"/>
    <w:rsid w:val="00836F6E"/>
    <w:rsid w:val="0083796C"/>
    <w:rsid w:val="00840FA9"/>
    <w:rsid w:val="0084153D"/>
    <w:rsid w:val="00841E19"/>
    <w:rsid w:val="00846B49"/>
    <w:rsid w:val="008518AF"/>
    <w:rsid w:val="00854416"/>
    <w:rsid w:val="00857A85"/>
    <w:rsid w:val="00863A15"/>
    <w:rsid w:val="00863B34"/>
    <w:rsid w:val="00864427"/>
    <w:rsid w:val="00867CF7"/>
    <w:rsid w:val="0087005A"/>
    <w:rsid w:val="008718A4"/>
    <w:rsid w:val="00871F49"/>
    <w:rsid w:val="00876C40"/>
    <w:rsid w:val="00877DA5"/>
    <w:rsid w:val="00877DBD"/>
    <w:rsid w:val="00883664"/>
    <w:rsid w:val="00885C92"/>
    <w:rsid w:val="008869B2"/>
    <w:rsid w:val="00887E1B"/>
    <w:rsid w:val="00887E7A"/>
    <w:rsid w:val="00891A40"/>
    <w:rsid w:val="00891B17"/>
    <w:rsid w:val="00892078"/>
    <w:rsid w:val="008923E2"/>
    <w:rsid w:val="0089254B"/>
    <w:rsid w:val="00892831"/>
    <w:rsid w:val="00892FED"/>
    <w:rsid w:val="0089459E"/>
    <w:rsid w:val="0089488E"/>
    <w:rsid w:val="00895972"/>
    <w:rsid w:val="00895CEB"/>
    <w:rsid w:val="00895D59"/>
    <w:rsid w:val="008962CC"/>
    <w:rsid w:val="008A1569"/>
    <w:rsid w:val="008A27DF"/>
    <w:rsid w:val="008A4626"/>
    <w:rsid w:val="008A4B14"/>
    <w:rsid w:val="008A6069"/>
    <w:rsid w:val="008A7F13"/>
    <w:rsid w:val="008B21E4"/>
    <w:rsid w:val="008B3300"/>
    <w:rsid w:val="008B6284"/>
    <w:rsid w:val="008B650A"/>
    <w:rsid w:val="008C09D4"/>
    <w:rsid w:val="008C2966"/>
    <w:rsid w:val="008C2EF7"/>
    <w:rsid w:val="008C3DF2"/>
    <w:rsid w:val="008C608E"/>
    <w:rsid w:val="008D1A3F"/>
    <w:rsid w:val="008D2004"/>
    <w:rsid w:val="008D2B60"/>
    <w:rsid w:val="008D3D1E"/>
    <w:rsid w:val="008D4747"/>
    <w:rsid w:val="008D659E"/>
    <w:rsid w:val="008D6F46"/>
    <w:rsid w:val="008D7255"/>
    <w:rsid w:val="008E106B"/>
    <w:rsid w:val="008E10DD"/>
    <w:rsid w:val="008E11E9"/>
    <w:rsid w:val="008E36C4"/>
    <w:rsid w:val="008E5208"/>
    <w:rsid w:val="008E7D58"/>
    <w:rsid w:val="008F07E6"/>
    <w:rsid w:val="008F10D7"/>
    <w:rsid w:val="008F12FD"/>
    <w:rsid w:val="008F3EDF"/>
    <w:rsid w:val="008F6B3D"/>
    <w:rsid w:val="00902217"/>
    <w:rsid w:val="00904CF0"/>
    <w:rsid w:val="0090526A"/>
    <w:rsid w:val="00906152"/>
    <w:rsid w:val="009065EC"/>
    <w:rsid w:val="00906946"/>
    <w:rsid w:val="00906D03"/>
    <w:rsid w:val="009079D6"/>
    <w:rsid w:val="00907F59"/>
    <w:rsid w:val="00911D5D"/>
    <w:rsid w:val="00912B3D"/>
    <w:rsid w:val="009130E0"/>
    <w:rsid w:val="0092066F"/>
    <w:rsid w:val="009211F7"/>
    <w:rsid w:val="00924621"/>
    <w:rsid w:val="009250F1"/>
    <w:rsid w:val="00925990"/>
    <w:rsid w:val="009277CF"/>
    <w:rsid w:val="009311AB"/>
    <w:rsid w:val="00932F8D"/>
    <w:rsid w:val="00933FCA"/>
    <w:rsid w:val="00934D82"/>
    <w:rsid w:val="00935764"/>
    <w:rsid w:val="00935991"/>
    <w:rsid w:val="0094218E"/>
    <w:rsid w:val="00945EED"/>
    <w:rsid w:val="009476CE"/>
    <w:rsid w:val="00950028"/>
    <w:rsid w:val="00951298"/>
    <w:rsid w:val="00951FC6"/>
    <w:rsid w:val="00955CFB"/>
    <w:rsid w:val="0095705E"/>
    <w:rsid w:val="009608EA"/>
    <w:rsid w:val="00960F4E"/>
    <w:rsid w:val="009617BE"/>
    <w:rsid w:val="0096342F"/>
    <w:rsid w:val="00966BAA"/>
    <w:rsid w:val="0097013F"/>
    <w:rsid w:val="0097065B"/>
    <w:rsid w:val="0097072B"/>
    <w:rsid w:val="00970BB7"/>
    <w:rsid w:val="00973117"/>
    <w:rsid w:val="00973BA8"/>
    <w:rsid w:val="0097500C"/>
    <w:rsid w:val="00976CC7"/>
    <w:rsid w:val="00977424"/>
    <w:rsid w:val="00980820"/>
    <w:rsid w:val="00980D70"/>
    <w:rsid w:val="00981664"/>
    <w:rsid w:val="009820F6"/>
    <w:rsid w:val="00982D2C"/>
    <w:rsid w:val="009834C1"/>
    <w:rsid w:val="00984F87"/>
    <w:rsid w:val="009855A2"/>
    <w:rsid w:val="00985F63"/>
    <w:rsid w:val="009875A6"/>
    <w:rsid w:val="00990F22"/>
    <w:rsid w:val="009931A8"/>
    <w:rsid w:val="00993210"/>
    <w:rsid w:val="00994443"/>
    <w:rsid w:val="00996439"/>
    <w:rsid w:val="00997F7C"/>
    <w:rsid w:val="009A2120"/>
    <w:rsid w:val="009A3151"/>
    <w:rsid w:val="009A5B33"/>
    <w:rsid w:val="009A6306"/>
    <w:rsid w:val="009A6C36"/>
    <w:rsid w:val="009A6DA6"/>
    <w:rsid w:val="009A7865"/>
    <w:rsid w:val="009B0D56"/>
    <w:rsid w:val="009B2C2D"/>
    <w:rsid w:val="009B310F"/>
    <w:rsid w:val="009B34F8"/>
    <w:rsid w:val="009B40CC"/>
    <w:rsid w:val="009C0191"/>
    <w:rsid w:val="009C174E"/>
    <w:rsid w:val="009C1877"/>
    <w:rsid w:val="009C4526"/>
    <w:rsid w:val="009C6199"/>
    <w:rsid w:val="009C620C"/>
    <w:rsid w:val="009C67E1"/>
    <w:rsid w:val="009C69F0"/>
    <w:rsid w:val="009C7167"/>
    <w:rsid w:val="009D3448"/>
    <w:rsid w:val="009D485A"/>
    <w:rsid w:val="009D49BA"/>
    <w:rsid w:val="009D516B"/>
    <w:rsid w:val="009D54A4"/>
    <w:rsid w:val="009D70E7"/>
    <w:rsid w:val="009E16F1"/>
    <w:rsid w:val="009E4AFE"/>
    <w:rsid w:val="009E4D82"/>
    <w:rsid w:val="009E5FCC"/>
    <w:rsid w:val="009F01E9"/>
    <w:rsid w:val="009F36E0"/>
    <w:rsid w:val="009F41D0"/>
    <w:rsid w:val="009F51C4"/>
    <w:rsid w:val="009F60D3"/>
    <w:rsid w:val="009F6688"/>
    <w:rsid w:val="009F7165"/>
    <w:rsid w:val="00A05B2B"/>
    <w:rsid w:val="00A07458"/>
    <w:rsid w:val="00A0777D"/>
    <w:rsid w:val="00A07DC4"/>
    <w:rsid w:val="00A105E9"/>
    <w:rsid w:val="00A21FB8"/>
    <w:rsid w:val="00A301F3"/>
    <w:rsid w:val="00A33185"/>
    <w:rsid w:val="00A34278"/>
    <w:rsid w:val="00A35BAD"/>
    <w:rsid w:val="00A36E48"/>
    <w:rsid w:val="00A3721A"/>
    <w:rsid w:val="00A3745F"/>
    <w:rsid w:val="00A4077D"/>
    <w:rsid w:val="00A4083B"/>
    <w:rsid w:val="00A455BB"/>
    <w:rsid w:val="00A46B7C"/>
    <w:rsid w:val="00A47D88"/>
    <w:rsid w:val="00A50A88"/>
    <w:rsid w:val="00A51CCE"/>
    <w:rsid w:val="00A522A2"/>
    <w:rsid w:val="00A559E7"/>
    <w:rsid w:val="00A5763F"/>
    <w:rsid w:val="00A601D2"/>
    <w:rsid w:val="00A610A7"/>
    <w:rsid w:val="00A6377C"/>
    <w:rsid w:val="00A656D7"/>
    <w:rsid w:val="00A74DA8"/>
    <w:rsid w:val="00A80AE6"/>
    <w:rsid w:val="00A83FB6"/>
    <w:rsid w:val="00A90106"/>
    <w:rsid w:val="00A90D3F"/>
    <w:rsid w:val="00A91014"/>
    <w:rsid w:val="00A92055"/>
    <w:rsid w:val="00A927BD"/>
    <w:rsid w:val="00A9307C"/>
    <w:rsid w:val="00A949C2"/>
    <w:rsid w:val="00A94ABD"/>
    <w:rsid w:val="00A9755E"/>
    <w:rsid w:val="00A97CF0"/>
    <w:rsid w:val="00AA0E76"/>
    <w:rsid w:val="00AA1E61"/>
    <w:rsid w:val="00AA21ED"/>
    <w:rsid w:val="00AA226C"/>
    <w:rsid w:val="00AA2CDB"/>
    <w:rsid w:val="00AA34D6"/>
    <w:rsid w:val="00AA4610"/>
    <w:rsid w:val="00AA5015"/>
    <w:rsid w:val="00AA5DCC"/>
    <w:rsid w:val="00AA6CAA"/>
    <w:rsid w:val="00AA7898"/>
    <w:rsid w:val="00AB20B1"/>
    <w:rsid w:val="00AB23F7"/>
    <w:rsid w:val="00AB535F"/>
    <w:rsid w:val="00AB55BA"/>
    <w:rsid w:val="00AB64D6"/>
    <w:rsid w:val="00AB7371"/>
    <w:rsid w:val="00AC604D"/>
    <w:rsid w:val="00AC7406"/>
    <w:rsid w:val="00AD0AA4"/>
    <w:rsid w:val="00AD28BC"/>
    <w:rsid w:val="00AD3C19"/>
    <w:rsid w:val="00AD53D8"/>
    <w:rsid w:val="00AD5B93"/>
    <w:rsid w:val="00AD649F"/>
    <w:rsid w:val="00AE1237"/>
    <w:rsid w:val="00AE2787"/>
    <w:rsid w:val="00AE39BC"/>
    <w:rsid w:val="00AE3F66"/>
    <w:rsid w:val="00AE4E34"/>
    <w:rsid w:val="00AF05D2"/>
    <w:rsid w:val="00AF3EFE"/>
    <w:rsid w:val="00AF5F1B"/>
    <w:rsid w:val="00AF6DE7"/>
    <w:rsid w:val="00AF7B6B"/>
    <w:rsid w:val="00B03CAA"/>
    <w:rsid w:val="00B04AA6"/>
    <w:rsid w:val="00B057D2"/>
    <w:rsid w:val="00B05F5F"/>
    <w:rsid w:val="00B0606D"/>
    <w:rsid w:val="00B07F97"/>
    <w:rsid w:val="00B16F12"/>
    <w:rsid w:val="00B172FD"/>
    <w:rsid w:val="00B201D3"/>
    <w:rsid w:val="00B216C7"/>
    <w:rsid w:val="00B23004"/>
    <w:rsid w:val="00B23A32"/>
    <w:rsid w:val="00B2560D"/>
    <w:rsid w:val="00B26BFC"/>
    <w:rsid w:val="00B26E9A"/>
    <w:rsid w:val="00B27015"/>
    <w:rsid w:val="00B27289"/>
    <w:rsid w:val="00B31999"/>
    <w:rsid w:val="00B31E02"/>
    <w:rsid w:val="00B327D0"/>
    <w:rsid w:val="00B32C13"/>
    <w:rsid w:val="00B33164"/>
    <w:rsid w:val="00B33423"/>
    <w:rsid w:val="00B33851"/>
    <w:rsid w:val="00B36A17"/>
    <w:rsid w:val="00B373AB"/>
    <w:rsid w:val="00B3745D"/>
    <w:rsid w:val="00B40F82"/>
    <w:rsid w:val="00B41636"/>
    <w:rsid w:val="00B42D27"/>
    <w:rsid w:val="00B44394"/>
    <w:rsid w:val="00B459EA"/>
    <w:rsid w:val="00B5000D"/>
    <w:rsid w:val="00B5210C"/>
    <w:rsid w:val="00B55153"/>
    <w:rsid w:val="00B57D58"/>
    <w:rsid w:val="00B60967"/>
    <w:rsid w:val="00B62002"/>
    <w:rsid w:val="00B63EF8"/>
    <w:rsid w:val="00B6496F"/>
    <w:rsid w:val="00B67AC6"/>
    <w:rsid w:val="00B67B39"/>
    <w:rsid w:val="00B7027D"/>
    <w:rsid w:val="00B724D7"/>
    <w:rsid w:val="00B73150"/>
    <w:rsid w:val="00B8443C"/>
    <w:rsid w:val="00B86713"/>
    <w:rsid w:val="00B9403F"/>
    <w:rsid w:val="00B958F6"/>
    <w:rsid w:val="00BA072B"/>
    <w:rsid w:val="00BA1384"/>
    <w:rsid w:val="00BA1B52"/>
    <w:rsid w:val="00BB1B11"/>
    <w:rsid w:val="00BB2B2B"/>
    <w:rsid w:val="00BB5E43"/>
    <w:rsid w:val="00BC04E3"/>
    <w:rsid w:val="00BC084A"/>
    <w:rsid w:val="00BC08D5"/>
    <w:rsid w:val="00BC2C4E"/>
    <w:rsid w:val="00BC2D86"/>
    <w:rsid w:val="00BC3153"/>
    <w:rsid w:val="00BC335C"/>
    <w:rsid w:val="00BC50B7"/>
    <w:rsid w:val="00BC6B35"/>
    <w:rsid w:val="00BD09C3"/>
    <w:rsid w:val="00BD0BBE"/>
    <w:rsid w:val="00BD2537"/>
    <w:rsid w:val="00BD3FD9"/>
    <w:rsid w:val="00BD490E"/>
    <w:rsid w:val="00BE009F"/>
    <w:rsid w:val="00BE0A05"/>
    <w:rsid w:val="00BE1443"/>
    <w:rsid w:val="00BE3D96"/>
    <w:rsid w:val="00BE469C"/>
    <w:rsid w:val="00BE4C7E"/>
    <w:rsid w:val="00BE6A31"/>
    <w:rsid w:val="00BF07D7"/>
    <w:rsid w:val="00BF0A24"/>
    <w:rsid w:val="00BF1605"/>
    <w:rsid w:val="00BF173C"/>
    <w:rsid w:val="00BF2181"/>
    <w:rsid w:val="00BF2865"/>
    <w:rsid w:val="00BF38CB"/>
    <w:rsid w:val="00BF3B0E"/>
    <w:rsid w:val="00BF4335"/>
    <w:rsid w:val="00BF461A"/>
    <w:rsid w:val="00C00A3B"/>
    <w:rsid w:val="00C013BC"/>
    <w:rsid w:val="00C01746"/>
    <w:rsid w:val="00C017E6"/>
    <w:rsid w:val="00C074EF"/>
    <w:rsid w:val="00C076E1"/>
    <w:rsid w:val="00C0779A"/>
    <w:rsid w:val="00C10A57"/>
    <w:rsid w:val="00C10E72"/>
    <w:rsid w:val="00C12084"/>
    <w:rsid w:val="00C13599"/>
    <w:rsid w:val="00C13BF2"/>
    <w:rsid w:val="00C14019"/>
    <w:rsid w:val="00C21A4F"/>
    <w:rsid w:val="00C21CA7"/>
    <w:rsid w:val="00C229E5"/>
    <w:rsid w:val="00C24578"/>
    <w:rsid w:val="00C2551F"/>
    <w:rsid w:val="00C26A33"/>
    <w:rsid w:val="00C27A81"/>
    <w:rsid w:val="00C30C93"/>
    <w:rsid w:val="00C31116"/>
    <w:rsid w:val="00C32957"/>
    <w:rsid w:val="00C344FE"/>
    <w:rsid w:val="00C35447"/>
    <w:rsid w:val="00C36611"/>
    <w:rsid w:val="00C367B2"/>
    <w:rsid w:val="00C36BBA"/>
    <w:rsid w:val="00C4167C"/>
    <w:rsid w:val="00C416B5"/>
    <w:rsid w:val="00C444D1"/>
    <w:rsid w:val="00C508CD"/>
    <w:rsid w:val="00C53898"/>
    <w:rsid w:val="00C544D2"/>
    <w:rsid w:val="00C555AA"/>
    <w:rsid w:val="00C55773"/>
    <w:rsid w:val="00C56D41"/>
    <w:rsid w:val="00C61DE4"/>
    <w:rsid w:val="00C63054"/>
    <w:rsid w:val="00C73B05"/>
    <w:rsid w:val="00C7610B"/>
    <w:rsid w:val="00C83B8B"/>
    <w:rsid w:val="00C853B1"/>
    <w:rsid w:val="00C8644C"/>
    <w:rsid w:val="00C869E2"/>
    <w:rsid w:val="00C86DFA"/>
    <w:rsid w:val="00C87120"/>
    <w:rsid w:val="00C8782D"/>
    <w:rsid w:val="00C93AA4"/>
    <w:rsid w:val="00C93CAA"/>
    <w:rsid w:val="00CA04A5"/>
    <w:rsid w:val="00CA18D7"/>
    <w:rsid w:val="00CA2CF1"/>
    <w:rsid w:val="00CA3666"/>
    <w:rsid w:val="00CA3B3E"/>
    <w:rsid w:val="00CA541E"/>
    <w:rsid w:val="00CA684F"/>
    <w:rsid w:val="00CA70DB"/>
    <w:rsid w:val="00CA722D"/>
    <w:rsid w:val="00CC0BCA"/>
    <w:rsid w:val="00CC28CE"/>
    <w:rsid w:val="00CC2CDA"/>
    <w:rsid w:val="00CC474B"/>
    <w:rsid w:val="00CC5F9C"/>
    <w:rsid w:val="00CD0643"/>
    <w:rsid w:val="00CD0BFD"/>
    <w:rsid w:val="00CD1691"/>
    <w:rsid w:val="00CD1B4E"/>
    <w:rsid w:val="00CD23D5"/>
    <w:rsid w:val="00CD3AE0"/>
    <w:rsid w:val="00CD4EF0"/>
    <w:rsid w:val="00CD5263"/>
    <w:rsid w:val="00CE10D4"/>
    <w:rsid w:val="00CE1E41"/>
    <w:rsid w:val="00CE2C5C"/>
    <w:rsid w:val="00CE3209"/>
    <w:rsid w:val="00CE4AE9"/>
    <w:rsid w:val="00CE6274"/>
    <w:rsid w:val="00CE6735"/>
    <w:rsid w:val="00CF23AA"/>
    <w:rsid w:val="00CF6322"/>
    <w:rsid w:val="00CF6ABB"/>
    <w:rsid w:val="00CF7F62"/>
    <w:rsid w:val="00D00047"/>
    <w:rsid w:val="00D00301"/>
    <w:rsid w:val="00D01E3D"/>
    <w:rsid w:val="00D042BC"/>
    <w:rsid w:val="00D044E7"/>
    <w:rsid w:val="00D04670"/>
    <w:rsid w:val="00D052D9"/>
    <w:rsid w:val="00D0594D"/>
    <w:rsid w:val="00D07EFF"/>
    <w:rsid w:val="00D113F9"/>
    <w:rsid w:val="00D11F8B"/>
    <w:rsid w:val="00D1283D"/>
    <w:rsid w:val="00D13243"/>
    <w:rsid w:val="00D1375C"/>
    <w:rsid w:val="00D151C7"/>
    <w:rsid w:val="00D151F0"/>
    <w:rsid w:val="00D16E3D"/>
    <w:rsid w:val="00D1710D"/>
    <w:rsid w:val="00D205D0"/>
    <w:rsid w:val="00D20797"/>
    <w:rsid w:val="00D22177"/>
    <w:rsid w:val="00D221FA"/>
    <w:rsid w:val="00D222B0"/>
    <w:rsid w:val="00D22E4C"/>
    <w:rsid w:val="00D23A57"/>
    <w:rsid w:val="00D24841"/>
    <w:rsid w:val="00D27522"/>
    <w:rsid w:val="00D27697"/>
    <w:rsid w:val="00D3154A"/>
    <w:rsid w:val="00D319BD"/>
    <w:rsid w:val="00D334A1"/>
    <w:rsid w:val="00D339BD"/>
    <w:rsid w:val="00D33AFF"/>
    <w:rsid w:val="00D358AB"/>
    <w:rsid w:val="00D36464"/>
    <w:rsid w:val="00D364F8"/>
    <w:rsid w:val="00D36E5D"/>
    <w:rsid w:val="00D36FD1"/>
    <w:rsid w:val="00D37591"/>
    <w:rsid w:val="00D4001E"/>
    <w:rsid w:val="00D40169"/>
    <w:rsid w:val="00D4209B"/>
    <w:rsid w:val="00D44144"/>
    <w:rsid w:val="00D473C8"/>
    <w:rsid w:val="00D517AC"/>
    <w:rsid w:val="00D533E3"/>
    <w:rsid w:val="00D54437"/>
    <w:rsid w:val="00D56BE7"/>
    <w:rsid w:val="00D57536"/>
    <w:rsid w:val="00D578F0"/>
    <w:rsid w:val="00D6108D"/>
    <w:rsid w:val="00D61630"/>
    <w:rsid w:val="00D634E6"/>
    <w:rsid w:val="00D636BB"/>
    <w:rsid w:val="00D641C1"/>
    <w:rsid w:val="00D65487"/>
    <w:rsid w:val="00D66FB8"/>
    <w:rsid w:val="00D67A56"/>
    <w:rsid w:val="00D7546C"/>
    <w:rsid w:val="00D75BD8"/>
    <w:rsid w:val="00D75D99"/>
    <w:rsid w:val="00D76D0B"/>
    <w:rsid w:val="00D81970"/>
    <w:rsid w:val="00D8233E"/>
    <w:rsid w:val="00D82EA6"/>
    <w:rsid w:val="00D835D8"/>
    <w:rsid w:val="00D83716"/>
    <w:rsid w:val="00D83BB9"/>
    <w:rsid w:val="00D83D2A"/>
    <w:rsid w:val="00D843E8"/>
    <w:rsid w:val="00D844C4"/>
    <w:rsid w:val="00D873EA"/>
    <w:rsid w:val="00D94374"/>
    <w:rsid w:val="00D950BE"/>
    <w:rsid w:val="00D9554E"/>
    <w:rsid w:val="00DA122C"/>
    <w:rsid w:val="00DA152B"/>
    <w:rsid w:val="00DA5B9E"/>
    <w:rsid w:val="00DB5EA3"/>
    <w:rsid w:val="00DB6433"/>
    <w:rsid w:val="00DB7CDD"/>
    <w:rsid w:val="00DB7EE3"/>
    <w:rsid w:val="00DC1863"/>
    <w:rsid w:val="00DC3AAD"/>
    <w:rsid w:val="00DC3D28"/>
    <w:rsid w:val="00DC4EDB"/>
    <w:rsid w:val="00DD3393"/>
    <w:rsid w:val="00DD373B"/>
    <w:rsid w:val="00DD454C"/>
    <w:rsid w:val="00DD534D"/>
    <w:rsid w:val="00DD716F"/>
    <w:rsid w:val="00DE39C4"/>
    <w:rsid w:val="00DE4D55"/>
    <w:rsid w:val="00DE5D3A"/>
    <w:rsid w:val="00DE5E3F"/>
    <w:rsid w:val="00DE5E4F"/>
    <w:rsid w:val="00DF0906"/>
    <w:rsid w:val="00DF1053"/>
    <w:rsid w:val="00DF16B6"/>
    <w:rsid w:val="00DF1906"/>
    <w:rsid w:val="00DF1D1B"/>
    <w:rsid w:val="00DF34D8"/>
    <w:rsid w:val="00DF432F"/>
    <w:rsid w:val="00DF4521"/>
    <w:rsid w:val="00DF595D"/>
    <w:rsid w:val="00DF5E7D"/>
    <w:rsid w:val="00DF7C52"/>
    <w:rsid w:val="00DF7CC0"/>
    <w:rsid w:val="00E010AF"/>
    <w:rsid w:val="00E02CBE"/>
    <w:rsid w:val="00E03907"/>
    <w:rsid w:val="00E0431D"/>
    <w:rsid w:val="00E11036"/>
    <w:rsid w:val="00E119E8"/>
    <w:rsid w:val="00E11A14"/>
    <w:rsid w:val="00E11B16"/>
    <w:rsid w:val="00E11DDA"/>
    <w:rsid w:val="00E131D7"/>
    <w:rsid w:val="00E1563E"/>
    <w:rsid w:val="00E15680"/>
    <w:rsid w:val="00E15F6C"/>
    <w:rsid w:val="00E167D9"/>
    <w:rsid w:val="00E208C2"/>
    <w:rsid w:val="00E21267"/>
    <w:rsid w:val="00E22108"/>
    <w:rsid w:val="00E2671E"/>
    <w:rsid w:val="00E27BF0"/>
    <w:rsid w:val="00E31CCF"/>
    <w:rsid w:val="00E3248C"/>
    <w:rsid w:val="00E32D06"/>
    <w:rsid w:val="00E33B13"/>
    <w:rsid w:val="00E3405C"/>
    <w:rsid w:val="00E358A3"/>
    <w:rsid w:val="00E360C7"/>
    <w:rsid w:val="00E3640C"/>
    <w:rsid w:val="00E375F5"/>
    <w:rsid w:val="00E376ED"/>
    <w:rsid w:val="00E42B22"/>
    <w:rsid w:val="00E43865"/>
    <w:rsid w:val="00E4430A"/>
    <w:rsid w:val="00E52D23"/>
    <w:rsid w:val="00E55DBE"/>
    <w:rsid w:val="00E5641D"/>
    <w:rsid w:val="00E57C64"/>
    <w:rsid w:val="00E61987"/>
    <w:rsid w:val="00E61C8D"/>
    <w:rsid w:val="00E63DC4"/>
    <w:rsid w:val="00E647BF"/>
    <w:rsid w:val="00E64B6B"/>
    <w:rsid w:val="00E65FDB"/>
    <w:rsid w:val="00E70E02"/>
    <w:rsid w:val="00E71037"/>
    <w:rsid w:val="00E72FD7"/>
    <w:rsid w:val="00E764E1"/>
    <w:rsid w:val="00E76663"/>
    <w:rsid w:val="00E8357B"/>
    <w:rsid w:val="00E84723"/>
    <w:rsid w:val="00E86614"/>
    <w:rsid w:val="00E90281"/>
    <w:rsid w:val="00E932A4"/>
    <w:rsid w:val="00E94EC1"/>
    <w:rsid w:val="00E9575E"/>
    <w:rsid w:val="00EA0176"/>
    <w:rsid w:val="00EA1292"/>
    <w:rsid w:val="00EA5946"/>
    <w:rsid w:val="00EA5B4B"/>
    <w:rsid w:val="00EA5EEC"/>
    <w:rsid w:val="00EA67B3"/>
    <w:rsid w:val="00EA67E0"/>
    <w:rsid w:val="00EB10BC"/>
    <w:rsid w:val="00EB329F"/>
    <w:rsid w:val="00EB34D5"/>
    <w:rsid w:val="00EB5A28"/>
    <w:rsid w:val="00EB7F3E"/>
    <w:rsid w:val="00EC3B6E"/>
    <w:rsid w:val="00EC4D27"/>
    <w:rsid w:val="00EC513A"/>
    <w:rsid w:val="00ED2BC7"/>
    <w:rsid w:val="00ED5526"/>
    <w:rsid w:val="00ED5968"/>
    <w:rsid w:val="00EE1656"/>
    <w:rsid w:val="00EE2074"/>
    <w:rsid w:val="00EE2250"/>
    <w:rsid w:val="00EE25CD"/>
    <w:rsid w:val="00EE4811"/>
    <w:rsid w:val="00EE60FF"/>
    <w:rsid w:val="00EE6913"/>
    <w:rsid w:val="00EF2F34"/>
    <w:rsid w:val="00EF37C9"/>
    <w:rsid w:val="00EF57E0"/>
    <w:rsid w:val="00EF6494"/>
    <w:rsid w:val="00EF7B8A"/>
    <w:rsid w:val="00F00130"/>
    <w:rsid w:val="00F003D4"/>
    <w:rsid w:val="00F00C92"/>
    <w:rsid w:val="00F0291A"/>
    <w:rsid w:val="00F0461D"/>
    <w:rsid w:val="00F061B4"/>
    <w:rsid w:val="00F07564"/>
    <w:rsid w:val="00F10E02"/>
    <w:rsid w:val="00F1152A"/>
    <w:rsid w:val="00F11EF6"/>
    <w:rsid w:val="00F13889"/>
    <w:rsid w:val="00F202C1"/>
    <w:rsid w:val="00F210C3"/>
    <w:rsid w:val="00F22FAF"/>
    <w:rsid w:val="00F235B4"/>
    <w:rsid w:val="00F269DF"/>
    <w:rsid w:val="00F27F77"/>
    <w:rsid w:val="00F30500"/>
    <w:rsid w:val="00F31E27"/>
    <w:rsid w:val="00F329A0"/>
    <w:rsid w:val="00F3582F"/>
    <w:rsid w:val="00F3666F"/>
    <w:rsid w:val="00F3741A"/>
    <w:rsid w:val="00F40E24"/>
    <w:rsid w:val="00F414E7"/>
    <w:rsid w:val="00F43514"/>
    <w:rsid w:val="00F43847"/>
    <w:rsid w:val="00F44F09"/>
    <w:rsid w:val="00F45587"/>
    <w:rsid w:val="00F465D1"/>
    <w:rsid w:val="00F472C3"/>
    <w:rsid w:val="00F510A1"/>
    <w:rsid w:val="00F541AD"/>
    <w:rsid w:val="00F573DB"/>
    <w:rsid w:val="00F578FD"/>
    <w:rsid w:val="00F61DED"/>
    <w:rsid w:val="00F62FAA"/>
    <w:rsid w:val="00F630A8"/>
    <w:rsid w:val="00F64805"/>
    <w:rsid w:val="00F65EED"/>
    <w:rsid w:val="00F67720"/>
    <w:rsid w:val="00F6782B"/>
    <w:rsid w:val="00F71A8B"/>
    <w:rsid w:val="00F73A17"/>
    <w:rsid w:val="00F81A20"/>
    <w:rsid w:val="00F85727"/>
    <w:rsid w:val="00F918BB"/>
    <w:rsid w:val="00F92B0E"/>
    <w:rsid w:val="00F9317E"/>
    <w:rsid w:val="00F93E5D"/>
    <w:rsid w:val="00F962D6"/>
    <w:rsid w:val="00F97169"/>
    <w:rsid w:val="00FA05C6"/>
    <w:rsid w:val="00FA155B"/>
    <w:rsid w:val="00FA1650"/>
    <w:rsid w:val="00FA1792"/>
    <w:rsid w:val="00FA214B"/>
    <w:rsid w:val="00FA2C38"/>
    <w:rsid w:val="00FA2EAF"/>
    <w:rsid w:val="00FA34B0"/>
    <w:rsid w:val="00FA4A7F"/>
    <w:rsid w:val="00FA5FBB"/>
    <w:rsid w:val="00FA632D"/>
    <w:rsid w:val="00FB2ED6"/>
    <w:rsid w:val="00FB3FEC"/>
    <w:rsid w:val="00FB5181"/>
    <w:rsid w:val="00FB5418"/>
    <w:rsid w:val="00FB5E9E"/>
    <w:rsid w:val="00FB72DE"/>
    <w:rsid w:val="00FC071F"/>
    <w:rsid w:val="00FC32BC"/>
    <w:rsid w:val="00FC37E6"/>
    <w:rsid w:val="00FC6B0C"/>
    <w:rsid w:val="00FD04FD"/>
    <w:rsid w:val="00FD0F38"/>
    <w:rsid w:val="00FD1270"/>
    <w:rsid w:val="00FD12CB"/>
    <w:rsid w:val="00FD228F"/>
    <w:rsid w:val="00FD2846"/>
    <w:rsid w:val="00FD2EE2"/>
    <w:rsid w:val="00FD315C"/>
    <w:rsid w:val="00FD740A"/>
    <w:rsid w:val="00FE3621"/>
    <w:rsid w:val="00FF0F9A"/>
    <w:rsid w:val="00FF217B"/>
    <w:rsid w:val="00FF2588"/>
    <w:rsid w:val="00FF4D04"/>
    <w:rsid w:val="00FF538C"/>
    <w:rsid w:val="00FF5C2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56"/>
    <w:rPr>
      <w:sz w:val="24"/>
      <w:szCs w:val="24"/>
    </w:rPr>
  </w:style>
  <w:style w:type="paragraph" w:styleId="1">
    <w:name w:val="heading 1"/>
    <w:basedOn w:val="a"/>
    <w:next w:val="a"/>
    <w:qFormat/>
    <w:rsid w:val="009B0D56"/>
    <w:pPr>
      <w:keepNext/>
      <w:jc w:val="center"/>
      <w:outlineLvl w:val="0"/>
    </w:pPr>
    <w:rPr>
      <w:sz w:val="28"/>
    </w:rPr>
  </w:style>
  <w:style w:type="paragraph" w:styleId="2">
    <w:name w:val="heading 2"/>
    <w:basedOn w:val="a"/>
    <w:next w:val="a"/>
    <w:qFormat/>
    <w:rsid w:val="009B0D56"/>
    <w:pPr>
      <w:keepNext/>
      <w:jc w:val="center"/>
      <w:outlineLvl w:val="1"/>
    </w:pPr>
    <w:rPr>
      <w:sz w:val="36"/>
    </w:rPr>
  </w:style>
  <w:style w:type="paragraph" w:styleId="3">
    <w:name w:val="heading 3"/>
    <w:basedOn w:val="a"/>
    <w:next w:val="a"/>
    <w:qFormat/>
    <w:rsid w:val="009B0D56"/>
    <w:pPr>
      <w:keepNext/>
      <w:jc w:val="both"/>
      <w:outlineLvl w:val="2"/>
    </w:pPr>
    <w:rPr>
      <w:sz w:val="28"/>
    </w:rPr>
  </w:style>
  <w:style w:type="paragraph" w:styleId="4">
    <w:name w:val="heading 4"/>
    <w:basedOn w:val="a"/>
    <w:next w:val="a"/>
    <w:qFormat/>
    <w:rsid w:val="009B0D56"/>
    <w:pPr>
      <w:keepNext/>
      <w:tabs>
        <w:tab w:val="left" w:pos="5760"/>
      </w:tabs>
      <w:jc w:val="both"/>
      <w:outlineLvl w:val="3"/>
    </w:pPr>
    <w:rPr>
      <w:sz w:val="32"/>
    </w:rPr>
  </w:style>
  <w:style w:type="paragraph" w:styleId="5">
    <w:name w:val="heading 5"/>
    <w:basedOn w:val="a"/>
    <w:next w:val="a"/>
    <w:qFormat/>
    <w:rsid w:val="009B0D56"/>
    <w:pPr>
      <w:keepNext/>
      <w:outlineLvl w:val="4"/>
    </w:pPr>
    <w:rPr>
      <w:b/>
      <w:bCs/>
      <w:sz w:val="28"/>
    </w:rPr>
  </w:style>
  <w:style w:type="paragraph" w:styleId="6">
    <w:name w:val="heading 6"/>
    <w:basedOn w:val="a"/>
    <w:next w:val="a"/>
    <w:qFormat/>
    <w:rsid w:val="009B0D56"/>
    <w:pPr>
      <w:keepNext/>
      <w:outlineLvl w:val="5"/>
    </w:pPr>
    <w:rPr>
      <w:sz w:val="28"/>
    </w:rPr>
  </w:style>
  <w:style w:type="paragraph" w:styleId="7">
    <w:name w:val="heading 7"/>
    <w:basedOn w:val="a"/>
    <w:next w:val="a"/>
    <w:qFormat/>
    <w:rsid w:val="009B0D56"/>
    <w:pPr>
      <w:keepNext/>
      <w:outlineLvl w:val="6"/>
    </w:pPr>
    <w:rPr>
      <w:b/>
      <w:bCs/>
      <w:sz w:val="28"/>
    </w:rPr>
  </w:style>
  <w:style w:type="paragraph" w:styleId="8">
    <w:name w:val="heading 8"/>
    <w:basedOn w:val="a"/>
    <w:next w:val="a"/>
    <w:qFormat/>
    <w:rsid w:val="009B0D56"/>
    <w:pPr>
      <w:keepNext/>
      <w:outlineLvl w:val="7"/>
    </w:pPr>
    <w:rPr>
      <w:sz w:val="28"/>
    </w:rPr>
  </w:style>
  <w:style w:type="paragraph" w:styleId="9">
    <w:name w:val="heading 9"/>
    <w:basedOn w:val="a"/>
    <w:next w:val="a"/>
    <w:qFormat/>
    <w:rsid w:val="009B0D56"/>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0D56"/>
    <w:pPr>
      <w:jc w:val="both"/>
    </w:pPr>
    <w:rPr>
      <w:sz w:val="28"/>
    </w:rPr>
  </w:style>
  <w:style w:type="paragraph" w:styleId="20">
    <w:name w:val="Body Text 2"/>
    <w:basedOn w:val="a"/>
    <w:rsid w:val="009B0D56"/>
    <w:pPr>
      <w:jc w:val="both"/>
    </w:pPr>
    <w:rPr>
      <w:sz w:val="32"/>
    </w:rPr>
  </w:style>
  <w:style w:type="paragraph" w:styleId="a4">
    <w:name w:val="Body Text Indent"/>
    <w:basedOn w:val="a"/>
    <w:rsid w:val="009B0D56"/>
    <w:pPr>
      <w:ind w:left="510"/>
      <w:jc w:val="both"/>
    </w:pPr>
    <w:rPr>
      <w:sz w:val="32"/>
    </w:rPr>
  </w:style>
  <w:style w:type="paragraph" w:styleId="21">
    <w:name w:val="Body Text Indent 2"/>
    <w:basedOn w:val="a"/>
    <w:rsid w:val="009B0D56"/>
    <w:pPr>
      <w:ind w:left="510"/>
      <w:jc w:val="both"/>
    </w:pPr>
    <w:rPr>
      <w:sz w:val="28"/>
    </w:rPr>
  </w:style>
  <w:style w:type="paragraph" w:styleId="a5">
    <w:name w:val="header"/>
    <w:basedOn w:val="a"/>
    <w:link w:val="a6"/>
    <w:uiPriority w:val="99"/>
    <w:rsid w:val="009B0D56"/>
    <w:pPr>
      <w:tabs>
        <w:tab w:val="center" w:pos="4153"/>
        <w:tab w:val="right" w:pos="8306"/>
      </w:tabs>
    </w:pPr>
  </w:style>
  <w:style w:type="character" w:styleId="a7">
    <w:name w:val="page number"/>
    <w:basedOn w:val="a0"/>
    <w:rsid w:val="009B0D56"/>
  </w:style>
  <w:style w:type="paragraph" w:styleId="a8">
    <w:name w:val="footer"/>
    <w:basedOn w:val="a"/>
    <w:link w:val="a9"/>
    <w:uiPriority w:val="99"/>
    <w:rsid w:val="009B0D56"/>
    <w:pPr>
      <w:tabs>
        <w:tab w:val="center" w:pos="4677"/>
        <w:tab w:val="right" w:pos="9355"/>
      </w:tabs>
    </w:pPr>
  </w:style>
  <w:style w:type="table" w:styleId="aa">
    <w:name w:val="Table Grid"/>
    <w:basedOn w:val="a1"/>
    <w:uiPriority w:val="59"/>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link w:val="a9"/>
    <w:uiPriority w:val="99"/>
    <w:pPr>
      <w:tabs>
        <w:tab w:val="center" w:pos="4677"/>
        <w:tab w:val="right" w:pos="9355"/>
      </w:tabs>
    </w:pPr>
  </w:style>
  <w:style w:type="table" w:styleId="aa">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webSettings.xml><?xml version="1.0" encoding="utf-8"?>
<w:webSettings xmlns:r="http://schemas.openxmlformats.org/officeDocument/2006/relationships" xmlns:w="http://schemas.openxmlformats.org/wordprocessingml/2006/main">
  <w:divs>
    <w:div w:id="61216546">
      <w:bodyDiv w:val="1"/>
      <w:marLeft w:val="0"/>
      <w:marRight w:val="0"/>
      <w:marTop w:val="0"/>
      <w:marBottom w:val="0"/>
      <w:divBdr>
        <w:top w:val="none" w:sz="0" w:space="0" w:color="auto"/>
        <w:left w:val="none" w:sz="0" w:space="0" w:color="auto"/>
        <w:bottom w:val="none" w:sz="0" w:space="0" w:color="auto"/>
        <w:right w:val="none" w:sz="0" w:space="0" w:color="auto"/>
      </w:divBdr>
    </w:div>
    <w:div w:id="122314912">
      <w:bodyDiv w:val="1"/>
      <w:marLeft w:val="0"/>
      <w:marRight w:val="0"/>
      <w:marTop w:val="0"/>
      <w:marBottom w:val="0"/>
      <w:divBdr>
        <w:top w:val="none" w:sz="0" w:space="0" w:color="auto"/>
        <w:left w:val="none" w:sz="0" w:space="0" w:color="auto"/>
        <w:bottom w:val="none" w:sz="0" w:space="0" w:color="auto"/>
        <w:right w:val="none" w:sz="0" w:space="0" w:color="auto"/>
      </w:divBdr>
    </w:div>
    <w:div w:id="138613699">
      <w:bodyDiv w:val="1"/>
      <w:marLeft w:val="0"/>
      <w:marRight w:val="0"/>
      <w:marTop w:val="0"/>
      <w:marBottom w:val="0"/>
      <w:divBdr>
        <w:top w:val="none" w:sz="0" w:space="0" w:color="auto"/>
        <w:left w:val="none" w:sz="0" w:space="0" w:color="auto"/>
        <w:bottom w:val="none" w:sz="0" w:space="0" w:color="auto"/>
        <w:right w:val="none" w:sz="0" w:space="0" w:color="auto"/>
      </w:divBdr>
    </w:div>
    <w:div w:id="146362322">
      <w:bodyDiv w:val="1"/>
      <w:marLeft w:val="0"/>
      <w:marRight w:val="0"/>
      <w:marTop w:val="0"/>
      <w:marBottom w:val="0"/>
      <w:divBdr>
        <w:top w:val="none" w:sz="0" w:space="0" w:color="auto"/>
        <w:left w:val="none" w:sz="0" w:space="0" w:color="auto"/>
        <w:bottom w:val="none" w:sz="0" w:space="0" w:color="auto"/>
        <w:right w:val="none" w:sz="0" w:space="0" w:color="auto"/>
      </w:divBdr>
    </w:div>
    <w:div w:id="197283569">
      <w:bodyDiv w:val="1"/>
      <w:marLeft w:val="0"/>
      <w:marRight w:val="0"/>
      <w:marTop w:val="0"/>
      <w:marBottom w:val="0"/>
      <w:divBdr>
        <w:top w:val="none" w:sz="0" w:space="0" w:color="auto"/>
        <w:left w:val="none" w:sz="0" w:space="0" w:color="auto"/>
        <w:bottom w:val="none" w:sz="0" w:space="0" w:color="auto"/>
        <w:right w:val="none" w:sz="0" w:space="0" w:color="auto"/>
      </w:divBdr>
    </w:div>
    <w:div w:id="343439707">
      <w:bodyDiv w:val="1"/>
      <w:marLeft w:val="0"/>
      <w:marRight w:val="0"/>
      <w:marTop w:val="0"/>
      <w:marBottom w:val="0"/>
      <w:divBdr>
        <w:top w:val="none" w:sz="0" w:space="0" w:color="auto"/>
        <w:left w:val="none" w:sz="0" w:space="0" w:color="auto"/>
        <w:bottom w:val="none" w:sz="0" w:space="0" w:color="auto"/>
        <w:right w:val="none" w:sz="0" w:space="0" w:color="auto"/>
      </w:divBdr>
    </w:div>
    <w:div w:id="350959325">
      <w:bodyDiv w:val="1"/>
      <w:marLeft w:val="0"/>
      <w:marRight w:val="0"/>
      <w:marTop w:val="0"/>
      <w:marBottom w:val="0"/>
      <w:divBdr>
        <w:top w:val="none" w:sz="0" w:space="0" w:color="auto"/>
        <w:left w:val="none" w:sz="0" w:space="0" w:color="auto"/>
        <w:bottom w:val="none" w:sz="0" w:space="0" w:color="auto"/>
        <w:right w:val="none" w:sz="0" w:space="0" w:color="auto"/>
      </w:divBdr>
      <w:divsChild>
        <w:div w:id="992366862">
          <w:marLeft w:val="60"/>
          <w:marRight w:val="60"/>
          <w:marTop w:val="100"/>
          <w:marBottom w:val="100"/>
          <w:divBdr>
            <w:top w:val="none" w:sz="0" w:space="0" w:color="auto"/>
            <w:left w:val="none" w:sz="0" w:space="0" w:color="auto"/>
            <w:bottom w:val="none" w:sz="0" w:space="0" w:color="auto"/>
            <w:right w:val="none" w:sz="0" w:space="0" w:color="auto"/>
          </w:divBdr>
        </w:div>
      </w:divsChild>
    </w:div>
    <w:div w:id="409548443">
      <w:bodyDiv w:val="1"/>
      <w:marLeft w:val="0"/>
      <w:marRight w:val="0"/>
      <w:marTop w:val="0"/>
      <w:marBottom w:val="0"/>
      <w:divBdr>
        <w:top w:val="none" w:sz="0" w:space="0" w:color="auto"/>
        <w:left w:val="none" w:sz="0" w:space="0" w:color="auto"/>
        <w:bottom w:val="none" w:sz="0" w:space="0" w:color="auto"/>
        <w:right w:val="none" w:sz="0" w:space="0" w:color="auto"/>
      </w:divBdr>
    </w:div>
    <w:div w:id="487481900">
      <w:bodyDiv w:val="1"/>
      <w:marLeft w:val="0"/>
      <w:marRight w:val="0"/>
      <w:marTop w:val="0"/>
      <w:marBottom w:val="0"/>
      <w:divBdr>
        <w:top w:val="none" w:sz="0" w:space="0" w:color="auto"/>
        <w:left w:val="none" w:sz="0" w:space="0" w:color="auto"/>
        <w:bottom w:val="none" w:sz="0" w:space="0" w:color="auto"/>
        <w:right w:val="none" w:sz="0" w:space="0" w:color="auto"/>
      </w:divBdr>
    </w:div>
    <w:div w:id="524516238">
      <w:bodyDiv w:val="1"/>
      <w:marLeft w:val="0"/>
      <w:marRight w:val="0"/>
      <w:marTop w:val="0"/>
      <w:marBottom w:val="0"/>
      <w:divBdr>
        <w:top w:val="none" w:sz="0" w:space="0" w:color="auto"/>
        <w:left w:val="none" w:sz="0" w:space="0" w:color="auto"/>
        <w:bottom w:val="none" w:sz="0" w:space="0" w:color="auto"/>
        <w:right w:val="none" w:sz="0" w:space="0" w:color="auto"/>
      </w:divBdr>
    </w:div>
    <w:div w:id="692071048">
      <w:bodyDiv w:val="1"/>
      <w:marLeft w:val="0"/>
      <w:marRight w:val="0"/>
      <w:marTop w:val="0"/>
      <w:marBottom w:val="0"/>
      <w:divBdr>
        <w:top w:val="none" w:sz="0" w:space="0" w:color="auto"/>
        <w:left w:val="none" w:sz="0" w:space="0" w:color="auto"/>
        <w:bottom w:val="none" w:sz="0" w:space="0" w:color="auto"/>
        <w:right w:val="none" w:sz="0" w:space="0" w:color="auto"/>
      </w:divBdr>
    </w:div>
    <w:div w:id="811021185">
      <w:bodyDiv w:val="1"/>
      <w:marLeft w:val="0"/>
      <w:marRight w:val="0"/>
      <w:marTop w:val="0"/>
      <w:marBottom w:val="0"/>
      <w:divBdr>
        <w:top w:val="none" w:sz="0" w:space="0" w:color="auto"/>
        <w:left w:val="none" w:sz="0" w:space="0" w:color="auto"/>
        <w:bottom w:val="none" w:sz="0" w:space="0" w:color="auto"/>
        <w:right w:val="none" w:sz="0" w:space="0" w:color="auto"/>
      </w:divBdr>
    </w:div>
    <w:div w:id="867373663">
      <w:bodyDiv w:val="1"/>
      <w:marLeft w:val="0"/>
      <w:marRight w:val="0"/>
      <w:marTop w:val="0"/>
      <w:marBottom w:val="0"/>
      <w:divBdr>
        <w:top w:val="none" w:sz="0" w:space="0" w:color="auto"/>
        <w:left w:val="none" w:sz="0" w:space="0" w:color="auto"/>
        <w:bottom w:val="none" w:sz="0" w:space="0" w:color="auto"/>
        <w:right w:val="none" w:sz="0" w:space="0" w:color="auto"/>
      </w:divBdr>
    </w:div>
    <w:div w:id="1015771528">
      <w:bodyDiv w:val="1"/>
      <w:marLeft w:val="0"/>
      <w:marRight w:val="0"/>
      <w:marTop w:val="0"/>
      <w:marBottom w:val="0"/>
      <w:divBdr>
        <w:top w:val="none" w:sz="0" w:space="0" w:color="auto"/>
        <w:left w:val="none" w:sz="0" w:space="0" w:color="auto"/>
        <w:bottom w:val="none" w:sz="0" w:space="0" w:color="auto"/>
        <w:right w:val="none" w:sz="0" w:space="0" w:color="auto"/>
      </w:divBdr>
    </w:div>
    <w:div w:id="1110930492">
      <w:bodyDiv w:val="1"/>
      <w:marLeft w:val="0"/>
      <w:marRight w:val="0"/>
      <w:marTop w:val="0"/>
      <w:marBottom w:val="0"/>
      <w:divBdr>
        <w:top w:val="none" w:sz="0" w:space="0" w:color="auto"/>
        <w:left w:val="none" w:sz="0" w:space="0" w:color="auto"/>
        <w:bottom w:val="none" w:sz="0" w:space="0" w:color="auto"/>
        <w:right w:val="none" w:sz="0" w:space="0" w:color="auto"/>
      </w:divBdr>
    </w:div>
    <w:div w:id="1125008665">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45282571">
      <w:bodyDiv w:val="1"/>
      <w:marLeft w:val="0"/>
      <w:marRight w:val="0"/>
      <w:marTop w:val="0"/>
      <w:marBottom w:val="0"/>
      <w:divBdr>
        <w:top w:val="none" w:sz="0" w:space="0" w:color="auto"/>
        <w:left w:val="none" w:sz="0" w:space="0" w:color="auto"/>
        <w:bottom w:val="none" w:sz="0" w:space="0" w:color="auto"/>
        <w:right w:val="none" w:sz="0" w:space="0" w:color="auto"/>
      </w:divBdr>
    </w:div>
    <w:div w:id="1358265959">
      <w:bodyDiv w:val="1"/>
      <w:marLeft w:val="0"/>
      <w:marRight w:val="0"/>
      <w:marTop w:val="0"/>
      <w:marBottom w:val="0"/>
      <w:divBdr>
        <w:top w:val="none" w:sz="0" w:space="0" w:color="auto"/>
        <w:left w:val="none" w:sz="0" w:space="0" w:color="auto"/>
        <w:bottom w:val="none" w:sz="0" w:space="0" w:color="auto"/>
        <w:right w:val="none" w:sz="0" w:space="0" w:color="auto"/>
      </w:divBdr>
    </w:div>
    <w:div w:id="1399287778">
      <w:bodyDiv w:val="1"/>
      <w:marLeft w:val="0"/>
      <w:marRight w:val="0"/>
      <w:marTop w:val="0"/>
      <w:marBottom w:val="0"/>
      <w:divBdr>
        <w:top w:val="none" w:sz="0" w:space="0" w:color="auto"/>
        <w:left w:val="none" w:sz="0" w:space="0" w:color="auto"/>
        <w:bottom w:val="none" w:sz="0" w:space="0" w:color="auto"/>
        <w:right w:val="none" w:sz="0" w:space="0" w:color="auto"/>
      </w:divBdr>
    </w:div>
    <w:div w:id="1463771008">
      <w:bodyDiv w:val="1"/>
      <w:marLeft w:val="0"/>
      <w:marRight w:val="0"/>
      <w:marTop w:val="0"/>
      <w:marBottom w:val="0"/>
      <w:divBdr>
        <w:top w:val="none" w:sz="0" w:space="0" w:color="auto"/>
        <w:left w:val="none" w:sz="0" w:space="0" w:color="auto"/>
        <w:bottom w:val="none" w:sz="0" w:space="0" w:color="auto"/>
        <w:right w:val="none" w:sz="0" w:space="0" w:color="auto"/>
      </w:divBdr>
    </w:div>
    <w:div w:id="1595361385">
      <w:bodyDiv w:val="1"/>
      <w:marLeft w:val="0"/>
      <w:marRight w:val="0"/>
      <w:marTop w:val="0"/>
      <w:marBottom w:val="0"/>
      <w:divBdr>
        <w:top w:val="none" w:sz="0" w:space="0" w:color="auto"/>
        <w:left w:val="none" w:sz="0" w:space="0" w:color="auto"/>
        <w:bottom w:val="none" w:sz="0" w:space="0" w:color="auto"/>
        <w:right w:val="none" w:sz="0" w:space="0" w:color="auto"/>
      </w:divBdr>
    </w:div>
    <w:div w:id="1633903414">
      <w:bodyDiv w:val="1"/>
      <w:marLeft w:val="0"/>
      <w:marRight w:val="0"/>
      <w:marTop w:val="0"/>
      <w:marBottom w:val="0"/>
      <w:divBdr>
        <w:top w:val="none" w:sz="0" w:space="0" w:color="auto"/>
        <w:left w:val="none" w:sz="0" w:space="0" w:color="auto"/>
        <w:bottom w:val="none" w:sz="0" w:space="0" w:color="auto"/>
        <w:right w:val="none" w:sz="0" w:space="0" w:color="auto"/>
      </w:divBdr>
    </w:div>
    <w:div w:id="1728412946">
      <w:bodyDiv w:val="1"/>
      <w:marLeft w:val="0"/>
      <w:marRight w:val="0"/>
      <w:marTop w:val="0"/>
      <w:marBottom w:val="0"/>
      <w:divBdr>
        <w:top w:val="none" w:sz="0" w:space="0" w:color="auto"/>
        <w:left w:val="none" w:sz="0" w:space="0" w:color="auto"/>
        <w:bottom w:val="none" w:sz="0" w:space="0" w:color="auto"/>
        <w:right w:val="none" w:sz="0" w:space="0" w:color="auto"/>
      </w:divBdr>
    </w:div>
    <w:div w:id="1826045301">
      <w:bodyDiv w:val="1"/>
      <w:marLeft w:val="0"/>
      <w:marRight w:val="0"/>
      <w:marTop w:val="0"/>
      <w:marBottom w:val="0"/>
      <w:divBdr>
        <w:top w:val="none" w:sz="0" w:space="0" w:color="auto"/>
        <w:left w:val="none" w:sz="0" w:space="0" w:color="auto"/>
        <w:bottom w:val="none" w:sz="0" w:space="0" w:color="auto"/>
        <w:right w:val="none" w:sz="0" w:space="0" w:color="auto"/>
      </w:divBdr>
    </w:div>
    <w:div w:id="1846241456">
      <w:bodyDiv w:val="1"/>
      <w:marLeft w:val="0"/>
      <w:marRight w:val="0"/>
      <w:marTop w:val="0"/>
      <w:marBottom w:val="0"/>
      <w:divBdr>
        <w:top w:val="none" w:sz="0" w:space="0" w:color="auto"/>
        <w:left w:val="none" w:sz="0" w:space="0" w:color="auto"/>
        <w:bottom w:val="none" w:sz="0" w:space="0" w:color="auto"/>
        <w:right w:val="none" w:sz="0" w:space="0" w:color="auto"/>
      </w:divBdr>
    </w:div>
    <w:div w:id="1871648424">
      <w:bodyDiv w:val="1"/>
      <w:marLeft w:val="0"/>
      <w:marRight w:val="0"/>
      <w:marTop w:val="0"/>
      <w:marBottom w:val="0"/>
      <w:divBdr>
        <w:top w:val="none" w:sz="0" w:space="0" w:color="auto"/>
        <w:left w:val="none" w:sz="0" w:space="0" w:color="auto"/>
        <w:bottom w:val="none" w:sz="0" w:space="0" w:color="auto"/>
        <w:right w:val="none" w:sz="0" w:space="0" w:color="auto"/>
      </w:divBdr>
    </w:div>
    <w:div w:id="19522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8BC2246F9064DED7505AAE56F314087A0B67A700903C736562B8465F8DF0D9474103C76B200654493Dc3M"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7C46B7768C4B01BF3449DBA196DE83"/>
        <w:category>
          <w:name w:val="Общие"/>
          <w:gallery w:val="placeholder"/>
        </w:category>
        <w:types>
          <w:type w:val="bbPlcHdr"/>
        </w:types>
        <w:behaviors>
          <w:behavior w:val="content"/>
        </w:behaviors>
        <w:guid w:val="{7F02F131-311B-41A7-BFC7-5BD08C39E663}"/>
      </w:docPartPr>
      <w:docPartBody>
        <w:p w:rsidR="009C5131" w:rsidRDefault="00A5567B">
          <w:pPr>
            <w:pStyle w:val="447C46B7768C4B01BF3449DBA196DE83"/>
          </w:pPr>
          <w:r w:rsidRPr="00CB427F">
            <w:rPr>
              <w:rStyle w:val="a3"/>
            </w:rPr>
            <w:t>Место для ввода текста.</w:t>
          </w:r>
        </w:p>
      </w:docPartBody>
    </w:docPart>
    <w:docPart>
      <w:docPartPr>
        <w:name w:val="79C39ECBAC284853870D15F87C3E6861"/>
        <w:category>
          <w:name w:val="Общие"/>
          <w:gallery w:val="placeholder"/>
        </w:category>
        <w:types>
          <w:type w:val="bbPlcHdr"/>
        </w:types>
        <w:behaviors>
          <w:behavior w:val="content"/>
        </w:behaviors>
        <w:guid w:val="{C7F7DC13-59D3-4D69-8AFF-063BF5A3D065}"/>
      </w:docPartPr>
      <w:docPartBody>
        <w:p w:rsidR="009C5131" w:rsidRDefault="00A5567B">
          <w:pPr>
            <w:pStyle w:val="79C39ECBAC284853870D15F87C3E6861"/>
          </w:pPr>
          <w:r w:rsidRPr="00CB427F">
            <w:rPr>
              <w:rStyle w:val="a3"/>
            </w:rPr>
            <w:t>Место для ввода текста.</w:t>
          </w:r>
        </w:p>
      </w:docPartBody>
    </w:docPart>
    <w:docPart>
      <w:docPartPr>
        <w:name w:val="D74CB68F3FE84ACC8C83C62C2B7E676A"/>
        <w:category>
          <w:name w:val="Общие"/>
          <w:gallery w:val="placeholder"/>
        </w:category>
        <w:types>
          <w:type w:val="bbPlcHdr"/>
        </w:types>
        <w:behaviors>
          <w:behavior w:val="content"/>
        </w:behaviors>
        <w:guid w:val="{1843A2DC-307B-4D54-9C70-8FF5622A9ED9}"/>
      </w:docPartPr>
      <w:docPartBody>
        <w:p w:rsidR="009C5131" w:rsidRDefault="00A5567B">
          <w:pPr>
            <w:pStyle w:val="D74CB68F3FE84ACC8C83C62C2B7E676A"/>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5567B"/>
    <w:rsid w:val="00014DC7"/>
    <w:rsid w:val="000414ED"/>
    <w:rsid w:val="00042EE0"/>
    <w:rsid w:val="000501B2"/>
    <w:rsid w:val="00064E58"/>
    <w:rsid w:val="00084FB9"/>
    <w:rsid w:val="000947BC"/>
    <w:rsid w:val="00096D36"/>
    <w:rsid w:val="000A29A1"/>
    <w:rsid w:val="000A6D2B"/>
    <w:rsid w:val="000C2FB7"/>
    <w:rsid w:val="000E4774"/>
    <w:rsid w:val="000F5CAB"/>
    <w:rsid w:val="001232B8"/>
    <w:rsid w:val="00131E8A"/>
    <w:rsid w:val="001450FC"/>
    <w:rsid w:val="00155497"/>
    <w:rsid w:val="001A5982"/>
    <w:rsid w:val="001B0D59"/>
    <w:rsid w:val="001B11BB"/>
    <w:rsid w:val="001B4E50"/>
    <w:rsid w:val="001B5D6F"/>
    <w:rsid w:val="001B73AB"/>
    <w:rsid w:val="001C0750"/>
    <w:rsid w:val="001C0C2C"/>
    <w:rsid w:val="001D703A"/>
    <w:rsid w:val="00236874"/>
    <w:rsid w:val="00247782"/>
    <w:rsid w:val="00271372"/>
    <w:rsid w:val="00294D0A"/>
    <w:rsid w:val="002A0172"/>
    <w:rsid w:val="002D1D42"/>
    <w:rsid w:val="002D5C83"/>
    <w:rsid w:val="002E747F"/>
    <w:rsid w:val="0032579D"/>
    <w:rsid w:val="00325A6D"/>
    <w:rsid w:val="00334BD6"/>
    <w:rsid w:val="003355DC"/>
    <w:rsid w:val="00336C06"/>
    <w:rsid w:val="0035206E"/>
    <w:rsid w:val="00357859"/>
    <w:rsid w:val="00364251"/>
    <w:rsid w:val="003832E7"/>
    <w:rsid w:val="003C45FE"/>
    <w:rsid w:val="003C4655"/>
    <w:rsid w:val="003F0C53"/>
    <w:rsid w:val="004043CF"/>
    <w:rsid w:val="0040608C"/>
    <w:rsid w:val="00406462"/>
    <w:rsid w:val="004138E1"/>
    <w:rsid w:val="00417E84"/>
    <w:rsid w:val="00424344"/>
    <w:rsid w:val="00424D02"/>
    <w:rsid w:val="0046397C"/>
    <w:rsid w:val="00494F60"/>
    <w:rsid w:val="004A2386"/>
    <w:rsid w:val="004A4AD3"/>
    <w:rsid w:val="004B0215"/>
    <w:rsid w:val="004C28BA"/>
    <w:rsid w:val="004C7538"/>
    <w:rsid w:val="004C7DD4"/>
    <w:rsid w:val="004D1EB5"/>
    <w:rsid w:val="004D31FB"/>
    <w:rsid w:val="004E4AE8"/>
    <w:rsid w:val="004F03A3"/>
    <w:rsid w:val="00500260"/>
    <w:rsid w:val="0054113D"/>
    <w:rsid w:val="00545607"/>
    <w:rsid w:val="005469DE"/>
    <w:rsid w:val="00573F72"/>
    <w:rsid w:val="0059517A"/>
    <w:rsid w:val="005A6DB1"/>
    <w:rsid w:val="00605600"/>
    <w:rsid w:val="0063383C"/>
    <w:rsid w:val="006344D2"/>
    <w:rsid w:val="00681DA5"/>
    <w:rsid w:val="00696738"/>
    <w:rsid w:val="006A45C0"/>
    <w:rsid w:val="006B7157"/>
    <w:rsid w:val="006D5D6A"/>
    <w:rsid w:val="006E46AB"/>
    <w:rsid w:val="00700F01"/>
    <w:rsid w:val="00717E95"/>
    <w:rsid w:val="00722D50"/>
    <w:rsid w:val="007302C2"/>
    <w:rsid w:val="00732BA4"/>
    <w:rsid w:val="00733886"/>
    <w:rsid w:val="007517FF"/>
    <w:rsid w:val="00785D83"/>
    <w:rsid w:val="007B7A79"/>
    <w:rsid w:val="007C78CD"/>
    <w:rsid w:val="007D2549"/>
    <w:rsid w:val="007D367D"/>
    <w:rsid w:val="007D4761"/>
    <w:rsid w:val="008009D1"/>
    <w:rsid w:val="00813727"/>
    <w:rsid w:val="008329D0"/>
    <w:rsid w:val="00834B2C"/>
    <w:rsid w:val="00845D66"/>
    <w:rsid w:val="00845F91"/>
    <w:rsid w:val="0087236A"/>
    <w:rsid w:val="0087460E"/>
    <w:rsid w:val="00881543"/>
    <w:rsid w:val="00883679"/>
    <w:rsid w:val="0089366E"/>
    <w:rsid w:val="008A6A5D"/>
    <w:rsid w:val="008B0DB1"/>
    <w:rsid w:val="008B7333"/>
    <w:rsid w:val="008C2AB2"/>
    <w:rsid w:val="008D219D"/>
    <w:rsid w:val="008E0B9E"/>
    <w:rsid w:val="008F01D8"/>
    <w:rsid w:val="008F5DD8"/>
    <w:rsid w:val="008F7236"/>
    <w:rsid w:val="008F72F1"/>
    <w:rsid w:val="009200B0"/>
    <w:rsid w:val="00920A9A"/>
    <w:rsid w:val="00921177"/>
    <w:rsid w:val="009403CC"/>
    <w:rsid w:val="009432E9"/>
    <w:rsid w:val="0096012C"/>
    <w:rsid w:val="0096430C"/>
    <w:rsid w:val="00967A9D"/>
    <w:rsid w:val="00972880"/>
    <w:rsid w:val="00972D40"/>
    <w:rsid w:val="009858E0"/>
    <w:rsid w:val="009A208A"/>
    <w:rsid w:val="009B0F43"/>
    <w:rsid w:val="009B3BFD"/>
    <w:rsid w:val="009C5131"/>
    <w:rsid w:val="009E1A4A"/>
    <w:rsid w:val="00A22C16"/>
    <w:rsid w:val="00A5567B"/>
    <w:rsid w:val="00A62446"/>
    <w:rsid w:val="00A86441"/>
    <w:rsid w:val="00AA2DD0"/>
    <w:rsid w:val="00AC717C"/>
    <w:rsid w:val="00AD4AD5"/>
    <w:rsid w:val="00AD636B"/>
    <w:rsid w:val="00B044B3"/>
    <w:rsid w:val="00B06555"/>
    <w:rsid w:val="00B329D4"/>
    <w:rsid w:val="00B57450"/>
    <w:rsid w:val="00B57C44"/>
    <w:rsid w:val="00B60807"/>
    <w:rsid w:val="00BC3E15"/>
    <w:rsid w:val="00BD1B97"/>
    <w:rsid w:val="00BE4CB9"/>
    <w:rsid w:val="00C002A8"/>
    <w:rsid w:val="00C075C7"/>
    <w:rsid w:val="00C17FE7"/>
    <w:rsid w:val="00C23D38"/>
    <w:rsid w:val="00C4185C"/>
    <w:rsid w:val="00C45FF6"/>
    <w:rsid w:val="00C54C67"/>
    <w:rsid w:val="00C557D2"/>
    <w:rsid w:val="00C74C0A"/>
    <w:rsid w:val="00C93F54"/>
    <w:rsid w:val="00C94B7A"/>
    <w:rsid w:val="00C95265"/>
    <w:rsid w:val="00CC062A"/>
    <w:rsid w:val="00CE1004"/>
    <w:rsid w:val="00D15061"/>
    <w:rsid w:val="00D304FB"/>
    <w:rsid w:val="00D76C09"/>
    <w:rsid w:val="00DA5F6B"/>
    <w:rsid w:val="00DB4165"/>
    <w:rsid w:val="00DC0481"/>
    <w:rsid w:val="00DC1742"/>
    <w:rsid w:val="00DC57AE"/>
    <w:rsid w:val="00DD0CAF"/>
    <w:rsid w:val="00DF0F5D"/>
    <w:rsid w:val="00E128BC"/>
    <w:rsid w:val="00E1367F"/>
    <w:rsid w:val="00E27C71"/>
    <w:rsid w:val="00E4120D"/>
    <w:rsid w:val="00E606E8"/>
    <w:rsid w:val="00E776F6"/>
    <w:rsid w:val="00E82CB3"/>
    <w:rsid w:val="00E9701A"/>
    <w:rsid w:val="00EA0AB3"/>
    <w:rsid w:val="00EA0AE7"/>
    <w:rsid w:val="00EA0BB5"/>
    <w:rsid w:val="00EA4ABE"/>
    <w:rsid w:val="00EC269F"/>
    <w:rsid w:val="00EE637C"/>
    <w:rsid w:val="00F32E9F"/>
    <w:rsid w:val="00F4406C"/>
    <w:rsid w:val="00F72FDE"/>
    <w:rsid w:val="00F73381"/>
    <w:rsid w:val="00F76E5C"/>
    <w:rsid w:val="00FC5E6E"/>
    <w:rsid w:val="00FC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C0A"/>
  </w:style>
  <w:style w:type="paragraph" w:customStyle="1" w:styleId="447C46B7768C4B01BF3449DBA196DE83">
    <w:name w:val="447C46B7768C4B01BF3449DBA196DE83"/>
    <w:rsid w:val="00C74C0A"/>
  </w:style>
  <w:style w:type="paragraph" w:customStyle="1" w:styleId="79C39ECBAC284853870D15F87C3E6861">
    <w:name w:val="79C39ECBAC284853870D15F87C3E6861"/>
    <w:rsid w:val="00C74C0A"/>
  </w:style>
  <w:style w:type="paragraph" w:customStyle="1" w:styleId="D74CB68F3FE84ACC8C83C62C2B7E676A">
    <w:name w:val="D74CB68F3FE84ACC8C83C62C2B7E676A"/>
    <w:rsid w:val="00C74C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5231-F264-4A8F-81A6-A6811AF3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684</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Екатерина Ивановна</dc:creator>
  <cp:lastModifiedBy>Светлана Николаевна Сеничева</cp:lastModifiedBy>
  <cp:revision>253</cp:revision>
  <cp:lastPrinted>2022-09-19T05:59:00Z</cp:lastPrinted>
  <dcterms:created xsi:type="dcterms:W3CDTF">2022-02-02T07:19:00Z</dcterms:created>
  <dcterms:modified xsi:type="dcterms:W3CDTF">2022-09-19T06:01:00Z</dcterms:modified>
</cp:coreProperties>
</file>