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74" w:rsidRPr="003B2DD8" w:rsidRDefault="00032774" w:rsidP="00032774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  <w:sz w:val="24"/>
        </w:rPr>
      </w:pPr>
      <w:r w:rsidRPr="003B2DD8">
        <w:rPr>
          <w:rFonts w:ascii="PT Astra Serif" w:hAnsi="PT Astra Serif"/>
          <w:sz w:val="24"/>
        </w:rPr>
        <w:t xml:space="preserve">Приложение </w:t>
      </w:r>
      <w:r>
        <w:rPr>
          <w:rFonts w:ascii="PT Astra Serif" w:hAnsi="PT Astra Serif"/>
          <w:sz w:val="24"/>
        </w:rPr>
        <w:t>5</w:t>
      </w:r>
    </w:p>
    <w:p w:rsidR="00032774" w:rsidRPr="003B2DD8" w:rsidRDefault="00032774" w:rsidP="00032774">
      <w:pPr>
        <w:autoSpaceDE w:val="0"/>
        <w:autoSpaceDN w:val="0"/>
        <w:adjustRightInd w:val="0"/>
        <w:jc w:val="right"/>
        <w:rPr>
          <w:rFonts w:ascii="PT Astra Serif" w:hAnsi="PT Astra Serif"/>
          <w:sz w:val="24"/>
        </w:rPr>
      </w:pPr>
      <w:r w:rsidRPr="003B2DD8">
        <w:rPr>
          <w:rFonts w:ascii="PT Astra Serif" w:hAnsi="PT Astra Serif"/>
          <w:sz w:val="24"/>
        </w:rPr>
        <w:t>к Методике балльной оценки качества</w:t>
      </w:r>
    </w:p>
    <w:p w:rsidR="00032774" w:rsidRPr="003B2DD8" w:rsidRDefault="00032774" w:rsidP="00032774">
      <w:pPr>
        <w:autoSpaceDE w:val="0"/>
        <w:autoSpaceDN w:val="0"/>
        <w:adjustRightInd w:val="0"/>
        <w:jc w:val="right"/>
        <w:rPr>
          <w:rFonts w:ascii="PT Astra Serif" w:hAnsi="PT Astra Serif"/>
          <w:sz w:val="24"/>
        </w:rPr>
      </w:pPr>
      <w:r w:rsidRPr="003B2DD8">
        <w:rPr>
          <w:rFonts w:ascii="PT Astra Serif" w:hAnsi="PT Astra Serif"/>
          <w:sz w:val="24"/>
        </w:rPr>
        <w:t>финансового менеджмента главных</w:t>
      </w:r>
    </w:p>
    <w:p w:rsidR="00032774" w:rsidRDefault="00032774" w:rsidP="00032774">
      <w:pPr>
        <w:jc w:val="right"/>
        <w:rPr>
          <w:rFonts w:ascii="PT Astra Serif" w:hAnsi="PT Astra Serif"/>
          <w:sz w:val="24"/>
        </w:rPr>
      </w:pPr>
      <w:r w:rsidRPr="003B2DD8">
        <w:rPr>
          <w:rFonts w:ascii="PT Astra Serif" w:hAnsi="PT Astra Serif"/>
          <w:sz w:val="24"/>
        </w:rPr>
        <w:t>администраторов бюджетных средств</w:t>
      </w:r>
    </w:p>
    <w:p w:rsidR="00032774" w:rsidRDefault="00032774" w:rsidP="00032774">
      <w:pPr>
        <w:rPr>
          <w:rFonts w:ascii="PT Astra Serif" w:hAnsi="PT Astra Serif"/>
          <w:sz w:val="24"/>
        </w:rPr>
      </w:pPr>
    </w:p>
    <w:p w:rsidR="00032774" w:rsidRPr="00C379D9" w:rsidRDefault="00032774" w:rsidP="000327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379D9">
        <w:rPr>
          <w:rFonts w:ascii="PT Astra Serif" w:hAnsi="PT Astra Serif"/>
          <w:b/>
          <w:sz w:val="28"/>
          <w:szCs w:val="28"/>
        </w:rPr>
        <w:t>Сводный рейтинг</w:t>
      </w:r>
    </w:p>
    <w:p w:rsidR="00032774" w:rsidRPr="00C379D9" w:rsidRDefault="00032774" w:rsidP="000327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379D9">
        <w:rPr>
          <w:rFonts w:ascii="PT Astra Serif" w:hAnsi="PT Astra Serif"/>
          <w:b/>
          <w:sz w:val="28"/>
          <w:szCs w:val="28"/>
        </w:rPr>
        <w:t>качества финансового менеджмента главных распорядителей бюджетных средств</w:t>
      </w:r>
    </w:p>
    <w:p w:rsidR="00032774" w:rsidRPr="00C379D9" w:rsidRDefault="00032774" w:rsidP="000327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379D9">
        <w:rPr>
          <w:rFonts w:ascii="PT Astra Serif" w:hAnsi="PT Astra Serif"/>
          <w:b/>
          <w:sz w:val="28"/>
          <w:szCs w:val="28"/>
        </w:rPr>
        <w:t xml:space="preserve">муниципального образования Киреевский район за </w:t>
      </w:r>
      <w:r w:rsidR="00C316A8">
        <w:rPr>
          <w:rFonts w:ascii="PT Astra Serif" w:hAnsi="PT Astra Serif"/>
          <w:b/>
          <w:sz w:val="28"/>
          <w:szCs w:val="28"/>
        </w:rPr>
        <w:t>1</w:t>
      </w:r>
      <w:r w:rsidRPr="00C379D9">
        <w:rPr>
          <w:rFonts w:ascii="PT Astra Serif" w:hAnsi="PT Astra Serif"/>
          <w:b/>
          <w:sz w:val="28"/>
          <w:szCs w:val="28"/>
        </w:rPr>
        <w:t xml:space="preserve"> кв. 20</w:t>
      </w:r>
      <w:r w:rsidR="00C316A8">
        <w:rPr>
          <w:rFonts w:ascii="PT Astra Serif" w:hAnsi="PT Astra Serif"/>
          <w:b/>
          <w:sz w:val="28"/>
          <w:szCs w:val="28"/>
        </w:rPr>
        <w:t>2</w:t>
      </w:r>
      <w:r w:rsidR="00F30CD3">
        <w:rPr>
          <w:rFonts w:ascii="PT Astra Serif" w:hAnsi="PT Astra Serif"/>
          <w:b/>
          <w:sz w:val="28"/>
          <w:szCs w:val="28"/>
        </w:rPr>
        <w:t>4</w:t>
      </w:r>
      <w:r w:rsidRPr="00C379D9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>а</w:t>
      </w:r>
    </w:p>
    <w:p w:rsidR="00032774" w:rsidRPr="00C379D9" w:rsidRDefault="00032774" w:rsidP="000327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</w:rPr>
      </w:pPr>
    </w:p>
    <w:tbl>
      <w:tblPr>
        <w:tblW w:w="14743" w:type="dxa"/>
        <w:tblInd w:w="4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536"/>
        <w:gridCol w:w="1985"/>
        <w:gridCol w:w="2410"/>
        <w:gridCol w:w="2409"/>
        <w:gridCol w:w="2268"/>
      </w:tblGrid>
      <w:tr w:rsidR="00032774" w:rsidRPr="00C379D9" w:rsidTr="0053486F">
        <w:trPr>
          <w:cantSplit/>
          <w:trHeight w:val="14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Наименование главного распорядителя бюджетных средств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Суммарная оценка качества финансового менеджмента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Максимально возможная оценка за качество финансового менеджмента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 xml:space="preserve">Уровень качества финансового менеджмента по совокупности оценок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Рейтинговая оценка за качество финансового менеджмента</w:t>
            </w:r>
          </w:p>
        </w:tc>
      </w:tr>
      <w:tr w:rsidR="00032774" w:rsidRPr="00C379D9" w:rsidTr="0053486F">
        <w:trPr>
          <w:cantSplit/>
          <w:trHeight w:val="3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5</w:t>
            </w:r>
          </w:p>
        </w:tc>
      </w:tr>
      <w:tr w:rsidR="00032774" w:rsidRPr="00C379D9" w:rsidTr="0053486F">
        <w:trPr>
          <w:cantSplit/>
          <w:trHeight w:val="3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 w:val="24"/>
              </w:rPr>
              <w:t>Финансовое управление администрации 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F30C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F30CD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F30CD3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F30CD3" w:rsidP="00F30C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032774" w:rsidRPr="00C379D9" w:rsidTr="0053486F">
        <w:trPr>
          <w:cantSplit/>
          <w:trHeight w:val="3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Комитет культуры, молодежной политики и спорта администрации 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F30CD3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F30C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0,90</w:t>
            </w:r>
            <w:r w:rsidR="00F30CD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4,52</w:t>
            </w:r>
            <w:r w:rsidR="00F30CD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032774" w:rsidRPr="00C379D9" w:rsidTr="0053486F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Администрация 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F30CD3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C316A8" w:rsidP="00F30C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0,8</w:t>
            </w:r>
            <w:r w:rsidR="00F30CD3">
              <w:rPr>
                <w:rFonts w:ascii="PT Astra Serif" w:hAnsi="PT Astra Serif"/>
                <w:sz w:val="28"/>
                <w:szCs w:val="28"/>
              </w:rPr>
              <w:t>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C316A8" w:rsidP="00F30C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</w:t>
            </w:r>
            <w:r w:rsidR="00F30CD3">
              <w:rPr>
                <w:rFonts w:ascii="PT Astra Serif" w:hAnsi="PT Astra Serif"/>
                <w:sz w:val="28"/>
                <w:szCs w:val="28"/>
              </w:rPr>
              <w:t>265</w:t>
            </w:r>
          </w:p>
        </w:tc>
      </w:tr>
      <w:tr w:rsidR="00032774" w:rsidRPr="00C379D9" w:rsidTr="0053486F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Комитет по образованию администрации</w:t>
            </w:r>
          </w:p>
          <w:p w:rsidR="00032774" w:rsidRPr="00C379D9" w:rsidRDefault="00032774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F30CD3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F30CD3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F30CD3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4,715</w:t>
            </w:r>
          </w:p>
        </w:tc>
      </w:tr>
      <w:tr w:rsidR="00032774" w:rsidRPr="00C379D9" w:rsidTr="0053486F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4"/>
              </w:rPr>
            </w:pPr>
            <w:r w:rsidRPr="00C379D9">
              <w:rPr>
                <w:rFonts w:ascii="PT Astra Serif" w:hAnsi="PT Astra Serif"/>
                <w:b/>
                <w:sz w:val="24"/>
              </w:rPr>
              <w:t xml:space="preserve">Средний показатель оценки качества финансового менеджмента 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F30CD3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4,62</w:t>
            </w:r>
          </w:p>
        </w:tc>
      </w:tr>
    </w:tbl>
    <w:p w:rsidR="00032774" w:rsidRDefault="00032774" w:rsidP="00032774">
      <w:pPr>
        <w:keepNext/>
        <w:jc w:val="left"/>
        <w:outlineLvl w:val="2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/>
          <w:bCs/>
          <w:sz w:val="24"/>
        </w:rPr>
        <w:t xml:space="preserve">      </w:t>
      </w:r>
    </w:p>
    <w:p w:rsidR="00032774" w:rsidRPr="003B2DD8" w:rsidRDefault="00032774" w:rsidP="00032774">
      <w:pPr>
        <w:keepNext/>
        <w:jc w:val="left"/>
        <w:outlineLvl w:val="2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/>
          <w:bCs/>
          <w:sz w:val="24"/>
        </w:rPr>
        <w:t xml:space="preserve">      </w:t>
      </w:r>
      <w:r w:rsidRPr="003B2DD8">
        <w:rPr>
          <w:rFonts w:ascii="PT Astra Serif" w:hAnsi="PT Astra Serif"/>
          <w:b/>
          <w:bCs/>
          <w:sz w:val="24"/>
        </w:rPr>
        <w:t>Заместитель начальник</w:t>
      </w:r>
      <w:r w:rsidR="00F30CD3">
        <w:rPr>
          <w:rFonts w:ascii="PT Astra Serif" w:hAnsi="PT Astra Serif"/>
          <w:b/>
          <w:bCs/>
          <w:sz w:val="24"/>
        </w:rPr>
        <w:t>а</w:t>
      </w:r>
      <w:r w:rsidRPr="003B2DD8">
        <w:rPr>
          <w:rFonts w:ascii="PT Astra Serif" w:hAnsi="PT Astra Serif"/>
          <w:b/>
          <w:bCs/>
          <w:sz w:val="24"/>
        </w:rPr>
        <w:t xml:space="preserve"> финансового управления</w:t>
      </w:r>
    </w:p>
    <w:p w:rsidR="00032774" w:rsidRPr="003B2DD8" w:rsidRDefault="00032774" w:rsidP="00032774">
      <w:pPr>
        <w:keepNext/>
        <w:jc w:val="left"/>
        <w:outlineLvl w:val="2"/>
        <w:rPr>
          <w:rFonts w:ascii="PT Astra Serif" w:hAnsi="PT Astra Serif"/>
          <w:b/>
          <w:bCs/>
          <w:sz w:val="24"/>
        </w:rPr>
      </w:pPr>
      <w:r w:rsidRPr="003B2DD8">
        <w:rPr>
          <w:rFonts w:ascii="PT Astra Serif" w:hAnsi="PT Astra Serif"/>
          <w:b/>
          <w:bCs/>
          <w:sz w:val="24"/>
        </w:rPr>
        <w:t xml:space="preserve">         </w:t>
      </w:r>
      <w:r>
        <w:rPr>
          <w:rFonts w:ascii="PT Astra Serif" w:hAnsi="PT Astra Serif"/>
          <w:b/>
          <w:bCs/>
          <w:sz w:val="24"/>
        </w:rPr>
        <w:t xml:space="preserve">          </w:t>
      </w:r>
      <w:r w:rsidRPr="003B2DD8">
        <w:rPr>
          <w:rFonts w:ascii="PT Astra Serif" w:hAnsi="PT Astra Serif"/>
          <w:b/>
          <w:bCs/>
          <w:sz w:val="24"/>
        </w:rPr>
        <w:t xml:space="preserve">администрации муниципального образования </w:t>
      </w:r>
    </w:p>
    <w:p w:rsidR="00032774" w:rsidRPr="003B2DD8" w:rsidRDefault="00032774" w:rsidP="00032774">
      <w:pPr>
        <w:keepNext/>
        <w:tabs>
          <w:tab w:val="left" w:pos="8190"/>
        </w:tabs>
        <w:jc w:val="left"/>
        <w:outlineLvl w:val="2"/>
        <w:rPr>
          <w:rFonts w:ascii="PT Astra Serif" w:hAnsi="PT Astra Serif"/>
          <w:b/>
          <w:bCs/>
          <w:sz w:val="24"/>
        </w:rPr>
      </w:pPr>
      <w:r w:rsidRPr="003B2DD8">
        <w:rPr>
          <w:rFonts w:ascii="PT Astra Serif" w:hAnsi="PT Astra Serif"/>
          <w:b/>
          <w:bCs/>
          <w:sz w:val="24"/>
        </w:rPr>
        <w:t xml:space="preserve">                                 </w:t>
      </w:r>
      <w:r>
        <w:rPr>
          <w:rFonts w:ascii="PT Astra Serif" w:hAnsi="PT Astra Serif"/>
          <w:b/>
          <w:bCs/>
          <w:sz w:val="24"/>
        </w:rPr>
        <w:t xml:space="preserve">         </w:t>
      </w:r>
      <w:r w:rsidRPr="003B2DD8">
        <w:rPr>
          <w:rFonts w:ascii="PT Astra Serif" w:hAnsi="PT Astra Serif"/>
          <w:b/>
          <w:bCs/>
          <w:sz w:val="24"/>
        </w:rPr>
        <w:t>Киреевский район</w:t>
      </w:r>
      <w:r w:rsidRPr="003B2DD8">
        <w:rPr>
          <w:rFonts w:ascii="PT Astra Serif" w:hAnsi="PT Astra Serif"/>
          <w:b/>
          <w:bCs/>
          <w:sz w:val="24"/>
        </w:rPr>
        <w:tab/>
        <w:t>____________________</w:t>
      </w:r>
      <w:r w:rsidR="00F30CD3">
        <w:rPr>
          <w:rFonts w:ascii="PT Astra Serif" w:hAnsi="PT Astra Serif"/>
          <w:b/>
          <w:bCs/>
          <w:sz w:val="24"/>
        </w:rPr>
        <w:t xml:space="preserve"> Т.В. Архипенкова</w:t>
      </w:r>
    </w:p>
    <w:p w:rsidR="001B4045" w:rsidRPr="00032774" w:rsidRDefault="00032774" w:rsidP="00032774">
      <w:pPr>
        <w:keepNext/>
        <w:jc w:val="left"/>
        <w:outlineLvl w:val="2"/>
        <w:rPr>
          <w:rFonts w:ascii="PT Astra Serif" w:hAnsi="PT Astra Serif"/>
          <w:bCs/>
          <w:sz w:val="24"/>
        </w:rPr>
      </w:pPr>
      <w:r w:rsidRPr="003B2DD8">
        <w:rPr>
          <w:rFonts w:ascii="PT Astra Serif" w:hAnsi="PT Astra Serif"/>
          <w:sz w:val="24"/>
        </w:rPr>
        <w:tab/>
      </w:r>
    </w:p>
    <w:sectPr w:rsidR="001B4045" w:rsidRPr="00032774" w:rsidSect="005136E2">
      <w:headerReference w:type="even" r:id="rId6"/>
      <w:headerReference w:type="first" r:id="rId7"/>
      <w:footerReference w:type="first" r:id="rId8"/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2FD" w:rsidRDefault="003832FD" w:rsidP="00032774">
      <w:r>
        <w:separator/>
      </w:r>
    </w:p>
  </w:endnote>
  <w:endnote w:type="continuationSeparator" w:id="0">
    <w:p w:rsidR="003832FD" w:rsidRDefault="003832FD" w:rsidP="0003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F95" w:rsidRDefault="00FC0452" w:rsidP="00FD7D23">
    <w:pPr>
      <w:pStyle w:val="a6"/>
      <w:tabs>
        <w:tab w:val="clear" w:pos="4677"/>
        <w:tab w:val="clear" w:pos="9355"/>
        <w:tab w:val="right" w:pos="935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2FD" w:rsidRDefault="003832FD" w:rsidP="00032774">
      <w:r>
        <w:separator/>
      </w:r>
    </w:p>
  </w:footnote>
  <w:footnote w:type="continuationSeparator" w:id="0">
    <w:p w:rsidR="003832FD" w:rsidRDefault="003832FD" w:rsidP="00032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F95" w:rsidRDefault="00FC0452" w:rsidP="00BF32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6F95" w:rsidRDefault="003832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F95" w:rsidRDefault="003832FD">
    <w:pPr>
      <w:pStyle w:val="a3"/>
      <w:jc w:val="center"/>
    </w:pPr>
  </w:p>
  <w:p w:rsidR="00D56F95" w:rsidRDefault="003832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74"/>
    <w:rsid w:val="00032774"/>
    <w:rsid w:val="003832FD"/>
    <w:rsid w:val="003E4798"/>
    <w:rsid w:val="00A0103F"/>
    <w:rsid w:val="00BA74EA"/>
    <w:rsid w:val="00C316A8"/>
    <w:rsid w:val="00F30CD3"/>
    <w:rsid w:val="00F405CF"/>
    <w:rsid w:val="00FC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4869E-B4FE-47A6-92EC-9DF29B4A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2774"/>
    <w:pPr>
      <w:tabs>
        <w:tab w:val="center" w:pos="4677"/>
        <w:tab w:val="right" w:pos="9355"/>
      </w:tabs>
      <w:jc w:val="left"/>
    </w:pPr>
    <w:rPr>
      <w:rFonts w:eastAsia="Calibri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03277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032774"/>
    <w:rPr>
      <w:rFonts w:cs="Times New Roman"/>
    </w:rPr>
  </w:style>
  <w:style w:type="paragraph" w:styleId="a6">
    <w:name w:val="footer"/>
    <w:basedOn w:val="a"/>
    <w:link w:val="a7"/>
    <w:unhideWhenUsed/>
    <w:rsid w:val="000327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3277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0C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0C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Волчкова</dc:creator>
  <cp:keywords/>
  <dc:description/>
  <cp:lastModifiedBy>Лариса Николаевна Волчкова</cp:lastModifiedBy>
  <cp:revision>4</cp:revision>
  <cp:lastPrinted>2024-04-10T08:34:00Z</cp:lastPrinted>
  <dcterms:created xsi:type="dcterms:W3CDTF">2023-04-14T09:00:00Z</dcterms:created>
  <dcterms:modified xsi:type="dcterms:W3CDTF">2024-04-10T08:34:00Z</dcterms:modified>
</cp:coreProperties>
</file>