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5A" w:rsidRPr="008859DC" w:rsidRDefault="008859DC" w:rsidP="008859DC">
      <w:pPr>
        <w:jc w:val="center"/>
        <w:rPr>
          <w:b/>
        </w:rPr>
      </w:pPr>
      <w:r w:rsidRPr="008859DC">
        <w:rPr>
          <w:b/>
        </w:rPr>
        <w:t>Вниманию руководителям предприятий, индивидуальным предпринимателям!</w:t>
      </w:r>
    </w:p>
    <w:p w:rsidR="008859DC" w:rsidRDefault="008859DC"/>
    <w:p w:rsidR="008859DC" w:rsidRDefault="008859DC" w:rsidP="008859D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912449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 xml:space="preserve">напоминает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том, что </w:t>
      </w:r>
      <w:r w:rsidRPr="00BC2B24">
        <w:rPr>
          <w:rFonts w:ascii="PT Astra Serif" w:hAnsi="PT Astra Serif"/>
          <w:sz w:val="28"/>
          <w:szCs w:val="28"/>
        </w:rPr>
        <w:t>эвакуация граждан проводи</w:t>
      </w:r>
      <w:r>
        <w:rPr>
          <w:rFonts w:ascii="PT Astra Serif" w:hAnsi="PT Astra Serif"/>
          <w:sz w:val="28"/>
          <w:szCs w:val="28"/>
        </w:rPr>
        <w:t>тся</w:t>
      </w:r>
      <w:r w:rsidRPr="00BC2B24">
        <w:rPr>
          <w:rFonts w:ascii="PT Astra Serif" w:hAnsi="PT Astra Serif"/>
          <w:sz w:val="28"/>
          <w:szCs w:val="28"/>
        </w:rPr>
        <w:t xml:space="preserve"> только в 5 случаях</w:t>
      </w:r>
      <w:r>
        <w:rPr>
          <w:rFonts w:ascii="PT Astra Serif" w:hAnsi="PT Astra Serif"/>
          <w:sz w:val="28"/>
          <w:szCs w:val="28"/>
        </w:rPr>
        <w:t>, предусмотренных пунктом</w:t>
      </w:r>
      <w:r w:rsidRPr="00BC2B24">
        <w:rPr>
          <w:rFonts w:ascii="PT Astra Serif" w:hAnsi="PT Astra Serif"/>
          <w:sz w:val="28"/>
          <w:szCs w:val="28"/>
        </w:rPr>
        <w:t xml:space="preserve"> 2 Правил противопожарного режима в Российской Федерации, утвержденных постановлением Правительства Российской Федерации от 16 сентября 2020 г. № 1479</w:t>
      </w:r>
      <w:r>
        <w:rPr>
          <w:rFonts w:ascii="PT Astra Serif" w:hAnsi="PT Astra Serif"/>
          <w:sz w:val="28"/>
          <w:szCs w:val="28"/>
        </w:rPr>
        <w:t>.</w:t>
      </w:r>
      <w:r w:rsidRPr="00BC2B24">
        <w:rPr>
          <w:rFonts w:ascii="PT Astra Serif" w:hAnsi="PT Astra Serif"/>
          <w:sz w:val="28"/>
          <w:szCs w:val="28"/>
        </w:rPr>
        <w:t xml:space="preserve"> </w:t>
      </w:r>
    </w:p>
    <w:p w:rsidR="008859DC" w:rsidRDefault="008859DC" w:rsidP="008859DC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BC2B24">
        <w:rPr>
          <w:rFonts w:ascii="PT Astra Serif" w:hAnsi="PT Astra Serif"/>
          <w:sz w:val="28"/>
          <w:szCs w:val="28"/>
        </w:rPr>
        <w:t>егламентировано, что при обнаружении пожара или признаков горения в здании, помещении (задымление, запах гари, повышение температуры воздуха и другое) должностным лицам необходимо наряду с информированием органов пожарной охраны принимать меры по эвакуации людей.</w:t>
      </w:r>
    </w:p>
    <w:p w:rsidR="008859DC" w:rsidRDefault="008859DC"/>
    <w:sectPr w:rsidR="0088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DD"/>
    <w:rsid w:val="0052635A"/>
    <w:rsid w:val="008859DC"/>
    <w:rsid w:val="00B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2F62"/>
  <w15:chartTrackingRefBased/>
  <w15:docId w15:val="{F109650C-1513-4A5E-8270-D7072AC0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Гладышева</dc:creator>
  <cp:keywords/>
  <dc:description/>
  <cp:lastModifiedBy>Екатерина Анатольевна Гладышева</cp:lastModifiedBy>
  <cp:revision>2</cp:revision>
  <dcterms:created xsi:type="dcterms:W3CDTF">2024-01-25T06:35:00Z</dcterms:created>
  <dcterms:modified xsi:type="dcterms:W3CDTF">2024-01-25T06:43:00Z</dcterms:modified>
</cp:coreProperties>
</file>