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EB11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EB11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</w:t>
      </w:r>
      <w:proofErr w:type="spellStart"/>
      <w:r w:rsidRPr="00EB1153">
        <w:rPr>
          <w:rFonts w:ascii="PT Astra Serif" w:hAnsi="PT Astra Serif"/>
          <w:b/>
          <w:sz w:val="26"/>
          <w:szCs w:val="26"/>
        </w:rPr>
        <w:t>м.о</w:t>
      </w:r>
      <w:proofErr w:type="spellEnd"/>
      <w:r w:rsidRPr="00EB1153">
        <w:rPr>
          <w:rFonts w:ascii="PT Astra Serif" w:hAnsi="PT Astra Serif"/>
          <w:b/>
          <w:sz w:val="26"/>
          <w:szCs w:val="26"/>
        </w:rPr>
        <w:t xml:space="preserve">. Киреевский </w:t>
      </w:r>
      <w:r w:rsidR="00671FBA">
        <w:rPr>
          <w:rFonts w:ascii="PT Astra Serif" w:hAnsi="PT Astra Serif"/>
          <w:b/>
          <w:sz w:val="26"/>
          <w:szCs w:val="26"/>
        </w:rPr>
        <w:t>район</w:t>
      </w:r>
    </w:p>
    <w:p w:rsidR="00CF6933" w:rsidRPr="00CF6933" w:rsidRDefault="003159B3" w:rsidP="003159B3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 w:rsidRPr="003159B3">
        <w:rPr>
          <w:rFonts w:ascii="PT Astra Serif" w:hAnsi="PT Astra Serif"/>
          <w:b/>
          <w:bCs/>
          <w:sz w:val="26"/>
          <w:szCs w:val="26"/>
        </w:rPr>
        <w:t xml:space="preserve">О внесении изменений в постановление администрации муниципального образования Киреевский район от 30.03.2022 №197 «Об утверждении </w:t>
      </w:r>
      <w:r w:rsidRPr="003159B3">
        <w:rPr>
          <w:rFonts w:ascii="PT Astra Serif" w:hAnsi="PT Astra Serif"/>
          <w:b/>
          <w:sz w:val="26"/>
          <w:szCs w:val="26"/>
        </w:rPr>
        <w:t xml:space="preserve">административного регламента предоставления муниципальной услуги </w:t>
      </w:r>
      <w:r w:rsidRPr="003159B3">
        <w:rPr>
          <w:rFonts w:ascii="PT Astra Serif" w:hAnsi="PT Astra Serif" w:cs="TimesNewRomanPS-BoldMT"/>
          <w:b/>
          <w:bCs/>
          <w:sz w:val="26"/>
          <w:szCs w:val="26"/>
        </w:rPr>
        <w:t>«Установление сервитута (публичного сервитута) в отношении земельного участка, находящегося в государственной или муниципальной собственности»</w:t>
      </w:r>
    </w:p>
    <w:bookmarkEnd w:id="0"/>
    <w:p w:rsidR="00943DB5" w:rsidRPr="00B26286" w:rsidRDefault="00943DB5" w:rsidP="00943DB5">
      <w:pPr>
        <w:spacing w:after="0" w:line="240" w:lineRule="auto"/>
        <w:jc w:val="center"/>
        <w:rPr>
          <w:rFonts w:ascii="PT Astra Serif" w:hAnsi="PT Astra Serif"/>
          <w:sz w:val="16"/>
          <w:szCs w:val="16"/>
        </w:rPr>
      </w:pPr>
    </w:p>
    <w:p w:rsidR="00943DB5" w:rsidRPr="00EB11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D56519" w:rsidRPr="00D56519">
        <w:rPr>
          <w:rFonts w:ascii="PT Astra Serif" w:hAnsi="PT Astra Serif" w:cs="Times New Roman"/>
          <w:sz w:val="26"/>
          <w:szCs w:val="26"/>
          <w:u w:val="single"/>
        </w:rPr>
        <w:t>к</w:t>
      </w:r>
      <w:r w:rsidR="004A5EA4" w:rsidRPr="00D56519">
        <w:rPr>
          <w:rFonts w:ascii="PT Astra Serif" w:hAnsi="PT Astra Serif" w:cs="Times New Roman"/>
          <w:sz w:val="26"/>
          <w:szCs w:val="26"/>
          <w:u w:val="single"/>
        </w:rPr>
        <w:t>омитет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имущественных и земельных отношений управления экономического развития администрации муниципального образования Киреевский район Тульской области</w:t>
      </w:r>
      <w:r w:rsidRPr="00D56519">
        <w:rPr>
          <w:rFonts w:ascii="PT Astra Serif" w:hAnsi="PT Astra Serif" w:cs="Times New Roman"/>
          <w:i/>
          <w:sz w:val="26"/>
          <w:szCs w:val="26"/>
          <w:u w:val="single"/>
        </w:rPr>
        <w:t>_________</w:t>
      </w:r>
      <w:r w:rsidR="005E3DF2" w:rsidRPr="00D56519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</w:t>
      </w:r>
      <w:r w:rsidRPr="00D56519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r w:rsidR="00D56519">
        <w:rPr>
          <w:rFonts w:ascii="PT Astra Serif" w:hAnsi="PT Astra Serif" w:cs="Times New Roman"/>
          <w:i/>
          <w:sz w:val="26"/>
          <w:szCs w:val="26"/>
          <w:u w:val="single"/>
        </w:rPr>
        <w:t>______</w:t>
      </w:r>
      <w:r w:rsidRPr="00D56519">
        <w:rPr>
          <w:rFonts w:ascii="PT Astra Serif" w:hAnsi="PT Astra Serif" w:cs="Times New Roman"/>
          <w:i/>
          <w:sz w:val="26"/>
          <w:szCs w:val="26"/>
          <w:u w:val="single"/>
        </w:rPr>
        <w:t>____</w:t>
      </w:r>
      <w:r w:rsidR="00671FBA" w:rsidRPr="00D56519">
        <w:rPr>
          <w:rFonts w:ascii="PT Astra Serif" w:hAnsi="PT Astra Serif" w:cs="Times New Roman"/>
          <w:i/>
          <w:sz w:val="26"/>
          <w:szCs w:val="26"/>
          <w:u w:val="single"/>
        </w:rPr>
        <w:t>__</w:t>
      </w:r>
      <w:r w:rsidRPr="00D56519">
        <w:rPr>
          <w:rFonts w:ascii="PT Astra Serif" w:hAnsi="PT Astra Serif" w:cs="Times New Roman"/>
          <w:i/>
          <w:sz w:val="26"/>
          <w:szCs w:val="26"/>
          <w:u w:val="single"/>
        </w:rPr>
        <w:t>________</w:t>
      </w:r>
    </w:p>
    <w:p w:rsidR="00943DB5" w:rsidRPr="005E3DF2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D56519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Тульская обл.,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г.Киреевск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ул.Титова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>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D56519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D56519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519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A93BFA">
        <w:rPr>
          <w:rFonts w:ascii="PT Astra Serif" w:hAnsi="PT Astra Serif" w:cs="Times New Roman"/>
          <w:sz w:val="26"/>
          <w:szCs w:val="26"/>
          <w:u w:val="single"/>
        </w:rPr>
        <w:t xml:space="preserve"> 25.10.2024</w:t>
      </w:r>
      <w:r w:rsidR="003F5221">
        <w:rPr>
          <w:rFonts w:ascii="PT Astra Serif" w:hAnsi="PT Astra Serif" w:cs="Times New Roman"/>
          <w:sz w:val="26"/>
          <w:szCs w:val="26"/>
          <w:u w:val="single"/>
        </w:rPr>
        <w:t xml:space="preserve">  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по </w:t>
      </w:r>
      <w:r w:rsidR="00A93BFA">
        <w:rPr>
          <w:rFonts w:ascii="PT Astra Serif" w:hAnsi="PT Astra Serif" w:cs="Times New Roman"/>
          <w:sz w:val="26"/>
          <w:szCs w:val="26"/>
          <w:u w:val="single"/>
        </w:rPr>
        <w:t xml:space="preserve">  07.11.2024 </w:t>
      </w:r>
      <w:r w:rsidR="003F5221">
        <w:rPr>
          <w:rFonts w:ascii="PT Astra Serif" w:hAnsi="PT Astra Serif" w:cs="Times New Roman"/>
          <w:sz w:val="26"/>
          <w:szCs w:val="26"/>
          <w:u w:val="single"/>
        </w:rPr>
        <w:t xml:space="preserve">                      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_______</w:t>
      </w:r>
    </w:p>
    <w:p w:rsidR="003F146A" w:rsidRPr="005E3DF2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>
        <w:rPr>
          <w:rFonts w:ascii="PT Astra Serif" w:hAnsi="PT Astra Serif" w:cs="Times New Roman"/>
          <w:sz w:val="26"/>
          <w:szCs w:val="26"/>
        </w:rPr>
        <w:t>размещения у</w:t>
      </w:r>
      <w:r w:rsidRPr="00EB1153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3F146A" w:rsidRPr="005E3DF2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https://kireevsk.tularegion.ru/administration/administratsiya1/normotvorcheskaya-deyatelnost-administratsii/otsenka-reguliruyushchego-vozdeystviya-i-ekspertiza/orv-proektov-munitsipalnykh-npa/publichnye-konsultatsii/.</w:t>
      </w:r>
    </w:p>
    <w:p w:rsidR="00943DB5" w:rsidRPr="007E7AA8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r w:rsidRPr="007E7AA8">
        <w:rPr>
          <w:rFonts w:ascii="PT Astra Serif" w:hAnsi="PT Astra Serif" w:cs="Times New Roman"/>
          <w:sz w:val="26"/>
          <w:szCs w:val="26"/>
        </w:rPr>
        <w:t xml:space="preserve">сайте </w:t>
      </w:r>
      <w:r w:rsidR="003F146A" w:rsidRPr="007E7AA8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https://kireevsk.tularegion.ru/administration/administratsiya1/normotvorcheskaya-deyatelnost-administratsii/otsenka-reguliruyushchego-vozdeystviya-i-ekspertiza/orv-proektov-munitsipalnykh-npa/spravki/.</w:t>
      </w:r>
    </w:p>
    <w:p w:rsidR="00943DB5" w:rsidRPr="005E3DF2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5E3DF2" w:rsidRPr="007E7AA8">
        <w:rPr>
          <w:rFonts w:ascii="PT Astra Serif" w:hAnsi="PT Astra Serif" w:cs="Times New Roman"/>
          <w:i/>
          <w:sz w:val="26"/>
          <w:szCs w:val="26"/>
          <w:u w:val="single"/>
        </w:rPr>
        <w:t xml:space="preserve">________          </w:t>
      </w:r>
      <w:r w:rsidR="00A93BFA">
        <w:rPr>
          <w:rFonts w:ascii="PT Astra Serif" w:hAnsi="PT Astra Serif" w:cs="Times New Roman"/>
          <w:i/>
          <w:sz w:val="26"/>
          <w:szCs w:val="26"/>
          <w:u w:val="single"/>
        </w:rPr>
        <w:t>12.11.2024</w:t>
      </w:r>
      <w:r w:rsidR="005E3DF2" w:rsidRPr="007E7AA8">
        <w:rPr>
          <w:rFonts w:ascii="PT Astra Serif" w:hAnsi="PT Astra Serif" w:cs="Times New Roman"/>
          <w:i/>
          <w:sz w:val="26"/>
          <w:szCs w:val="26"/>
          <w:u w:val="single"/>
        </w:rPr>
        <w:t xml:space="preserve">             _</w:t>
      </w:r>
      <w:r w:rsidRPr="007E7AA8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</w:t>
      </w:r>
    </w:p>
    <w:p w:rsidR="00943DB5" w:rsidRPr="005E3DF2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(число, месяц, год).</w:t>
      </w:r>
    </w:p>
    <w:p w:rsidR="00CF6933" w:rsidRPr="003159B3" w:rsidRDefault="00943DB5" w:rsidP="00CF6933">
      <w:pPr>
        <w:pStyle w:val="a4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EB1153">
        <w:rPr>
          <w:rFonts w:ascii="PT Astra Serif" w:hAnsi="PT Astra Serif"/>
          <w:sz w:val="26"/>
          <w:szCs w:val="26"/>
        </w:rPr>
        <w:t xml:space="preserve">1. Описание проблемы, на решение которой направлено предлагаемое правовое </w:t>
      </w:r>
      <w:r w:rsidR="00A93BFA" w:rsidRPr="00EB1153">
        <w:rPr>
          <w:rFonts w:ascii="PT Astra Serif" w:hAnsi="PT Astra Serif"/>
          <w:sz w:val="26"/>
          <w:szCs w:val="26"/>
        </w:rPr>
        <w:t xml:space="preserve">регулирование: </w:t>
      </w:r>
      <w:r w:rsidR="00A93BFA">
        <w:rPr>
          <w:rFonts w:ascii="PT Astra Serif" w:hAnsi="PT Astra Serif"/>
          <w:sz w:val="26"/>
          <w:szCs w:val="26"/>
          <w:u w:val="single"/>
        </w:rPr>
        <w:t xml:space="preserve">внесение </w:t>
      </w:r>
      <w:r w:rsidR="00B34F00">
        <w:rPr>
          <w:rFonts w:ascii="PT Astra Serif" w:hAnsi="PT Astra Serif"/>
          <w:sz w:val="26"/>
          <w:szCs w:val="26"/>
          <w:u w:val="single"/>
        </w:rPr>
        <w:t>изменений в наименование</w:t>
      </w:r>
      <w:r w:rsidRPr="00EB1153">
        <w:rPr>
          <w:rFonts w:ascii="PT Astra Serif" w:hAnsi="PT Astra Serif"/>
          <w:sz w:val="26"/>
          <w:szCs w:val="26"/>
          <w:u w:val="single"/>
        </w:rPr>
        <w:t xml:space="preserve"> административного регламента__ </w:t>
      </w:r>
      <w:r w:rsidR="007E7AA8">
        <w:rPr>
          <w:rFonts w:ascii="PT Astra Serif" w:hAnsi="PT Astra Serif"/>
          <w:sz w:val="26"/>
          <w:szCs w:val="26"/>
          <w:u w:val="single"/>
        </w:rPr>
        <w:t>«</w:t>
      </w:r>
      <w:r w:rsidRPr="00EB1153">
        <w:rPr>
          <w:rFonts w:ascii="PT Astra Serif" w:hAnsi="PT Astra Serif"/>
          <w:sz w:val="26"/>
          <w:szCs w:val="26"/>
          <w:u w:val="single"/>
        </w:rPr>
        <w:t xml:space="preserve">Предоставление администрацией </w:t>
      </w:r>
      <w:proofErr w:type="spellStart"/>
      <w:r w:rsidRPr="00EB1153">
        <w:rPr>
          <w:rFonts w:ascii="PT Astra Serif" w:hAnsi="PT Astra Serif"/>
          <w:sz w:val="26"/>
          <w:szCs w:val="26"/>
          <w:u w:val="single"/>
        </w:rPr>
        <w:t>м.о</w:t>
      </w:r>
      <w:proofErr w:type="spellEnd"/>
      <w:r w:rsidRPr="00EB1153">
        <w:rPr>
          <w:rFonts w:ascii="PT Astra Serif" w:hAnsi="PT Astra Serif"/>
          <w:sz w:val="26"/>
          <w:szCs w:val="26"/>
          <w:u w:val="single"/>
        </w:rPr>
        <w:t>. Киреевский район муниципальной услуги</w:t>
      </w:r>
      <w:r w:rsidRPr="007E7AA8">
        <w:rPr>
          <w:rFonts w:ascii="PT Astra Serif" w:hAnsi="PT Astra Serif"/>
          <w:sz w:val="26"/>
          <w:szCs w:val="26"/>
          <w:u w:val="single"/>
        </w:rPr>
        <w:t xml:space="preserve"> </w:t>
      </w:r>
      <w:r w:rsidR="003159B3" w:rsidRPr="003159B3">
        <w:rPr>
          <w:rFonts w:ascii="PT Astra Serif" w:hAnsi="PT Astra Serif"/>
          <w:sz w:val="26"/>
          <w:szCs w:val="26"/>
          <w:u w:val="single"/>
        </w:rPr>
        <w:t>«</w:t>
      </w:r>
      <w:r w:rsidR="003159B3" w:rsidRPr="003159B3">
        <w:rPr>
          <w:rFonts w:ascii="PT Astra Serif" w:hAnsi="PT Astra Serif"/>
          <w:bCs/>
          <w:sz w:val="26"/>
          <w:szCs w:val="26"/>
        </w:rPr>
        <w:t xml:space="preserve">О внесении изменений в постановление администрации муниципального образования Киреевский район от 30.03.2022 №197 «Об утверждении </w:t>
      </w:r>
      <w:r w:rsidR="003159B3" w:rsidRPr="003159B3">
        <w:rPr>
          <w:rFonts w:ascii="PT Astra Serif" w:hAnsi="PT Astra Serif"/>
          <w:sz w:val="26"/>
          <w:szCs w:val="26"/>
        </w:rPr>
        <w:t xml:space="preserve">административного регламента предоставления муниципальной услуги </w:t>
      </w:r>
      <w:r w:rsidR="003159B3" w:rsidRPr="003159B3">
        <w:rPr>
          <w:rFonts w:ascii="PT Astra Serif" w:hAnsi="PT Astra Serif" w:cs="TimesNewRomanPS-BoldMT"/>
          <w:bCs/>
          <w:sz w:val="26"/>
          <w:szCs w:val="26"/>
        </w:rPr>
        <w:t>«Установление сервитута (публичного сервитута) в отношении земельного участка, находящегося в государственной или муниципальной собственности»</w:t>
      </w:r>
      <w:r w:rsidR="00CF6933" w:rsidRPr="003159B3">
        <w:rPr>
          <w:rFonts w:ascii="PT Astra Serif" w:hAnsi="PT Astra Serif"/>
          <w:bCs/>
          <w:sz w:val="26"/>
          <w:szCs w:val="26"/>
        </w:rPr>
        <w:t>.</w:t>
      </w:r>
    </w:p>
    <w:p w:rsidR="00943DB5" w:rsidRPr="005E3DF2" w:rsidRDefault="00CF6933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</w:t>
      </w:r>
      <w:r w:rsidR="005E3DF2"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="005E3DF2"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2. Цели предлагаемого правового </w:t>
      </w:r>
      <w:r w:rsidR="00A93BFA" w:rsidRPr="00EB1153">
        <w:rPr>
          <w:rFonts w:ascii="PT Astra Serif" w:hAnsi="PT Astra Serif" w:cs="Times New Roman"/>
          <w:sz w:val="26"/>
          <w:szCs w:val="26"/>
        </w:rPr>
        <w:t xml:space="preserve">регулирования: </w:t>
      </w:r>
      <w:r w:rsidR="00A93BFA">
        <w:rPr>
          <w:rFonts w:ascii="PT Astra Serif" w:hAnsi="PT Astra Serif" w:cs="Times New Roman"/>
          <w:sz w:val="26"/>
          <w:szCs w:val="26"/>
          <w:u w:val="single"/>
        </w:rPr>
        <w:t>н</w:t>
      </w:r>
      <w:r w:rsidR="00A93BFA" w:rsidRPr="00EB1153">
        <w:rPr>
          <w:rFonts w:ascii="PT Astra Serif" w:hAnsi="PT Astra Serif" w:cs="Times New Roman"/>
          <w:sz w:val="26"/>
          <w:szCs w:val="26"/>
          <w:u w:val="single"/>
        </w:rPr>
        <w:t>едопущение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 xml:space="preserve">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Федеральный закон от 27.07.2010 № 210-ФЗ «Об организации предоставления государственных и муниципальных услуг»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  <w:r w:rsidRPr="00EB1153">
        <w:rPr>
          <w:rFonts w:ascii="PT Astra Serif" w:hAnsi="PT Astra Serif" w:cs="Times New Roman"/>
          <w:sz w:val="26"/>
          <w:szCs w:val="26"/>
        </w:rPr>
        <w:t xml:space="preserve"> </w:t>
      </w:r>
    </w:p>
    <w:p w:rsidR="00943DB5" w:rsidRDefault="004E0331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>
        <w:rPr>
          <w:rFonts w:ascii="PT Astra Serif" w:hAnsi="PT Astra Serif" w:cs="Times New Roman"/>
          <w:sz w:val="26"/>
          <w:szCs w:val="26"/>
          <w:u w:val="single"/>
        </w:rPr>
        <w:t>ноябрь</w:t>
      </w:r>
      <w:r w:rsidR="00B34F00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5E3DF2" w:rsidRPr="0027127D">
        <w:rPr>
          <w:rFonts w:ascii="PT Astra Serif" w:hAnsi="PT Astra Serif" w:cs="Times New Roman"/>
          <w:sz w:val="26"/>
          <w:szCs w:val="26"/>
          <w:u w:val="single"/>
        </w:rPr>
        <w:t>202</w:t>
      </w:r>
      <w:r>
        <w:rPr>
          <w:rFonts w:ascii="PT Astra Serif" w:hAnsi="PT Astra Serif" w:cs="Times New Roman"/>
          <w:sz w:val="26"/>
          <w:szCs w:val="26"/>
          <w:u w:val="single"/>
        </w:rPr>
        <w:t>4</w:t>
      </w:r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proofErr w:type="gramStart"/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>год.</w:t>
      </w:r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proofErr w:type="gramEnd"/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</w:t>
      </w:r>
    </w:p>
    <w:p w:rsidR="00B26286" w:rsidRPr="00B26286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27127D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lastRenderedPageBreak/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5E3DF2" w:rsidP="001F4125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 xml:space="preserve">Внесение изменений в </w:t>
            </w:r>
            <w:r w:rsidR="00943DB5" w:rsidRPr="0027127D">
              <w:rPr>
                <w:rFonts w:ascii="PT Astra Serif" w:hAnsi="PT Astra Serif"/>
                <w:sz w:val="26"/>
                <w:szCs w:val="26"/>
              </w:rPr>
              <w:t>административный регламент</w:t>
            </w:r>
            <w:r w:rsidR="00943DB5" w:rsidRPr="0027127D">
              <w:rPr>
                <w:rFonts w:ascii="PT Astra Serif" w:hAnsi="PT Astra Serif"/>
                <w:b/>
                <w:sz w:val="26"/>
                <w:szCs w:val="26"/>
              </w:rPr>
              <w:t xml:space="preserve">  </w:t>
            </w:r>
            <w:r w:rsidR="00FC787B" w:rsidRPr="0027127D">
              <w:rPr>
                <w:rFonts w:ascii="PT Astra Serif" w:hAnsi="PT Astra Serif"/>
                <w:sz w:val="26"/>
                <w:szCs w:val="26"/>
              </w:rPr>
              <w:t>«</w:t>
            </w:r>
            <w:r w:rsidR="003159B3" w:rsidRPr="003159B3">
              <w:rPr>
                <w:rFonts w:ascii="PT Astra Serif" w:hAnsi="PT Astra Serif" w:cs="TimesNewRomanPS-BoldMT"/>
                <w:bCs/>
                <w:sz w:val="26"/>
                <w:szCs w:val="26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  <w:r w:rsidR="00FC787B" w:rsidRPr="0027127D">
              <w:rPr>
                <w:rFonts w:ascii="PT Astra Serif" w:hAnsi="PT Astra Serif"/>
                <w:bCs/>
                <w:sz w:val="26"/>
                <w:szCs w:val="26"/>
              </w:rPr>
              <w:t>»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4E0331">
            <w:pPr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4E0331">
              <w:rPr>
                <w:rFonts w:ascii="PT Astra Serif" w:hAnsi="PT Astra Serif"/>
                <w:sz w:val="26"/>
                <w:szCs w:val="26"/>
              </w:rPr>
              <w:t>4</w:t>
            </w:r>
            <w:r w:rsidRPr="0027127D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EB1153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.</w:t>
      </w:r>
      <w:r w:rsidRPr="00EB1153">
        <w:rPr>
          <w:rFonts w:ascii="PT Astra Serif" w:hAnsi="PT Astra Serif" w:cs="Times New Roman"/>
          <w:b/>
          <w:i/>
          <w:sz w:val="26"/>
          <w:szCs w:val="26"/>
          <w:u w:val="single"/>
        </w:rPr>
        <w:t xml:space="preserve"> 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7. Иная информация по решению органа-разработчика, относящаяся к сведениям о подготовке идеи (концепции) предлагаемого правового </w:t>
      </w:r>
      <w:proofErr w:type="gramStart"/>
      <w:r w:rsidRPr="00EB1153">
        <w:rPr>
          <w:rFonts w:ascii="PT Astra Serif" w:hAnsi="PT Astra Serif" w:cs="Times New Roman"/>
          <w:sz w:val="26"/>
          <w:szCs w:val="26"/>
        </w:rPr>
        <w:t>регулирования:_</w:t>
      </w:r>
      <w:proofErr w:type="gramEnd"/>
      <w:r w:rsidRPr="00EB1153">
        <w:rPr>
          <w:rFonts w:ascii="PT Astra Serif" w:hAnsi="PT Astra Serif" w:cs="Times New Roman"/>
          <w:sz w:val="26"/>
          <w:szCs w:val="26"/>
        </w:rPr>
        <w:t>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>
        <w:rPr>
          <w:rFonts w:ascii="PT Astra Serif" w:hAnsi="PT Astra Serif" w:cs="Times New Roman"/>
          <w:i/>
        </w:rPr>
        <w:t xml:space="preserve">                                                                                                                  </w:t>
      </w:r>
      <w:r w:rsidR="00176D05">
        <w:rPr>
          <w:rFonts w:ascii="PT Astra Serif" w:hAnsi="PT Astra Serif" w:cs="Times New Roman"/>
          <w:i/>
        </w:rPr>
        <w:t xml:space="preserve">            </w:t>
      </w:r>
      <w:r>
        <w:rPr>
          <w:rFonts w:ascii="PT Astra Serif" w:hAnsi="PT Astra Serif" w:cs="Times New Roman"/>
          <w:i/>
        </w:rPr>
        <w:t xml:space="preserve">                  </w:t>
      </w:r>
      <w:r w:rsidRPr="005E3DF2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9B3" w:rsidRPr="003159B3" w:rsidRDefault="003159B3" w:rsidP="003159B3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3159B3">
              <w:rPr>
                <w:rFonts w:ascii="PT Astra Serif" w:hAnsi="PT Astra Serif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Киреевский район от 30.03.2022 №197 «Об утверждении </w:t>
            </w:r>
            <w:r w:rsidRPr="003159B3">
              <w:rPr>
                <w:rFonts w:ascii="PT Astra Serif" w:hAnsi="PT Astra Serif"/>
                <w:sz w:val="26"/>
                <w:szCs w:val="26"/>
              </w:rPr>
              <w:t xml:space="preserve">административного регламента предоставления муниципальной услуги </w:t>
            </w:r>
            <w:r w:rsidRPr="003159B3">
              <w:rPr>
                <w:rFonts w:ascii="PT Astra Serif" w:hAnsi="PT Astra Serif" w:cs="TimesNewRomanPS-BoldMT"/>
                <w:bCs/>
                <w:sz w:val="26"/>
                <w:szCs w:val="26"/>
              </w:rPr>
              <w:t>«Установление сервитута (публичного сервитута) в отношении земельного участка, находящегося в государственной или муниципальной собственности»</w:t>
            </w:r>
            <w:r w:rsidRPr="003159B3">
              <w:rPr>
                <w:rFonts w:ascii="PT Astra Serif" w:hAnsi="PT Astra Serif"/>
                <w:bCs/>
                <w:sz w:val="26"/>
                <w:szCs w:val="26"/>
              </w:rPr>
              <w:t>.</w:t>
            </w:r>
          </w:p>
          <w:p w:rsidR="00943DB5" w:rsidRPr="005E3DF2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1C0044" w:rsidRDefault="001C0044"/>
    <w:sectPr w:rsidR="001C0044" w:rsidSect="005E3DF2">
      <w:headerReference w:type="default" r:id="rId6"/>
      <w:pgSz w:w="11906" w:h="16838" w:code="9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16" w:rsidRDefault="00C70A16" w:rsidP="005E3DF2">
      <w:pPr>
        <w:spacing w:after="0" w:line="240" w:lineRule="auto"/>
      </w:pPr>
      <w:r>
        <w:separator/>
      </w:r>
    </w:p>
  </w:endnote>
  <w:endnote w:type="continuationSeparator" w:id="0">
    <w:p w:rsidR="00C70A16" w:rsidRDefault="00C70A16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16" w:rsidRDefault="00C70A16" w:rsidP="005E3DF2">
      <w:pPr>
        <w:spacing w:after="0" w:line="240" w:lineRule="auto"/>
      </w:pPr>
      <w:r>
        <w:separator/>
      </w:r>
    </w:p>
  </w:footnote>
  <w:footnote w:type="continuationSeparator" w:id="0">
    <w:p w:rsidR="00C70A16" w:rsidRDefault="00C70A16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5E3DF2" w:rsidRDefault="00A246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B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DF2" w:rsidRDefault="005E3D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B5"/>
    <w:rsid w:val="001451E4"/>
    <w:rsid w:val="00165439"/>
    <w:rsid w:val="00176D05"/>
    <w:rsid w:val="001C0044"/>
    <w:rsid w:val="001D26F3"/>
    <w:rsid w:val="001F76EB"/>
    <w:rsid w:val="0027127D"/>
    <w:rsid w:val="003159B3"/>
    <w:rsid w:val="00364BFD"/>
    <w:rsid w:val="003F146A"/>
    <w:rsid w:val="003F5221"/>
    <w:rsid w:val="004A5EA4"/>
    <w:rsid w:val="004E0331"/>
    <w:rsid w:val="00525C82"/>
    <w:rsid w:val="00571F04"/>
    <w:rsid w:val="005E3DF2"/>
    <w:rsid w:val="00661666"/>
    <w:rsid w:val="00671FBA"/>
    <w:rsid w:val="00794673"/>
    <w:rsid w:val="007E7AA8"/>
    <w:rsid w:val="00943DB5"/>
    <w:rsid w:val="009F62CC"/>
    <w:rsid w:val="00A246C3"/>
    <w:rsid w:val="00A93BFA"/>
    <w:rsid w:val="00AB3AFB"/>
    <w:rsid w:val="00B26286"/>
    <w:rsid w:val="00B34F00"/>
    <w:rsid w:val="00C70A16"/>
    <w:rsid w:val="00C75C98"/>
    <w:rsid w:val="00CF6933"/>
    <w:rsid w:val="00D1213E"/>
    <w:rsid w:val="00D56519"/>
    <w:rsid w:val="00DC2060"/>
    <w:rsid w:val="00E409B4"/>
    <w:rsid w:val="00FC787B"/>
    <w:rsid w:val="00FD126D"/>
    <w:rsid w:val="00FD71E4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CCF9"/>
  <w15:docId w15:val="{478851FC-3ADB-4ADB-BB6E-5E2F5877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3</cp:revision>
  <dcterms:created xsi:type="dcterms:W3CDTF">2024-10-23T14:51:00Z</dcterms:created>
  <dcterms:modified xsi:type="dcterms:W3CDTF">2024-10-25T12:41:00Z</dcterms:modified>
</cp:coreProperties>
</file>