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D39" w:rsidRDefault="008C7D39" w:rsidP="00251221">
      <w:pPr>
        <w:jc w:val="right"/>
        <w:rPr>
          <w:noProof/>
          <w:sz w:val="28"/>
          <w:szCs w:val="28"/>
        </w:rPr>
      </w:pPr>
      <w:r w:rsidRPr="00752FC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2600960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left"/>
            <wp:docPr id="2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7D39" w:rsidRDefault="008C7D39" w:rsidP="00251221">
      <w:pPr>
        <w:jc w:val="right"/>
        <w:rPr>
          <w:noProof/>
          <w:sz w:val="28"/>
          <w:szCs w:val="28"/>
        </w:rPr>
      </w:pPr>
    </w:p>
    <w:p w:rsidR="008C7D39" w:rsidRDefault="008C7D39" w:rsidP="00251221">
      <w:pPr>
        <w:jc w:val="right"/>
        <w:rPr>
          <w:noProof/>
          <w:sz w:val="28"/>
          <w:szCs w:val="28"/>
        </w:rPr>
      </w:pPr>
    </w:p>
    <w:p w:rsidR="008C7D39" w:rsidRPr="00752FC9" w:rsidRDefault="008C7D39" w:rsidP="00251221">
      <w:pPr>
        <w:jc w:val="right"/>
        <w:rPr>
          <w:noProof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42"/>
        <w:gridCol w:w="4754"/>
      </w:tblGrid>
      <w:tr w:rsidR="008C7D39" w:rsidRPr="004B6A70" w:rsidTr="00251221">
        <w:tc>
          <w:tcPr>
            <w:tcW w:w="5000" w:type="pct"/>
            <w:gridSpan w:val="2"/>
          </w:tcPr>
          <w:p w:rsidR="008C7D39" w:rsidRPr="004B6A70" w:rsidRDefault="008C7D39" w:rsidP="00251221">
            <w:pPr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8C7D39" w:rsidRPr="004B6A70" w:rsidTr="00251221">
        <w:tc>
          <w:tcPr>
            <w:tcW w:w="5000" w:type="pct"/>
            <w:gridSpan w:val="2"/>
          </w:tcPr>
          <w:p w:rsidR="008C7D39" w:rsidRPr="004B6A70" w:rsidRDefault="008C7D39" w:rsidP="002512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</w:p>
          <w:p w:rsidR="008C7D39" w:rsidRPr="004B6A70" w:rsidRDefault="008C7D39" w:rsidP="002512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8C7D39" w:rsidRPr="004B6A70" w:rsidTr="00251221">
        <w:tc>
          <w:tcPr>
            <w:tcW w:w="5000" w:type="pct"/>
            <w:gridSpan w:val="2"/>
          </w:tcPr>
          <w:p w:rsidR="008C7D39" w:rsidRPr="004B6A70" w:rsidRDefault="008C7D39" w:rsidP="002512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8C7D39" w:rsidRPr="004B6A70" w:rsidRDefault="008C7D39" w:rsidP="00251221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C7D39" w:rsidRPr="004B6A70" w:rsidTr="00251221">
        <w:tc>
          <w:tcPr>
            <w:tcW w:w="5000" w:type="pct"/>
            <w:gridSpan w:val="2"/>
          </w:tcPr>
          <w:p w:rsidR="008C7D39" w:rsidRPr="004B6A70" w:rsidRDefault="008C7D39" w:rsidP="0025122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8C7D39" w:rsidRPr="004B6A70" w:rsidTr="00251221">
        <w:tc>
          <w:tcPr>
            <w:tcW w:w="5000" w:type="pct"/>
            <w:gridSpan w:val="2"/>
          </w:tcPr>
          <w:p w:rsidR="008C7D39" w:rsidRPr="004B6A70" w:rsidRDefault="008C7D39" w:rsidP="0025122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8C7D39" w:rsidRPr="004B6A70" w:rsidTr="00251221">
        <w:tc>
          <w:tcPr>
            <w:tcW w:w="2497" w:type="pct"/>
          </w:tcPr>
          <w:p w:rsidR="008C7D39" w:rsidRPr="004B6A70" w:rsidRDefault="008C7D39" w:rsidP="00BA3B61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 xml:space="preserve">от </w:t>
            </w:r>
            <w:r w:rsidR="00BA3B61">
              <w:rPr>
                <w:rFonts w:ascii="PT Astra Serif" w:hAnsi="PT Astra Serif"/>
                <w:b/>
                <w:sz w:val="28"/>
                <w:szCs w:val="28"/>
              </w:rPr>
              <w:t>_____________</w:t>
            </w:r>
          </w:p>
        </w:tc>
        <w:tc>
          <w:tcPr>
            <w:tcW w:w="2503" w:type="pct"/>
          </w:tcPr>
          <w:p w:rsidR="008C7D39" w:rsidRPr="004B6A70" w:rsidRDefault="008C7D39" w:rsidP="00BA3B6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 xml:space="preserve">№ </w:t>
            </w:r>
            <w:r w:rsidRPr="000F14F2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BA3B61">
              <w:rPr>
                <w:rFonts w:ascii="PT Astra Serif" w:hAnsi="PT Astra Serif"/>
                <w:b/>
                <w:sz w:val="28"/>
                <w:szCs w:val="28"/>
                <w:u w:val="single"/>
              </w:rPr>
              <w:t>____</w:t>
            </w:r>
          </w:p>
        </w:tc>
      </w:tr>
    </w:tbl>
    <w:p w:rsidR="008C7D39" w:rsidRPr="00B85879" w:rsidRDefault="008C7D39" w:rsidP="00251221">
      <w:pPr>
        <w:rPr>
          <w:b/>
          <w:i/>
          <w:noProof/>
          <w:sz w:val="28"/>
          <w:szCs w:val="28"/>
        </w:rPr>
      </w:pPr>
    </w:p>
    <w:p w:rsidR="00EF43A6" w:rsidRPr="00A34D64" w:rsidRDefault="008C7D39" w:rsidP="00EF43A6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sz w:val="27"/>
          <w:szCs w:val="27"/>
        </w:rPr>
      </w:pPr>
      <w:r w:rsidRPr="00A34D64">
        <w:rPr>
          <w:rFonts w:ascii="PT Astra Serif" w:hAnsi="PT Astra Serif"/>
          <w:b/>
          <w:sz w:val="27"/>
          <w:szCs w:val="27"/>
        </w:rPr>
        <w:t>Об утверждении административного регламента предоставления муниципальной услуги «</w:t>
      </w:r>
      <w:r w:rsidR="00EF43A6" w:rsidRPr="00A34D64">
        <w:rPr>
          <w:rFonts w:ascii="PT Astra Serif" w:hAnsi="PT Astra Serif" w:cs="Arial"/>
          <w:b/>
          <w:sz w:val="27"/>
          <w:szCs w:val="27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</w:r>
    </w:p>
    <w:p w:rsidR="008C7D39" w:rsidRPr="00A34D64" w:rsidRDefault="008C7D39" w:rsidP="00251221">
      <w:pPr>
        <w:pStyle w:val="af5"/>
        <w:jc w:val="center"/>
        <w:rPr>
          <w:rFonts w:ascii="PT Astra Serif" w:hAnsi="PT Astra Serif"/>
          <w:b/>
          <w:sz w:val="27"/>
          <w:szCs w:val="27"/>
        </w:rPr>
      </w:pPr>
    </w:p>
    <w:p w:rsidR="0006178A" w:rsidRPr="00A34D64" w:rsidRDefault="0006178A" w:rsidP="0006178A">
      <w:pPr>
        <w:widowControl w:val="0"/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A34D64">
        <w:rPr>
          <w:rFonts w:ascii="PT Astra Serif" w:hAnsi="PT Astra Serif"/>
          <w:color w:val="000000"/>
          <w:sz w:val="27"/>
          <w:szCs w:val="27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местного самоуправления в Российской Федерации», Градостроительным кодексом Российской Федерации, на основании Устава муниципального образования Киреевский район администрация муниципального образования Киреевский район ПОСТАНОВЛЯЕТ:</w:t>
      </w:r>
    </w:p>
    <w:p w:rsidR="0006178A" w:rsidRPr="00A34D64" w:rsidRDefault="0006178A" w:rsidP="0006178A">
      <w:pPr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A34D64">
        <w:rPr>
          <w:rFonts w:ascii="PT Astra Serif" w:hAnsi="PT Astra Serif"/>
          <w:color w:val="000000"/>
          <w:sz w:val="27"/>
          <w:szCs w:val="27"/>
        </w:rPr>
        <w:t xml:space="preserve">1. </w:t>
      </w:r>
      <w:r w:rsidRPr="00A34D64">
        <w:rPr>
          <w:rFonts w:ascii="PT Astra Serif" w:hAnsi="PT Astra Serif"/>
          <w:sz w:val="27"/>
          <w:szCs w:val="27"/>
          <w:lang w:eastAsia="en-US"/>
        </w:rPr>
        <w:t>Утвердить административный регламент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 (приложение).</w:t>
      </w:r>
    </w:p>
    <w:p w:rsidR="0006178A" w:rsidRPr="00A34D64" w:rsidRDefault="0006178A" w:rsidP="0006178A">
      <w:pPr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A34D64">
        <w:rPr>
          <w:rFonts w:ascii="PT Astra Serif" w:hAnsi="PT Astra Serif"/>
          <w:sz w:val="27"/>
          <w:szCs w:val="27"/>
          <w:lang w:eastAsia="en-US"/>
        </w:rPr>
        <w:t xml:space="preserve">2. </w:t>
      </w:r>
      <w:r w:rsidRPr="00A34D64">
        <w:rPr>
          <w:rFonts w:ascii="PT Astra Serif" w:hAnsi="PT Astra Serif"/>
          <w:color w:val="000000"/>
          <w:sz w:val="27"/>
          <w:szCs w:val="27"/>
        </w:rPr>
        <w:t>Признать утратившим силу постановление администрации муниципального образования Киреевский район от 09.11.2020 №685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деятельности».</w:t>
      </w:r>
    </w:p>
    <w:p w:rsidR="0006178A" w:rsidRPr="00A34D64" w:rsidRDefault="0006178A" w:rsidP="0006178A">
      <w:pPr>
        <w:ind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A34D64">
        <w:rPr>
          <w:rFonts w:ascii="PT Astra Serif" w:hAnsi="PT Astra Serif"/>
          <w:sz w:val="27"/>
          <w:szCs w:val="27"/>
        </w:rPr>
        <w:t>3. Обнародовать настоящее постановление путём размещения на официальном сайте муниципального образования Киреевский район (</w:t>
      </w:r>
      <w:hyperlink r:id="rId8" w:tgtFrame="_blank" w:history="1">
        <w:r w:rsidRPr="00A34D64">
          <w:rPr>
            <w:rStyle w:val="aff"/>
            <w:rFonts w:ascii="PT Astra Serif" w:hAnsi="PT Astra Serif"/>
            <w:sz w:val="27"/>
            <w:szCs w:val="27"/>
          </w:rPr>
          <w:t>https://kireevskij-r71.gosweb.gosuslugi.ru/</w:t>
        </w:r>
      </w:hyperlink>
      <w:r w:rsidRPr="00A34D64">
        <w:rPr>
          <w:rFonts w:ascii="PT Astra Serif" w:hAnsi="PT Astra Serif"/>
          <w:sz w:val="27"/>
          <w:szCs w:val="27"/>
        </w:rPr>
        <w:t>) и на информационном стенде администрации муниципального образования Киреевский район по адресу: Тульская область, город Киреевск, ул. Титова, д. 4, 2-й этаж.</w:t>
      </w:r>
    </w:p>
    <w:p w:rsidR="0006178A" w:rsidRPr="00A34D64" w:rsidRDefault="0006178A" w:rsidP="0006178A">
      <w:pPr>
        <w:shd w:val="clear" w:color="auto" w:fill="FFFFFF"/>
        <w:tabs>
          <w:tab w:val="left" w:pos="1134"/>
        </w:tabs>
        <w:suppressAutoHyphens w:val="0"/>
        <w:ind w:right="57" w:firstLine="709"/>
        <w:jc w:val="both"/>
        <w:rPr>
          <w:rFonts w:ascii="PT Astra Serif" w:hAnsi="PT Astra Serif"/>
          <w:sz w:val="27"/>
          <w:szCs w:val="27"/>
        </w:rPr>
      </w:pPr>
      <w:r w:rsidRPr="00A34D64">
        <w:rPr>
          <w:rFonts w:ascii="PT Astra Serif" w:hAnsi="PT Astra Serif"/>
          <w:sz w:val="27"/>
          <w:szCs w:val="27"/>
        </w:rPr>
        <w:t>4. Настоящее постановление вступает в силу со дня обнародования.</w:t>
      </w:r>
    </w:p>
    <w:p w:rsidR="0006178A" w:rsidRDefault="0006178A" w:rsidP="0006178A">
      <w:pPr>
        <w:shd w:val="clear" w:color="auto" w:fill="FFFFFF"/>
        <w:tabs>
          <w:tab w:val="left" w:pos="1134"/>
        </w:tabs>
        <w:suppressAutoHyphens w:val="0"/>
        <w:ind w:right="57" w:firstLine="567"/>
        <w:jc w:val="both"/>
        <w:rPr>
          <w:rFonts w:ascii="PT Astra Serif" w:hAnsi="PT Astra Serif"/>
          <w:sz w:val="27"/>
          <w:szCs w:val="27"/>
        </w:rPr>
      </w:pPr>
    </w:p>
    <w:p w:rsidR="00A34D64" w:rsidRPr="00A34D64" w:rsidRDefault="00A34D64" w:rsidP="0006178A">
      <w:pPr>
        <w:shd w:val="clear" w:color="auto" w:fill="FFFFFF"/>
        <w:tabs>
          <w:tab w:val="left" w:pos="1134"/>
        </w:tabs>
        <w:suppressAutoHyphens w:val="0"/>
        <w:ind w:right="57" w:firstLine="567"/>
        <w:jc w:val="both"/>
        <w:rPr>
          <w:rFonts w:ascii="PT Astra Serif" w:hAnsi="PT Astra Serif"/>
          <w:sz w:val="27"/>
          <w:szCs w:val="27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929"/>
        <w:gridCol w:w="3162"/>
      </w:tblGrid>
      <w:tr w:rsidR="0006178A" w:rsidRPr="00A34D64" w:rsidTr="00A34D64">
        <w:tc>
          <w:tcPr>
            <w:tcW w:w="4395" w:type="dxa"/>
          </w:tcPr>
          <w:p w:rsidR="0006178A" w:rsidRPr="00A34D64" w:rsidRDefault="00A34D64" w:rsidP="00A34D64">
            <w:pPr>
              <w:widowControl w:val="0"/>
              <w:tabs>
                <w:tab w:val="left" w:pos="1134"/>
              </w:tabs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>Первый заместитель г</w:t>
            </w:r>
            <w:r w:rsidR="0006178A"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>лав</w:t>
            </w:r>
            <w:r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>ы</w:t>
            </w:r>
            <w:r w:rsidR="0006178A"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 xml:space="preserve"> администрации</w:t>
            </w:r>
            <w:r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 xml:space="preserve"> </w:t>
            </w:r>
            <w:r w:rsidR="0006178A"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>муниципального образования Киреевский район</w:t>
            </w:r>
          </w:p>
        </w:tc>
        <w:tc>
          <w:tcPr>
            <w:tcW w:w="1929" w:type="dxa"/>
          </w:tcPr>
          <w:p w:rsidR="0006178A" w:rsidRPr="00A34D64" w:rsidRDefault="0006178A" w:rsidP="0006178A">
            <w:pPr>
              <w:tabs>
                <w:tab w:val="left" w:pos="1134"/>
              </w:tabs>
              <w:suppressAutoHyphens w:val="0"/>
              <w:ind w:right="57"/>
              <w:jc w:val="both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3162" w:type="dxa"/>
          </w:tcPr>
          <w:p w:rsidR="00A34D64" w:rsidRDefault="00A34D64" w:rsidP="00A34D64">
            <w:pPr>
              <w:tabs>
                <w:tab w:val="left" w:pos="1134"/>
              </w:tabs>
              <w:suppressAutoHyphens w:val="0"/>
              <w:ind w:right="57"/>
              <w:jc w:val="both"/>
              <w:rPr>
                <w:rFonts w:ascii="PT Astra Serif" w:hAnsi="PT Astra Serif"/>
                <w:b/>
                <w:color w:val="000000"/>
                <w:sz w:val="27"/>
                <w:szCs w:val="27"/>
              </w:rPr>
            </w:pPr>
          </w:p>
          <w:p w:rsidR="00A34D64" w:rsidRDefault="00A34D64" w:rsidP="00A34D64">
            <w:pPr>
              <w:tabs>
                <w:tab w:val="left" w:pos="1134"/>
              </w:tabs>
              <w:suppressAutoHyphens w:val="0"/>
              <w:ind w:right="57"/>
              <w:jc w:val="both"/>
              <w:rPr>
                <w:rFonts w:ascii="PT Astra Serif" w:hAnsi="PT Astra Serif"/>
                <w:b/>
                <w:color w:val="000000"/>
                <w:sz w:val="27"/>
                <w:szCs w:val="27"/>
              </w:rPr>
            </w:pPr>
          </w:p>
          <w:p w:rsidR="0006178A" w:rsidRPr="00A34D64" w:rsidRDefault="00A34D64" w:rsidP="00A34D64">
            <w:pPr>
              <w:tabs>
                <w:tab w:val="left" w:pos="1134"/>
              </w:tabs>
              <w:suppressAutoHyphens w:val="0"/>
              <w:ind w:right="57"/>
              <w:jc w:val="both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 xml:space="preserve">               </w:t>
            </w:r>
            <w:r w:rsidR="0006178A"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 xml:space="preserve">И.В. </w:t>
            </w:r>
            <w:r w:rsidRPr="00A34D64">
              <w:rPr>
                <w:rFonts w:ascii="PT Astra Serif" w:hAnsi="PT Astra Serif"/>
                <w:b/>
                <w:color w:val="000000"/>
                <w:sz w:val="27"/>
                <w:szCs w:val="27"/>
              </w:rPr>
              <w:t>Калугина</w:t>
            </w:r>
          </w:p>
        </w:tc>
      </w:tr>
    </w:tbl>
    <w:p w:rsidR="00EF43A6" w:rsidRDefault="00EF43A6" w:rsidP="00902AAC">
      <w:pPr>
        <w:widowControl w:val="0"/>
        <w:shd w:val="clear" w:color="auto" w:fill="FFFFFF"/>
        <w:tabs>
          <w:tab w:val="left" w:pos="1008"/>
        </w:tabs>
        <w:spacing w:line="324" w:lineRule="exact"/>
        <w:ind w:right="57"/>
        <w:contextualSpacing/>
        <w:jc w:val="both"/>
        <w:rPr>
          <w:rFonts w:ascii="PT Astra Serif" w:hAnsi="PT Astra Serif"/>
          <w:color w:val="000000"/>
          <w:sz w:val="27"/>
          <w:szCs w:val="27"/>
        </w:rPr>
      </w:pPr>
    </w:p>
    <w:p w:rsidR="00E14361" w:rsidRPr="008C5E5F" w:rsidRDefault="00E14361" w:rsidP="00E14361">
      <w:pPr>
        <w:widowControl w:val="0"/>
        <w:autoSpaceDE w:val="0"/>
        <w:autoSpaceDN w:val="0"/>
        <w:jc w:val="right"/>
        <w:rPr>
          <w:rFonts w:ascii="PT Astra Serif" w:hAnsi="PT Astra Serif"/>
        </w:rPr>
      </w:pPr>
      <w:bookmarkStart w:id="0" w:name="_GoBack"/>
      <w:bookmarkEnd w:id="0"/>
      <w:r w:rsidRPr="008C5E5F">
        <w:rPr>
          <w:rFonts w:ascii="PT Astra Serif" w:hAnsi="PT Astra Serif"/>
        </w:rPr>
        <w:lastRenderedPageBreak/>
        <w:t xml:space="preserve">Приложение </w:t>
      </w:r>
    </w:p>
    <w:p w:rsidR="00E14361" w:rsidRPr="008C5E5F" w:rsidRDefault="00E14361" w:rsidP="00E14361">
      <w:pPr>
        <w:ind w:right="57"/>
        <w:jc w:val="right"/>
        <w:rPr>
          <w:rFonts w:ascii="PT Astra Serif" w:hAnsi="PT Astra Serif"/>
        </w:rPr>
      </w:pPr>
      <w:r w:rsidRPr="008C5E5F">
        <w:rPr>
          <w:rFonts w:ascii="PT Astra Serif" w:hAnsi="PT Astra Serif"/>
        </w:rPr>
        <w:t>к постановлению администрации</w:t>
      </w:r>
    </w:p>
    <w:p w:rsidR="00E14361" w:rsidRPr="008C5E5F" w:rsidRDefault="00E14361" w:rsidP="00E14361">
      <w:pPr>
        <w:ind w:right="57"/>
        <w:jc w:val="right"/>
        <w:rPr>
          <w:rFonts w:ascii="PT Astra Serif" w:hAnsi="PT Astra Serif"/>
        </w:rPr>
      </w:pPr>
      <w:r w:rsidRPr="008C5E5F">
        <w:rPr>
          <w:rFonts w:ascii="PT Astra Serif" w:hAnsi="PT Astra Serif"/>
        </w:rPr>
        <w:t>муниципального образования</w:t>
      </w:r>
    </w:p>
    <w:p w:rsidR="00E14361" w:rsidRPr="008C5E5F" w:rsidRDefault="00E14361" w:rsidP="00E14361">
      <w:pPr>
        <w:ind w:right="57"/>
        <w:jc w:val="right"/>
        <w:rPr>
          <w:rFonts w:ascii="PT Astra Serif" w:hAnsi="PT Astra Serif"/>
        </w:rPr>
      </w:pPr>
      <w:r w:rsidRPr="008C5E5F">
        <w:rPr>
          <w:rFonts w:ascii="PT Astra Serif" w:hAnsi="PT Astra Serif"/>
        </w:rPr>
        <w:t xml:space="preserve"> Киреевский район</w:t>
      </w:r>
    </w:p>
    <w:p w:rsidR="00E14361" w:rsidRDefault="00E14361" w:rsidP="00E14361">
      <w:pPr>
        <w:spacing w:after="160" w:line="259" w:lineRule="auto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</w:rPr>
        <w:t>о</w:t>
      </w:r>
      <w:r w:rsidRPr="008C5E5F">
        <w:rPr>
          <w:rFonts w:ascii="PT Astra Serif" w:hAnsi="PT Astra Serif"/>
        </w:rPr>
        <w:t>т</w:t>
      </w:r>
      <w:r>
        <w:rPr>
          <w:rFonts w:ascii="PT Astra Serif" w:hAnsi="PT Astra Serif"/>
        </w:rPr>
        <w:t xml:space="preserve"> __________</w:t>
      </w:r>
      <w:r w:rsidRPr="008C5E5F">
        <w:rPr>
          <w:rFonts w:ascii="PT Astra Serif" w:hAnsi="PT Astra Serif"/>
        </w:rPr>
        <w:t xml:space="preserve"> № </w:t>
      </w:r>
      <w:r>
        <w:rPr>
          <w:rFonts w:ascii="PT Astra Serif" w:hAnsi="PT Astra Serif"/>
          <w:u w:val="single"/>
        </w:rPr>
        <w:t>___</w:t>
      </w:r>
      <w:r w:rsidRPr="008C5E5F">
        <w:rPr>
          <w:rFonts w:ascii="PT Astra Serif" w:hAnsi="PT Astra Serif"/>
          <w:u w:val="single"/>
        </w:rPr>
        <w:t>____</w:t>
      </w:r>
    </w:p>
    <w:p w:rsidR="00E14361" w:rsidRDefault="00E14361" w:rsidP="00E14361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E14361" w:rsidRPr="007373B3" w:rsidRDefault="00E14361" w:rsidP="00E14361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7373B3">
        <w:rPr>
          <w:rFonts w:ascii="PT Astra Serif" w:hAnsi="PT Astra Serif" w:cs="Arial"/>
          <w:b/>
          <w:bCs/>
          <w:sz w:val="28"/>
          <w:szCs w:val="28"/>
        </w:rPr>
        <w:t>АДМИНИСТРАТИВНЫЙ РЕГЛАМЕНТ</w:t>
      </w:r>
    </w:p>
    <w:p w:rsidR="00E14361" w:rsidRPr="007373B3" w:rsidRDefault="00E14361" w:rsidP="00E14361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7373B3">
        <w:rPr>
          <w:rFonts w:ascii="PT Astra Serif" w:hAnsi="PT Astra Serif" w:cs="Arial"/>
          <w:b/>
          <w:bCs/>
          <w:sz w:val="28"/>
          <w:szCs w:val="28"/>
        </w:rPr>
        <w:t>предоставления муниципальной услуги</w:t>
      </w:r>
    </w:p>
    <w:p w:rsidR="00E14361" w:rsidRDefault="00E14361" w:rsidP="00E14361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sz w:val="28"/>
          <w:szCs w:val="28"/>
        </w:rPr>
      </w:pPr>
      <w:r w:rsidRPr="007373B3">
        <w:rPr>
          <w:rFonts w:ascii="PT Astra Serif" w:hAnsi="PT Astra Serif" w:cs="Arial"/>
          <w:b/>
          <w:sz w:val="28"/>
          <w:szCs w:val="28"/>
        </w:rPr>
        <w:t>«</w:t>
      </w:r>
      <w:r w:rsidRPr="00EC38F2">
        <w:rPr>
          <w:rFonts w:ascii="PT Astra Serif" w:hAnsi="PT Astra Serif" w:cs="Arial"/>
          <w:b/>
          <w:sz w:val="28"/>
          <w:szCs w:val="28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</w:t>
      </w:r>
      <w:r w:rsidRPr="007373B3">
        <w:rPr>
          <w:rFonts w:ascii="PT Astra Serif" w:hAnsi="PT Astra Serif" w:cs="Arial"/>
          <w:b/>
          <w:sz w:val="28"/>
          <w:szCs w:val="28"/>
        </w:rPr>
        <w:t>»</w:t>
      </w:r>
    </w:p>
    <w:p w:rsidR="00E14361" w:rsidRDefault="00E14361" w:rsidP="00E14361">
      <w:pPr>
        <w:ind w:firstLine="709"/>
        <w:rPr>
          <w:sz w:val="28"/>
        </w:rPr>
      </w:pPr>
    </w:p>
    <w:p w:rsidR="00E14361" w:rsidRDefault="00E14361" w:rsidP="00E14361">
      <w:pPr>
        <w:keepNext/>
        <w:keepLines/>
        <w:spacing w:before="240" w:after="160"/>
        <w:jc w:val="center"/>
        <w:outlineLvl w:val="0"/>
        <w:rPr>
          <w:b/>
          <w:sz w:val="28"/>
        </w:rPr>
      </w:pPr>
      <w:r>
        <w:rPr>
          <w:b/>
          <w:sz w:val="28"/>
        </w:rPr>
        <w:t>I. Общие положения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Настоящий Административный регламент устанавливает порядок и стандарт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 (далее – Услуга).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</w:pPr>
      <w:r>
        <w:rPr>
          <w:sz w:val="28"/>
        </w:rPr>
        <w:t>Услуга предоставляется физическим лицам, юридическим лицам (далее – заявители), указанным в таблице 1 приложения № 1 к настоящему Административному регламенту.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>
        <w:rPr>
          <w:rStyle w:val="aff0"/>
          <w:sz w:val="28"/>
        </w:rPr>
        <w:footnoteReference w:id="1"/>
      </w:r>
      <w:r>
        <w:rPr>
          <w:sz w:val="28"/>
        </w:rPr>
        <w:t>, осуществляемого в соответствии с настоящим Административным регламентом.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Style w:val="aff0"/>
          <w:sz w:val="28"/>
        </w:rPr>
        <w:footnoteReference w:id="2"/>
      </w:r>
      <w:r>
        <w:rPr>
          <w:sz w:val="28"/>
        </w:rPr>
        <w:t xml:space="preserve"> (далее – Единый портал) и в иных государственных информационных системах, в том числе на региональном портале государственных и муниципальных услуг (функций) (далее – Региональный портал).</w:t>
      </w:r>
    </w:p>
    <w:p w:rsidR="00E14361" w:rsidRDefault="00E14361" w:rsidP="00E14361">
      <w:pPr>
        <w:keepNext/>
        <w:keepLines/>
        <w:spacing w:before="480" w:after="160"/>
        <w:jc w:val="center"/>
        <w:outlineLvl w:val="0"/>
        <w:rPr>
          <w:b/>
          <w:sz w:val="28"/>
        </w:rPr>
      </w:pPr>
      <w:r>
        <w:rPr>
          <w:b/>
          <w:sz w:val="28"/>
        </w:rPr>
        <w:lastRenderedPageBreak/>
        <w:t>II. Стандарт предоставления Услуги</w:t>
      </w:r>
    </w:p>
    <w:p w:rsidR="00E14361" w:rsidRDefault="00E14361" w:rsidP="00E14361">
      <w:pPr>
        <w:keepNext/>
        <w:keepLines/>
        <w:spacing w:before="40" w:after="160"/>
        <w:jc w:val="center"/>
        <w:outlineLvl w:val="1"/>
        <w:rPr>
          <w:b/>
          <w:sz w:val="28"/>
        </w:rPr>
      </w:pPr>
      <w:r>
        <w:rPr>
          <w:b/>
          <w:sz w:val="28"/>
        </w:rPr>
        <w:t>Наименование Услуги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Наименование органа, предоставляющего Услугу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Услуга предоставляется </w:t>
      </w:r>
      <w:r w:rsidRPr="00EC38F2">
        <w:rPr>
          <w:rFonts w:ascii="PT Astra Serif" w:hAnsi="PT Astra Serif"/>
          <w:sz w:val="28"/>
          <w:szCs w:val="28"/>
        </w:rPr>
        <w:t>администрацией</w:t>
      </w:r>
      <w:r>
        <w:rPr>
          <w:rFonts w:ascii="PT Astra Serif" w:hAnsi="PT Astra Serif"/>
          <w:sz w:val="28"/>
          <w:szCs w:val="28"/>
        </w:rPr>
        <w:t xml:space="preserve"> муниципального образования Киреевский район (далее - администрация).</w:t>
      </w:r>
      <w:r w:rsidRPr="00EC38F2">
        <w:rPr>
          <w:rFonts w:ascii="PT Astra Serif" w:hAnsi="PT Astra Serif"/>
          <w:sz w:val="28"/>
          <w:szCs w:val="28"/>
        </w:rPr>
        <w:t xml:space="preserve"> Структурное подразделение администрации, ответственное за непосредственное предоставление муниципальной услуги – отдел архитектуры и градостроительства администрации муниципального образования Киреевский район</w:t>
      </w:r>
      <w:r w:rsidRPr="00EC38F2">
        <w:rPr>
          <w:rFonts w:ascii="PT Astra Serif" w:hAnsi="PT Astra Serif"/>
        </w:rPr>
        <w:t>.</w:t>
      </w:r>
      <w:r>
        <w:rPr>
          <w:sz w:val="28"/>
        </w:rPr>
        <w:t xml:space="preserve"> 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Результат предоставления Услуги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 обращении заявителя за результатами предоставления Услуги являются: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E14361" w:rsidRDefault="00E14361" w:rsidP="00E14361">
      <w:pPr>
        <w:keepNext/>
        <w:ind w:firstLine="709"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E14361" w:rsidRDefault="00E14361" w:rsidP="00E14361">
      <w:pPr>
        <w:pStyle w:val="afa"/>
        <w:tabs>
          <w:tab w:val="left" w:pos="709"/>
        </w:tabs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E14361" w:rsidRDefault="00E14361" w:rsidP="00E14361">
      <w:pPr>
        <w:pStyle w:val="afa"/>
        <w:numPr>
          <w:ilvl w:val="1"/>
          <w:numId w:val="23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E14361" w:rsidRDefault="00E14361" w:rsidP="00E14361">
      <w:pPr>
        <w:pStyle w:val="afa"/>
        <w:numPr>
          <w:ilvl w:val="1"/>
          <w:numId w:val="23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4"/>
        </w:rPr>
      </w:pPr>
      <w:r>
        <w:rPr>
          <w:sz w:val="28"/>
        </w:rPr>
        <w:t>Результаты предоставления Услуги могут быть получены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sz w:val="28"/>
        </w:rPr>
      </w:pPr>
      <w:r>
        <w:rPr>
          <w:b/>
          <w:sz w:val="28"/>
        </w:rPr>
        <w:t>Срок предоставления Услуги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Максимальный срок предоставления Услуги составляет 5 рабочих дней со дня осуществления заявителем оплаты Услуги.</w:t>
      </w:r>
    </w:p>
    <w:p w:rsidR="00E14361" w:rsidRDefault="00E14361" w:rsidP="00E14361">
      <w:pPr>
        <w:spacing w:after="160"/>
        <w:ind w:firstLine="709"/>
        <w:contextualSpacing/>
        <w:jc w:val="both"/>
      </w:pPr>
      <w:r>
        <w:rPr>
          <w:sz w:val="28"/>
        </w:rPr>
        <w:lastRenderedPageBreak/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Правовые основания для предоставления Услуги</w:t>
      </w:r>
    </w:p>
    <w:p w:rsidR="00E14361" w:rsidRDefault="00E14361" w:rsidP="00E14361">
      <w:pPr>
        <w:numPr>
          <w:ilvl w:val="0"/>
          <w:numId w:val="22"/>
        </w:numPr>
        <w:suppressAutoHyphens w:val="0"/>
        <w:spacing w:after="160"/>
        <w:ind w:firstLine="709"/>
        <w:contextualSpacing/>
        <w:jc w:val="both"/>
      </w:pPr>
      <w:r>
        <w:rPr>
          <w:sz w:val="28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администрации муниципального образования Киреевский район, а также о должностных лицах, муниципальных служащих, работниках администрации муниципального образования Киреевский район размещены на официальном сайте администрации муниципального образования Киреевский район </w:t>
      </w:r>
      <w:hyperlink r:id="rId9" w:tgtFrame="_blank" w:history="1">
        <w:r w:rsidRPr="00595AE9">
          <w:rPr>
            <w:rFonts w:ascii="PT Astra Serif" w:hAnsi="PT Astra Serif"/>
            <w:color w:val="0000FF"/>
            <w:sz w:val="28"/>
            <w:szCs w:val="28"/>
            <w:u w:val="single"/>
          </w:rPr>
          <w:t>https://kireevskij-r71.gosweb.gosuslugi.ru/</w:t>
        </w:r>
      </w:hyperlink>
      <w:r>
        <w:rPr>
          <w:sz w:val="28"/>
        </w:rPr>
        <w:t xml:space="preserve"> в информационно-телекоммуникационной сети «Интернет» (далее – сеть «Интернет»), а также на Едином портале.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Исчерпывающий перечень документов, необходимых для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Исчерпывающий перечень оснований для отказа</w:t>
      </w:r>
      <w:r>
        <w:rPr>
          <w:b/>
          <w:sz w:val="28"/>
        </w:rPr>
        <w:br/>
        <w:t>в приеме заявления и</w:t>
      </w:r>
      <w:r>
        <w:rPr>
          <w:sz w:val="28"/>
        </w:rPr>
        <w:t xml:space="preserve"> </w:t>
      </w:r>
      <w:r>
        <w:rPr>
          <w:b/>
          <w:sz w:val="28"/>
        </w:rPr>
        <w:t>документов, необходимых для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Основания для отказа в приеме заявления и документов приведены в разделе III настоящего Административного регламента в описании вариантов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Основания для приостановления предоставления Услуги приведены в разделе III настоящего Административного регламента в описании вариантов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E14361" w:rsidRDefault="00E14361" w:rsidP="00E14361">
      <w:pPr>
        <w:keepNext/>
        <w:keepLines/>
        <w:spacing w:before="480" w:after="240" w:line="276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lastRenderedPageBreak/>
        <w:t xml:space="preserve">Размер платы, взимаемой с заявителя </w:t>
      </w:r>
      <w:r>
        <w:rPr>
          <w:b/>
          <w:sz w:val="28"/>
        </w:rPr>
        <w:br/>
        <w:t>при предоставлении Услуги, и способы ее взимания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За предоставление Услуги осуществляется оплата в размере, предусмотренном законодательством Российской Федерации.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Сведения о размере платы и способах ее уплаты размещены на Едином портале.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заявления</w:t>
      </w:r>
      <w:r>
        <w:rPr>
          <w:b/>
          <w:sz w:val="28"/>
        </w:rPr>
        <w:t xml:space="preserve"> </w:t>
      </w:r>
      <w:r>
        <w:rPr>
          <w:sz w:val="28"/>
        </w:rPr>
        <w:t xml:space="preserve">составляет 15 минут.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Максимальный срок ожидания в очереди при получении результата Услуги составляет 15 минут.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Срок регистрации заявления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составляет 1 рабочий день с даты подачи заявления и документов, необходимых для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Требования к помещениям, в которых предоставляется Услуга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 xml:space="preserve">Требования к помещениям, в которых предоставляется Услуга, размещены на официальном сайте администрации муниципального образования Киреевский район </w:t>
      </w:r>
      <w:hyperlink r:id="rId10" w:tgtFrame="_blank" w:history="1">
        <w:r w:rsidRPr="002D2A36">
          <w:rPr>
            <w:rFonts w:ascii="PT Astra Serif" w:hAnsi="PT Astra Serif"/>
            <w:color w:val="0000FF"/>
            <w:sz w:val="28"/>
            <w:szCs w:val="28"/>
            <w:u w:val="single"/>
          </w:rPr>
          <w:t>https://kireevskij-r71.gosweb.gosuslugi.ru/</w:t>
        </w:r>
      </w:hyperlink>
      <w:r>
        <w:rPr>
          <w:rFonts w:ascii="PT Astra Serif" w:hAnsi="PT Astra Serif"/>
          <w:color w:val="0000FF"/>
          <w:sz w:val="28"/>
          <w:szCs w:val="28"/>
          <w:u w:val="single"/>
        </w:rPr>
        <w:t xml:space="preserve"> </w:t>
      </w:r>
      <w:r>
        <w:rPr>
          <w:sz w:val="28"/>
        </w:rPr>
        <w:t>в сети «Интернет», а также на Едином портале.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</w:pP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Показатели доступности и качества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</w:pPr>
      <w:r>
        <w:rPr>
          <w:sz w:val="28"/>
        </w:rPr>
        <w:t>Показатели доступности и качества Услуги размещены на официальном сайте администрации муниципального образования Киреевский район в сети «Интернет», а также на Едином портале.</w:t>
      </w:r>
    </w:p>
    <w:p w:rsidR="00E14361" w:rsidRDefault="00E14361" w:rsidP="00E14361">
      <w:pPr>
        <w:keepNext/>
        <w:keepLines/>
        <w:spacing w:before="480" w:after="240" w:line="276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t>Иные требования к предоставлению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>Информационная система, используемая для предоставления Услуги, – единая система межведомственного электронного взаимодействия.</w:t>
      </w:r>
    </w:p>
    <w:p w:rsidR="00E14361" w:rsidRDefault="00E14361" w:rsidP="00E14361">
      <w:pPr>
        <w:keepNext/>
        <w:keepLines/>
        <w:spacing w:before="480" w:after="240"/>
        <w:jc w:val="center"/>
        <w:outlineLvl w:val="0"/>
        <w:rPr>
          <w:b/>
          <w:sz w:val="28"/>
        </w:rPr>
      </w:pPr>
      <w:r>
        <w:rPr>
          <w:b/>
          <w:sz w:val="28"/>
        </w:rPr>
        <w:lastRenderedPageBreak/>
        <w:t>III. Состав, последовательность и сроки выполнения административных процедур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Перечень вариантов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</w:pPr>
      <w:r>
        <w:rPr>
          <w:sz w:val="28"/>
        </w:rPr>
        <w:t>При обращении заявителя за «Предоставлением сведений, документов и материалов, содержащихся в государственных информационных системах обеспечения градостроительной деятельности» Услуга предоставляется в соответствии со следующими вариантами:</w:t>
      </w:r>
    </w:p>
    <w:p w:rsidR="00E14361" w:rsidRDefault="00E14361" w:rsidP="00E14361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1: физическое лицо, Заявитель;</w:t>
      </w:r>
    </w:p>
    <w:p w:rsidR="00E14361" w:rsidRDefault="00E14361" w:rsidP="00E14361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2: физическое лицо, Представитель;</w:t>
      </w:r>
    </w:p>
    <w:p w:rsidR="00E14361" w:rsidRDefault="00E14361" w:rsidP="00E14361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3: юридическое лицо, Заявитель;</w:t>
      </w:r>
    </w:p>
    <w:p w:rsidR="00E14361" w:rsidRDefault="00E14361" w:rsidP="00E14361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4: юридическое лицо, Представитель.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>Возможность оставления заявления без рассмотрения не предусмотрена.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Настоящим Административным регламентом не предусмотрен вариант, необходимый для исправления допущенных опечаток и ошибок в выданных в результате предоставления Услуги документах и созданных реестровых записях. 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Профилирование заявителя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>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E14361" w:rsidRDefault="00E14361" w:rsidP="00E14361">
      <w:p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Профилирование осуществляется: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(при наличии технической возможности);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Органе местного самоуправления при личном обращении.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  <w:rPr>
          <w:sz w:val="28"/>
        </w:rPr>
      </w:pPr>
      <w:r>
        <w:rPr>
          <w:sz w:val="28"/>
        </w:rPr>
        <w:t>Описания вариантов, приведенные в настоящем разделе, размещаются в администрации муниципального образования Киреевский район в общедоступном для ознакомления месте.</w:t>
      </w:r>
    </w:p>
    <w:p w:rsidR="00E14361" w:rsidRDefault="00E14361" w:rsidP="00E14361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E14361" w:rsidRDefault="00E14361" w:rsidP="00E14361">
      <w:pPr>
        <w:pStyle w:val="afa"/>
        <w:keepNext/>
        <w:numPr>
          <w:ilvl w:val="0"/>
          <w:numId w:val="24"/>
        </w:numPr>
        <w:suppressAutoHyphens w:val="0"/>
        <w:spacing w:line="240" w:lineRule="auto"/>
        <w:ind w:left="357" w:hanging="357"/>
        <w:contextualSpacing/>
        <w:jc w:val="center"/>
        <w:outlineLvl w:val="1"/>
        <w:rPr>
          <w:b/>
          <w:sz w:val="28"/>
        </w:rPr>
      </w:pPr>
    </w:p>
    <w:p w:rsidR="00E14361" w:rsidRDefault="00E14361" w:rsidP="00E14361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осуществления заявителем оплаты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E14361" w:rsidRDefault="00E14361" w:rsidP="00E14361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E14361" w:rsidRDefault="00E14361" w:rsidP="00E14361">
      <w:pPr>
        <w:pStyle w:val="afa"/>
        <w:keepNext/>
        <w:tabs>
          <w:tab w:val="left" w:pos="709"/>
        </w:tabs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 (при наличии технической возможности).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 -документы, удостоверяющие личность заявителя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 - финансовые и платежные документы – информация об оплате государственной пошлины (при подаче заявления посредством почтового отправления: оригинал или копия, 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 Киреевский район отказывает заявителю в приеме заявления и документов при наличии следующих оснований: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при личном обращении составляет 1 рабочий день с даты подачи заявления и документов, необходимых для предоставления Услуги, указанным способом.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 xml:space="preserve">Межведомственное информационное взаимодействие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Принятие решения о предоставлении (об отказе в предоставлении)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Орган местного самоуправления отказывает заявителю в предоставлении Услуги при наличии следующих оснований: 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Приостановление предоставления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 Киреевский район приостанавливает предоставление Услуги на срок 7 рабочих дней при наличии следующего основания: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отсутствие информации об оплате заявителем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Администрация муниципального образования Киреевский район возобновляет предоставление Услуги при наличии следующего основания – заявителем уплачена государственная пошлина за предоставление Услуги.</w:t>
      </w:r>
    </w:p>
    <w:p w:rsidR="00E14361" w:rsidRDefault="00E14361" w:rsidP="00E14361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E14361" w:rsidRDefault="00E14361" w:rsidP="00E14361">
      <w:pPr>
        <w:pStyle w:val="afa"/>
        <w:keepNext/>
        <w:numPr>
          <w:ilvl w:val="0"/>
          <w:numId w:val="24"/>
        </w:numPr>
        <w:suppressAutoHyphens w:val="0"/>
        <w:spacing w:line="240" w:lineRule="auto"/>
        <w:ind w:left="357" w:hanging="357"/>
        <w:contextualSpacing/>
        <w:jc w:val="center"/>
        <w:outlineLvl w:val="1"/>
        <w:rPr>
          <w:b/>
          <w:sz w:val="28"/>
        </w:rPr>
      </w:pPr>
    </w:p>
    <w:p w:rsidR="00E14361" w:rsidRDefault="00E14361" w:rsidP="00E14361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осуществления заявителем оплаты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E14361" w:rsidRDefault="00E14361" w:rsidP="00E14361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E14361" w:rsidRDefault="00E14361" w:rsidP="00E14361">
      <w:pPr>
        <w:pStyle w:val="afa"/>
        <w:keepNext/>
        <w:tabs>
          <w:tab w:val="left" w:pos="709"/>
        </w:tabs>
        <w:rPr>
          <w:sz w:val="28"/>
        </w:rPr>
      </w:pPr>
      <w:r>
        <w:rPr>
          <w:sz w:val="28"/>
        </w:rPr>
        <w:lastRenderedPageBreak/>
        <w:t>Документами, содержащими решения о предоставлении Услуги, являются: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представителя, – доверенность (при подаче заявления посредством почтового отправления: оригинал или копия, 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копия, заверенная в порядке, установленном законодательством Российской Федерации).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– финансовые и платежные документы, – информация об оплате государственной пошлины (при подаче заявления посредством почтового отправления: оригинал или копия, 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 Киреевский район отказывает заявителю в приеме заявления и документов при наличии следующих оснований: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составляет 1 рабочий день с даты подачи заявления и документов, необходимых для предоставления Услуги, указанным способом.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 xml:space="preserve">Межведомственное информационное взаимодействие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Принятие решения о предоставлении (об отказе в предоставлении)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Орган местного самоуправления отказывает заявителю в предоставлении Услуги при наличии следующих оснований: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Приостановление предоставления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 xml:space="preserve"> Администрация муниципального образования Киреевский район приостанавливает предоставление Услуги на срок 7 рабочих дней при наличии следующего основания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– отсутствие информации об оплате заявителем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 xml:space="preserve"> Администрация муниципального образования Киреевский район возобновляет предоставление Услуги при наличии следующего основания: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– заявителем уплачена государственная пошлина за предоставление Услуги.</w:t>
      </w:r>
    </w:p>
    <w:p w:rsidR="00E14361" w:rsidRDefault="00E14361" w:rsidP="00E14361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E14361" w:rsidRDefault="00E14361" w:rsidP="00E14361">
      <w:pPr>
        <w:pStyle w:val="afa"/>
        <w:keepNext/>
        <w:numPr>
          <w:ilvl w:val="0"/>
          <w:numId w:val="24"/>
        </w:numPr>
        <w:suppressAutoHyphens w:val="0"/>
        <w:spacing w:line="240" w:lineRule="auto"/>
        <w:ind w:left="357" w:hanging="357"/>
        <w:contextualSpacing/>
        <w:jc w:val="center"/>
        <w:outlineLvl w:val="1"/>
        <w:rPr>
          <w:b/>
          <w:sz w:val="28"/>
        </w:rPr>
      </w:pPr>
    </w:p>
    <w:p w:rsidR="00E14361" w:rsidRDefault="00E14361" w:rsidP="00E14361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осуществления заявителем оплаты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E14361" w:rsidRDefault="00E14361" w:rsidP="00E14361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E14361" w:rsidRDefault="00E14361" w:rsidP="00E14361">
      <w:pPr>
        <w:pStyle w:val="afa"/>
        <w:keepNext/>
        <w:tabs>
          <w:tab w:val="left" w:pos="709"/>
        </w:tabs>
        <w:rPr>
          <w:sz w:val="28"/>
        </w:rPr>
      </w:pPr>
      <w:r>
        <w:rPr>
          <w:sz w:val="28"/>
        </w:rPr>
        <w:lastRenderedPageBreak/>
        <w:t>Документами, содержащими решения о предоставлении Услуги, являются: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документы, удостоверяющие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– финансовые и платежные документы, – информация об оплате государственной пошлины (при подаче заявления посредством почтового отправления: оригинал или копия, 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</w:t>
      </w:r>
      <w:r>
        <w:rPr>
          <w:sz w:val="28"/>
        </w:rPr>
        <w:lastRenderedPageBreak/>
        <w:t xml:space="preserve">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Администрация муниципального образования Киреевский район отказывает заявителю в приеме заявления и документов при наличии следующих оснований: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составляет 1 рабочий день с даты подачи заявления и документов, необходимых для предоставления Услуги, указанным способом.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Межведомственное информационное взаимодействие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>Принятие решения о предоставлении (об отказе в предоставлении)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Орган местного самоуправления отказывает заявителю в предоставлении Услуги при наличии следующих оснований: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 xml:space="preserve">Приостановление предоставления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 xml:space="preserve"> Администрация муниципального образования Киреевский район приостанавливает предоставление Услуги на срок 7 рабочих дней при наличии следующего основания: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– отсутствие информации об оплате заявителем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Администрация муниципального образования Киреевский район возобновляет предоставление Услуги при наличии следующего основания: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заявителем уплачена государственная пошлина за предоставление Услуги.</w:t>
      </w:r>
    </w:p>
    <w:p w:rsidR="00E14361" w:rsidRDefault="00E14361" w:rsidP="00E14361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E14361" w:rsidRDefault="00E14361" w:rsidP="00E14361">
      <w:pPr>
        <w:pStyle w:val="afa"/>
        <w:keepNext/>
        <w:numPr>
          <w:ilvl w:val="0"/>
          <w:numId w:val="24"/>
        </w:numPr>
        <w:suppressAutoHyphens w:val="0"/>
        <w:spacing w:line="240" w:lineRule="auto"/>
        <w:ind w:left="357" w:hanging="357"/>
        <w:contextualSpacing/>
        <w:jc w:val="center"/>
        <w:outlineLvl w:val="1"/>
        <w:rPr>
          <w:b/>
          <w:sz w:val="28"/>
        </w:rPr>
      </w:pPr>
    </w:p>
    <w:p w:rsidR="00E14361" w:rsidRDefault="00E14361" w:rsidP="00E14361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осуществления заявителем оплаты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E14361" w:rsidRDefault="00E14361" w:rsidP="00E14361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E14361" w:rsidRDefault="00E14361" w:rsidP="00E14361">
      <w:pPr>
        <w:pStyle w:val="afa"/>
        <w:keepNext/>
        <w:tabs>
          <w:tab w:val="left" w:pos="709"/>
        </w:tabs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E14361" w:rsidRDefault="00E14361" w:rsidP="00E14361">
      <w:pPr>
        <w:pStyle w:val="afa"/>
        <w:keepNext/>
        <w:numPr>
          <w:ilvl w:val="1"/>
          <w:numId w:val="25"/>
        </w:numPr>
        <w:tabs>
          <w:tab w:val="left" w:pos="993"/>
          <w:tab w:val="left" w:pos="1276"/>
        </w:tabs>
        <w:suppressAutoHyphens w:val="0"/>
        <w:spacing w:line="240" w:lineRule="auto"/>
        <w:ind w:left="0" w:firstLine="709"/>
        <w:contextualSpacing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приостановление предоставления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представителя, – доверенность (при подаче заявления посредством почтового отправления: оригинал или копия, 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копия, заверенная в порядке, установленном законодательством Российской Федерации).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– финансовые и платежные документы, – информация об оплате государственной пошлины (при подаче заявления посредством почтового отправления: оригинал или копия, 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 Киреевский район отказывает заявителю в приеме заявления и документов при наличии следующих оснований: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и составляет 1 рабочий день с даты подачи заявления и документов, необходимых для предоставления Услуги, указанным способом.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Межведомственное информационное взаимодействие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Принятие решения о предоставлении (об отказе в предоставлении)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Орган местного самоуправления отказывает заявителю в предоставлении Услуги при наличии следующих оснований: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lastRenderedPageBreak/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  <w:r>
        <w:rPr>
          <w:sz w:val="28"/>
        </w:rPr>
        <w:t xml:space="preserve">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E14361" w:rsidRDefault="00E14361" w:rsidP="00E14361">
      <w:pPr>
        <w:numPr>
          <w:ilvl w:val="1"/>
          <w:numId w:val="22"/>
        </w:numPr>
        <w:tabs>
          <w:tab w:val="left" w:pos="1021"/>
        </w:tabs>
        <w:suppressAutoHyphens w:val="0"/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14361" w:rsidRDefault="00E14361" w:rsidP="00E14361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Приостановление предоставления Услуги 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 Киреевский район приостанавливает предоставление Услуги на срок 7 рабочих дней при наличии следующего основания: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отсутствие информации об оплате заявителем предоставления Услуги.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</w:t>
      </w:r>
      <w:r>
        <w:rPr>
          <w:sz w:val="28"/>
        </w:rPr>
        <w:lastRenderedPageBreak/>
        <w:t>Услуги, сотрудники администрации административных действий не осуществляют.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 Киреевский район возобновляет предоставление Услуги при наличии следующего основания:</w:t>
      </w:r>
    </w:p>
    <w:p w:rsidR="00E14361" w:rsidRDefault="00E14361" w:rsidP="00E14361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заявителем уплачена государственная пошлина за предоставление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0"/>
        <w:rPr>
          <w:b/>
          <w:sz w:val="28"/>
        </w:rPr>
      </w:pPr>
      <w:r>
        <w:rPr>
          <w:b/>
          <w:sz w:val="28"/>
        </w:rPr>
        <w:t>IV. Формы контроля за исполнением Административного регламента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Текущий контроль за соблюдением и исполнением ответственными должностными лицами администрации муниципального образования Киреевский район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руководителем Органа местного самоуправления.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Текущий контроль осуществляется посредством проведения плановых и внеплановых проверок наблюдения за соблюдением порядка рассмотрения заявлений и документов заявителей, оценки полноты и объективности рассмотрения таких заявлений и документов, обоснованности и законности предлагаемых для принятия решений, проверки соблюдения специалистами, ответственными за предоставление Услуги, последовательности действий, предусмотренных настоящим Административным регламентом. 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Плановые проверки проводятся на основе ежегодно утверждаемого плана, а внеплановые –  по решению лиц, ответственных за проведение проверок.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Проверки проводятся уполномоченными лицами администрации муниципального образования Киреевский район.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lastRenderedPageBreak/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E14361" w:rsidRDefault="00E14361" w:rsidP="00E14361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E14361" w:rsidRDefault="00E14361" w:rsidP="00E14361">
      <w:pPr>
        <w:keepNext/>
        <w:keepLines/>
        <w:spacing w:before="480" w:after="240"/>
        <w:jc w:val="center"/>
        <w:outlineLvl w:val="0"/>
        <w:rPr>
          <w:b/>
          <w:sz w:val="28"/>
        </w:rPr>
      </w:pPr>
      <w:r>
        <w:rPr>
          <w:b/>
          <w:sz w:val="28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Информирование заявителей о порядке досудебного (внесудебного) обжалования осуществляется посредством размещения информации Региональный портал, по телефону, посредством электронной почты, на Едином портале, на официальном сайте Органа местного самоуправления в сети «Интернет».</w:t>
      </w:r>
    </w:p>
    <w:p w:rsidR="00E14361" w:rsidRDefault="00E14361" w:rsidP="00E14361">
      <w:pPr>
        <w:numPr>
          <w:ilvl w:val="0"/>
          <w:numId w:val="22"/>
        </w:numPr>
        <w:tabs>
          <w:tab w:val="left" w:pos="1276"/>
        </w:tabs>
        <w:suppressAutoHyphens w:val="0"/>
        <w:spacing w:after="160"/>
        <w:ind w:firstLine="709"/>
        <w:contextualSpacing/>
        <w:jc w:val="both"/>
      </w:pPr>
      <w:r>
        <w:rPr>
          <w:sz w:val="28"/>
        </w:rPr>
        <w:t>Жалобы в форме электронных документов направляются посредством электронной почты, на официальном сайте Органа местного самоуправления в сети «Интернет».</w:t>
      </w:r>
      <w:r>
        <w:t xml:space="preserve"> </w:t>
      </w:r>
    </w:p>
    <w:p w:rsidR="00E14361" w:rsidRDefault="00E14361" w:rsidP="00E14361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Жалобы в форме документов на бумажном носителе направляются в Органе местного самоуправления при личном обращении, посредством почтового отправления.</w:t>
      </w:r>
    </w:p>
    <w:p w:rsidR="00E14361" w:rsidRDefault="00E14361" w:rsidP="00E14361">
      <w:pPr>
        <w:spacing w:after="160"/>
        <w:rPr>
          <w:sz w:val="28"/>
        </w:rPr>
      </w:pPr>
      <w:r>
        <w:rPr>
          <w:sz w:val="28"/>
        </w:rPr>
        <w:br w:type="page"/>
      </w:r>
    </w:p>
    <w:p w:rsidR="00E14361" w:rsidRDefault="00E14361" w:rsidP="00E14361">
      <w:pPr>
        <w:pStyle w:val="af5"/>
        <w:ind w:left="6237"/>
        <w:outlineLvl w:val="0"/>
        <w:rPr>
          <w:sz w:val="28"/>
        </w:rPr>
      </w:pPr>
      <w:r>
        <w:rPr>
          <w:sz w:val="28"/>
        </w:rPr>
        <w:lastRenderedPageBreak/>
        <w:t>Приложение № 1</w:t>
      </w:r>
    </w:p>
    <w:p w:rsidR="00E14361" w:rsidRDefault="00E14361" w:rsidP="00E14361">
      <w:pPr>
        <w:pStyle w:val="af5"/>
        <w:ind w:left="6237"/>
        <w:rPr>
          <w:sz w:val="28"/>
        </w:rPr>
      </w:pPr>
      <w:r>
        <w:rPr>
          <w:sz w:val="28"/>
        </w:rPr>
        <w:t xml:space="preserve">к Административному регламенту, утвержденному  </w:t>
      </w:r>
    </w:p>
    <w:p w:rsidR="00E14361" w:rsidRDefault="00E14361" w:rsidP="00E14361">
      <w:pPr>
        <w:pStyle w:val="af5"/>
        <w:ind w:left="6237"/>
        <w:rPr>
          <w:sz w:val="28"/>
        </w:rPr>
      </w:pPr>
      <w:proofErr w:type="gramStart"/>
      <w:r>
        <w:rPr>
          <w:sz w:val="28"/>
        </w:rPr>
        <w:t>от  _</w:t>
      </w:r>
      <w:proofErr w:type="gramEnd"/>
      <w:r>
        <w:rPr>
          <w:sz w:val="28"/>
        </w:rPr>
        <w:t>______________№ ____</w:t>
      </w:r>
    </w:p>
    <w:p w:rsidR="00E14361" w:rsidRDefault="00E14361" w:rsidP="00E14361">
      <w:pPr>
        <w:jc w:val="both"/>
        <w:rPr>
          <w:b/>
          <w:sz w:val="28"/>
        </w:rPr>
      </w:pPr>
    </w:p>
    <w:p w:rsidR="00E14361" w:rsidRDefault="00E14361" w:rsidP="00E14361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 xml:space="preserve">Перечень общих признаков заявителей, </w:t>
      </w:r>
      <w:r>
        <w:rPr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E14361" w:rsidRDefault="00E14361" w:rsidP="00E14361">
      <w:pPr>
        <w:spacing w:before="240"/>
        <w:ind w:firstLine="709"/>
        <w:jc w:val="both"/>
        <w:rPr>
          <w:sz w:val="28"/>
        </w:rPr>
      </w:pPr>
      <w:r>
        <w:rPr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E14361" w:rsidTr="00313304">
        <w:trPr>
          <w:trHeight w:val="567"/>
        </w:trPr>
        <w:tc>
          <w:tcPr>
            <w:tcW w:w="1134" w:type="dxa"/>
            <w:vAlign w:val="center"/>
          </w:tcPr>
          <w:p w:rsidR="00E14361" w:rsidRDefault="00E14361" w:rsidP="00313304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E14361" w:rsidRDefault="00E14361" w:rsidP="00313304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Комбинация значений признаков</w:t>
            </w:r>
          </w:p>
        </w:tc>
      </w:tr>
      <w:tr w:rsidR="00E14361" w:rsidTr="00313304">
        <w:trPr>
          <w:trHeight w:val="426"/>
        </w:trPr>
        <w:tc>
          <w:tcPr>
            <w:tcW w:w="10065" w:type="dxa"/>
            <w:gridSpan w:val="2"/>
            <w:vAlign w:val="center"/>
          </w:tcPr>
          <w:p w:rsidR="00E14361" w:rsidRDefault="00E14361" w:rsidP="00313304">
            <w:pPr>
              <w:spacing w:after="160"/>
              <w:jc w:val="both"/>
              <w:rPr>
                <w:i/>
              </w:rPr>
            </w:pPr>
            <w:r>
              <w:rPr>
                <w:i/>
              </w:rPr>
              <w:t>Результат Услуги, за которым обращается заявитель «</w:t>
            </w:r>
          </w:p>
        </w:tc>
      </w:tr>
      <w:tr w:rsidR="00E14361" w:rsidTr="00313304">
        <w:trPr>
          <w:trHeight w:val="435"/>
        </w:trPr>
        <w:tc>
          <w:tcPr>
            <w:tcW w:w="1134" w:type="dxa"/>
            <w:vAlign w:val="center"/>
          </w:tcPr>
          <w:p w:rsidR="00E14361" w:rsidRDefault="00E14361" w:rsidP="00E14361">
            <w:pPr>
              <w:keepNext/>
              <w:numPr>
                <w:ilvl w:val="0"/>
                <w:numId w:val="26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E14361" w:rsidRDefault="00E14361" w:rsidP="00313304">
            <w:pPr>
              <w:keepNext/>
              <w:spacing w:after="160"/>
            </w:pPr>
            <w:r>
              <w:t>Физическое лицо, Заявитель</w:t>
            </w:r>
          </w:p>
        </w:tc>
      </w:tr>
      <w:tr w:rsidR="00E14361" w:rsidTr="00313304">
        <w:trPr>
          <w:trHeight w:val="435"/>
        </w:trPr>
        <w:tc>
          <w:tcPr>
            <w:tcW w:w="1134" w:type="dxa"/>
            <w:vAlign w:val="center"/>
          </w:tcPr>
          <w:p w:rsidR="00E14361" w:rsidRDefault="00E14361" w:rsidP="00E14361">
            <w:pPr>
              <w:keepNext/>
              <w:numPr>
                <w:ilvl w:val="0"/>
                <w:numId w:val="26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E14361" w:rsidRDefault="00E14361" w:rsidP="00313304">
            <w:pPr>
              <w:keepNext/>
              <w:spacing w:after="160"/>
            </w:pPr>
            <w:r>
              <w:t>Физическое лицо, Представитель</w:t>
            </w:r>
          </w:p>
        </w:tc>
      </w:tr>
      <w:tr w:rsidR="00E14361" w:rsidTr="00313304">
        <w:trPr>
          <w:trHeight w:val="435"/>
        </w:trPr>
        <w:tc>
          <w:tcPr>
            <w:tcW w:w="1134" w:type="dxa"/>
            <w:vAlign w:val="center"/>
          </w:tcPr>
          <w:p w:rsidR="00E14361" w:rsidRDefault="00E14361" w:rsidP="00E14361">
            <w:pPr>
              <w:keepNext/>
              <w:numPr>
                <w:ilvl w:val="0"/>
                <w:numId w:val="26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E14361" w:rsidRDefault="00E14361" w:rsidP="00313304">
            <w:pPr>
              <w:keepNext/>
              <w:spacing w:after="160"/>
            </w:pPr>
            <w:r>
              <w:t>Юридическое лицо, Заявитель</w:t>
            </w:r>
          </w:p>
        </w:tc>
      </w:tr>
      <w:tr w:rsidR="00E14361" w:rsidTr="00313304">
        <w:trPr>
          <w:trHeight w:val="435"/>
        </w:trPr>
        <w:tc>
          <w:tcPr>
            <w:tcW w:w="1134" w:type="dxa"/>
            <w:vAlign w:val="center"/>
          </w:tcPr>
          <w:p w:rsidR="00E14361" w:rsidRDefault="00E14361" w:rsidP="00E14361">
            <w:pPr>
              <w:keepNext/>
              <w:numPr>
                <w:ilvl w:val="0"/>
                <w:numId w:val="26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E14361" w:rsidRDefault="00E14361" w:rsidP="00313304">
            <w:pPr>
              <w:keepNext/>
              <w:spacing w:after="160"/>
            </w:pPr>
            <w:r>
              <w:t>Юридическое лицо, Представитель</w:t>
            </w:r>
          </w:p>
        </w:tc>
      </w:tr>
    </w:tbl>
    <w:p w:rsidR="00E14361" w:rsidRDefault="00E14361" w:rsidP="00E14361">
      <w:pPr>
        <w:ind w:firstLine="709"/>
        <w:jc w:val="both"/>
        <w:rPr>
          <w:sz w:val="28"/>
        </w:rPr>
      </w:pPr>
    </w:p>
    <w:p w:rsidR="00E14361" w:rsidRDefault="00E14361" w:rsidP="00E14361">
      <w:pPr>
        <w:ind w:firstLine="709"/>
        <w:jc w:val="both"/>
        <w:rPr>
          <w:sz w:val="28"/>
        </w:rPr>
      </w:pPr>
      <w:r>
        <w:rPr>
          <w:sz w:val="28"/>
        </w:rPr>
        <w:t>Таблица 2. Перечень общих признаков заявителей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5954"/>
      </w:tblGrid>
      <w:tr w:rsidR="00E14361" w:rsidTr="00313304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31330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313304">
            <w:pPr>
              <w:jc w:val="center"/>
              <w:rPr>
                <w:b/>
              </w:rPr>
            </w:pPr>
            <w:r>
              <w:rPr>
                <w:b/>
              </w:rPr>
              <w:t>Признак заявителя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313304">
            <w:pPr>
              <w:jc w:val="center"/>
              <w:rPr>
                <w:b/>
              </w:rPr>
            </w:pPr>
            <w:r>
              <w:rPr>
                <w:b/>
              </w:rPr>
              <w:t>Значения признака заявителя</w:t>
            </w:r>
          </w:p>
        </w:tc>
      </w:tr>
      <w:tr w:rsidR="00E14361" w:rsidTr="00313304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313304">
            <w:r>
              <w:rPr>
                <w:i/>
              </w:rPr>
              <w:t>Результат Услуги «</w:t>
            </w:r>
          </w:p>
        </w:tc>
      </w:tr>
      <w:tr w:rsidR="00E14361" w:rsidTr="00313304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E14361">
            <w:pPr>
              <w:numPr>
                <w:ilvl w:val="0"/>
                <w:numId w:val="27"/>
              </w:numPr>
              <w:tabs>
                <w:tab w:val="clear" w:pos="1077"/>
              </w:tabs>
              <w:suppressAutoHyphens w:val="0"/>
              <w:ind w:right="-536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313304">
            <w:pPr>
              <w:spacing w:after="160"/>
              <w:contextualSpacing/>
              <w:rPr>
                <w:b/>
              </w:rPr>
            </w:pPr>
            <w:r>
              <w:t>Категория заявителя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61" w:rsidRDefault="00E14361" w:rsidP="00313304"/>
          <w:p w:rsidR="00E14361" w:rsidRDefault="00E14361" w:rsidP="00313304">
            <w:r>
              <w:t>1. Физическое лицо.</w:t>
            </w:r>
          </w:p>
          <w:p w:rsidR="00E14361" w:rsidRDefault="00E14361" w:rsidP="00313304">
            <w:r>
              <w:t>2. Юридическое лицо</w:t>
            </w:r>
          </w:p>
        </w:tc>
      </w:tr>
      <w:tr w:rsidR="00E14361" w:rsidTr="00313304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E14361">
            <w:pPr>
              <w:numPr>
                <w:ilvl w:val="0"/>
                <w:numId w:val="27"/>
              </w:numPr>
              <w:tabs>
                <w:tab w:val="clear" w:pos="1077"/>
              </w:tabs>
              <w:suppressAutoHyphens w:val="0"/>
              <w:ind w:right="-536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361" w:rsidRDefault="00E14361" w:rsidP="00313304">
            <w:pPr>
              <w:spacing w:after="160"/>
              <w:contextualSpacing/>
              <w:rPr>
                <w:b/>
              </w:rPr>
            </w:pPr>
            <w:r>
              <w:t>Кто обращается за услугой?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61" w:rsidRDefault="00E14361" w:rsidP="00313304"/>
          <w:p w:rsidR="00E14361" w:rsidRDefault="00E14361" w:rsidP="00313304">
            <w:r>
              <w:t>1. Заявитель.</w:t>
            </w:r>
          </w:p>
          <w:p w:rsidR="00E14361" w:rsidRDefault="00E14361" w:rsidP="00313304">
            <w:r>
              <w:t>2. Представитель</w:t>
            </w:r>
          </w:p>
        </w:tc>
      </w:tr>
    </w:tbl>
    <w:p w:rsidR="00E14361" w:rsidRDefault="00E14361" w:rsidP="00E14361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</w:rPr>
      </w:pPr>
      <w:r>
        <w:rPr>
          <w:sz w:val="28"/>
        </w:rPr>
        <w:br w:type="page"/>
      </w:r>
    </w:p>
    <w:p w:rsidR="00E14361" w:rsidRDefault="00E14361" w:rsidP="00E14361">
      <w:pPr>
        <w:pStyle w:val="af5"/>
        <w:ind w:left="6237"/>
        <w:outlineLvl w:val="0"/>
        <w:rPr>
          <w:sz w:val="28"/>
        </w:rPr>
      </w:pPr>
      <w:r>
        <w:rPr>
          <w:sz w:val="28"/>
        </w:rPr>
        <w:lastRenderedPageBreak/>
        <w:t>Приложение № 2</w:t>
      </w:r>
    </w:p>
    <w:p w:rsidR="00E14361" w:rsidRDefault="00E14361" w:rsidP="00E14361">
      <w:pPr>
        <w:pStyle w:val="af5"/>
        <w:ind w:left="6237"/>
        <w:rPr>
          <w:sz w:val="28"/>
        </w:rPr>
      </w:pPr>
      <w:r>
        <w:rPr>
          <w:sz w:val="28"/>
        </w:rPr>
        <w:t xml:space="preserve">к Административному регламенту, утвержденному </w:t>
      </w:r>
    </w:p>
    <w:p w:rsidR="00E14361" w:rsidRDefault="00E14361" w:rsidP="00E14361">
      <w:pPr>
        <w:pStyle w:val="af5"/>
        <w:ind w:left="6237"/>
        <w:rPr>
          <w:sz w:val="28"/>
        </w:rPr>
      </w:pPr>
      <w:r>
        <w:rPr>
          <w:sz w:val="28"/>
        </w:rPr>
        <w:t>от _____________№ ____</w:t>
      </w:r>
    </w:p>
    <w:p w:rsidR="00E14361" w:rsidRDefault="00E14361" w:rsidP="00E14361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  <w:r>
        <w:rPr>
          <w:sz w:val="20"/>
        </w:rPr>
        <w:t xml:space="preserve"> </w:t>
      </w:r>
    </w:p>
    <w:p w:rsidR="00E14361" w:rsidRDefault="00E14361" w:rsidP="00E14361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>
        <w:rPr>
          <w:sz w:val="20"/>
          <w:u w:val="single"/>
        </w:rPr>
        <w:t>ФОРМА к вариантам 1 – 4</w:t>
      </w:r>
    </w:p>
    <w:p w:rsidR="00E14361" w:rsidRDefault="00E14361" w:rsidP="00E14361">
      <w:r>
        <w:rPr>
          <w:sz w:val="24"/>
        </w:rPr>
        <w:t xml:space="preserve"> </w:t>
      </w:r>
    </w:p>
    <w:p w:rsidR="00E14361" w:rsidRDefault="00E14361" w:rsidP="00E14361">
      <w:pPr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E14361" w:rsidRDefault="00E14361" w:rsidP="00E14361">
      <w:pPr>
        <w:jc w:val="center"/>
        <w:rPr>
          <w:b/>
          <w:sz w:val="24"/>
        </w:rPr>
      </w:pPr>
      <w:r>
        <w:rPr>
          <w:b/>
          <w:sz w:val="24"/>
        </w:rPr>
        <w:t>о предоставлении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</w:r>
    </w:p>
    <w:p w:rsidR="00E14361" w:rsidRDefault="00E14361" w:rsidP="00E14361">
      <w:pPr>
        <w:spacing w:line="360" w:lineRule="exact"/>
        <w:rPr>
          <w:sz w:val="24"/>
        </w:rPr>
      </w:pP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ФИО заявителя_______________________________________________________________________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ФИО лица, уполномоченного на подачу заявления_________________________________________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Наименование организации-заявителя____________________________________________________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 xml:space="preserve">Прошу предоставить сведения (выдать копию </w:t>
      </w:r>
      <w:proofErr w:type="gramStart"/>
      <w:r>
        <w:rPr>
          <w:sz w:val="24"/>
        </w:rPr>
        <w:t>документа)_</w:t>
      </w:r>
      <w:proofErr w:type="gramEnd"/>
      <w:r>
        <w:rPr>
          <w:sz w:val="24"/>
        </w:rPr>
        <w:t>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Реквизиты документа__________________________________________________________________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Кадастровый номер земельного участка__________________________________________________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Адрес_______________________________________________________________________________</w:t>
      </w:r>
    </w:p>
    <w:p w:rsidR="00E14361" w:rsidRDefault="00E14361" w:rsidP="00E14361">
      <w:pPr>
        <w:keepNext/>
        <w:jc w:val="both"/>
        <w:rPr>
          <w:sz w:val="24"/>
        </w:rPr>
      </w:pPr>
      <w:r>
        <w:rPr>
          <w:rFonts w:ascii="PT Astra Serif" w:hAnsi="PT Astra Serif"/>
          <w:sz w:val="24"/>
        </w:rPr>
        <w:t xml:space="preserve">Сведения о границах территории, в отношении которой запрашиваются сведения, документы, материалы (должны содержать графическое описание местоположения границ этой территории, перечень координат характерных точек этих границ в системе координат, </w:t>
      </w:r>
      <w:r>
        <w:rPr>
          <w:rFonts w:ascii="PT Astra Serif" w:hAnsi="PT Astra Serif"/>
          <w:sz w:val="24"/>
        </w:rPr>
        <w:lastRenderedPageBreak/>
        <w:t xml:space="preserve">установленной для ведения Единого государственного реестра </w:t>
      </w:r>
      <w:proofErr w:type="gramStart"/>
      <w:r>
        <w:rPr>
          <w:rFonts w:ascii="PT Astra Serif" w:hAnsi="PT Astra Serif"/>
          <w:sz w:val="24"/>
        </w:rPr>
        <w:t>недвижимости)_</w:t>
      </w:r>
      <w:proofErr w:type="gramEnd"/>
      <w:r>
        <w:rPr>
          <w:rFonts w:ascii="PT Astra Serif" w:hAnsi="PT Astra Serif"/>
          <w:sz w:val="24"/>
        </w:rPr>
        <w:t>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Способ получения результата Услуги____________________________________________________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Электронная почта лица, уполномоченного на подачу заявления_____________________________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Почтовый адрес и (или) адрес электронной (при наличии) почты для связи с заявителем_________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Подпись заявителя____________________________________________________________________</w:t>
      </w:r>
    </w:p>
    <w:p w:rsidR="00E14361" w:rsidRDefault="00E14361" w:rsidP="00E14361">
      <w:pPr>
        <w:keepNext/>
        <w:spacing w:line="360" w:lineRule="exact"/>
        <w:rPr>
          <w:sz w:val="24"/>
        </w:rPr>
      </w:pPr>
      <w:r>
        <w:rPr>
          <w:sz w:val="24"/>
        </w:rPr>
        <w:t>Подпись представителя заявителя_______________________________________________________</w:t>
      </w:r>
    </w:p>
    <w:p w:rsidR="00E14361" w:rsidRPr="00EF43A6" w:rsidRDefault="00E14361" w:rsidP="00902AAC">
      <w:pPr>
        <w:widowControl w:val="0"/>
        <w:shd w:val="clear" w:color="auto" w:fill="FFFFFF"/>
        <w:tabs>
          <w:tab w:val="left" w:pos="1008"/>
        </w:tabs>
        <w:spacing w:line="324" w:lineRule="exact"/>
        <w:ind w:right="57"/>
        <w:contextualSpacing/>
        <w:jc w:val="both"/>
        <w:rPr>
          <w:rFonts w:ascii="PT Astra Serif" w:hAnsi="PT Astra Serif"/>
          <w:color w:val="000000"/>
          <w:sz w:val="27"/>
          <w:szCs w:val="27"/>
        </w:rPr>
      </w:pPr>
    </w:p>
    <w:sectPr w:rsidR="00E14361" w:rsidRPr="00EF43A6" w:rsidSect="00902AAC">
      <w:headerReference w:type="default" r:id="rId11"/>
      <w:headerReference w:type="first" r:id="rId12"/>
      <w:pgSz w:w="11906" w:h="16838"/>
      <w:pgMar w:top="1134" w:right="850" w:bottom="709" w:left="1560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3CD" w:rsidRDefault="00F233CD">
      <w:r>
        <w:separator/>
      </w:r>
    </w:p>
  </w:endnote>
  <w:endnote w:type="continuationSeparator" w:id="0">
    <w:p w:rsidR="00F233CD" w:rsidRDefault="00F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charset w:val="01"/>
    <w:family w:val="roman"/>
    <w:pitch w:val="variable"/>
  </w:font>
  <w:font w:name="Liberation Sans">
    <w:charset w:val="01"/>
    <w:family w:val="roman"/>
    <w:pitch w:val="variable"/>
  </w:font>
  <w:font w:name="Noto Sans Devanagari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3CD" w:rsidRDefault="00F233CD">
      <w:r>
        <w:separator/>
      </w:r>
    </w:p>
  </w:footnote>
  <w:footnote w:type="continuationSeparator" w:id="0">
    <w:p w:rsidR="00F233CD" w:rsidRDefault="00F233CD">
      <w:r>
        <w:continuationSeparator/>
      </w:r>
    </w:p>
  </w:footnote>
  <w:footnote w:id="1">
    <w:p w:rsidR="00E14361" w:rsidRDefault="00E14361" w:rsidP="00E14361">
      <w:pPr>
        <w:pStyle w:val="Footnote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E14361" w:rsidRDefault="00E14361" w:rsidP="00E14361">
      <w:pPr>
        <w:pStyle w:val="Footnote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8952581"/>
      <w:docPartObj>
        <w:docPartGallery w:val="Page Numbers (Top of Page)"/>
        <w:docPartUnique/>
      </w:docPartObj>
    </w:sdtPr>
    <w:sdtEndPr/>
    <w:sdtContent>
      <w:p w:rsidR="0048246E" w:rsidRDefault="0048246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361">
          <w:rPr>
            <w:noProof/>
          </w:rPr>
          <w:t>3</w:t>
        </w:r>
        <w:r>
          <w:fldChar w:fldCharType="end"/>
        </w:r>
      </w:p>
    </w:sdtContent>
  </w:sdt>
  <w:p w:rsidR="00E267FA" w:rsidRDefault="00E267FA" w:rsidP="00412D90">
    <w:pPr>
      <w:pStyle w:val="a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6E" w:rsidRDefault="00EF43A6" w:rsidP="00EF43A6">
    <w:pPr>
      <w:pStyle w:val="af1"/>
      <w:jc w:val="right"/>
    </w:pPr>
    <w:r>
      <w:t>ПРОЕКТ</w:t>
    </w:r>
  </w:p>
  <w:p w:rsidR="00E55774" w:rsidRPr="00E267FA" w:rsidRDefault="00E55774" w:rsidP="00E267F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6FB5"/>
    <w:multiLevelType w:val="multilevel"/>
    <w:tmpl w:val="6E46CFDE"/>
    <w:lvl w:ilvl="0">
      <w:start w:val="1"/>
      <w:numFmt w:val="decimal"/>
      <w:lvlText w:val="%1)"/>
      <w:lvlJc w:val="left"/>
      <w:pPr>
        <w:tabs>
          <w:tab w:val="num" w:pos="0"/>
        </w:tabs>
        <w:ind w:left="118" w:hanging="40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40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9" w:hanging="40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40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8" w:hanging="40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0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7" w:hanging="40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2" w:hanging="40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7" w:hanging="401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06223EF"/>
    <w:multiLevelType w:val="multilevel"/>
    <w:tmpl w:val="9FCCF47A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FB14D1"/>
    <w:multiLevelType w:val="hybridMultilevel"/>
    <w:tmpl w:val="A03A3B0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214101"/>
    <w:multiLevelType w:val="multilevel"/>
    <w:tmpl w:val="269C9FA8"/>
    <w:lvl w:ilvl="0">
      <w:start w:val="1"/>
      <w:numFmt w:val="decimal"/>
      <w:suff w:val="space"/>
      <w:lvlText w:val="%1."/>
      <w:lvlJc w:val="left"/>
      <w:pPr>
        <w:ind w:left="1" w:firstLine="709"/>
      </w:pPr>
    </w:lvl>
    <w:lvl w:ilvl="1">
      <w:start w:val="1"/>
      <w:numFmt w:val="decimal"/>
      <w:suff w:val="space"/>
      <w:lvlText w:val="%2)"/>
      <w:lvlJc w:val="left"/>
      <w:pPr>
        <w:ind w:left="-425" w:firstLine="709"/>
      </w:pPr>
    </w:lvl>
    <w:lvl w:ilvl="2">
      <w:start w:val="1"/>
      <w:numFmt w:val="russianLower"/>
      <w:suff w:val="space"/>
      <w:lvlText w:val="%3)"/>
      <w:lvlJc w:val="left"/>
      <w:pPr>
        <w:ind w:left="0" w:firstLine="709"/>
      </w:p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cs="Times New Roman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4" w15:restartNumberingAfterBreak="0">
    <w:nsid w:val="291D0987"/>
    <w:multiLevelType w:val="multilevel"/>
    <w:tmpl w:val="6E46CFDE"/>
    <w:lvl w:ilvl="0">
      <w:start w:val="1"/>
      <w:numFmt w:val="decimal"/>
      <w:lvlText w:val="%1)"/>
      <w:lvlJc w:val="left"/>
      <w:pPr>
        <w:tabs>
          <w:tab w:val="num" w:pos="0"/>
        </w:tabs>
        <w:ind w:left="118" w:hanging="40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40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9" w:hanging="40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40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8" w:hanging="40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0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7" w:hanging="40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2" w:hanging="40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7" w:hanging="401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30033059"/>
    <w:multiLevelType w:val="multilevel"/>
    <w:tmpl w:val="16226124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69" w:hanging="360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6" w15:restartNumberingAfterBreak="0">
    <w:nsid w:val="3E673D3E"/>
    <w:multiLevelType w:val="multilevel"/>
    <w:tmpl w:val="2AFA111A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1.3. %3."/>
      <w:lvlJc w:val="left"/>
      <w:pPr>
        <w:ind w:left="1572" w:hanging="720"/>
      </w:pPr>
      <w:rPr>
        <w:rFonts w:hint="default"/>
        <w:lang w:val="ru-RU"/>
      </w:rPr>
    </w:lvl>
    <w:lvl w:ilvl="3">
      <w:start w:val="1"/>
      <w:numFmt w:val="decimal"/>
      <w:isLgl/>
      <w:lvlText w:val="%1.%2.%3.%4."/>
      <w:lvlJc w:val="left"/>
      <w:pPr>
        <w:ind w:left="24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6" w:hanging="2160"/>
      </w:pPr>
      <w:rPr>
        <w:rFonts w:hint="default"/>
      </w:rPr>
    </w:lvl>
  </w:abstractNum>
  <w:abstractNum w:abstractNumId="7" w15:restartNumberingAfterBreak="0">
    <w:nsid w:val="3EAA4D8B"/>
    <w:multiLevelType w:val="hybridMultilevel"/>
    <w:tmpl w:val="1D0CB5CE"/>
    <w:lvl w:ilvl="0" w:tplc="9CFA8B9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492A071C"/>
    <w:multiLevelType w:val="hybridMultilevel"/>
    <w:tmpl w:val="BB64A472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0A04470"/>
    <w:multiLevelType w:val="multilevel"/>
    <w:tmpl w:val="6A26CBE6"/>
    <w:lvl w:ilvl="0">
      <w:start w:val="1"/>
      <w:numFmt w:val="decimal"/>
      <w:lvlText w:val="Вариант %1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916B3"/>
    <w:multiLevelType w:val="multilevel"/>
    <w:tmpl w:val="EAB6F88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493B7D"/>
    <w:multiLevelType w:val="multilevel"/>
    <w:tmpl w:val="34ECAE34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55574FF"/>
    <w:multiLevelType w:val="multilevel"/>
    <w:tmpl w:val="3F0C2090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eastAsiaTheme="minorHAnsi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color w:val="000000"/>
      </w:rPr>
    </w:lvl>
  </w:abstractNum>
  <w:abstractNum w:abstractNumId="13" w15:restartNumberingAfterBreak="0">
    <w:nsid w:val="562B6F17"/>
    <w:multiLevelType w:val="multilevel"/>
    <w:tmpl w:val="158E320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7E165F"/>
    <w:multiLevelType w:val="multilevel"/>
    <w:tmpl w:val="E9F8776A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CB2301E"/>
    <w:multiLevelType w:val="multilevel"/>
    <w:tmpl w:val="48D6A2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-141" w:firstLine="709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10" w:firstLine="709"/>
      </w:pPr>
    </w:lvl>
    <w:lvl w:ilvl="2">
      <w:start w:val="1"/>
      <w:numFmt w:val="russianLower"/>
      <w:suff w:val="space"/>
      <w:lvlText w:val="%3)"/>
      <w:lvlJc w:val="left"/>
      <w:pPr>
        <w:tabs>
          <w:tab w:val="num" w:pos="0"/>
        </w:tabs>
        <w:ind w:left="0" w:firstLine="709"/>
      </w:pPr>
    </w:lvl>
    <w:lvl w:ilvl="3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709"/>
      </w:pPr>
      <w:rPr>
        <w:rFonts w:ascii="Arial" w:hAnsi="Arial" w:cs="Aria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16" w15:restartNumberingAfterBreak="0">
    <w:nsid w:val="6D517841"/>
    <w:multiLevelType w:val="multilevel"/>
    <w:tmpl w:val="4536B812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D362F7"/>
    <w:multiLevelType w:val="hybridMultilevel"/>
    <w:tmpl w:val="B000993E"/>
    <w:lvl w:ilvl="0" w:tplc="154441C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45FBC"/>
    <w:multiLevelType w:val="multilevel"/>
    <w:tmpl w:val="F07A10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8343D65"/>
    <w:multiLevelType w:val="multilevel"/>
    <w:tmpl w:val="28DA7BB2"/>
    <w:lvl w:ilvl="0">
      <w:start w:val="1"/>
      <w:numFmt w:val="decimal"/>
      <w:pStyle w:val="-N"/>
      <w:suff w:val="space"/>
      <w:lvlText w:val="%1."/>
      <w:lvlJc w:val="left"/>
      <w:pPr>
        <w:tabs>
          <w:tab w:val="num" w:pos="0"/>
        </w:tabs>
        <w:ind w:left="-141" w:firstLine="709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10" w:firstLine="709"/>
      </w:pPr>
    </w:lvl>
    <w:lvl w:ilvl="2">
      <w:start w:val="1"/>
      <w:numFmt w:val="russianLower"/>
      <w:suff w:val="space"/>
      <w:lvlText w:val="%3)"/>
      <w:lvlJc w:val="left"/>
      <w:pPr>
        <w:tabs>
          <w:tab w:val="num" w:pos="0"/>
        </w:tabs>
        <w:ind w:left="0" w:firstLine="709"/>
      </w:pPr>
    </w:lvl>
    <w:lvl w:ilvl="3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709"/>
      </w:pPr>
      <w:rPr>
        <w:rFonts w:ascii="Arial" w:hAnsi="Arial" w:cs="Aria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20" w15:restartNumberingAfterBreak="0">
    <w:nsid w:val="78576D7F"/>
    <w:multiLevelType w:val="hybridMultilevel"/>
    <w:tmpl w:val="E0440C5A"/>
    <w:lvl w:ilvl="0" w:tplc="9CFA8B9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7A59072F"/>
    <w:multiLevelType w:val="multilevel"/>
    <w:tmpl w:val="F91AEFE4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1.3.%2."/>
      <w:lvlJc w:val="right"/>
      <w:pPr>
        <w:ind w:left="1288" w:hanging="720"/>
      </w:pPr>
      <w:rPr>
        <w:rFonts w:hint="default"/>
      </w:rPr>
    </w:lvl>
    <w:lvl w:ilvl="2">
      <w:start w:val="1"/>
      <w:numFmt w:val="decimal"/>
      <w:lvlText w:val="1.3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22" w15:restartNumberingAfterBreak="0">
    <w:nsid w:val="7C716092"/>
    <w:multiLevelType w:val="multilevel"/>
    <w:tmpl w:val="215A05EA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9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num w:numId="1">
    <w:abstractNumId w:val="5"/>
  </w:num>
  <w:num w:numId="2">
    <w:abstractNumId w:val="22"/>
  </w:num>
  <w:num w:numId="3">
    <w:abstractNumId w:val="0"/>
  </w:num>
  <w:num w:numId="4">
    <w:abstractNumId w:val="19"/>
  </w:num>
  <w:num w:numId="5">
    <w:abstractNumId w:val="15"/>
  </w:num>
  <w:num w:numId="6">
    <w:abstractNumId w:val="18"/>
  </w:num>
  <w:num w:numId="7">
    <w:abstractNumId w:val="15"/>
    <w:lvlOverride w:ilvl="0"/>
    <w:lvlOverride w:ilvl="1"/>
    <w:lvlOverride w:ilvl="2">
      <w:startOverride w:val="1"/>
    </w:lvlOverride>
  </w:num>
  <w:num w:numId="8">
    <w:abstractNumId w:val="8"/>
  </w:num>
  <w:num w:numId="9">
    <w:abstractNumId w:val="7"/>
  </w:num>
  <w:num w:numId="10">
    <w:abstractNumId w:val="2"/>
  </w:num>
  <w:num w:numId="11">
    <w:abstractNumId w:val="20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22"/>
    </w:lvlOverride>
  </w:num>
  <w:num w:numId="15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3"/>
  </w:num>
  <w:num w:numId="18">
    <w:abstractNumId w:val="6"/>
  </w:num>
  <w:num w:numId="19">
    <w:abstractNumId w:val="21"/>
  </w:num>
  <w:num w:numId="20">
    <w:abstractNumId w:val="11"/>
  </w:num>
  <w:num w:numId="21">
    <w:abstractNumId w:val="12"/>
  </w:num>
  <w:num w:numId="22">
    <w:abstractNumId w:val="10"/>
  </w:num>
  <w:num w:numId="23">
    <w:abstractNumId w:val="14"/>
  </w:num>
  <w:num w:numId="24">
    <w:abstractNumId w:val="9"/>
  </w:num>
  <w:num w:numId="25">
    <w:abstractNumId w:val="16"/>
  </w:num>
  <w:num w:numId="26">
    <w:abstractNumId w:val="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92"/>
    <w:rsid w:val="0000303D"/>
    <w:rsid w:val="00012DEF"/>
    <w:rsid w:val="0004238C"/>
    <w:rsid w:val="000431B3"/>
    <w:rsid w:val="00055B92"/>
    <w:rsid w:val="0006178A"/>
    <w:rsid w:val="000657EB"/>
    <w:rsid w:val="000702B7"/>
    <w:rsid w:val="00070CE3"/>
    <w:rsid w:val="000842AD"/>
    <w:rsid w:val="00091AFF"/>
    <w:rsid w:val="000A7F02"/>
    <w:rsid w:val="000B089E"/>
    <w:rsid w:val="000B154F"/>
    <w:rsid w:val="000C4535"/>
    <w:rsid w:val="000C4A04"/>
    <w:rsid w:val="000D7681"/>
    <w:rsid w:val="000E46DC"/>
    <w:rsid w:val="0010205A"/>
    <w:rsid w:val="00120E29"/>
    <w:rsid w:val="00126459"/>
    <w:rsid w:val="00130235"/>
    <w:rsid w:val="001351DE"/>
    <w:rsid w:val="001736C6"/>
    <w:rsid w:val="001926E3"/>
    <w:rsid w:val="001A5CF9"/>
    <w:rsid w:val="001C0854"/>
    <w:rsid w:val="001F3905"/>
    <w:rsid w:val="00204764"/>
    <w:rsid w:val="00222C3F"/>
    <w:rsid w:val="002230A8"/>
    <w:rsid w:val="002316D5"/>
    <w:rsid w:val="00251E48"/>
    <w:rsid w:val="002614E1"/>
    <w:rsid w:val="0026272A"/>
    <w:rsid w:val="00285DC0"/>
    <w:rsid w:val="00297DAC"/>
    <w:rsid w:val="002D3292"/>
    <w:rsid w:val="002D45E9"/>
    <w:rsid w:val="003129BB"/>
    <w:rsid w:val="00317BFB"/>
    <w:rsid w:val="00332915"/>
    <w:rsid w:val="00382EB0"/>
    <w:rsid w:val="00384275"/>
    <w:rsid w:val="00387707"/>
    <w:rsid w:val="003A247A"/>
    <w:rsid w:val="003F5E2E"/>
    <w:rsid w:val="004111A7"/>
    <w:rsid w:val="004117D5"/>
    <w:rsid w:val="00412D90"/>
    <w:rsid w:val="00413403"/>
    <w:rsid w:val="0042680F"/>
    <w:rsid w:val="004558C6"/>
    <w:rsid w:val="00455CDA"/>
    <w:rsid w:val="00462C27"/>
    <w:rsid w:val="0047020C"/>
    <w:rsid w:val="0047249E"/>
    <w:rsid w:val="0048246E"/>
    <w:rsid w:val="004837E0"/>
    <w:rsid w:val="004A208B"/>
    <w:rsid w:val="004A7871"/>
    <w:rsid w:val="004D0EB6"/>
    <w:rsid w:val="004D7FF1"/>
    <w:rsid w:val="004E69AD"/>
    <w:rsid w:val="005335E4"/>
    <w:rsid w:val="00545A5B"/>
    <w:rsid w:val="00560A98"/>
    <w:rsid w:val="00583545"/>
    <w:rsid w:val="00585259"/>
    <w:rsid w:val="005A1714"/>
    <w:rsid w:val="005A22CA"/>
    <w:rsid w:val="005B46C2"/>
    <w:rsid w:val="005B6B17"/>
    <w:rsid w:val="005D792B"/>
    <w:rsid w:val="006012D2"/>
    <w:rsid w:val="00614B56"/>
    <w:rsid w:val="00635108"/>
    <w:rsid w:val="00640AB1"/>
    <w:rsid w:val="00664B06"/>
    <w:rsid w:val="0068709D"/>
    <w:rsid w:val="006A549E"/>
    <w:rsid w:val="006A5544"/>
    <w:rsid w:val="006C45F9"/>
    <w:rsid w:val="006D3A42"/>
    <w:rsid w:val="006D6CE2"/>
    <w:rsid w:val="006F6D8B"/>
    <w:rsid w:val="006F7D39"/>
    <w:rsid w:val="00703EED"/>
    <w:rsid w:val="007248BF"/>
    <w:rsid w:val="00724C0A"/>
    <w:rsid w:val="007373B3"/>
    <w:rsid w:val="00752FC9"/>
    <w:rsid w:val="00773E61"/>
    <w:rsid w:val="00774453"/>
    <w:rsid w:val="007C06B7"/>
    <w:rsid w:val="007C53F8"/>
    <w:rsid w:val="008070D3"/>
    <w:rsid w:val="008114AC"/>
    <w:rsid w:val="008177DE"/>
    <w:rsid w:val="00840E24"/>
    <w:rsid w:val="00847953"/>
    <w:rsid w:val="00880861"/>
    <w:rsid w:val="008C7D39"/>
    <w:rsid w:val="008D508A"/>
    <w:rsid w:val="008F2B87"/>
    <w:rsid w:val="00902AAC"/>
    <w:rsid w:val="00904994"/>
    <w:rsid w:val="00914FB2"/>
    <w:rsid w:val="00917A48"/>
    <w:rsid w:val="00932241"/>
    <w:rsid w:val="00937D80"/>
    <w:rsid w:val="00984289"/>
    <w:rsid w:val="00995FDE"/>
    <w:rsid w:val="009A1D6A"/>
    <w:rsid w:val="009D5CEC"/>
    <w:rsid w:val="009E4688"/>
    <w:rsid w:val="009F296B"/>
    <w:rsid w:val="00A06EAA"/>
    <w:rsid w:val="00A1681D"/>
    <w:rsid w:val="00A3246D"/>
    <w:rsid w:val="00A34D64"/>
    <w:rsid w:val="00A70EAB"/>
    <w:rsid w:val="00AA2846"/>
    <w:rsid w:val="00AC0364"/>
    <w:rsid w:val="00AF4397"/>
    <w:rsid w:val="00B00EE0"/>
    <w:rsid w:val="00B05CE3"/>
    <w:rsid w:val="00B07665"/>
    <w:rsid w:val="00B433E7"/>
    <w:rsid w:val="00B55CD3"/>
    <w:rsid w:val="00B663FE"/>
    <w:rsid w:val="00BA37E6"/>
    <w:rsid w:val="00BA3B61"/>
    <w:rsid w:val="00BE025C"/>
    <w:rsid w:val="00BE1E4E"/>
    <w:rsid w:val="00BF29C5"/>
    <w:rsid w:val="00C149F3"/>
    <w:rsid w:val="00C21383"/>
    <w:rsid w:val="00C4635B"/>
    <w:rsid w:val="00C62F1B"/>
    <w:rsid w:val="00C6597C"/>
    <w:rsid w:val="00C764B2"/>
    <w:rsid w:val="00C94919"/>
    <w:rsid w:val="00CD2466"/>
    <w:rsid w:val="00CD5D2F"/>
    <w:rsid w:val="00CF0D18"/>
    <w:rsid w:val="00D05B0E"/>
    <w:rsid w:val="00D05FDF"/>
    <w:rsid w:val="00D27745"/>
    <w:rsid w:val="00D64562"/>
    <w:rsid w:val="00D7236E"/>
    <w:rsid w:val="00D779F3"/>
    <w:rsid w:val="00D914E7"/>
    <w:rsid w:val="00D94411"/>
    <w:rsid w:val="00D97D64"/>
    <w:rsid w:val="00DB678D"/>
    <w:rsid w:val="00DC2DBB"/>
    <w:rsid w:val="00DC40BF"/>
    <w:rsid w:val="00DD4F1E"/>
    <w:rsid w:val="00DE060E"/>
    <w:rsid w:val="00E074E8"/>
    <w:rsid w:val="00E13CB7"/>
    <w:rsid w:val="00E14361"/>
    <w:rsid w:val="00E21377"/>
    <w:rsid w:val="00E2508D"/>
    <w:rsid w:val="00E267FA"/>
    <w:rsid w:val="00E32398"/>
    <w:rsid w:val="00E43FB3"/>
    <w:rsid w:val="00E55104"/>
    <w:rsid w:val="00E55153"/>
    <w:rsid w:val="00E55774"/>
    <w:rsid w:val="00E94538"/>
    <w:rsid w:val="00E94A26"/>
    <w:rsid w:val="00EA67DD"/>
    <w:rsid w:val="00EA70AF"/>
    <w:rsid w:val="00EB2401"/>
    <w:rsid w:val="00EC4F26"/>
    <w:rsid w:val="00EF43A6"/>
    <w:rsid w:val="00F233CD"/>
    <w:rsid w:val="00F27424"/>
    <w:rsid w:val="00F44761"/>
    <w:rsid w:val="00F6339E"/>
    <w:rsid w:val="00F6403A"/>
    <w:rsid w:val="00F82308"/>
    <w:rsid w:val="00F867A0"/>
    <w:rsid w:val="00F91606"/>
    <w:rsid w:val="00FB3A34"/>
    <w:rsid w:val="00FD4886"/>
    <w:rsid w:val="00FE0BB9"/>
    <w:rsid w:val="00FF2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67979"/>
  <w15:docId w15:val="{34C639C8-A637-4591-BF3A-39B38E2D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D65B2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5B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5B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65B2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qFormat/>
    <w:rsid w:val="00D65B23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D65B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D65B2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65B2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-">
    <w:name w:val="Интернет-ссылка"/>
    <w:basedOn w:val="a0"/>
    <w:rsid w:val="00D65B23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D65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"/>
    <w:qFormat/>
    <w:locked/>
    <w:rsid w:val="00D65B2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D65B23"/>
  </w:style>
  <w:style w:type="character" w:styleId="a4">
    <w:name w:val="page number"/>
    <w:basedOn w:val="a0"/>
    <w:uiPriority w:val="99"/>
    <w:qFormat/>
    <w:rsid w:val="00D65B23"/>
  </w:style>
  <w:style w:type="character" w:customStyle="1" w:styleId="a5">
    <w:name w:val="Текст выноски Знак"/>
    <w:basedOn w:val="a0"/>
    <w:uiPriority w:val="99"/>
    <w:semiHidden/>
    <w:qFormat/>
    <w:rsid w:val="00D65B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D65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4573B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Стиль 14 пт"/>
    <w:basedOn w:val="a0"/>
    <w:qFormat/>
    <w:rsid w:val="00407B90"/>
    <w:rPr>
      <w:sz w:val="28"/>
    </w:rPr>
  </w:style>
  <w:style w:type="character" w:customStyle="1" w:styleId="21">
    <w:name w:val="Основной текст с отступом 2 Знак"/>
    <w:basedOn w:val="a0"/>
    <w:link w:val="21"/>
    <w:uiPriority w:val="99"/>
    <w:semiHidden/>
    <w:qFormat/>
    <w:rsid w:val="006846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qFormat/>
    <w:rsid w:val="00684672"/>
    <w:rPr>
      <w:rFonts w:ascii="Times New Roman" w:eastAsia="Times New Roman" w:hAnsi="Times New Roman" w:cs="Times New Roman"/>
      <w:sz w:val="20"/>
      <w:szCs w:val="20"/>
    </w:rPr>
  </w:style>
  <w:style w:type="character" w:customStyle="1" w:styleId="b-serp-urlitem">
    <w:name w:val="b-serp-url__item"/>
    <w:basedOn w:val="a0"/>
    <w:qFormat/>
    <w:rsid w:val="00D55844"/>
  </w:style>
  <w:style w:type="character" w:customStyle="1" w:styleId="12">
    <w:name w:val="Текст1 Знак"/>
    <w:qFormat/>
    <w:rsid w:val="000A0C99"/>
    <w:rPr>
      <w:rFonts w:ascii="Times New Roman" w:eastAsia="Times New Roman" w:hAnsi="Times New Roman" w:cs="Times New Roman"/>
      <w:sz w:val="26"/>
      <w:szCs w:val="26"/>
    </w:rPr>
  </w:style>
  <w:style w:type="character" w:customStyle="1" w:styleId="blk">
    <w:name w:val="blk"/>
    <w:qFormat/>
    <w:rsid w:val="000A0C99"/>
  </w:style>
  <w:style w:type="character" w:customStyle="1" w:styleId="a8">
    <w:name w:val="Абзац списка Знак"/>
    <w:aliases w:val="Абзац списка нумерованный Знак"/>
    <w:qFormat/>
    <w:locked/>
    <w:rsid w:val="009A253A"/>
    <w:rPr>
      <w:rFonts w:ascii="Times New Roman" w:eastAsia="Times New Roman" w:hAnsi="Times New Roman" w:cs="Times New Roman"/>
      <w:lang w:eastAsia="ru-RU"/>
    </w:rPr>
  </w:style>
  <w:style w:type="character" w:customStyle="1" w:styleId="Bodytext">
    <w:name w:val="Body text_"/>
    <w:link w:val="Bodytext1"/>
    <w:qFormat/>
    <w:locked/>
    <w:rsid w:val="00A279FE"/>
    <w:rPr>
      <w:rFonts w:ascii="Arial" w:hAnsi="Arial" w:cs="Arial"/>
      <w:sz w:val="23"/>
      <w:szCs w:val="23"/>
      <w:shd w:val="clear" w:color="auto" w:fill="FFFFFF"/>
    </w:rPr>
  </w:style>
  <w:style w:type="character" w:customStyle="1" w:styleId="13">
    <w:name w:val="Обычный1 Знак"/>
    <w:link w:val="15"/>
    <w:qFormat/>
    <w:rsid w:val="00602D7A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fontstyle01">
    <w:name w:val="fontstyle01"/>
    <w:basedOn w:val="a0"/>
    <w:qFormat/>
    <w:rsid w:val="008641F5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sid w:val="006B1F2F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0A1CE6"/>
    <w:rPr>
      <w:rFonts w:ascii="TimesNewRomanPS-ItalicMT" w:hAnsi="TimesNewRomanPS-ItalicMT"/>
      <w:b w:val="0"/>
      <w:bCs w:val="0"/>
      <w:i/>
      <w:iCs/>
      <w:color w:val="000000"/>
      <w:sz w:val="16"/>
      <w:szCs w:val="16"/>
    </w:rPr>
  </w:style>
  <w:style w:type="character" w:customStyle="1" w:styleId="-N0">
    <w:name w:val="Список-N Знак"/>
    <w:basedOn w:val="a0"/>
    <w:qFormat/>
    <w:locked/>
    <w:rsid w:val="00477791"/>
    <w:rPr>
      <w:rFonts w:ascii="Times New Roman" w:hAnsi="Times New Roman" w:cs="Times New Roman"/>
      <w:sz w:val="28"/>
      <w:szCs w:val="28"/>
    </w:rPr>
  </w:style>
  <w:style w:type="character" w:customStyle="1" w:styleId="a9">
    <w:name w:val="Текст примечания Знак"/>
    <w:basedOn w:val="a0"/>
    <w:uiPriority w:val="99"/>
    <w:semiHidden/>
    <w:qFormat/>
    <w:rsid w:val="00360C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qFormat/>
    <w:rsid w:val="00FE6F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CB3CAC"/>
    <w:rPr>
      <w:rFonts w:eastAsiaTheme="minorEastAsia"/>
      <w:lang w:eastAsia="ru-RU"/>
    </w:rPr>
  </w:style>
  <w:style w:type="paragraph" w:customStyle="1" w:styleId="16">
    <w:name w:val="Заголовок1"/>
    <w:basedOn w:val="a"/>
    <w:next w:val="ac"/>
    <w:qFormat/>
    <w:rsid w:val="00332915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FE6F2F"/>
    <w:pPr>
      <w:spacing w:after="120"/>
    </w:pPr>
  </w:style>
  <w:style w:type="paragraph" w:styleId="ad">
    <w:name w:val="List"/>
    <w:basedOn w:val="ac"/>
    <w:rsid w:val="00332915"/>
    <w:rPr>
      <w:rFonts w:cs="Noto Sans Devanagari"/>
    </w:rPr>
  </w:style>
  <w:style w:type="paragraph" w:styleId="ae">
    <w:name w:val="caption"/>
    <w:basedOn w:val="a"/>
    <w:qFormat/>
    <w:rsid w:val="0033291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332915"/>
    <w:pPr>
      <w:suppressLineNumbers/>
    </w:pPr>
    <w:rPr>
      <w:rFonts w:cs="Noto Sans Devanagari"/>
    </w:rPr>
  </w:style>
  <w:style w:type="paragraph" w:customStyle="1" w:styleId="HTML1">
    <w:name w:val="Стандартный HTML1"/>
    <w:basedOn w:val="a"/>
    <w:qFormat/>
    <w:rsid w:val="00D65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paragraph" w:customStyle="1" w:styleId="17">
    <w:name w:val="Нижний колонтитул1"/>
    <w:basedOn w:val="a"/>
    <w:uiPriority w:val="99"/>
    <w:qFormat/>
    <w:rsid w:val="00D65B2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332915"/>
  </w:style>
  <w:style w:type="paragraph" w:styleId="af1">
    <w:name w:val="header"/>
    <w:basedOn w:val="a"/>
    <w:uiPriority w:val="99"/>
    <w:rsid w:val="00D65B23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D65B23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D65B23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Абзац списка1"/>
    <w:basedOn w:val="a"/>
    <w:link w:val="13"/>
    <w:qFormat/>
    <w:rsid w:val="00D65B23"/>
    <w:pPr>
      <w:ind w:left="708"/>
    </w:pPr>
    <w:rPr>
      <w:rFonts w:eastAsia="PMingLiU"/>
      <w:sz w:val="24"/>
      <w:szCs w:val="24"/>
    </w:rPr>
  </w:style>
  <w:style w:type="paragraph" w:styleId="af2">
    <w:name w:val="Normal (Web)"/>
    <w:basedOn w:val="a"/>
    <w:uiPriority w:val="99"/>
    <w:qFormat/>
    <w:rsid w:val="00D65B23"/>
    <w:pPr>
      <w:spacing w:beforeAutospacing="1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qFormat/>
    <w:rsid w:val="00D65B23"/>
    <w:pPr>
      <w:spacing w:beforeAutospacing="1" w:afterAutospacing="1"/>
    </w:pPr>
    <w:rPr>
      <w:sz w:val="24"/>
      <w:szCs w:val="24"/>
    </w:rPr>
  </w:style>
  <w:style w:type="paragraph" w:styleId="af3">
    <w:name w:val="Balloon Text"/>
    <w:basedOn w:val="a"/>
    <w:uiPriority w:val="99"/>
    <w:semiHidden/>
    <w:unhideWhenUsed/>
    <w:qFormat/>
    <w:rsid w:val="00D65B23"/>
    <w:rPr>
      <w:rFonts w:ascii="Tahoma" w:hAnsi="Tahoma" w:cs="Tahoma"/>
      <w:sz w:val="16"/>
      <w:szCs w:val="16"/>
    </w:rPr>
  </w:style>
  <w:style w:type="paragraph" w:styleId="af4">
    <w:name w:val="footer"/>
    <w:basedOn w:val="a"/>
    <w:uiPriority w:val="99"/>
    <w:unhideWhenUsed/>
    <w:rsid w:val="00D65B23"/>
    <w:pPr>
      <w:tabs>
        <w:tab w:val="center" w:pos="4677"/>
        <w:tab w:val="right" w:pos="9355"/>
      </w:tabs>
    </w:pPr>
  </w:style>
  <w:style w:type="paragraph" w:styleId="af5">
    <w:name w:val="No Spacing"/>
    <w:link w:val="af6"/>
    <w:qFormat/>
    <w:rsid w:val="00D65B23"/>
    <w:rPr>
      <w:rFonts w:cs="Times New Roman"/>
    </w:rPr>
  </w:style>
  <w:style w:type="paragraph" w:customStyle="1" w:styleId="310">
    <w:name w:val="Основной текст с отступом 3 Знак1"/>
    <w:basedOn w:val="a"/>
    <w:link w:val="32"/>
    <w:qFormat/>
    <w:rsid w:val="00D65B23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uiPriority w:val="99"/>
    <w:qFormat/>
    <w:rsid w:val="00D65B23"/>
    <w:pPr>
      <w:widowControl w:val="0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HTML2">
    <w:name w:val="Стандартный HTML2"/>
    <w:basedOn w:val="a"/>
    <w:qFormat/>
    <w:rsid w:val="00D65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</w:rPr>
  </w:style>
  <w:style w:type="paragraph" w:styleId="32">
    <w:name w:val="Body Text Indent 3"/>
    <w:basedOn w:val="a"/>
    <w:link w:val="310"/>
    <w:qFormat/>
    <w:rsid w:val="004573B7"/>
    <w:pPr>
      <w:spacing w:after="120"/>
      <w:ind w:left="283"/>
    </w:pPr>
    <w:rPr>
      <w:sz w:val="16"/>
      <w:szCs w:val="16"/>
    </w:rPr>
  </w:style>
  <w:style w:type="paragraph" w:customStyle="1" w:styleId="af7">
    <w:name w:val="Таблицы (моноширинный)"/>
    <w:basedOn w:val="a"/>
    <w:next w:val="a"/>
    <w:qFormat/>
    <w:rsid w:val="00FE7744"/>
    <w:pPr>
      <w:widowControl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qFormat/>
    <w:rsid w:val="00407B90"/>
    <w:pPr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с отступом 2 Знак1"/>
    <w:link w:val="22"/>
    <w:qFormat/>
    <w:rsid w:val="00407B90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8">
    <w:name w:val="Знак"/>
    <w:basedOn w:val="a"/>
    <w:autoRedefine/>
    <w:qFormat/>
    <w:rsid w:val="00684672"/>
    <w:pPr>
      <w:ind w:right="28"/>
      <w:jc w:val="both"/>
      <w:textAlignment w:val="baseline"/>
    </w:pPr>
    <w:rPr>
      <w:rFonts w:ascii="Calibri" w:eastAsia="Calibri" w:hAnsi="Calibri" w:cs="Calibri"/>
      <w:sz w:val="24"/>
      <w:szCs w:val="24"/>
      <w:lang w:val="en-US" w:eastAsia="en-US"/>
    </w:rPr>
  </w:style>
  <w:style w:type="paragraph" w:styleId="22">
    <w:name w:val="Body Text Indent 2"/>
    <w:basedOn w:val="a"/>
    <w:link w:val="210"/>
    <w:uiPriority w:val="99"/>
    <w:semiHidden/>
    <w:unhideWhenUsed/>
    <w:qFormat/>
    <w:rsid w:val="00684672"/>
    <w:pPr>
      <w:spacing w:after="120" w:line="480" w:lineRule="auto"/>
      <w:ind w:left="283"/>
    </w:pPr>
  </w:style>
  <w:style w:type="paragraph" w:styleId="af9">
    <w:name w:val="footnote text"/>
    <w:basedOn w:val="a"/>
    <w:rsid w:val="00684672"/>
  </w:style>
  <w:style w:type="paragraph" w:customStyle="1" w:styleId="23">
    <w:name w:val="Абзац списка2"/>
    <w:basedOn w:val="a"/>
    <w:qFormat/>
    <w:rsid w:val="002A0A5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M7">
    <w:name w:val="CM7"/>
    <w:basedOn w:val="a"/>
    <w:next w:val="a"/>
    <w:qFormat/>
    <w:rsid w:val="00753EB3"/>
    <w:pPr>
      <w:widowControl w:val="0"/>
      <w:spacing w:line="216" w:lineRule="atLeast"/>
    </w:pPr>
    <w:rPr>
      <w:rFonts w:ascii="Arial" w:hAnsi="Arial" w:cs="Arial"/>
      <w:sz w:val="24"/>
      <w:szCs w:val="24"/>
    </w:rPr>
  </w:style>
  <w:style w:type="paragraph" w:customStyle="1" w:styleId="CM3">
    <w:name w:val="CM3"/>
    <w:basedOn w:val="a"/>
    <w:next w:val="a"/>
    <w:qFormat/>
    <w:rsid w:val="00D55844"/>
    <w:pPr>
      <w:widowControl w:val="0"/>
      <w:spacing w:line="216" w:lineRule="atLeast"/>
    </w:pPr>
    <w:rPr>
      <w:rFonts w:ascii="Arial" w:hAnsi="Arial" w:cs="Arial"/>
      <w:sz w:val="24"/>
      <w:szCs w:val="24"/>
    </w:rPr>
  </w:style>
  <w:style w:type="paragraph" w:customStyle="1" w:styleId="1">
    <w:name w:val="Текст1"/>
    <w:basedOn w:val="a"/>
    <w:link w:val="18"/>
    <w:qFormat/>
    <w:rsid w:val="000A0C99"/>
    <w:pPr>
      <w:numPr>
        <w:numId w:val="1"/>
      </w:numPr>
      <w:spacing w:after="200" w:line="360" w:lineRule="auto"/>
      <w:contextualSpacing/>
      <w:jc w:val="both"/>
    </w:pPr>
    <w:rPr>
      <w:sz w:val="26"/>
      <w:szCs w:val="26"/>
    </w:rPr>
  </w:style>
  <w:style w:type="paragraph" w:styleId="afa">
    <w:name w:val="List Paragraph"/>
    <w:aliases w:val="Абзац списка нумерованный"/>
    <w:basedOn w:val="a"/>
    <w:qFormat/>
    <w:rsid w:val="009A253A"/>
    <w:pPr>
      <w:spacing w:line="360" w:lineRule="auto"/>
      <w:ind w:firstLine="709"/>
      <w:jc w:val="both"/>
    </w:pPr>
    <w:rPr>
      <w:sz w:val="22"/>
      <w:szCs w:val="22"/>
    </w:rPr>
  </w:style>
  <w:style w:type="paragraph" w:customStyle="1" w:styleId="Default">
    <w:name w:val="Default"/>
    <w:qFormat/>
    <w:rsid w:val="00586A77"/>
    <w:pPr>
      <w:widowContro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3">
    <w:name w:val="Абзац списка3"/>
    <w:basedOn w:val="a"/>
    <w:qFormat/>
    <w:rsid w:val="0096401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Bodytext1">
    <w:name w:val="Body text1"/>
    <w:basedOn w:val="a"/>
    <w:link w:val="Bodytext"/>
    <w:qFormat/>
    <w:rsid w:val="00A279FE"/>
    <w:pPr>
      <w:shd w:val="clear" w:color="auto" w:fill="FFFFFF"/>
      <w:spacing w:before="180" w:line="274" w:lineRule="exact"/>
      <w:jc w:val="both"/>
    </w:pPr>
    <w:rPr>
      <w:rFonts w:ascii="Arial" w:eastAsiaTheme="minorHAnsi" w:hAnsi="Arial" w:cs="Arial"/>
      <w:sz w:val="23"/>
      <w:szCs w:val="23"/>
      <w:lang w:eastAsia="en-US"/>
    </w:rPr>
  </w:style>
  <w:style w:type="paragraph" w:customStyle="1" w:styleId="18">
    <w:name w:val="Обычный1"/>
    <w:link w:val="1"/>
    <w:qFormat/>
    <w:rsid w:val="00602D7A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N">
    <w:name w:val="Список-N"/>
    <w:basedOn w:val="afa"/>
    <w:qFormat/>
    <w:rsid w:val="00477791"/>
    <w:pPr>
      <w:widowControl w:val="0"/>
      <w:numPr>
        <w:numId w:val="4"/>
      </w:numPr>
      <w:spacing w:line="276" w:lineRule="auto"/>
      <w:contextualSpacing/>
    </w:pPr>
    <w:rPr>
      <w:rFonts w:eastAsiaTheme="minorHAnsi"/>
      <w:sz w:val="28"/>
      <w:szCs w:val="28"/>
      <w:lang w:eastAsia="en-US"/>
    </w:rPr>
  </w:style>
  <w:style w:type="paragraph" w:styleId="afb">
    <w:name w:val="annotation text"/>
    <w:basedOn w:val="a"/>
    <w:uiPriority w:val="99"/>
    <w:semiHidden/>
    <w:unhideWhenUsed/>
    <w:qFormat/>
    <w:rsid w:val="00360CCB"/>
  </w:style>
  <w:style w:type="paragraph" w:styleId="afc">
    <w:name w:val="Body Text Indent"/>
    <w:basedOn w:val="a"/>
    <w:uiPriority w:val="99"/>
    <w:semiHidden/>
    <w:unhideWhenUsed/>
    <w:rsid w:val="00CB3CAC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table" w:styleId="afd">
    <w:name w:val="Table Grid"/>
    <w:basedOn w:val="a1"/>
    <w:uiPriority w:val="59"/>
    <w:rsid w:val="00E93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basedOn w:val="a0"/>
    <w:uiPriority w:val="99"/>
    <w:semiHidden/>
    <w:unhideWhenUsed/>
    <w:rsid w:val="00332915"/>
    <w:rPr>
      <w:sz w:val="16"/>
      <w:szCs w:val="16"/>
    </w:rPr>
  </w:style>
  <w:style w:type="table" w:customStyle="1" w:styleId="19">
    <w:name w:val="Сетка таблицы1"/>
    <w:basedOn w:val="a1"/>
    <w:next w:val="afd"/>
    <w:uiPriority w:val="59"/>
    <w:rsid w:val="00687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Hyperlink"/>
    <w:basedOn w:val="a0"/>
    <w:unhideWhenUsed/>
    <w:rsid w:val="00D64562"/>
    <w:rPr>
      <w:color w:val="0000FF" w:themeColor="hyperlink"/>
      <w:u w:val="single"/>
    </w:rPr>
  </w:style>
  <w:style w:type="character" w:customStyle="1" w:styleId="WW8Num9z2">
    <w:name w:val="WW8Num9z2"/>
    <w:qFormat/>
    <w:rsid w:val="00BA3B61"/>
  </w:style>
  <w:style w:type="paragraph" w:customStyle="1" w:styleId="1TimesNewRoman12">
    <w:name w:val="! ТЗ Стиль __ТекстОсн_1и + Times New Roman 12 пт По ширине Первая стр..."/>
    <w:basedOn w:val="a"/>
    <w:rsid w:val="00E14361"/>
    <w:pPr>
      <w:tabs>
        <w:tab w:val="left" w:pos="851"/>
      </w:tabs>
      <w:suppressAutoHyphens w:val="0"/>
      <w:spacing w:before="60" w:after="60" w:line="360" w:lineRule="auto"/>
      <w:ind w:firstLine="709"/>
      <w:jc w:val="both"/>
    </w:pPr>
    <w:rPr>
      <w:color w:val="000000"/>
      <w:sz w:val="24"/>
    </w:rPr>
  </w:style>
  <w:style w:type="character" w:customStyle="1" w:styleId="af6">
    <w:name w:val="Без интервала Знак"/>
    <w:link w:val="af5"/>
    <w:rsid w:val="00E14361"/>
    <w:rPr>
      <w:rFonts w:cs="Times New Roman"/>
    </w:rPr>
  </w:style>
  <w:style w:type="paragraph" w:customStyle="1" w:styleId="Footnote">
    <w:name w:val="Footnote"/>
    <w:basedOn w:val="a"/>
    <w:rsid w:val="00E14361"/>
    <w:pPr>
      <w:suppressAutoHyphens w:val="0"/>
    </w:pPr>
    <w:rPr>
      <w:color w:val="000000"/>
    </w:rPr>
  </w:style>
  <w:style w:type="paragraph" w:customStyle="1" w:styleId="1a">
    <w:name w:val="Знак сноски1"/>
    <w:basedOn w:val="a"/>
    <w:link w:val="aff0"/>
    <w:rsid w:val="00E14361"/>
    <w:pPr>
      <w:suppressAutoHyphens w:val="0"/>
      <w:spacing w:after="160" w:line="264" w:lineRule="auto"/>
    </w:pPr>
    <w:rPr>
      <w:rFonts w:asciiTheme="minorHAnsi" w:hAnsiTheme="minorHAnsi"/>
      <w:color w:val="000000"/>
      <w:sz w:val="22"/>
      <w:vertAlign w:val="superscript"/>
    </w:rPr>
  </w:style>
  <w:style w:type="character" w:styleId="aff0">
    <w:name w:val="footnote reference"/>
    <w:basedOn w:val="a0"/>
    <w:link w:val="1a"/>
    <w:rsid w:val="00E14361"/>
    <w:rPr>
      <w:rFonts w:eastAsia="Times New Roman" w:cs="Times New Roman"/>
      <w:color w:val="000000"/>
      <w:szCs w:val="20"/>
      <w:vertAlign w:val="superscript"/>
      <w:lang w:eastAsia="ru-RU"/>
    </w:rPr>
  </w:style>
  <w:style w:type="table" w:customStyle="1" w:styleId="34">
    <w:name w:val="Сетка таблицы3"/>
    <w:basedOn w:val="a1"/>
    <w:rsid w:val="00E14361"/>
    <w:pPr>
      <w:suppressAutoHyphens w:val="0"/>
    </w:pPr>
    <w:rPr>
      <w:rFonts w:ascii="Calibri" w:eastAsia="Times New Roman" w:hAnsi="Calibri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85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003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65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0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5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0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93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91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02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6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4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5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2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66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48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75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0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169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2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6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1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967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4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425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28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94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03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89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7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9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7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5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40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5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8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3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5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8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68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049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1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3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9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0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0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7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9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1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2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9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4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5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0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7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1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559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99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345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2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6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4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5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0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0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9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0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1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12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59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85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278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2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58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13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26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7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3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3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8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4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6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07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05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88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4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4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51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8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6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51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95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reevskij-r71.gosweb.gosuslug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ireevskij-r71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ireevskij-r71.gosweb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</Pages>
  <Words>7846</Words>
  <Characters>44724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Степанова</dc:creator>
  <cp:keywords/>
  <cp:lastModifiedBy>Юлия Евгеньевна Устинова</cp:lastModifiedBy>
  <cp:revision>13</cp:revision>
  <cp:lastPrinted>2023-04-26T11:45:00Z</cp:lastPrinted>
  <dcterms:created xsi:type="dcterms:W3CDTF">2023-03-22T12:28:00Z</dcterms:created>
  <dcterms:modified xsi:type="dcterms:W3CDTF">2024-11-07T09:11:00Z</dcterms:modified>
</cp:coreProperties>
</file>