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D75AEB" w:rsidRDefault="00C617C3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Уведомление</w:t>
      </w:r>
    </w:p>
    <w:p w:rsidR="00C617C3" w:rsidRDefault="00C617C3" w:rsidP="00C34EA0">
      <w:pPr>
        <w:pStyle w:val="2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p w:rsidR="00E06B2D" w:rsidRPr="00D75AEB" w:rsidRDefault="00E06B2D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Вид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5D716B" w:rsidP="005D716B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Постановление администрации 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>муниципального образования Киреевск</w:t>
            </w:r>
            <w:r>
              <w:rPr>
                <w:rFonts w:ascii="PT Astra Serif" w:hAnsi="PT Astra Serif"/>
                <w:sz w:val="26"/>
                <w:szCs w:val="26"/>
              </w:rPr>
              <w:t>ий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 xml:space="preserve"> район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Наименование нормативного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="00C617C3"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6C3" w:rsidRPr="00F555F7" w:rsidRDefault="00A968E3" w:rsidP="00A968E3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 w:rsidRPr="00A968E3">
              <w:rPr>
                <w:rFonts w:ascii="PT Astra Serif" w:hAnsi="PT Astra Serif"/>
                <w:b w:val="0"/>
                <w:sz w:val="26"/>
                <w:szCs w:val="26"/>
              </w:rPr>
              <w:t xml:space="preserve">«Об утверждении Административного регламента предоставление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район, выписок из постановлений и распоряжений администрации муниципального образования Киреевский район»» 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 xml:space="preserve">(в редакции от </w:t>
            </w:r>
            <w:r w:rsidRPr="00A968E3">
              <w:rPr>
                <w:rFonts w:ascii="PT Astra Serif" w:hAnsi="PT Astra Serif"/>
                <w:b w:val="0"/>
                <w:sz w:val="26"/>
                <w:szCs w:val="26"/>
              </w:rPr>
              <w:t>11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>.</w:t>
            </w:r>
            <w:r w:rsidRPr="00A968E3">
              <w:rPr>
                <w:rFonts w:ascii="PT Astra Serif" w:hAnsi="PT Astra Serif"/>
                <w:b w:val="0"/>
                <w:sz w:val="26"/>
                <w:szCs w:val="26"/>
              </w:rPr>
              <w:t>06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>.202</w:t>
            </w:r>
            <w:r w:rsidRPr="00A968E3">
              <w:rPr>
                <w:rFonts w:ascii="PT Astra Serif" w:hAnsi="PT Astra Serif"/>
                <w:b w:val="0"/>
                <w:sz w:val="26"/>
                <w:szCs w:val="26"/>
              </w:rPr>
              <w:t>0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 xml:space="preserve"> № </w:t>
            </w:r>
            <w:r w:rsidRPr="00A968E3">
              <w:rPr>
                <w:rFonts w:ascii="PT Astra Serif" w:hAnsi="PT Astra Serif"/>
                <w:b w:val="0"/>
                <w:sz w:val="26"/>
                <w:szCs w:val="26"/>
              </w:rPr>
              <w:t>343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>)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Дата и номер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A968E3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1D5916">
              <w:rPr>
                <w:rFonts w:ascii="PT Astra Serif" w:hAnsi="PT Astra Serif"/>
                <w:sz w:val="28"/>
                <w:szCs w:val="28"/>
              </w:rPr>
              <w:t>29.09.2016 № 461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753AB1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Style w:val="1"/>
                <w:rFonts w:ascii="PT Astra Serif" w:hAnsi="PT Astra Serif"/>
                <w:sz w:val="26"/>
                <w:szCs w:val="26"/>
              </w:rPr>
              <w:t>К</w:t>
            </w:r>
            <w:r w:rsidRPr="00753AB1">
              <w:rPr>
                <w:rStyle w:val="1"/>
                <w:rFonts w:ascii="PT Astra Serif" w:hAnsi="PT Astra Serif"/>
                <w:sz w:val="26"/>
                <w:szCs w:val="26"/>
              </w:rPr>
              <w:t>омитет имущественных и земельных отношений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5D716B" w:rsidP="00A968E3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0</w:t>
            </w:r>
            <w:r w:rsidR="00A968E3">
              <w:rPr>
                <w:rFonts w:ascii="PT Astra Serif" w:hAnsi="PT Astra Serif"/>
                <w:sz w:val="26"/>
                <w:szCs w:val="26"/>
                <w:lang w:val="en-US"/>
              </w:rPr>
              <w:t>3</w:t>
            </w:r>
            <w:r w:rsidR="00BB41BC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A968E3">
              <w:rPr>
                <w:rFonts w:ascii="PT Astra Serif" w:hAnsi="PT Astra Serif"/>
                <w:sz w:val="26"/>
                <w:szCs w:val="26"/>
              </w:rPr>
              <w:t>декабря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 – 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753AB1">
              <w:rPr>
                <w:rFonts w:ascii="PT Astra Serif" w:hAnsi="PT Astra Serif"/>
                <w:sz w:val="26"/>
                <w:szCs w:val="26"/>
              </w:rPr>
              <w:t>2</w:t>
            </w:r>
            <w:r w:rsidR="00A968E3">
              <w:rPr>
                <w:rFonts w:ascii="PT Astra Serif" w:hAnsi="PT Astra Serif"/>
                <w:sz w:val="26"/>
                <w:szCs w:val="26"/>
              </w:rPr>
              <w:t>3</w:t>
            </w:r>
            <w:r w:rsidR="00753AB1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A968E3">
              <w:rPr>
                <w:rFonts w:ascii="PT Astra Serif" w:hAnsi="PT Astra Serif"/>
                <w:sz w:val="26"/>
                <w:szCs w:val="26"/>
              </w:rPr>
              <w:t>декабря</w:t>
            </w:r>
            <w:r w:rsidR="00857468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D24B8D">
              <w:rPr>
                <w:rFonts w:ascii="PT Astra Serif" w:hAnsi="PT Astra Serif"/>
                <w:sz w:val="26"/>
                <w:szCs w:val="26"/>
              </w:rPr>
              <w:t>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>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Адрес для направления предложений</w:t>
            </w:r>
            <w:r w:rsidR="007E0EB9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по нормативному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8FC" w:rsidRPr="00F555F7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301262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Тульская обл., г. Киреевск, ул. Титова, д.4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Отдел</w:t>
            </w:r>
            <w:r w:rsidR="00E578FC" w:rsidRPr="00F555F7">
              <w:rPr>
                <w:rFonts w:ascii="PT Astra Serif" w:hAnsi="PT Astra Serif"/>
                <w:sz w:val="26"/>
                <w:szCs w:val="26"/>
              </w:rPr>
              <w:t xml:space="preserve"> экономического развития администрации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м.о.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 Киреевский район</w:t>
            </w:r>
          </w:p>
          <w:p w:rsidR="00236A5F" w:rsidRPr="00F555F7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е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- mail:</w:t>
            </w:r>
            <w:r w:rsidR="00A25EF3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="00375153" w:rsidRPr="00F555F7">
              <w:rPr>
                <w:rFonts w:ascii="PT Astra Serif" w:hAnsi="PT Astra Serif"/>
                <w:sz w:val="26"/>
                <w:szCs w:val="26"/>
                <w:lang w:val="en-US"/>
              </w:rPr>
              <w:t>amo.kireevsk_ekonom@tularegion.org</w:t>
            </w:r>
            <w:r w:rsidR="00C34EA0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, </w:t>
            </w:r>
          </w:p>
          <w:p w:rsidR="00CE2C70" w:rsidRPr="00F555F7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тел. 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6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10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97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Формирование благоприятных условий для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субъектов малого предпринимательства</w:t>
            </w: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 xml:space="preserve">– индивидуальных предпринимателей и юридических лиц 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D24B8D" w:rsidP="00A61CA9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color w:val="000000"/>
                <w:sz w:val="26"/>
                <w:szCs w:val="26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муниципального образования Киреевский район в информационно-телекоммуникационной сети Интернет по адресу</w:t>
            </w:r>
            <w:r w:rsidR="00A968E3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</w:t>
            </w:r>
            <w:r w:rsidR="00A968E3" w:rsidRPr="00A968E3">
              <w:rPr>
                <w:rFonts w:ascii="PT Astra Serif" w:hAnsi="PT Astra Serif"/>
                <w:color w:val="000000"/>
                <w:sz w:val="26"/>
                <w:szCs w:val="26"/>
              </w:rPr>
              <w:t>https://kireevskij-r71.gosweb.gosuslugi.ru/</w:t>
            </w:r>
            <w:bookmarkStart w:id="0" w:name="_GoBack"/>
            <w:bookmarkEnd w:id="0"/>
            <w:r w:rsidR="00A61CA9" w:rsidRPr="00A61CA9">
              <w:rPr>
                <w:rFonts w:ascii="PT Astra Serif" w:hAnsi="PT Astra Serif"/>
                <w:color w:val="000000"/>
                <w:sz w:val="26"/>
                <w:szCs w:val="26"/>
              </w:rPr>
              <w:t>, в федеральной государственной информационной системе «Федеральный реестр государственных и муниципальных услуг (функций)», на региональном портале государственных и муниципальных услуг (функций) Тульской области.</w:t>
            </w:r>
          </w:p>
        </w:tc>
      </w:tr>
    </w:tbl>
    <w:p w:rsidR="002F6343" w:rsidRDefault="002F6343" w:rsidP="002F6343"/>
    <w:sectPr w:rsidR="002F6343" w:rsidSect="00F555F7">
      <w:pgSz w:w="12240" w:h="15840"/>
      <w:pgMar w:top="709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9FE" w:rsidRDefault="003F29FE" w:rsidP="00BA27A0">
      <w:pPr>
        <w:spacing w:after="0" w:line="240" w:lineRule="auto"/>
      </w:pPr>
      <w:r>
        <w:separator/>
      </w:r>
    </w:p>
  </w:endnote>
  <w:endnote w:type="continuationSeparator" w:id="0">
    <w:p w:rsidR="003F29FE" w:rsidRDefault="003F29FE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9FE" w:rsidRDefault="003F29FE" w:rsidP="00BA27A0">
      <w:pPr>
        <w:spacing w:after="0" w:line="240" w:lineRule="auto"/>
      </w:pPr>
      <w:r>
        <w:separator/>
      </w:r>
    </w:p>
  </w:footnote>
  <w:footnote w:type="continuationSeparator" w:id="0">
    <w:p w:rsidR="003F29FE" w:rsidRDefault="003F29FE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29FE"/>
    <w:rsid w:val="003F32E6"/>
    <w:rsid w:val="003F3A52"/>
    <w:rsid w:val="003F40FF"/>
    <w:rsid w:val="003F6DE1"/>
    <w:rsid w:val="0043227E"/>
    <w:rsid w:val="00442343"/>
    <w:rsid w:val="00466822"/>
    <w:rsid w:val="004715DF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B7160"/>
    <w:rsid w:val="006B7E35"/>
    <w:rsid w:val="006F3CAE"/>
    <w:rsid w:val="00741FA6"/>
    <w:rsid w:val="007423D4"/>
    <w:rsid w:val="007437B5"/>
    <w:rsid w:val="00753AB1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D37A6"/>
    <w:rsid w:val="008E0B6B"/>
    <w:rsid w:val="0091363B"/>
    <w:rsid w:val="00913D67"/>
    <w:rsid w:val="009231F4"/>
    <w:rsid w:val="00927D3C"/>
    <w:rsid w:val="00927EE2"/>
    <w:rsid w:val="00932AA8"/>
    <w:rsid w:val="009369CA"/>
    <w:rsid w:val="00954544"/>
    <w:rsid w:val="00965A12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61CA9"/>
    <w:rsid w:val="00A83619"/>
    <w:rsid w:val="00A95FE9"/>
    <w:rsid w:val="00A968E3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7501"/>
    <w:rsid w:val="00C12A6C"/>
    <w:rsid w:val="00C14E2D"/>
    <w:rsid w:val="00C2422F"/>
    <w:rsid w:val="00C34EA0"/>
    <w:rsid w:val="00C61243"/>
    <w:rsid w:val="00C617C3"/>
    <w:rsid w:val="00C85D70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DF71C8"/>
    <w:rsid w:val="00E06B2D"/>
    <w:rsid w:val="00E439A5"/>
    <w:rsid w:val="00E578FC"/>
    <w:rsid w:val="00E66BBD"/>
    <w:rsid w:val="00E81279"/>
    <w:rsid w:val="00E9781D"/>
    <w:rsid w:val="00ED32ED"/>
    <w:rsid w:val="00EE1E56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D6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9C912-60A3-44ED-A35F-84C992C29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2025-01-16T08:01:00Z</dcterms:modified>
</cp:coreProperties>
</file>