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92" w:rsidRDefault="00392392" w:rsidP="00C15B7C">
      <w:pPr>
        <w:shd w:val="clear" w:color="auto" w:fill="F5F5F5"/>
        <w:spacing w:after="0" w:line="240" w:lineRule="auto"/>
        <w:rPr>
          <w:rFonts w:ascii="Times New Roman" w:hAnsi="Times New Roman"/>
          <w:b/>
          <w:bCs/>
          <w:color w:val="FFFFFF"/>
          <w:sz w:val="16"/>
          <w:lang w:eastAsia="ru-RU"/>
        </w:rPr>
      </w:pPr>
      <w:bookmarkStart w:id="0" w:name="_GoBack"/>
      <w:bookmarkEnd w:id="0"/>
    </w:p>
    <w:p w:rsidR="00392392" w:rsidRPr="00392392" w:rsidRDefault="00392392" w:rsidP="00392392">
      <w:pPr>
        <w:shd w:val="clear" w:color="auto" w:fill="F5F5F5"/>
        <w:spacing w:after="0" w:line="240" w:lineRule="auto"/>
        <w:jc w:val="center"/>
        <w:rPr>
          <w:rFonts w:ascii="Times New Roman" w:hAnsi="Times New Roman"/>
          <w:b/>
          <w:bCs/>
          <w:color w:val="FFFFFF"/>
          <w:sz w:val="26"/>
          <w:szCs w:val="26"/>
          <w:lang w:eastAsia="ru-RU"/>
        </w:rPr>
      </w:pPr>
      <w:r w:rsidRPr="00392392">
        <w:rPr>
          <w:rFonts w:ascii="Times New Roman" w:hAnsi="Times New Roman"/>
          <w:b/>
          <w:sz w:val="26"/>
          <w:szCs w:val="26"/>
          <w:lang w:eastAsia="ru-RU"/>
        </w:rPr>
        <w:t>Административный регламент предоставления муниципальной услуги «Выдача направлений гражданам на прохождение медико-социальной экспертизы»</w:t>
      </w:r>
    </w:p>
    <w:p w:rsidR="00392392" w:rsidRPr="00392392" w:rsidRDefault="00392392" w:rsidP="00392392">
      <w:pPr>
        <w:shd w:val="clear" w:color="auto" w:fill="F5F5F5"/>
        <w:spacing w:after="0" w:line="240" w:lineRule="auto"/>
        <w:jc w:val="center"/>
        <w:rPr>
          <w:rFonts w:ascii="Times New Roman" w:hAnsi="Times New Roman"/>
          <w:b/>
          <w:bCs/>
          <w:color w:val="FFFFFF"/>
          <w:sz w:val="26"/>
          <w:szCs w:val="26"/>
          <w:lang w:eastAsia="ru-RU"/>
        </w:rPr>
      </w:pPr>
    </w:p>
    <w:p w:rsidR="00392392" w:rsidRPr="00392392" w:rsidRDefault="00392392" w:rsidP="00C15B7C">
      <w:pPr>
        <w:shd w:val="clear" w:color="auto" w:fill="F5F5F5"/>
        <w:spacing w:after="0" w:line="240" w:lineRule="auto"/>
        <w:rPr>
          <w:rFonts w:ascii="Times New Roman" w:hAnsi="Times New Roman"/>
          <w:b/>
          <w:bCs/>
          <w:color w:val="FFFFFF"/>
          <w:sz w:val="26"/>
          <w:szCs w:val="26"/>
          <w:lang w:eastAsia="ru-RU"/>
        </w:rPr>
      </w:pPr>
    </w:p>
    <w:p w:rsidR="005F2180" w:rsidRPr="00392392" w:rsidRDefault="005F2180" w:rsidP="00C15B7C">
      <w:pPr>
        <w:shd w:val="clear" w:color="auto" w:fill="F5F5F5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b/>
          <w:bCs/>
          <w:color w:val="FFFFFF"/>
          <w:sz w:val="26"/>
          <w:szCs w:val="26"/>
          <w:lang w:eastAsia="ru-RU"/>
        </w:rPr>
        <w:t xml:space="preserve">аголовок </w:t>
      </w:r>
      <w:r w:rsidRPr="00392392">
        <w:rPr>
          <w:rFonts w:ascii="Times New Roman" w:hAnsi="Times New Roman"/>
          <w:sz w:val="26"/>
          <w:szCs w:val="26"/>
          <w:lang w:eastAsia="ru-RU"/>
        </w:rPr>
        <w:t xml:space="preserve">  </w:t>
      </w:r>
    </w:p>
    <w:p w:rsidR="005F2180" w:rsidRPr="00392392" w:rsidRDefault="005F2180" w:rsidP="00392392">
      <w:pPr>
        <w:shd w:val="clear" w:color="auto" w:fill="F5F5F5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92392">
        <w:rPr>
          <w:rFonts w:ascii="Times New Roman" w:hAnsi="Times New Roman"/>
          <w:b/>
          <w:sz w:val="26"/>
          <w:szCs w:val="26"/>
          <w:lang w:eastAsia="ru-RU"/>
        </w:rPr>
        <w:t>I. Общие положения</w:t>
      </w:r>
      <w:r w:rsidR="00CD2A98" w:rsidRPr="00392392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5F2180" w:rsidRPr="00392392" w:rsidRDefault="005F2180" w:rsidP="00C15B7C">
      <w:pPr>
        <w:shd w:val="clear" w:color="auto" w:fill="F5F5F5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b/>
          <w:bCs/>
          <w:color w:val="808080"/>
          <w:sz w:val="26"/>
          <w:szCs w:val="26"/>
          <w:lang w:eastAsia="ru-RU"/>
        </w:rPr>
        <w:t xml:space="preserve">     </w:t>
      </w:r>
    </w:p>
    <w:p w:rsidR="005F2180" w:rsidRPr="00392392" w:rsidRDefault="005F2180" w:rsidP="00C15B7C">
      <w:pPr>
        <w:shd w:val="clear" w:color="auto" w:fill="F5F5F5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b/>
          <w:bCs/>
          <w:color w:val="FFFFFF"/>
          <w:sz w:val="26"/>
          <w:szCs w:val="26"/>
          <w:lang w:eastAsia="ru-RU"/>
        </w:rPr>
        <w:t>Заголово</w:t>
      </w:r>
      <w:r w:rsidRPr="0039239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F2180" w:rsidRPr="00392392" w:rsidRDefault="005F2180" w:rsidP="00C15B7C">
      <w:pPr>
        <w:shd w:val="clear" w:color="auto" w:fill="F5F5F5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b/>
          <w:sz w:val="26"/>
          <w:szCs w:val="26"/>
          <w:lang w:eastAsia="ru-RU"/>
        </w:rPr>
        <w:t>1. Наименование муниципальной услуги</w:t>
      </w:r>
      <w:r w:rsidR="00CD2A98" w:rsidRPr="00392392">
        <w:rPr>
          <w:rFonts w:ascii="Times New Roman" w:hAnsi="Times New Roman"/>
          <w:sz w:val="26"/>
          <w:szCs w:val="26"/>
          <w:lang w:eastAsia="ru-RU"/>
        </w:rPr>
        <w:t>.</w:t>
      </w:r>
      <w:r w:rsidRPr="00392392">
        <w:rPr>
          <w:rFonts w:ascii="Times New Roman" w:hAnsi="Times New Roman"/>
          <w:b/>
          <w:bCs/>
          <w:color w:val="808080"/>
          <w:sz w:val="26"/>
          <w:szCs w:val="26"/>
          <w:lang w:eastAsia="ru-RU"/>
        </w:rPr>
        <w:t xml:space="preserve">     </w:t>
      </w:r>
    </w:p>
    <w:p w:rsidR="005F2180" w:rsidRPr="00392392" w:rsidRDefault="005F2180" w:rsidP="00392392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sz w:val="26"/>
          <w:szCs w:val="26"/>
          <w:lang w:eastAsia="ru-RU"/>
        </w:rPr>
        <w:t>1.1. Административный регламент предоставления муниципальной услуги «Выдача направлений гражданам на прохождение медико-социальной экспертизы», (далее – административный регламент) разработан в целях повышения качества исполнения муниципальной услуги, доступности, создания комфортных условий для получателей муниципальной услуги.</w:t>
      </w:r>
    </w:p>
    <w:p w:rsidR="00392392" w:rsidRPr="00392392" w:rsidRDefault="00392392" w:rsidP="00392392">
      <w:pPr>
        <w:pStyle w:val="a3"/>
        <w:rPr>
          <w:rFonts w:ascii="Times New Roman" w:hAnsi="Times New Roman"/>
          <w:sz w:val="26"/>
          <w:szCs w:val="26"/>
          <w:lang w:eastAsia="ru-RU"/>
        </w:rPr>
      </w:pPr>
    </w:p>
    <w:p w:rsidR="005F2180" w:rsidRPr="00392392" w:rsidRDefault="005F2180" w:rsidP="00392392">
      <w:pPr>
        <w:pStyle w:val="a3"/>
        <w:rPr>
          <w:rFonts w:ascii="Times New Roman" w:hAnsi="Times New Roman"/>
          <w:b/>
          <w:sz w:val="26"/>
          <w:szCs w:val="26"/>
          <w:lang w:eastAsia="ru-RU"/>
        </w:rPr>
      </w:pPr>
      <w:r w:rsidRPr="00392392">
        <w:rPr>
          <w:rFonts w:ascii="Times New Roman" w:hAnsi="Times New Roman"/>
          <w:b/>
          <w:sz w:val="26"/>
          <w:szCs w:val="26"/>
          <w:lang w:eastAsia="ru-RU"/>
        </w:rPr>
        <w:t xml:space="preserve">2.Наименование органа, предоставляющего муниципальную услугу </w:t>
      </w:r>
    </w:p>
    <w:p w:rsidR="005F2180" w:rsidRPr="00392392" w:rsidRDefault="005F2180" w:rsidP="00C15B7C">
      <w:pPr>
        <w:shd w:val="clear" w:color="auto" w:fill="F5F5F5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392392">
        <w:rPr>
          <w:rFonts w:ascii="Times New Roman" w:hAnsi="Times New Roman"/>
          <w:b/>
          <w:bCs/>
          <w:color w:val="808080"/>
          <w:sz w:val="26"/>
          <w:szCs w:val="26"/>
          <w:lang w:eastAsia="ru-RU"/>
        </w:rPr>
        <w:t xml:space="preserve">     </w:t>
      </w:r>
    </w:p>
    <w:p w:rsidR="005F2180" w:rsidRPr="00392392" w:rsidRDefault="005F2180" w:rsidP="00C15B7C">
      <w:pPr>
        <w:spacing w:after="24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sz w:val="26"/>
          <w:szCs w:val="26"/>
          <w:lang w:eastAsia="ru-RU"/>
        </w:rPr>
        <w:t>2.1. Муниципальную услугу предоставляет МУЗ «</w:t>
      </w:r>
      <w:r w:rsidR="00CD2A98" w:rsidRPr="00392392">
        <w:rPr>
          <w:rFonts w:ascii="Times New Roman" w:hAnsi="Times New Roman"/>
          <w:sz w:val="26"/>
          <w:szCs w:val="26"/>
          <w:lang w:eastAsia="ru-RU"/>
        </w:rPr>
        <w:t xml:space="preserve">Киреевская </w:t>
      </w:r>
      <w:r w:rsidRPr="00392392">
        <w:rPr>
          <w:rFonts w:ascii="Times New Roman" w:hAnsi="Times New Roman"/>
          <w:sz w:val="26"/>
          <w:szCs w:val="26"/>
          <w:lang w:eastAsia="ru-RU"/>
        </w:rPr>
        <w:t>ЦРБ».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 xml:space="preserve">2.2. Исполнение муниципальной услуги осуществляется в отношении работников обслуживаемых организаций и населения обслуживаемых территорий, перечень которых утвержден распоряжениями Правительства Российской Федерации от 21 августа 2006 года № 1156-р и от 16 декабря 2006 г. №1745-р. </w:t>
      </w:r>
    </w:p>
    <w:p w:rsidR="005F2180" w:rsidRPr="00392392" w:rsidRDefault="005F2180" w:rsidP="00947A62">
      <w:pPr>
        <w:shd w:val="clear" w:color="auto" w:fill="F5F5F5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92392">
        <w:rPr>
          <w:rFonts w:ascii="Times New Roman" w:hAnsi="Times New Roman"/>
          <w:b/>
          <w:sz w:val="26"/>
          <w:szCs w:val="26"/>
          <w:lang w:eastAsia="ru-RU"/>
        </w:rPr>
        <w:t>3. Перечень нормативных правовых актов, непосредственно регулирующих предоставление муниципальной услуги</w:t>
      </w:r>
      <w:r w:rsidR="006941BD" w:rsidRPr="00392392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5F2180" w:rsidRPr="00392392" w:rsidRDefault="005F2180" w:rsidP="00947A62">
      <w:pPr>
        <w:shd w:val="clear" w:color="auto" w:fill="F5F5F5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b/>
          <w:bCs/>
          <w:color w:val="808080"/>
          <w:sz w:val="26"/>
          <w:szCs w:val="26"/>
          <w:lang w:eastAsia="ru-RU"/>
        </w:rPr>
        <w:t>    </w:t>
      </w:r>
    </w:p>
    <w:p w:rsidR="00870B1A" w:rsidRPr="00870B1A" w:rsidRDefault="005F2180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392392">
        <w:rPr>
          <w:rFonts w:ascii="Times New Roman" w:hAnsi="Times New Roman"/>
          <w:sz w:val="26"/>
          <w:szCs w:val="26"/>
          <w:lang w:eastAsia="ru-RU"/>
        </w:rPr>
        <w:t>3.1. Предоставление муниципальной услуги «Выдача направлений гражданам на прохождение медико-социальной экспертизы» (далее – муниципальная услуга) осуществляется в соответствии с: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Федеральным законом от 24 ноября 1995 г. № 181-ФЗ «О социальной защите инвалидов в Российской Федерации»;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Федеральным законом от 24 июля 1998 г. № 125-ФЗ «Об обязательном социальном страховании от несчастных случаев на производстве и профессиональных заболеваний»;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 xml:space="preserve">Федеральным законом от 17 сентября 1998 г. № 157-ФЗ «Об иммунопрофилактике инфекционных болезней»; 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Федеральным законом от 2 августа 1995 г. № 122-ФЗ «О социальном обслуживании граждан пожилого возраста и инвалидов»;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Федеральным законом от 24 июля 1998 г. № 124-ФЗ «Об основных гарантиях прав ребенка в Российской Федерации»;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Законом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АЭС»;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«Основы законодательства Российской Федерации об охране здоровья граждан» от 22 июля 1993г. № 5487-1;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 xml:space="preserve">Постановлением Правительства Российской Федерации от 20 февраля 2006 г. № 95 </w:t>
      </w:r>
      <w:r w:rsidR="00947A62" w:rsidRPr="00392392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Pr="00392392">
        <w:rPr>
          <w:rFonts w:ascii="Times New Roman" w:hAnsi="Times New Roman"/>
          <w:sz w:val="26"/>
          <w:szCs w:val="26"/>
          <w:lang w:eastAsia="ru-RU"/>
        </w:rPr>
        <w:t>«О порядке и условиях признания лица инвалидом»;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</w:r>
      <w:r w:rsidRPr="00392392">
        <w:rPr>
          <w:rFonts w:ascii="Times New Roman" w:hAnsi="Times New Roman"/>
          <w:sz w:val="26"/>
          <w:szCs w:val="26"/>
          <w:lang w:eastAsia="ru-RU"/>
        </w:rPr>
        <w:lastRenderedPageBreak/>
        <w:t>Постановлением Правительства Российской Федерации от 16 октября 2000 г. № 789</w:t>
      </w:r>
      <w:r w:rsidR="00947A62" w:rsidRPr="00392392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392392">
        <w:rPr>
          <w:rFonts w:ascii="Times New Roman" w:hAnsi="Times New Roman"/>
          <w:sz w:val="26"/>
          <w:szCs w:val="26"/>
          <w:lang w:eastAsia="ru-RU"/>
        </w:rPr>
        <w:t xml:space="preserve"> «Об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заболеваний»; 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 xml:space="preserve">Постановлением Правительства Российской Федерации от 15 декабря 2000 г. № 967 </w:t>
      </w:r>
      <w:r w:rsidR="00947A62" w:rsidRPr="00392392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392392">
        <w:rPr>
          <w:rFonts w:ascii="Times New Roman" w:hAnsi="Times New Roman"/>
          <w:sz w:val="26"/>
          <w:szCs w:val="26"/>
          <w:lang w:eastAsia="ru-RU"/>
        </w:rPr>
        <w:t>«Об утверждении Положения о расследовании и учете профессиональных заболеваний»;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 xml:space="preserve">Постановлением Министерства труда и социального развития Российской Федерации от 18 июля 2001 г. № 56 «Об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профессионального заболевания»; 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</w:r>
      <w:r w:rsidR="00870B1A" w:rsidRPr="00870B1A">
        <w:rPr>
          <w:rFonts w:ascii="Times New Roman" w:hAnsi="Times New Roman"/>
          <w:iCs/>
          <w:sz w:val="26"/>
          <w:szCs w:val="26"/>
        </w:rPr>
        <w:t>Приказ Минздравсоцразвития РФ от 22.05.2009 N 263н "О внесении изменений в Постановление Министерства труда и социального развития Российской Федерации от 30 марта 2004 г. N 41 "Об утверждении форм справки, подтверждающей факт установления инвалидности,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рекомендаций по порядку их заполнения"</w:t>
      </w:r>
      <w:r w:rsidR="00870B1A">
        <w:rPr>
          <w:rFonts w:ascii="Times New Roman" w:hAnsi="Times New Roman"/>
          <w:iCs/>
          <w:sz w:val="26"/>
          <w:szCs w:val="26"/>
        </w:rPr>
        <w:t>.</w:t>
      </w:r>
    </w:p>
    <w:p w:rsidR="005F2180" w:rsidRPr="00392392" w:rsidRDefault="005F2180" w:rsidP="00392392">
      <w:pPr>
        <w:spacing w:after="24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sz w:val="26"/>
          <w:szCs w:val="26"/>
          <w:lang w:eastAsia="ru-RU"/>
        </w:rPr>
        <w:t xml:space="preserve">4. Результат предоставления муниципальной услуги. </w:t>
      </w:r>
    </w:p>
    <w:p w:rsidR="005F2180" w:rsidRPr="00392392" w:rsidRDefault="005F2180" w:rsidP="00947A62">
      <w:pPr>
        <w:spacing w:after="24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sz w:val="26"/>
          <w:szCs w:val="26"/>
          <w:lang w:eastAsia="ru-RU"/>
        </w:rPr>
        <w:t>4.1. Результатом исполнения муниципальной услуги является выдача направлений гражданам на прохождение медико-социальной экспертизы.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4.2. Определение в установленном порядке потребностей освидетельствуемого лица в мерах социальной защиты, включая реабилитацию, на основе оценки ограничений жизнедеятельности, вызванных стойким расстройством функций организма, установление связи заболевания с профессией, проведение расследования обстоятельств и причин возникновения профессиональных заболеваний (отравлений).</w:t>
      </w:r>
    </w:p>
    <w:p w:rsidR="005F2180" w:rsidRPr="00392392" w:rsidRDefault="005F2180" w:rsidP="00C15B7C">
      <w:pPr>
        <w:shd w:val="clear" w:color="auto" w:fill="F5F5F5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sz w:val="26"/>
          <w:szCs w:val="26"/>
          <w:lang w:eastAsia="ru-RU"/>
        </w:rPr>
        <w:t>5. Описание заявителей</w:t>
      </w:r>
      <w:r w:rsidR="00947A62" w:rsidRPr="00392392">
        <w:rPr>
          <w:rFonts w:ascii="Times New Roman" w:hAnsi="Times New Roman"/>
          <w:sz w:val="26"/>
          <w:szCs w:val="26"/>
          <w:lang w:eastAsia="ru-RU"/>
        </w:rPr>
        <w:t>.</w:t>
      </w:r>
    </w:p>
    <w:p w:rsidR="005F2180" w:rsidRPr="00392392" w:rsidRDefault="005F2180" w:rsidP="00C15B7C">
      <w:pPr>
        <w:shd w:val="clear" w:color="auto" w:fill="F5F5F5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b/>
          <w:bCs/>
          <w:color w:val="808080"/>
          <w:sz w:val="26"/>
          <w:szCs w:val="26"/>
          <w:lang w:eastAsia="ru-RU"/>
        </w:rPr>
        <w:t xml:space="preserve">     </w:t>
      </w:r>
    </w:p>
    <w:p w:rsidR="005F2180" w:rsidRPr="00392392" w:rsidRDefault="005F2180" w:rsidP="00C15B7C">
      <w:pPr>
        <w:spacing w:after="24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sz w:val="26"/>
          <w:szCs w:val="26"/>
          <w:lang w:eastAsia="ru-RU"/>
        </w:rPr>
        <w:t>5.1. На получение муниципальной услуги имеют право физические лица: граждане Российской Федерации, иностранные граждане и лица без гражданства.</w:t>
      </w:r>
    </w:p>
    <w:p w:rsidR="005F2180" w:rsidRPr="00C822EA" w:rsidRDefault="005F2180" w:rsidP="00C822EA">
      <w:pPr>
        <w:shd w:val="clear" w:color="auto" w:fill="F5F5F5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822EA">
        <w:rPr>
          <w:rFonts w:ascii="Times New Roman" w:hAnsi="Times New Roman"/>
          <w:b/>
          <w:sz w:val="26"/>
          <w:szCs w:val="26"/>
          <w:lang w:eastAsia="ru-RU"/>
        </w:rPr>
        <w:t>II. Требования к порядку предоставления муниципальной услуги</w:t>
      </w:r>
      <w:r w:rsidR="00947A62" w:rsidRPr="00C822EA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5F2180" w:rsidRPr="00392392" w:rsidRDefault="005F2180" w:rsidP="00C15B7C">
      <w:pPr>
        <w:shd w:val="clear" w:color="auto" w:fill="F5F5F5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b/>
          <w:bCs/>
          <w:color w:val="808080"/>
          <w:sz w:val="26"/>
          <w:szCs w:val="26"/>
          <w:lang w:eastAsia="ru-RU"/>
        </w:rPr>
        <w:t xml:space="preserve">     </w:t>
      </w:r>
    </w:p>
    <w:p w:rsidR="005F2180" w:rsidRPr="00392392" w:rsidRDefault="005F2180" w:rsidP="00C15B7C">
      <w:pPr>
        <w:shd w:val="clear" w:color="auto" w:fill="F5F5F5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b/>
          <w:bCs/>
          <w:color w:val="FFFFFF"/>
          <w:sz w:val="26"/>
          <w:szCs w:val="26"/>
          <w:lang w:eastAsia="ru-RU"/>
        </w:rPr>
        <w:t>За</w:t>
      </w:r>
      <w:r w:rsidRPr="00392392">
        <w:rPr>
          <w:rFonts w:ascii="Times New Roman" w:hAnsi="Times New Roman"/>
          <w:sz w:val="26"/>
          <w:szCs w:val="26"/>
          <w:lang w:eastAsia="ru-RU"/>
        </w:rPr>
        <w:t>1. Порядок информирования о правилах предоставления муниципальной услуги</w:t>
      </w:r>
      <w:r w:rsidR="00947A62" w:rsidRPr="00392392">
        <w:rPr>
          <w:rFonts w:ascii="Times New Roman" w:hAnsi="Times New Roman"/>
          <w:sz w:val="26"/>
          <w:szCs w:val="26"/>
          <w:lang w:eastAsia="ru-RU"/>
        </w:rPr>
        <w:t>.</w:t>
      </w:r>
    </w:p>
    <w:p w:rsidR="005F2180" w:rsidRPr="00392392" w:rsidRDefault="005F2180" w:rsidP="00C15B7C">
      <w:pPr>
        <w:shd w:val="clear" w:color="auto" w:fill="F5F5F5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b/>
          <w:bCs/>
          <w:color w:val="808080"/>
          <w:sz w:val="26"/>
          <w:szCs w:val="26"/>
          <w:lang w:eastAsia="ru-RU"/>
        </w:rPr>
        <w:t xml:space="preserve">     </w:t>
      </w:r>
    </w:p>
    <w:p w:rsidR="00CD2A98" w:rsidRPr="00392392" w:rsidRDefault="005F2180" w:rsidP="00947A62">
      <w:pPr>
        <w:spacing w:after="24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sz w:val="26"/>
          <w:szCs w:val="26"/>
          <w:lang w:eastAsia="ru-RU"/>
        </w:rPr>
        <w:t>1.1. Информация о порядке исполнении муниципальной услуги предоставляется: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непосредственно в помещениях поликлиники МУЗ «</w:t>
      </w:r>
      <w:r w:rsidR="00CD2A98" w:rsidRPr="00392392">
        <w:rPr>
          <w:rFonts w:ascii="Times New Roman" w:hAnsi="Times New Roman"/>
          <w:sz w:val="26"/>
          <w:szCs w:val="26"/>
          <w:lang w:eastAsia="ru-RU"/>
        </w:rPr>
        <w:t xml:space="preserve">Киреевская </w:t>
      </w:r>
      <w:r w:rsidRPr="00392392">
        <w:rPr>
          <w:rFonts w:ascii="Times New Roman" w:hAnsi="Times New Roman"/>
          <w:sz w:val="26"/>
          <w:szCs w:val="26"/>
          <w:lang w:eastAsia="ru-RU"/>
        </w:rPr>
        <w:t xml:space="preserve"> ЦРБ» по адресу:301</w:t>
      </w:r>
      <w:r w:rsidR="00CD2A98" w:rsidRPr="00392392">
        <w:rPr>
          <w:rFonts w:ascii="Times New Roman" w:hAnsi="Times New Roman"/>
          <w:sz w:val="26"/>
          <w:szCs w:val="26"/>
          <w:lang w:eastAsia="ru-RU"/>
        </w:rPr>
        <w:t>260</w:t>
      </w:r>
      <w:r w:rsidRPr="00392392">
        <w:rPr>
          <w:rFonts w:ascii="Times New Roman" w:hAnsi="Times New Roman"/>
          <w:sz w:val="26"/>
          <w:szCs w:val="26"/>
          <w:lang w:eastAsia="ru-RU"/>
        </w:rPr>
        <w:t>,Тульская обл., г. Ки</w:t>
      </w:r>
      <w:r w:rsidR="00CD2A98" w:rsidRPr="00392392">
        <w:rPr>
          <w:rFonts w:ascii="Times New Roman" w:hAnsi="Times New Roman"/>
          <w:sz w:val="26"/>
          <w:szCs w:val="26"/>
          <w:lang w:eastAsia="ru-RU"/>
        </w:rPr>
        <w:t>реевск</w:t>
      </w:r>
      <w:r w:rsidRPr="00392392">
        <w:rPr>
          <w:rFonts w:ascii="Times New Roman" w:hAnsi="Times New Roman"/>
          <w:sz w:val="26"/>
          <w:szCs w:val="26"/>
          <w:lang w:eastAsia="ru-RU"/>
        </w:rPr>
        <w:t xml:space="preserve">, ул. </w:t>
      </w:r>
      <w:r w:rsidR="00CD2A98" w:rsidRPr="00392392">
        <w:rPr>
          <w:rFonts w:ascii="Times New Roman" w:hAnsi="Times New Roman"/>
          <w:sz w:val="26"/>
          <w:szCs w:val="26"/>
          <w:lang w:eastAsia="ru-RU"/>
        </w:rPr>
        <w:t>Ленина</w:t>
      </w:r>
      <w:r w:rsidRPr="00392392">
        <w:rPr>
          <w:rFonts w:ascii="Times New Roman" w:hAnsi="Times New Roman"/>
          <w:sz w:val="26"/>
          <w:szCs w:val="26"/>
          <w:lang w:eastAsia="ru-RU"/>
        </w:rPr>
        <w:t>, д.</w:t>
      </w:r>
      <w:r w:rsidR="00CD2A98" w:rsidRPr="00392392">
        <w:rPr>
          <w:rFonts w:ascii="Times New Roman" w:hAnsi="Times New Roman"/>
          <w:sz w:val="26"/>
          <w:szCs w:val="26"/>
          <w:lang w:eastAsia="ru-RU"/>
        </w:rPr>
        <w:t>4</w:t>
      </w:r>
      <w:r w:rsidRPr="00392392">
        <w:rPr>
          <w:rFonts w:ascii="Times New Roman" w:hAnsi="Times New Roman"/>
          <w:sz w:val="26"/>
          <w:szCs w:val="26"/>
          <w:lang w:eastAsia="ru-RU"/>
        </w:rPr>
        <w:t>2;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с использованием средств телефонной связи (8-487</w:t>
      </w:r>
      <w:r w:rsidR="00CD2A98" w:rsidRPr="00392392">
        <w:rPr>
          <w:rFonts w:ascii="Times New Roman" w:hAnsi="Times New Roman"/>
          <w:sz w:val="26"/>
          <w:szCs w:val="26"/>
          <w:lang w:eastAsia="ru-RU"/>
        </w:rPr>
        <w:t>54</w:t>
      </w:r>
      <w:r w:rsidRPr="00392392">
        <w:rPr>
          <w:rFonts w:ascii="Times New Roman" w:hAnsi="Times New Roman"/>
          <w:sz w:val="26"/>
          <w:szCs w:val="26"/>
          <w:lang w:eastAsia="ru-RU"/>
        </w:rPr>
        <w:t>) -</w:t>
      </w:r>
      <w:r w:rsidR="00CD2A98" w:rsidRPr="00392392">
        <w:rPr>
          <w:rFonts w:ascii="Times New Roman" w:hAnsi="Times New Roman"/>
          <w:sz w:val="26"/>
          <w:szCs w:val="26"/>
          <w:lang w:eastAsia="ru-RU"/>
        </w:rPr>
        <w:t>6-31-51, 6-69-12.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на информационных стендах поликлиники МУЗ «</w:t>
      </w:r>
      <w:r w:rsidR="00CD2A98" w:rsidRPr="00392392">
        <w:rPr>
          <w:rFonts w:ascii="Times New Roman" w:hAnsi="Times New Roman"/>
          <w:sz w:val="26"/>
          <w:szCs w:val="26"/>
          <w:lang w:eastAsia="ru-RU"/>
        </w:rPr>
        <w:t xml:space="preserve">Киреевская </w:t>
      </w:r>
      <w:r w:rsidRPr="00392392">
        <w:rPr>
          <w:rFonts w:ascii="Times New Roman" w:hAnsi="Times New Roman"/>
          <w:sz w:val="26"/>
          <w:szCs w:val="26"/>
          <w:lang w:eastAsia="ru-RU"/>
        </w:rPr>
        <w:t>ЦРБ».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1.2. Сведения, содержащие информацию о графике (режиме) работы органов, участвующих в осуществлении муниципальной услуги (бюро</w:t>
      </w:r>
      <w:r w:rsidR="00CD2A98" w:rsidRPr="00392392">
        <w:rPr>
          <w:rFonts w:ascii="Times New Roman" w:hAnsi="Times New Roman"/>
          <w:sz w:val="26"/>
          <w:szCs w:val="26"/>
          <w:lang w:eastAsia="ru-RU"/>
        </w:rPr>
        <w:t>) –  тульская область, г.Киреевск, ул.Ленина, 23 – филиал бюро №26 – 6-21-74.</w:t>
      </w:r>
    </w:p>
    <w:p w:rsidR="005F2180" w:rsidRPr="00392392" w:rsidRDefault="005F2180" w:rsidP="00947A62">
      <w:pPr>
        <w:spacing w:after="24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sz w:val="26"/>
          <w:szCs w:val="26"/>
          <w:lang w:eastAsia="ru-RU"/>
        </w:rPr>
        <w:lastRenderedPageBreak/>
        <w:t>1.3. Информация о процедуре исполнения муниципальной услуги сообщается при личном или письменном обращении граждан. Информация о процедуре исполнения муниципальной услуги предоставляется бесплатно.</w:t>
      </w:r>
    </w:p>
    <w:p w:rsidR="005F2180" w:rsidRPr="00392392" w:rsidRDefault="005F2180" w:rsidP="00C15B7C">
      <w:pPr>
        <w:shd w:val="clear" w:color="auto" w:fill="F5F5F5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b/>
          <w:bCs/>
          <w:color w:val="FFFFFF"/>
          <w:sz w:val="26"/>
          <w:szCs w:val="26"/>
          <w:lang w:eastAsia="ru-RU"/>
        </w:rPr>
        <w:t>Заг</w:t>
      </w:r>
      <w:r w:rsidRPr="00392392">
        <w:rPr>
          <w:rFonts w:ascii="Times New Roman" w:hAnsi="Times New Roman"/>
          <w:sz w:val="26"/>
          <w:szCs w:val="26"/>
          <w:lang w:eastAsia="ru-RU"/>
        </w:rPr>
        <w:t xml:space="preserve">2. Перечень документов, необходимых для исполнения муниципальной услуги. </w:t>
      </w:r>
    </w:p>
    <w:p w:rsidR="005F2180" w:rsidRPr="00392392" w:rsidRDefault="005F2180" w:rsidP="00C15B7C">
      <w:pPr>
        <w:shd w:val="clear" w:color="auto" w:fill="F5F5F5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b/>
          <w:bCs/>
          <w:color w:val="808080"/>
          <w:sz w:val="26"/>
          <w:szCs w:val="26"/>
          <w:lang w:eastAsia="ru-RU"/>
        </w:rPr>
        <w:t xml:space="preserve">     </w:t>
      </w:r>
    </w:p>
    <w:p w:rsidR="005F2180" w:rsidRPr="00392392" w:rsidRDefault="005F2180" w:rsidP="00C15B7C">
      <w:pPr>
        <w:spacing w:after="24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sz w:val="26"/>
          <w:szCs w:val="26"/>
          <w:lang w:eastAsia="ru-RU"/>
        </w:rPr>
        <w:t>2.1. Документ, удостоверяющий личность гражданина (законного представителя).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2.2. Заявление гражданина (его законного представителя) о проведении медико-социальной экспертизы (приложение № 1 к настоящему регламенту).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 xml:space="preserve">2.3. Направление на медико-социальную экспертизу, выданное организацией, оказывающей лечебно-профилактическую помощь (органом, осуществляющим пенсионное обеспечение, органом социальной защиты населения). 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2.4. При наличии предварительного диагноза или подозрении на его наличие, учреждение здравоохранения обязано направить больного в месячный срок на амбулаторное или стационарное обследование с представлением следующих документов: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а) выписка из медицинской карты амбулаторного и (или) стационарного больного с отражением времени выявления и динамики заболеваний, лабораторных, функциональных и рентгенологических данных;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б) сведения о результатах предварительного (при поступлении на работу) и периодических медицинских осмотров;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в) подробная санитарно - гигиеническая характеристика условий труда;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г) копия трудовой книжки;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д) направление лечебного учреждения с указанием диагноза и цели направления в Центр профпатологии, подписанное руководителем учреждения здравоохранения, подведомственного ФМБА России;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е) заключение клинико-экспертной комиссии (врачебной комиссии);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ж) выписка из акта расследования аварийных ситуаций.</w:t>
      </w:r>
    </w:p>
    <w:p w:rsidR="005F2180" w:rsidRPr="00392392" w:rsidRDefault="005F2180" w:rsidP="00C15B7C">
      <w:pPr>
        <w:shd w:val="clear" w:color="auto" w:fill="F5F5F5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sz w:val="26"/>
          <w:szCs w:val="26"/>
          <w:lang w:eastAsia="ru-RU"/>
        </w:rPr>
        <w:t xml:space="preserve">3. График (режим) работы органов, участвующих в исполнении муниципальной услуги. </w:t>
      </w:r>
    </w:p>
    <w:p w:rsidR="005F2180" w:rsidRPr="00392392" w:rsidRDefault="005F2180" w:rsidP="00C15B7C">
      <w:pPr>
        <w:shd w:val="clear" w:color="auto" w:fill="F5F5F5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b/>
          <w:bCs/>
          <w:color w:val="808080"/>
          <w:sz w:val="26"/>
          <w:szCs w:val="26"/>
          <w:lang w:eastAsia="ru-RU"/>
        </w:rPr>
        <w:t xml:space="preserve">     </w:t>
      </w:r>
    </w:p>
    <w:p w:rsidR="005F2180" w:rsidRPr="00392392" w:rsidRDefault="005F2180" w:rsidP="00C15B7C">
      <w:pPr>
        <w:spacing w:after="24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sz w:val="26"/>
          <w:szCs w:val="26"/>
          <w:lang w:eastAsia="ru-RU"/>
        </w:rPr>
        <w:t>3.1. Прием граждан осуществляют кабинеты для исполнения услуги по организации проведения медико-социальной экспертизы работникам обслуживаемых организаций и населения обслуживаемых территорий: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 xml:space="preserve">Понедельник </w:t>
      </w:r>
      <w:r w:rsidR="00CD2A98" w:rsidRPr="00392392">
        <w:rPr>
          <w:rFonts w:ascii="Times New Roman" w:hAnsi="Times New Roman"/>
          <w:sz w:val="26"/>
          <w:szCs w:val="26"/>
          <w:lang w:eastAsia="ru-RU"/>
        </w:rPr>
        <w:t>11.00</w:t>
      </w:r>
      <w:r w:rsidRPr="00392392">
        <w:rPr>
          <w:rFonts w:ascii="Times New Roman" w:hAnsi="Times New Roman"/>
          <w:sz w:val="26"/>
          <w:szCs w:val="26"/>
          <w:lang w:eastAsia="ru-RU"/>
        </w:rPr>
        <w:t xml:space="preserve"> – 17:</w:t>
      </w:r>
      <w:r w:rsidR="00CD2A98" w:rsidRPr="00392392">
        <w:rPr>
          <w:rFonts w:ascii="Times New Roman" w:hAnsi="Times New Roman"/>
          <w:sz w:val="26"/>
          <w:szCs w:val="26"/>
          <w:lang w:eastAsia="ru-RU"/>
        </w:rPr>
        <w:t>36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 xml:space="preserve">Вторник </w:t>
      </w:r>
      <w:r w:rsidR="00CD2A98" w:rsidRPr="00392392">
        <w:rPr>
          <w:rFonts w:ascii="Times New Roman" w:hAnsi="Times New Roman"/>
          <w:sz w:val="26"/>
          <w:szCs w:val="26"/>
          <w:lang w:eastAsia="ru-RU"/>
        </w:rPr>
        <w:t>11.00 – 17:36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 xml:space="preserve">Среда </w:t>
      </w:r>
      <w:r w:rsidR="00CD2A98" w:rsidRPr="00392392">
        <w:rPr>
          <w:rFonts w:ascii="Times New Roman" w:hAnsi="Times New Roman"/>
          <w:sz w:val="26"/>
          <w:szCs w:val="26"/>
          <w:lang w:eastAsia="ru-RU"/>
        </w:rPr>
        <w:t>11.00 – 17:36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 xml:space="preserve">Четверг </w:t>
      </w:r>
      <w:r w:rsidR="006941BD" w:rsidRPr="00392392">
        <w:rPr>
          <w:rFonts w:ascii="Times New Roman" w:hAnsi="Times New Roman"/>
          <w:sz w:val="26"/>
          <w:szCs w:val="26"/>
          <w:lang w:eastAsia="ru-RU"/>
        </w:rPr>
        <w:t>09.00-17.00 – 2 раза в месяц методический день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Пятница 09:00 – 17:00</w:t>
      </w:r>
      <w:r w:rsidR="006941BD" w:rsidRPr="00392392">
        <w:rPr>
          <w:rFonts w:ascii="Times New Roman" w:hAnsi="Times New Roman"/>
          <w:sz w:val="26"/>
          <w:szCs w:val="26"/>
          <w:lang w:eastAsia="ru-RU"/>
        </w:rPr>
        <w:t xml:space="preserve"> – выездной день 2-я и 4-я пятница- освид. на дому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Выходной день: суббота, воскресенье.</w:t>
      </w:r>
    </w:p>
    <w:p w:rsidR="005F2180" w:rsidRPr="00392392" w:rsidRDefault="005F2180" w:rsidP="00C15B7C">
      <w:pPr>
        <w:shd w:val="clear" w:color="auto" w:fill="F5F5F5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b/>
          <w:bCs/>
          <w:color w:val="FFFFFF"/>
          <w:sz w:val="26"/>
          <w:szCs w:val="26"/>
          <w:lang w:eastAsia="ru-RU"/>
        </w:rPr>
        <w:t xml:space="preserve">Заголок2 </w:t>
      </w:r>
      <w:r w:rsidRPr="00392392">
        <w:rPr>
          <w:rFonts w:ascii="Times New Roman" w:hAnsi="Times New Roman"/>
          <w:sz w:val="26"/>
          <w:szCs w:val="26"/>
          <w:lang w:eastAsia="ru-RU"/>
        </w:rPr>
        <w:t xml:space="preserve">  </w:t>
      </w:r>
    </w:p>
    <w:p w:rsidR="005F2180" w:rsidRPr="00392392" w:rsidRDefault="005F2180" w:rsidP="00C15B7C">
      <w:pPr>
        <w:shd w:val="clear" w:color="auto" w:fill="F5F5F5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sz w:val="26"/>
          <w:szCs w:val="26"/>
          <w:lang w:eastAsia="ru-RU"/>
        </w:rPr>
        <w:t>4. Сроки исполнения муниципальной услуги</w:t>
      </w:r>
      <w:r w:rsidR="00947A62" w:rsidRPr="00392392">
        <w:rPr>
          <w:rFonts w:ascii="Times New Roman" w:hAnsi="Times New Roman"/>
          <w:sz w:val="26"/>
          <w:szCs w:val="26"/>
          <w:lang w:eastAsia="ru-RU"/>
        </w:rPr>
        <w:t>.</w:t>
      </w:r>
    </w:p>
    <w:p w:rsidR="005F2180" w:rsidRPr="00392392" w:rsidRDefault="005F2180" w:rsidP="00C15B7C">
      <w:pPr>
        <w:shd w:val="clear" w:color="auto" w:fill="F5F5F5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b/>
          <w:bCs/>
          <w:color w:val="808080"/>
          <w:sz w:val="26"/>
          <w:szCs w:val="26"/>
          <w:lang w:eastAsia="ru-RU"/>
        </w:rPr>
        <w:t xml:space="preserve">     </w:t>
      </w:r>
    </w:p>
    <w:p w:rsidR="005F2180" w:rsidRPr="00392392" w:rsidRDefault="005F2180" w:rsidP="00C15B7C">
      <w:pPr>
        <w:spacing w:after="24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sz w:val="26"/>
          <w:szCs w:val="26"/>
          <w:lang w:eastAsia="ru-RU"/>
        </w:rPr>
        <w:t>4.1. Сроки обусловлены объемом необходимых дополнительных обследований.</w:t>
      </w:r>
    </w:p>
    <w:p w:rsidR="005F2180" w:rsidRPr="00392392" w:rsidRDefault="005F2180" w:rsidP="00C15B7C">
      <w:pPr>
        <w:shd w:val="clear" w:color="auto" w:fill="F5F5F5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b/>
          <w:bCs/>
          <w:color w:val="FFFFFF"/>
          <w:sz w:val="26"/>
          <w:szCs w:val="26"/>
          <w:lang w:eastAsia="ru-RU"/>
        </w:rPr>
        <w:t>З</w:t>
      </w:r>
      <w:r w:rsidRPr="00392392">
        <w:rPr>
          <w:rFonts w:ascii="Times New Roman" w:hAnsi="Times New Roman"/>
          <w:sz w:val="26"/>
          <w:szCs w:val="26"/>
          <w:lang w:eastAsia="ru-RU"/>
        </w:rPr>
        <w:t>5. Перечень оснований для отказа в оказании муниципальной услуги</w:t>
      </w:r>
      <w:r w:rsidR="00947A62" w:rsidRPr="00392392">
        <w:rPr>
          <w:rFonts w:ascii="Times New Roman" w:hAnsi="Times New Roman"/>
          <w:sz w:val="26"/>
          <w:szCs w:val="26"/>
          <w:lang w:eastAsia="ru-RU"/>
        </w:rPr>
        <w:t>.</w:t>
      </w:r>
    </w:p>
    <w:p w:rsidR="005F2180" w:rsidRPr="00392392" w:rsidRDefault="005F2180" w:rsidP="00C15B7C">
      <w:pPr>
        <w:shd w:val="clear" w:color="auto" w:fill="F5F5F5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b/>
          <w:bCs/>
          <w:color w:val="808080"/>
          <w:sz w:val="26"/>
          <w:szCs w:val="26"/>
          <w:lang w:eastAsia="ru-RU"/>
        </w:rPr>
        <w:lastRenderedPageBreak/>
        <w:t xml:space="preserve">     </w:t>
      </w:r>
    </w:p>
    <w:p w:rsidR="00C822EA" w:rsidRDefault="005F2180" w:rsidP="00C822EA">
      <w:pPr>
        <w:spacing w:after="24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392392">
        <w:rPr>
          <w:rFonts w:ascii="Times New Roman" w:hAnsi="Times New Roman"/>
          <w:sz w:val="26"/>
          <w:szCs w:val="26"/>
          <w:lang w:eastAsia="ru-RU"/>
        </w:rPr>
        <w:t>5.1. Отсутствие данных, подтверждающих стойкое нарушение функций организма, обусловленное заболеваниями, последствиями травм или дефектами.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5.2. Непредставление полного комплекта документов, перечень которых установлен настоящим административным регламентом;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5.3. Нахождение лица в момент проведения экспертизы, сдачи документов или получения заключения в состоянии, унижающем человеческое достоинство: алкогольного, наркотического или токсического опьянения.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</w:r>
    </w:p>
    <w:p w:rsidR="005F2180" w:rsidRPr="00392392" w:rsidRDefault="005F2180" w:rsidP="00C822EA">
      <w:pPr>
        <w:spacing w:after="24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822EA">
        <w:rPr>
          <w:rFonts w:ascii="Times New Roman" w:hAnsi="Times New Roman"/>
          <w:b/>
          <w:sz w:val="26"/>
          <w:szCs w:val="26"/>
          <w:lang w:eastAsia="ru-RU"/>
        </w:rPr>
        <w:t>III. Административные процедуры исполнения муниципальной услуги</w:t>
      </w:r>
      <w:r w:rsidRPr="00392392">
        <w:rPr>
          <w:rFonts w:ascii="Times New Roman" w:hAnsi="Times New Roman"/>
          <w:sz w:val="26"/>
          <w:szCs w:val="26"/>
          <w:lang w:eastAsia="ru-RU"/>
        </w:rPr>
        <w:t>.</w:t>
      </w:r>
    </w:p>
    <w:p w:rsidR="005F2180" w:rsidRPr="00392392" w:rsidRDefault="005F2180" w:rsidP="00C15B7C">
      <w:pPr>
        <w:shd w:val="clear" w:color="auto" w:fill="F5F5F5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b/>
          <w:bCs/>
          <w:color w:val="808080"/>
          <w:sz w:val="26"/>
          <w:szCs w:val="26"/>
          <w:lang w:eastAsia="ru-RU"/>
        </w:rPr>
        <w:t xml:space="preserve">     </w:t>
      </w:r>
    </w:p>
    <w:p w:rsidR="005F2180" w:rsidRPr="00392392" w:rsidRDefault="005F2180" w:rsidP="00C15B7C">
      <w:pPr>
        <w:shd w:val="clear" w:color="auto" w:fill="F5F5F5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sz w:val="26"/>
          <w:szCs w:val="26"/>
          <w:lang w:eastAsia="ru-RU"/>
        </w:rPr>
        <w:t>1. Описание последовательности действий при осуществлении оказания муниципальной услуги</w:t>
      </w:r>
      <w:r w:rsidR="00947A62" w:rsidRPr="00392392">
        <w:rPr>
          <w:rFonts w:ascii="Times New Roman" w:hAnsi="Times New Roman"/>
          <w:sz w:val="26"/>
          <w:szCs w:val="26"/>
          <w:lang w:eastAsia="ru-RU"/>
        </w:rPr>
        <w:t>.</w:t>
      </w:r>
    </w:p>
    <w:p w:rsidR="005F2180" w:rsidRPr="00392392" w:rsidRDefault="005F2180" w:rsidP="00C15B7C">
      <w:pPr>
        <w:shd w:val="clear" w:color="auto" w:fill="F5F5F5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b/>
          <w:bCs/>
          <w:color w:val="808080"/>
          <w:sz w:val="26"/>
          <w:szCs w:val="26"/>
          <w:lang w:eastAsia="ru-RU"/>
        </w:rPr>
        <w:t xml:space="preserve">     </w:t>
      </w:r>
    </w:p>
    <w:p w:rsidR="005F2180" w:rsidRPr="00392392" w:rsidRDefault="005F2180" w:rsidP="00C15B7C">
      <w:pPr>
        <w:spacing w:after="24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sz w:val="26"/>
          <w:szCs w:val="26"/>
          <w:lang w:eastAsia="ru-RU"/>
        </w:rPr>
        <w:t>1.1. Основанием для начала исполнения муниципальной услуги по организации проведения медико-социальной экспертизы (далее – МСЭ) является обращение гражданина в форме заявления (его законного представителя).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 xml:space="preserve">Заявление подается в МСЭ г. </w:t>
      </w:r>
      <w:r w:rsidR="006941BD" w:rsidRPr="00392392">
        <w:rPr>
          <w:rFonts w:ascii="Times New Roman" w:hAnsi="Times New Roman"/>
          <w:sz w:val="26"/>
          <w:szCs w:val="26"/>
          <w:lang w:eastAsia="ru-RU"/>
        </w:rPr>
        <w:t>Киреевска</w:t>
      </w:r>
      <w:r w:rsidRPr="00392392">
        <w:rPr>
          <w:rFonts w:ascii="Times New Roman" w:hAnsi="Times New Roman"/>
          <w:sz w:val="26"/>
          <w:szCs w:val="26"/>
          <w:lang w:eastAsia="ru-RU"/>
        </w:rPr>
        <w:t xml:space="preserve"> в письменной форме с приложением направления на медико-социальную экспертизу, выданного организацией, оказывающей лечебно-профилактическую помощь и медицинских документов, подтверждающих нарушение здоровья, и медицинских документов, подтверждающих нарушение здоровья.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1.2. Организация, оказывающая лечебно-профилактическую помощь, направляет гражданина на медико-социальную экспертизу после проведения необходимых диагностических, лечебных и реабилитационных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При этом в направлении на медико-социальную экспертизу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а также результаты проведенных реабилитационных мероприятий.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1.3. Орган, осуществляющий пенсионное обеспечение, а также орган социальной защиты населения вправе направлять на медико-социальную экспертизу гражданина, имеющего признаки ограничения жизнедеятельности и нуждающегося в социальной защите, при наличии у него медицинских документов, подтверждающих нарушения функций организма вследствие заболеваний, последствий травм или дефектов.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1.4. Организации, оказывающие лечебно-профилактическую помощь несут ответственность за достоверность и полноту сведений, указанных в направлении на медико-социальную экспертизу, в порядке, установленном законодательством Российской Федерации.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 xml:space="preserve">1.5. Медико-социальная экспертиза осуществляется исходя из комплексной оценки состояния организма на основе анализа клинико-функциональных, социально-бытовых, профессионально-трудовых, психологических данных </w:t>
      </w:r>
      <w:r w:rsidR="00392392" w:rsidRPr="00392392">
        <w:rPr>
          <w:rFonts w:ascii="Times New Roman" w:hAnsi="Times New Roman"/>
          <w:sz w:val="26"/>
          <w:szCs w:val="26"/>
          <w:lang w:eastAsia="ru-RU"/>
        </w:rPr>
        <w:t>свидетельствуемого</w:t>
      </w:r>
      <w:r w:rsidRPr="00392392">
        <w:rPr>
          <w:rFonts w:ascii="Times New Roman" w:hAnsi="Times New Roman"/>
          <w:sz w:val="26"/>
          <w:szCs w:val="26"/>
          <w:lang w:eastAsia="ru-RU"/>
        </w:rPr>
        <w:t xml:space="preserve"> лица с использованием классификаций и критериев, утверждённых приказом Министерства здравоохранения и социального развития Российской Федерации от 23 декабря 2009г. N 1013н "Об утверждении </w:t>
      </w:r>
      <w:r w:rsidRPr="00392392">
        <w:rPr>
          <w:rFonts w:ascii="Times New Roman" w:hAnsi="Times New Roman"/>
          <w:sz w:val="26"/>
          <w:szCs w:val="26"/>
          <w:lang w:eastAsia="ru-RU"/>
        </w:rPr>
        <w:lastRenderedPageBreak/>
        <w:t>классификаций и критериев, используемых при осуществлении медико-социальной экспертизы граждан федеральными государственными учреждениями медико-социальной экспертизы".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1.6. Медико-социальная экспертиза проводится для установления структуры и степени ограничения жизнедеятельности гражданина (в том числе степени ограничения способности к трудовой деятельности) и его реабилитационного потенциала.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1.7. Медико-социальная экспертиза может проводиться на дому в случае, если гражданин не может явиться в бюро (главное бюро) по состоянию здоровья, что подтверждается заключением организации, оказывающей лечебно-профилактическую помощь, или в стационаре, где гражданин находится на лечении, или заочно по решению соответствующего бюро.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 xml:space="preserve">1.8. При проведении медико-социальной экспертизы гражданина ведется протокол. 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1.9. Выписка из акта медико-социальной экспертизы гражданина, признанного инвалидом, направляется соответствующим бюро (главным бюро) в орган, осуществляющий его пенсионное обеспечение, в 3-дневный срок со дня принятия решения о признании гражданина инвалидом.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Гражданину, не признанному инвалидом, по его желанию выдается справка о результатах медико-социальной экспертизы.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1.10. Гражданину, имеющему документ о временной нетрудоспособности и признанному инвалидом, группа инвалидности и дата ее установления проставляются в указанном документе.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1.11. Блок-схема предоставления муниципальной услуги приведена в приложении № 2.</w:t>
      </w:r>
    </w:p>
    <w:p w:rsidR="005F2180" w:rsidRPr="00392392" w:rsidRDefault="005F2180" w:rsidP="00C15B7C">
      <w:pPr>
        <w:shd w:val="clear" w:color="auto" w:fill="F5F5F5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b/>
          <w:bCs/>
          <w:color w:val="FFFFFF"/>
          <w:sz w:val="26"/>
          <w:szCs w:val="26"/>
          <w:lang w:eastAsia="ru-RU"/>
        </w:rPr>
        <w:t xml:space="preserve">Заголовок </w:t>
      </w:r>
      <w:r w:rsidRPr="00392392">
        <w:rPr>
          <w:rFonts w:ascii="Times New Roman" w:hAnsi="Times New Roman"/>
          <w:sz w:val="26"/>
          <w:szCs w:val="26"/>
          <w:lang w:eastAsia="ru-RU"/>
        </w:rPr>
        <w:t xml:space="preserve">  </w:t>
      </w:r>
    </w:p>
    <w:p w:rsidR="005F2180" w:rsidRPr="00392392" w:rsidRDefault="005F2180" w:rsidP="00392392">
      <w:pPr>
        <w:shd w:val="clear" w:color="auto" w:fill="F5F5F5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92392">
        <w:rPr>
          <w:rFonts w:ascii="Times New Roman" w:hAnsi="Times New Roman"/>
          <w:b/>
          <w:sz w:val="26"/>
          <w:szCs w:val="26"/>
          <w:lang w:eastAsia="ru-RU"/>
        </w:rPr>
        <w:t>IV.Порядок и формы контроля за исполнением муниципальной услуги.</w:t>
      </w:r>
    </w:p>
    <w:p w:rsidR="005F2180" w:rsidRPr="00392392" w:rsidRDefault="005F2180" w:rsidP="00392392">
      <w:pPr>
        <w:shd w:val="clear" w:color="auto" w:fill="F5F5F5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F2180" w:rsidRPr="00392392" w:rsidRDefault="005F2180" w:rsidP="00C15B7C">
      <w:pPr>
        <w:shd w:val="clear" w:color="auto" w:fill="F5F5F5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b/>
          <w:bCs/>
          <w:color w:val="FFFFFF"/>
          <w:sz w:val="26"/>
          <w:szCs w:val="26"/>
          <w:lang w:eastAsia="ru-RU"/>
        </w:rPr>
        <w:t>лово</w:t>
      </w:r>
      <w:r w:rsidRPr="00392392">
        <w:rPr>
          <w:rFonts w:ascii="Times New Roman" w:hAnsi="Times New Roman"/>
          <w:sz w:val="26"/>
          <w:szCs w:val="26"/>
          <w:lang w:eastAsia="ru-RU"/>
        </w:rPr>
        <w:t xml:space="preserve">1. Порядок осуществления текущего контроля </w:t>
      </w:r>
    </w:p>
    <w:p w:rsidR="005F2180" w:rsidRPr="00392392" w:rsidRDefault="005F2180" w:rsidP="00392392">
      <w:pPr>
        <w:shd w:val="clear" w:color="auto" w:fill="F5F5F5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b/>
          <w:bCs/>
          <w:color w:val="808080"/>
          <w:sz w:val="26"/>
          <w:szCs w:val="26"/>
          <w:lang w:eastAsia="ru-RU"/>
        </w:rPr>
        <w:t>   </w:t>
      </w:r>
      <w:r w:rsidRPr="00392392">
        <w:rPr>
          <w:rFonts w:ascii="Times New Roman" w:hAnsi="Times New Roman"/>
          <w:sz w:val="26"/>
          <w:szCs w:val="26"/>
          <w:lang w:eastAsia="ru-RU"/>
        </w:rPr>
        <w:t>1.1. Текущий контроль за соблюдением последовательности действий, определенных административными процедурами по исполнению муниципальной услуги по организации проведения медико-социальной экспертизы выдача направлений гражданами на прохождение медико-социальной экспертизы, прием заявлений о проведении медико-социальной экспертизы, предоставление выписки из акта медико-социальной экспертизы гражданина, признанного инвалидом осуществляется руководителем, ответственным за организацию работы по исполнению муниципальной услуги, а также должностными лицами органов и организаций, участвующих в исполнении данной муниципальной услуги.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1.2. Перечень должностных лиц, осуществляющих текущий контроль, устанавливается индивидуальными правовыми актами органов, участвующих в исполнении муниципальной услуги, положениями о структурных подразделениях, должностными регламентами и должностными инструкциями.</w:t>
      </w:r>
    </w:p>
    <w:p w:rsidR="005F2180" w:rsidRPr="00392392" w:rsidRDefault="005F2180" w:rsidP="00C15B7C">
      <w:pPr>
        <w:shd w:val="clear" w:color="auto" w:fill="F5F5F5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sz w:val="26"/>
          <w:szCs w:val="26"/>
          <w:lang w:eastAsia="ru-RU"/>
        </w:rPr>
        <w:t xml:space="preserve">2. Порядок и периодичность осуществления плановых и внеплановых проверок </w:t>
      </w:r>
    </w:p>
    <w:p w:rsidR="005F2180" w:rsidRPr="00392392" w:rsidRDefault="005F2180" w:rsidP="00C15B7C">
      <w:pPr>
        <w:shd w:val="clear" w:color="auto" w:fill="F5F5F5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b/>
          <w:bCs/>
          <w:color w:val="808080"/>
          <w:sz w:val="26"/>
          <w:szCs w:val="26"/>
          <w:lang w:eastAsia="ru-RU"/>
        </w:rPr>
        <w:t xml:space="preserve">     </w:t>
      </w:r>
    </w:p>
    <w:p w:rsidR="005F2180" w:rsidRPr="00392392" w:rsidRDefault="005F2180" w:rsidP="00C15B7C">
      <w:pPr>
        <w:spacing w:after="24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sz w:val="26"/>
          <w:szCs w:val="26"/>
          <w:lang w:eastAsia="ru-RU"/>
        </w:rPr>
        <w:t>- Проверки могут быть плановыми (осуществляться на основании годовых планов работы управления)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</w:t>
      </w:r>
    </w:p>
    <w:p w:rsidR="005F2180" w:rsidRPr="00392392" w:rsidRDefault="005F2180" w:rsidP="00C15B7C">
      <w:pPr>
        <w:shd w:val="clear" w:color="auto" w:fill="F5F5F5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b/>
          <w:bCs/>
          <w:color w:val="FFFFFF"/>
          <w:sz w:val="26"/>
          <w:szCs w:val="26"/>
          <w:lang w:eastAsia="ru-RU"/>
        </w:rPr>
        <w:lastRenderedPageBreak/>
        <w:t>Заголовок</w:t>
      </w:r>
      <w:r w:rsidRPr="00392392">
        <w:rPr>
          <w:rFonts w:ascii="Times New Roman" w:hAnsi="Times New Roman"/>
          <w:sz w:val="26"/>
          <w:szCs w:val="26"/>
          <w:lang w:eastAsia="ru-RU"/>
        </w:rPr>
        <w:t xml:space="preserve">  </w:t>
      </w:r>
    </w:p>
    <w:p w:rsidR="005F2180" w:rsidRPr="00392392" w:rsidRDefault="005F2180" w:rsidP="00392392">
      <w:pPr>
        <w:shd w:val="clear" w:color="auto" w:fill="F5F5F5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92392">
        <w:rPr>
          <w:rFonts w:ascii="Times New Roman" w:hAnsi="Times New Roman"/>
          <w:b/>
          <w:sz w:val="26"/>
          <w:szCs w:val="26"/>
          <w:lang w:eastAsia="ru-RU"/>
        </w:rPr>
        <w:t>V.Порядок обжалования действий (бездействия) и решений, принятых при исполнении муниципальной услуги.</w:t>
      </w:r>
    </w:p>
    <w:p w:rsidR="005F2180" w:rsidRPr="00392392" w:rsidRDefault="005F2180" w:rsidP="00C15B7C">
      <w:pPr>
        <w:shd w:val="clear" w:color="auto" w:fill="F5F5F5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92392">
        <w:rPr>
          <w:rFonts w:ascii="Times New Roman" w:hAnsi="Times New Roman"/>
          <w:b/>
          <w:bCs/>
          <w:color w:val="808080"/>
          <w:sz w:val="26"/>
          <w:szCs w:val="26"/>
          <w:lang w:eastAsia="ru-RU"/>
        </w:rPr>
        <w:t xml:space="preserve">     </w:t>
      </w:r>
    </w:p>
    <w:p w:rsidR="005F2180" w:rsidRPr="00392392" w:rsidRDefault="005F2180" w:rsidP="00C15B7C">
      <w:pPr>
        <w:rPr>
          <w:rFonts w:ascii="Times New Roman" w:hAnsi="Times New Roman"/>
          <w:sz w:val="26"/>
          <w:szCs w:val="26"/>
        </w:rPr>
      </w:pPr>
      <w:r w:rsidRPr="00392392">
        <w:rPr>
          <w:rFonts w:ascii="Times New Roman" w:hAnsi="Times New Roman"/>
          <w:sz w:val="26"/>
          <w:szCs w:val="26"/>
          <w:lang w:eastAsia="ru-RU"/>
        </w:rPr>
        <w:t>- Обжалование действий (бездействия) и решений, принятых в ходе исполнения муниципальной услуги должностными лицами, специалистами производится в соответствии с законодательством Российской Федерации.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- Гражданин (его законный представитель) может обжаловать решение бюро в главное бюро.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Гражданин или его законный представитель имеет право обжаловать действие (бездействие) должностных лиц Главного бюро медико-социальной экспертизы: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- на личном приёме в общественной приёмной г. Тула, ул. Демонстрации, д.26; тел.: (8-4872)-31-59-23, 31-55-38.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- при письменном обращении, направленном почтой по адресу г. Тула, ул. Демонстрации, д.26;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  <w:t>- При обращении в письменной форме срок рассмотрения жалобы не должен превышать 30 дней с момента получения обращения.</w:t>
      </w:r>
      <w:r w:rsidRPr="00392392">
        <w:rPr>
          <w:rFonts w:ascii="Times New Roman" w:hAnsi="Times New Roman"/>
          <w:sz w:val="26"/>
          <w:szCs w:val="26"/>
          <w:lang w:eastAsia="ru-RU"/>
        </w:rPr>
        <w:br/>
      </w:r>
      <w:r w:rsidRPr="00392392">
        <w:rPr>
          <w:rFonts w:ascii="Times New Roman" w:hAnsi="Times New Roman"/>
          <w:sz w:val="26"/>
          <w:szCs w:val="26"/>
          <w:lang w:eastAsia="ru-RU"/>
        </w:rPr>
        <w:br/>
      </w:r>
      <w:r w:rsidRPr="00392392">
        <w:rPr>
          <w:rFonts w:ascii="Times New Roman" w:hAnsi="Times New Roman"/>
          <w:sz w:val="26"/>
          <w:szCs w:val="26"/>
          <w:lang w:eastAsia="ru-RU"/>
        </w:rPr>
        <w:br/>
      </w:r>
      <w:r w:rsidRPr="00392392">
        <w:rPr>
          <w:rFonts w:ascii="Times New Roman" w:hAnsi="Times New Roman"/>
          <w:sz w:val="26"/>
          <w:szCs w:val="26"/>
          <w:lang w:eastAsia="ru-RU"/>
        </w:rPr>
        <w:br/>
      </w:r>
    </w:p>
    <w:sectPr w:rsidR="005F2180" w:rsidRPr="00392392" w:rsidSect="00DD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7C"/>
    <w:rsid w:val="000122AE"/>
    <w:rsid w:val="00217974"/>
    <w:rsid w:val="00392392"/>
    <w:rsid w:val="004D4654"/>
    <w:rsid w:val="005F2180"/>
    <w:rsid w:val="006751FD"/>
    <w:rsid w:val="006941BD"/>
    <w:rsid w:val="00870B1A"/>
    <w:rsid w:val="00935455"/>
    <w:rsid w:val="00947A62"/>
    <w:rsid w:val="00C15B7C"/>
    <w:rsid w:val="00C822EA"/>
    <w:rsid w:val="00CD2A98"/>
    <w:rsid w:val="00D80287"/>
    <w:rsid w:val="00DD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15E5C3-862B-4F02-9CD9-306ACD22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7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mpleelementin">
    <w:name w:val="simpleelementin"/>
    <w:basedOn w:val="a0"/>
    <w:rsid w:val="00C15B7C"/>
    <w:rPr>
      <w:rFonts w:cs="Times New Roman"/>
    </w:rPr>
  </w:style>
  <w:style w:type="character" w:customStyle="1" w:styleId="simpleelementend">
    <w:name w:val="simpleelementend"/>
    <w:basedOn w:val="a0"/>
    <w:rsid w:val="00C15B7C"/>
    <w:rPr>
      <w:rFonts w:cs="Times New Roman"/>
    </w:rPr>
  </w:style>
  <w:style w:type="paragraph" w:styleId="a3">
    <w:name w:val="No Spacing"/>
    <w:uiPriority w:val="1"/>
    <w:qFormat/>
    <w:rsid w:val="0039239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5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1687">
          <w:marLeft w:val="0"/>
          <w:marRight w:val="0"/>
          <w:marTop w:val="0"/>
          <w:marBottom w:val="0"/>
          <w:divBdr>
            <w:top w:val="single" w:sz="8" w:space="0" w:color="808080"/>
            <w:left w:val="none" w:sz="0" w:space="0" w:color="auto"/>
            <w:bottom w:val="single" w:sz="8" w:space="0" w:color="808080"/>
            <w:right w:val="none" w:sz="0" w:space="0" w:color="auto"/>
          </w:divBdr>
          <w:divsChild>
            <w:div w:id="5863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51689">
          <w:marLeft w:val="0"/>
          <w:marRight w:val="0"/>
          <w:marTop w:val="0"/>
          <w:marBottom w:val="0"/>
          <w:divBdr>
            <w:top w:val="single" w:sz="8" w:space="0" w:color="808080"/>
            <w:left w:val="none" w:sz="0" w:space="0" w:color="auto"/>
            <w:bottom w:val="single" w:sz="8" w:space="0" w:color="808080"/>
            <w:right w:val="none" w:sz="0" w:space="0" w:color="auto"/>
          </w:divBdr>
          <w:divsChild>
            <w:div w:id="5863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51690">
          <w:marLeft w:val="0"/>
          <w:marRight w:val="0"/>
          <w:marTop w:val="0"/>
          <w:marBottom w:val="0"/>
          <w:divBdr>
            <w:top w:val="single" w:sz="8" w:space="0" w:color="808080"/>
            <w:left w:val="none" w:sz="0" w:space="0" w:color="auto"/>
            <w:bottom w:val="single" w:sz="8" w:space="0" w:color="808080"/>
            <w:right w:val="none" w:sz="0" w:space="0" w:color="auto"/>
          </w:divBdr>
          <w:divsChild>
            <w:div w:id="5863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51692">
          <w:marLeft w:val="0"/>
          <w:marRight w:val="0"/>
          <w:marTop w:val="0"/>
          <w:marBottom w:val="0"/>
          <w:divBdr>
            <w:top w:val="single" w:sz="8" w:space="0" w:color="808080"/>
            <w:left w:val="none" w:sz="0" w:space="0" w:color="auto"/>
            <w:bottom w:val="single" w:sz="8" w:space="0" w:color="808080"/>
            <w:right w:val="none" w:sz="0" w:space="0" w:color="auto"/>
          </w:divBdr>
          <w:divsChild>
            <w:div w:id="5863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51695">
          <w:marLeft w:val="0"/>
          <w:marRight w:val="0"/>
          <w:marTop w:val="0"/>
          <w:marBottom w:val="0"/>
          <w:divBdr>
            <w:top w:val="single" w:sz="8" w:space="0" w:color="808080"/>
            <w:left w:val="none" w:sz="0" w:space="0" w:color="auto"/>
            <w:bottom w:val="single" w:sz="8" w:space="0" w:color="808080"/>
            <w:right w:val="none" w:sz="0" w:space="0" w:color="auto"/>
          </w:divBdr>
          <w:divsChild>
            <w:div w:id="5863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51696">
          <w:marLeft w:val="0"/>
          <w:marRight w:val="0"/>
          <w:marTop w:val="0"/>
          <w:marBottom w:val="0"/>
          <w:divBdr>
            <w:top w:val="single" w:sz="8" w:space="0" w:color="808080"/>
            <w:left w:val="none" w:sz="0" w:space="0" w:color="auto"/>
            <w:bottom w:val="single" w:sz="8" w:space="0" w:color="808080"/>
            <w:right w:val="none" w:sz="0" w:space="0" w:color="auto"/>
          </w:divBdr>
          <w:divsChild>
            <w:div w:id="5863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51698">
          <w:marLeft w:val="0"/>
          <w:marRight w:val="0"/>
          <w:marTop w:val="0"/>
          <w:marBottom w:val="0"/>
          <w:divBdr>
            <w:top w:val="single" w:sz="8" w:space="0" w:color="808080"/>
            <w:left w:val="none" w:sz="0" w:space="0" w:color="auto"/>
            <w:bottom w:val="single" w:sz="8" w:space="0" w:color="808080"/>
            <w:right w:val="none" w:sz="0" w:space="0" w:color="auto"/>
          </w:divBdr>
          <w:divsChild>
            <w:div w:id="586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51699">
          <w:marLeft w:val="0"/>
          <w:marRight w:val="0"/>
          <w:marTop w:val="0"/>
          <w:marBottom w:val="0"/>
          <w:divBdr>
            <w:top w:val="single" w:sz="8" w:space="0" w:color="808080"/>
            <w:left w:val="none" w:sz="0" w:space="0" w:color="auto"/>
            <w:bottom w:val="single" w:sz="8" w:space="0" w:color="808080"/>
            <w:right w:val="none" w:sz="0" w:space="0" w:color="auto"/>
          </w:divBdr>
          <w:divsChild>
            <w:div w:id="5863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51700">
          <w:marLeft w:val="0"/>
          <w:marRight w:val="0"/>
          <w:marTop w:val="0"/>
          <w:marBottom w:val="0"/>
          <w:divBdr>
            <w:top w:val="single" w:sz="8" w:space="0" w:color="808080"/>
            <w:left w:val="none" w:sz="0" w:space="0" w:color="auto"/>
            <w:bottom w:val="single" w:sz="8" w:space="0" w:color="808080"/>
            <w:right w:val="none" w:sz="0" w:space="0" w:color="auto"/>
          </w:divBdr>
          <w:divsChild>
            <w:div w:id="5863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51701">
          <w:marLeft w:val="0"/>
          <w:marRight w:val="0"/>
          <w:marTop w:val="0"/>
          <w:marBottom w:val="0"/>
          <w:divBdr>
            <w:top w:val="single" w:sz="8" w:space="0" w:color="808080"/>
            <w:left w:val="none" w:sz="0" w:space="0" w:color="auto"/>
            <w:bottom w:val="single" w:sz="8" w:space="0" w:color="808080"/>
            <w:right w:val="none" w:sz="0" w:space="0" w:color="auto"/>
          </w:divBdr>
          <w:divsChild>
            <w:div w:id="5863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51702">
          <w:marLeft w:val="0"/>
          <w:marRight w:val="0"/>
          <w:marTop w:val="0"/>
          <w:marBottom w:val="0"/>
          <w:divBdr>
            <w:top w:val="single" w:sz="8" w:space="0" w:color="808080"/>
            <w:left w:val="none" w:sz="0" w:space="0" w:color="auto"/>
            <w:bottom w:val="single" w:sz="8" w:space="0" w:color="808080"/>
            <w:right w:val="none" w:sz="0" w:space="0" w:color="auto"/>
          </w:divBdr>
          <w:divsChild>
            <w:div w:id="5863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51703">
          <w:marLeft w:val="0"/>
          <w:marRight w:val="0"/>
          <w:marTop w:val="0"/>
          <w:marBottom w:val="0"/>
          <w:divBdr>
            <w:top w:val="single" w:sz="8" w:space="0" w:color="808080"/>
            <w:left w:val="none" w:sz="0" w:space="0" w:color="auto"/>
            <w:bottom w:val="single" w:sz="8" w:space="0" w:color="808080"/>
            <w:right w:val="none" w:sz="0" w:space="0" w:color="auto"/>
          </w:divBdr>
          <w:divsChild>
            <w:div w:id="5863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51704">
          <w:marLeft w:val="0"/>
          <w:marRight w:val="0"/>
          <w:marTop w:val="0"/>
          <w:marBottom w:val="0"/>
          <w:divBdr>
            <w:top w:val="single" w:sz="8" w:space="0" w:color="808080"/>
            <w:left w:val="none" w:sz="0" w:space="0" w:color="auto"/>
            <w:bottom w:val="single" w:sz="8" w:space="0" w:color="808080"/>
            <w:right w:val="none" w:sz="0" w:space="0" w:color="auto"/>
          </w:divBdr>
          <w:divsChild>
            <w:div w:id="5863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51707">
          <w:marLeft w:val="0"/>
          <w:marRight w:val="0"/>
          <w:marTop w:val="0"/>
          <w:marBottom w:val="0"/>
          <w:divBdr>
            <w:top w:val="single" w:sz="8" w:space="0" w:color="808080"/>
            <w:left w:val="none" w:sz="0" w:space="0" w:color="auto"/>
            <w:bottom w:val="single" w:sz="8" w:space="0" w:color="808080"/>
            <w:right w:val="none" w:sz="0" w:space="0" w:color="auto"/>
          </w:divBdr>
          <w:divsChild>
            <w:div w:id="5863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51710">
          <w:marLeft w:val="0"/>
          <w:marRight w:val="0"/>
          <w:marTop w:val="0"/>
          <w:marBottom w:val="0"/>
          <w:divBdr>
            <w:top w:val="single" w:sz="8" w:space="0" w:color="808080"/>
            <w:left w:val="none" w:sz="0" w:space="0" w:color="auto"/>
            <w:bottom w:val="single" w:sz="8" w:space="0" w:color="808080"/>
            <w:right w:val="none" w:sz="0" w:space="0" w:color="auto"/>
          </w:divBdr>
          <w:divsChild>
            <w:div w:id="5863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51712">
          <w:marLeft w:val="0"/>
          <w:marRight w:val="0"/>
          <w:marTop w:val="0"/>
          <w:marBottom w:val="0"/>
          <w:divBdr>
            <w:top w:val="single" w:sz="8" w:space="0" w:color="808080"/>
            <w:left w:val="none" w:sz="0" w:space="0" w:color="auto"/>
            <w:bottom w:val="single" w:sz="8" w:space="0" w:color="808080"/>
            <w:right w:val="none" w:sz="0" w:space="0" w:color="auto"/>
          </w:divBdr>
          <w:divsChild>
            <w:div w:id="5863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51714">
          <w:marLeft w:val="0"/>
          <w:marRight w:val="0"/>
          <w:marTop w:val="0"/>
          <w:marBottom w:val="0"/>
          <w:divBdr>
            <w:top w:val="single" w:sz="8" w:space="0" w:color="808080"/>
            <w:left w:val="none" w:sz="0" w:space="0" w:color="auto"/>
            <w:bottom w:val="single" w:sz="8" w:space="0" w:color="808080"/>
            <w:right w:val="none" w:sz="0" w:space="0" w:color="auto"/>
          </w:divBdr>
          <w:divsChild>
            <w:div w:id="5863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51718">
          <w:marLeft w:val="0"/>
          <w:marRight w:val="0"/>
          <w:marTop w:val="0"/>
          <w:marBottom w:val="0"/>
          <w:divBdr>
            <w:top w:val="single" w:sz="8" w:space="0" w:color="808080"/>
            <w:left w:val="none" w:sz="0" w:space="0" w:color="auto"/>
            <w:bottom w:val="single" w:sz="8" w:space="0" w:color="808080"/>
            <w:right w:val="none" w:sz="0" w:space="0" w:color="auto"/>
          </w:divBdr>
          <w:divsChild>
            <w:div w:id="5863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аголовок1   </vt:lpstr>
    </vt:vector>
  </TitlesOfParts>
  <Company/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аголовок1</dc:title>
  <dc:subject/>
  <dc:creator>useradmin</dc:creator>
  <cp:keywords/>
  <dc:description/>
  <cp:lastModifiedBy>Яна Сергеевна Лепёхина</cp:lastModifiedBy>
  <cp:revision>2</cp:revision>
  <cp:lastPrinted>2010-10-29T10:44:00Z</cp:lastPrinted>
  <dcterms:created xsi:type="dcterms:W3CDTF">2025-01-22T08:22:00Z</dcterms:created>
  <dcterms:modified xsi:type="dcterms:W3CDTF">2025-01-22T08:22:00Z</dcterms:modified>
</cp:coreProperties>
</file>