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ommentsDocument.xml" ContentType="application/vnd.openxmlformats-officedocument.wordprocessingml.comments+xml"/>
  <Override PartName="/word/commentsExtendedDocument.xml" ContentType="application/vnd.openxmlformats-officedocument.wordprocessingml.commentsExtended+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commentsIdsDocument.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E91" w:rsidRDefault="00831E91" w:rsidP="00831E91">
      <w:pPr>
        <w:spacing w:after="0" w:line="240" w:lineRule="auto"/>
        <w:jc w:val="right"/>
        <w:rPr>
          <w:rFonts w:ascii="PT Astra Serif" w:eastAsia="PT Astra Serif" w:hAnsi="PT Astra Serif" w:cs="PT Astra Serif"/>
        </w:rPr>
      </w:pPr>
      <w:r>
        <w:rPr>
          <w:rFonts w:ascii="PT Astra Serif" w:eastAsia="PT Astra Serif" w:hAnsi="PT Astra Serif" w:cs="PT Astra Serif"/>
          <w:sz w:val="24"/>
          <w:szCs w:val="24"/>
        </w:rPr>
        <w:t>Приложение к постановлению</w:t>
      </w:r>
    </w:p>
    <w:p w:rsidR="00831E91" w:rsidRPr="00831E91" w:rsidRDefault="00831E91" w:rsidP="00831E91">
      <w:pPr>
        <w:spacing w:after="0" w:line="240" w:lineRule="auto"/>
        <w:jc w:val="right"/>
        <w:rPr>
          <w:rFonts w:ascii="PT Astra Serif" w:eastAsia="PT Astra Serif" w:hAnsi="PT Astra Serif" w:cs="PT Astra Serif"/>
        </w:rPr>
      </w:pPr>
      <w:r>
        <w:rPr>
          <w:rFonts w:ascii="PT Astra Serif" w:eastAsia="PT Astra Serif" w:hAnsi="PT Astra Serif" w:cs="PT Astra Serif"/>
          <w:sz w:val="24"/>
          <w:szCs w:val="24"/>
        </w:rPr>
        <w:t xml:space="preserve">администрации муниципального образования </w:t>
      </w:r>
    </w:p>
    <w:p w:rsidR="00831E91" w:rsidRDefault="00831E91" w:rsidP="00831E91">
      <w:pPr>
        <w:widowControl w:val="0"/>
        <w:spacing w:after="0" w:line="100" w:lineRule="atLeast"/>
        <w:jc w:val="right"/>
        <w:rPr>
          <w:rFonts w:ascii="PT Astra Serif" w:eastAsia="PT Astra Serif" w:hAnsi="PT Astra Serif" w:cs="PT Astra Serif"/>
          <w:sz w:val="24"/>
          <w:szCs w:val="24"/>
        </w:rPr>
      </w:pPr>
      <w:r>
        <w:rPr>
          <w:rFonts w:ascii="PT Astra Serif" w:eastAsia="PT Astra Serif" w:hAnsi="PT Astra Serif" w:cs="PT Astra Serif"/>
          <w:sz w:val="24"/>
          <w:szCs w:val="24"/>
        </w:rPr>
        <w:t xml:space="preserve">Киреевский район </w:t>
      </w:r>
    </w:p>
    <w:p w:rsidR="00831E91" w:rsidRPr="00831E91" w:rsidRDefault="00831E91" w:rsidP="00831E91">
      <w:pPr>
        <w:widowControl w:val="0"/>
        <w:spacing w:after="0" w:line="100" w:lineRule="atLeast"/>
        <w:jc w:val="right"/>
        <w:rPr>
          <w:rFonts w:ascii="PT Astra Serif" w:eastAsia="PT Astra Serif" w:hAnsi="PT Astra Serif" w:cs="PT Astra Serif"/>
          <w:bCs/>
          <w:sz w:val="24"/>
          <w:szCs w:val="24"/>
        </w:rPr>
      </w:pPr>
      <w:r w:rsidRPr="00831E91">
        <w:rPr>
          <w:rFonts w:ascii="PT Astra Serif" w:eastAsia="PT Astra Serif" w:hAnsi="PT Astra Serif" w:cs="PT Astra Serif"/>
          <w:bCs/>
          <w:sz w:val="24"/>
          <w:szCs w:val="24"/>
        </w:rPr>
        <w:t>«Об утверждении административного регламента</w:t>
      </w:r>
    </w:p>
    <w:p w:rsidR="00831E91" w:rsidRPr="00831E91" w:rsidRDefault="00831E91" w:rsidP="00831E91">
      <w:pPr>
        <w:widowControl w:val="0"/>
        <w:spacing w:after="0" w:line="100" w:lineRule="atLeast"/>
        <w:jc w:val="right"/>
        <w:rPr>
          <w:rFonts w:ascii="PT Astra Serif" w:eastAsia="PT Astra Serif" w:hAnsi="PT Astra Serif" w:cs="PT Astra Serif"/>
          <w:bCs/>
          <w:sz w:val="24"/>
          <w:szCs w:val="24"/>
        </w:rPr>
      </w:pPr>
      <w:r w:rsidRPr="00831E91">
        <w:rPr>
          <w:rFonts w:ascii="PT Astra Serif" w:eastAsia="PT Astra Serif" w:hAnsi="PT Astra Serif" w:cs="PT Astra Serif"/>
          <w:bCs/>
          <w:sz w:val="24"/>
          <w:szCs w:val="24"/>
        </w:rPr>
        <w:t xml:space="preserve"> предоставления  муниципальной  услуги </w:t>
      </w:r>
    </w:p>
    <w:p w:rsidR="00831E91" w:rsidRPr="00831E91" w:rsidRDefault="00831E91" w:rsidP="00831E91">
      <w:pPr>
        <w:widowControl w:val="0"/>
        <w:spacing w:after="0" w:line="100" w:lineRule="atLeast"/>
        <w:jc w:val="right"/>
        <w:rPr>
          <w:rFonts w:ascii="PT Astra Serif" w:eastAsia="PT Astra Serif" w:hAnsi="PT Astra Serif" w:cs="PT Astra Serif"/>
          <w:bCs/>
          <w:iCs/>
          <w:sz w:val="24"/>
          <w:szCs w:val="24"/>
        </w:rPr>
      </w:pPr>
      <w:r w:rsidRPr="00831E91">
        <w:rPr>
          <w:rFonts w:ascii="PT Astra Serif" w:eastAsia="PT Astra Serif" w:hAnsi="PT Astra Serif" w:cs="PT Astra Serif"/>
          <w:bCs/>
          <w:iCs/>
          <w:sz w:val="24"/>
          <w:szCs w:val="24"/>
        </w:rPr>
        <w:t xml:space="preserve">«Присвоение квалификационных категорий </w:t>
      </w:r>
    </w:p>
    <w:p w:rsidR="00831E91" w:rsidRPr="00831E91" w:rsidRDefault="00831E91" w:rsidP="00831E91">
      <w:pPr>
        <w:widowControl w:val="0"/>
        <w:spacing w:after="0" w:line="100" w:lineRule="atLeast"/>
        <w:jc w:val="right"/>
        <w:rPr>
          <w:rFonts w:ascii="PT Astra Serif" w:eastAsia="PT Astra Serif" w:hAnsi="PT Astra Serif" w:cs="PT Astra Serif"/>
          <w:bCs/>
          <w:iCs/>
          <w:sz w:val="24"/>
          <w:szCs w:val="24"/>
        </w:rPr>
      </w:pPr>
      <w:r w:rsidRPr="00831E91">
        <w:rPr>
          <w:rFonts w:ascii="PT Astra Serif" w:eastAsia="PT Astra Serif" w:hAnsi="PT Astra Serif" w:cs="PT Astra Serif"/>
          <w:bCs/>
          <w:iCs/>
          <w:sz w:val="24"/>
          <w:szCs w:val="24"/>
        </w:rPr>
        <w:t>спортивных судей</w:t>
      </w:r>
    </w:p>
    <w:p w:rsidR="00831E91" w:rsidRPr="00831E91" w:rsidRDefault="00831E91" w:rsidP="00831E91">
      <w:pPr>
        <w:widowControl w:val="0"/>
        <w:spacing w:after="0" w:line="100" w:lineRule="atLeast"/>
        <w:jc w:val="right"/>
        <w:rPr>
          <w:rFonts w:ascii="PT Astra Serif" w:eastAsia="PT Astra Serif" w:hAnsi="PT Astra Serif" w:cs="PT Astra Serif"/>
          <w:bCs/>
          <w:iCs/>
          <w:sz w:val="24"/>
          <w:szCs w:val="24"/>
        </w:rPr>
      </w:pPr>
      <w:r w:rsidRPr="00831E91">
        <w:rPr>
          <w:rFonts w:ascii="PT Astra Serif" w:eastAsia="PT Astra Serif" w:hAnsi="PT Astra Serif" w:cs="PT Astra Serif"/>
          <w:bCs/>
          <w:iCs/>
          <w:sz w:val="24"/>
          <w:szCs w:val="24"/>
        </w:rPr>
        <w:t xml:space="preserve"> «спортивный судья второй категории»</w:t>
      </w:r>
    </w:p>
    <w:p w:rsidR="00831E91" w:rsidRPr="00831E91" w:rsidRDefault="00831E91" w:rsidP="00831E91">
      <w:pPr>
        <w:widowControl w:val="0"/>
        <w:spacing w:after="0" w:line="100" w:lineRule="atLeast"/>
        <w:jc w:val="right"/>
        <w:rPr>
          <w:rFonts w:ascii="PT Astra Serif" w:eastAsia="PT Astra Serif" w:hAnsi="PT Astra Serif" w:cs="PT Astra Serif"/>
          <w:bCs/>
          <w:iCs/>
          <w:sz w:val="24"/>
          <w:szCs w:val="24"/>
        </w:rPr>
      </w:pPr>
      <w:r w:rsidRPr="00831E91">
        <w:rPr>
          <w:rFonts w:ascii="PT Astra Serif" w:eastAsia="PT Astra Serif" w:hAnsi="PT Astra Serif" w:cs="PT Astra Serif"/>
          <w:bCs/>
          <w:iCs/>
          <w:sz w:val="24"/>
          <w:szCs w:val="24"/>
        </w:rPr>
        <w:t xml:space="preserve"> и «спортивный судья третьей категории»</w:t>
      </w:r>
    </w:p>
    <w:p w:rsidR="00831E91" w:rsidRPr="00831E91" w:rsidRDefault="00831E91" w:rsidP="00831E91">
      <w:pPr>
        <w:widowControl w:val="0"/>
        <w:spacing w:after="0" w:line="100" w:lineRule="atLeast"/>
        <w:jc w:val="right"/>
        <w:rPr>
          <w:rFonts w:ascii="PT Astra Serif" w:eastAsia="PT Astra Serif" w:hAnsi="PT Astra Serif" w:cs="PT Astra Serif"/>
          <w:bCs/>
          <w:iCs/>
          <w:sz w:val="24"/>
          <w:szCs w:val="24"/>
        </w:rPr>
      </w:pPr>
      <w:r w:rsidRPr="00831E91">
        <w:rPr>
          <w:rFonts w:ascii="PT Astra Serif" w:eastAsia="PT Astra Serif" w:hAnsi="PT Astra Serif" w:cs="PT Astra Serif"/>
          <w:bCs/>
          <w:iCs/>
          <w:sz w:val="24"/>
          <w:szCs w:val="24"/>
        </w:rPr>
        <w:t xml:space="preserve"> (за исключением военно-прикладных</w:t>
      </w:r>
    </w:p>
    <w:p w:rsidR="00831E91" w:rsidRPr="00831E91" w:rsidRDefault="00831E91" w:rsidP="00831E91">
      <w:pPr>
        <w:widowControl w:val="0"/>
        <w:spacing w:after="0" w:line="100" w:lineRule="atLeast"/>
        <w:jc w:val="right"/>
        <w:rPr>
          <w:rFonts w:ascii="PT Astra Serif" w:eastAsia="PT Astra Serif" w:hAnsi="PT Astra Serif" w:cs="PT Astra Serif"/>
          <w:sz w:val="24"/>
          <w:szCs w:val="24"/>
        </w:rPr>
      </w:pPr>
      <w:r w:rsidRPr="00831E91">
        <w:rPr>
          <w:rFonts w:ascii="PT Astra Serif" w:eastAsia="PT Astra Serif" w:hAnsi="PT Astra Serif" w:cs="PT Astra Serif"/>
          <w:bCs/>
          <w:iCs/>
          <w:sz w:val="24"/>
          <w:szCs w:val="24"/>
        </w:rPr>
        <w:t xml:space="preserve"> и служебно-прикладных видов спорта)».</w:t>
      </w:r>
    </w:p>
    <w:p w:rsidR="00831E91" w:rsidRPr="00042A18" w:rsidRDefault="00831E91" w:rsidP="00831E91">
      <w:pPr>
        <w:widowControl w:val="0"/>
        <w:spacing w:after="0" w:line="100" w:lineRule="atLeast"/>
        <w:jc w:val="right"/>
        <w:rPr>
          <w:rFonts w:ascii="PT Astra Serif" w:eastAsia="PT Astra Serif" w:hAnsi="PT Astra Serif" w:cs="PT Astra Serif"/>
          <w:bCs/>
          <w:iCs/>
          <w:sz w:val="24"/>
          <w:szCs w:val="24"/>
        </w:rPr>
      </w:pPr>
      <w:r>
        <w:rPr>
          <w:rFonts w:ascii="PT Astra Serif" w:eastAsia="PT Astra Serif" w:hAnsi="PT Astra Serif" w:cs="PT Astra Serif"/>
          <w:bCs/>
          <w:iCs/>
          <w:sz w:val="24"/>
          <w:szCs w:val="24"/>
        </w:rPr>
        <w:t xml:space="preserve">                                                                                         ______________________________</w:t>
      </w:r>
    </w:p>
    <w:p w:rsidR="00831E91" w:rsidRDefault="00831E91" w:rsidP="00831E91">
      <w:pPr>
        <w:widowControl w:val="0"/>
        <w:spacing w:after="0" w:line="100" w:lineRule="atLeast"/>
        <w:jc w:val="center"/>
        <w:rPr>
          <w:rFonts w:ascii="PT Astra Serif" w:eastAsia="PT Astra Serif" w:hAnsi="PT Astra Serif" w:cs="PT Astra Serif"/>
          <w:b/>
          <w:sz w:val="28"/>
          <w:szCs w:val="28"/>
        </w:rPr>
      </w:pPr>
    </w:p>
    <w:p w:rsidR="009E7D5C" w:rsidRDefault="009E7D5C">
      <w:pPr>
        <w:tabs>
          <w:tab w:val="left" w:pos="7425"/>
        </w:tabs>
        <w:spacing w:line="240" w:lineRule="auto"/>
        <w:ind w:left="142" w:firstLine="567"/>
        <w:jc w:val="right"/>
        <w:rPr>
          <w:rFonts w:ascii="PT Astra Serif" w:eastAsia="PT Astra Serif" w:hAnsi="PT Astra Serif" w:cs="PT Astra Serif"/>
        </w:rPr>
      </w:pPr>
    </w:p>
    <w:p w:rsidR="009E7D5C" w:rsidRDefault="009E7D5C">
      <w:pPr>
        <w:tabs>
          <w:tab w:val="left" w:pos="7425"/>
        </w:tabs>
        <w:spacing w:line="240" w:lineRule="auto"/>
        <w:ind w:left="142" w:firstLine="567"/>
        <w:jc w:val="right"/>
        <w:rPr>
          <w:rFonts w:ascii="PT Astra Serif" w:eastAsia="PT Astra Serif" w:hAnsi="PT Astra Serif" w:cs="PT Astra Serif"/>
        </w:rPr>
      </w:pPr>
    </w:p>
    <w:p w:rsidR="009E7D5C" w:rsidRDefault="00A229DA">
      <w:pPr>
        <w:widowControl w:val="0"/>
        <w:spacing w:line="240" w:lineRule="auto"/>
        <w:ind w:firstLine="851"/>
        <w:jc w:val="center"/>
        <w:rPr>
          <w:rFonts w:ascii="PT Astra Serif" w:eastAsia="PT Astra Serif" w:hAnsi="PT Astra Serif" w:cs="PT Astra Serif"/>
          <w:highlight w:val="white"/>
        </w:rPr>
      </w:pPr>
      <w:r>
        <w:rPr>
          <w:rFonts w:ascii="PT Astra Serif" w:eastAsia="PT Astra Serif" w:hAnsi="PT Astra Serif" w:cs="PT Astra Serif"/>
          <w:b/>
          <w:sz w:val="28"/>
          <w:szCs w:val="26"/>
        </w:rPr>
        <w:t xml:space="preserve">Административный регламент предоставления муниципальной услуги </w:t>
      </w:r>
      <w:r>
        <w:rPr>
          <w:rFonts w:ascii="PT Astra Serif" w:eastAsia="PT Astra Serif" w:hAnsi="PT Astra Serif" w:cs="PT Astra Serif"/>
          <w:b/>
          <w:bCs/>
          <w:i/>
          <w:iCs/>
          <w:sz w:val="28"/>
          <w:szCs w:val="26"/>
        </w:rPr>
        <w:t xml:space="preserve">«Присвоение квалификационных категорий спортивных судей «спортивный судья второй категории» и «спортивный судья третьей категории» </w:t>
      </w:r>
      <w:r>
        <w:rPr>
          <w:rFonts w:ascii="PT Astra Serif" w:eastAsia="PT Astra Serif" w:hAnsi="PT Astra Serif" w:cs="PT Astra Serif"/>
          <w:b/>
          <w:bCs/>
          <w:i/>
          <w:iCs/>
          <w:sz w:val="28"/>
          <w:szCs w:val="26"/>
          <w:highlight w:val="white"/>
        </w:rPr>
        <w:t xml:space="preserve">(за исключением военно-прикладных и служебно-прикладных видов спорта)» </w:t>
      </w:r>
      <w:r>
        <w:rPr>
          <w:rFonts w:ascii="PT Astra Serif" w:eastAsia="PT Astra Serif" w:hAnsi="PT Astra Serif" w:cs="PT Astra Serif"/>
          <w:b/>
          <w:i/>
          <w:iCs/>
          <w:sz w:val="28"/>
          <w:szCs w:val="26"/>
          <w:highlight w:val="white"/>
        </w:rPr>
        <w:t>на</w:t>
      </w:r>
      <w:r>
        <w:rPr>
          <w:rFonts w:ascii="PT Astra Serif" w:eastAsia="PT Astra Serif" w:hAnsi="PT Astra Serif" w:cs="PT Astra Serif"/>
          <w:b/>
          <w:bCs/>
          <w:sz w:val="28"/>
          <w:szCs w:val="26"/>
          <w:highlight w:val="white"/>
        </w:rPr>
        <w:t xml:space="preserve"> территории </w:t>
      </w:r>
      <w:r w:rsidR="007C04BE">
        <w:rPr>
          <w:rFonts w:ascii="PT Astra Serif" w:eastAsia="PT Astra Serif" w:hAnsi="PT Astra Serif" w:cs="PT Astra Serif"/>
          <w:b/>
          <w:bCs/>
          <w:i/>
          <w:iCs/>
          <w:sz w:val="28"/>
          <w:szCs w:val="26"/>
          <w:highlight w:val="white"/>
        </w:rPr>
        <w:t>муниципального образования Киреевский район</w:t>
      </w:r>
    </w:p>
    <w:p w:rsidR="009E7D5C" w:rsidRPr="001A7058" w:rsidRDefault="009E7D5C">
      <w:pPr>
        <w:pStyle w:val="ConsPlusTitle"/>
        <w:jc w:val="center"/>
        <w:rPr>
          <w:color w:val="000000"/>
          <w:highlight w:val="white"/>
          <w:lang w:val="ru-RU"/>
        </w:rPr>
      </w:pPr>
    </w:p>
    <w:p w:rsidR="009E7D5C" w:rsidRDefault="009E7D5C">
      <w:pPr>
        <w:spacing w:after="0" w:line="240" w:lineRule="auto"/>
        <w:rPr>
          <w:color w:val="000000"/>
          <w:highlight w:val="white"/>
        </w:rPr>
      </w:pPr>
    </w:p>
    <w:p w:rsidR="009E7D5C" w:rsidRPr="001A7058" w:rsidRDefault="009E7D5C">
      <w:pPr>
        <w:pStyle w:val="ConsPlusNormal"/>
        <w:jc w:val="both"/>
        <w:rPr>
          <w:color w:val="000000"/>
          <w:highlight w:val="white"/>
          <w:lang w:val="ru-RU"/>
        </w:rPr>
      </w:pPr>
    </w:p>
    <w:p w:rsidR="009E7D5C" w:rsidRPr="001A7058" w:rsidRDefault="00A229DA">
      <w:pPr>
        <w:pStyle w:val="ConsPlusTitle"/>
        <w:jc w:val="center"/>
        <w:outlineLvl w:val="1"/>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1. Общие положения</w:t>
      </w:r>
    </w:p>
    <w:p w:rsidR="009E7D5C" w:rsidRPr="001A7058" w:rsidRDefault="009E7D5C">
      <w:pPr>
        <w:pStyle w:val="ConsPlusNormal"/>
        <w:jc w:val="both"/>
        <w:rPr>
          <w:rFonts w:ascii="PT Astra Serif" w:eastAsia="PT Astra Serif" w:hAnsi="PT Astra Serif" w:cs="PT Astra Serif"/>
          <w:color w:val="000000"/>
          <w:sz w:val="28"/>
          <w:highlight w:val="white"/>
          <w:lang w:val="ru-RU"/>
        </w:rPr>
      </w:pPr>
    </w:p>
    <w:p w:rsidR="009E7D5C" w:rsidRPr="001A7058" w:rsidRDefault="00A229DA">
      <w:pPr>
        <w:pStyle w:val="ConsPlusTitle"/>
        <w:jc w:val="center"/>
        <w:outlineLvl w:val="2"/>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Предмет регулирования</w:t>
      </w:r>
    </w:p>
    <w:p w:rsidR="009E7D5C" w:rsidRPr="001A7058" w:rsidRDefault="00A229DA">
      <w:pPr>
        <w:pStyle w:val="ConsPlusTitle"/>
        <w:jc w:val="center"/>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административного регламента</w:t>
      </w:r>
    </w:p>
    <w:p w:rsidR="009E7D5C" w:rsidRPr="001A7058" w:rsidRDefault="009E7D5C">
      <w:pPr>
        <w:pStyle w:val="ConsPlusNormal"/>
        <w:jc w:val="both"/>
        <w:rPr>
          <w:rFonts w:ascii="PT Astra Serif" w:eastAsia="PT Astra Serif" w:hAnsi="PT Astra Serif" w:cs="PT Astra Serif"/>
          <w:color w:val="000000"/>
          <w:sz w:val="28"/>
          <w:highlight w:val="white"/>
          <w:lang w:val="ru-RU"/>
        </w:rPr>
      </w:pPr>
    </w:p>
    <w:p w:rsidR="009E7D5C" w:rsidRPr="001A7058" w:rsidRDefault="00A229DA">
      <w:pPr>
        <w:pStyle w:val="ConsPlusNormal"/>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 xml:space="preserve">1. Административный регламент предоставления муниципальной услуги </w:t>
      </w:r>
      <w:r>
        <w:rPr>
          <w:rFonts w:ascii="PT Astra Serif" w:eastAsia="PT Astra Serif" w:hAnsi="PT Astra Serif" w:cs="PT Astra Serif"/>
          <w:bCs/>
          <w:iCs/>
          <w:sz w:val="28"/>
          <w:szCs w:val="26"/>
          <w:highlight w:val="white"/>
          <w:lang w:val="ru-RU"/>
        </w:rPr>
        <w:t>«Присвоение квалификационных категорий спорти</w:t>
      </w:r>
      <w:bookmarkStart w:id="0" w:name="_GoBack"/>
      <w:bookmarkEnd w:id="0"/>
      <w:r>
        <w:rPr>
          <w:rFonts w:ascii="PT Astra Serif" w:eastAsia="PT Astra Serif" w:hAnsi="PT Astra Serif" w:cs="PT Astra Serif"/>
          <w:bCs/>
          <w:iCs/>
          <w:sz w:val="28"/>
          <w:szCs w:val="26"/>
          <w:highlight w:val="white"/>
          <w:lang w:val="ru-RU"/>
        </w:rPr>
        <w:t>вных судей «спортивный судья второй категории» и «спортивный судья третьей категории» (за исключением военно-прикладных и служебно-прикладных видов спорта)»</w:t>
      </w:r>
      <w:r>
        <w:rPr>
          <w:rFonts w:ascii="PT Astra Serif" w:eastAsia="PT Astra Serif" w:hAnsi="PT Astra Serif" w:cs="PT Astra Serif"/>
          <w:color w:val="000000" w:themeColor="text1"/>
          <w:sz w:val="28"/>
          <w:highlight w:val="white"/>
          <w:lang w:val="ru-RU"/>
        </w:rPr>
        <w:t xml:space="preserve"> (далее соответственно - Административный</w:t>
      </w:r>
      <w:r w:rsidR="00A71723">
        <w:rPr>
          <w:rFonts w:ascii="PT Astra Serif" w:eastAsia="PT Astra Serif" w:hAnsi="PT Astra Serif" w:cs="PT Astra Serif"/>
          <w:color w:val="000000" w:themeColor="text1"/>
          <w:sz w:val="28"/>
          <w:highlight w:val="white"/>
          <w:lang w:val="ru-RU"/>
        </w:rPr>
        <w:t xml:space="preserve"> регламент, муниципальной услуги</w:t>
      </w:r>
      <w:r>
        <w:rPr>
          <w:rFonts w:ascii="PT Astra Serif" w:eastAsia="PT Astra Serif" w:hAnsi="PT Astra Serif" w:cs="PT Astra Serif"/>
          <w:color w:val="000000" w:themeColor="text1"/>
          <w:sz w:val="28"/>
          <w:highlight w:val="white"/>
          <w:lang w:val="ru-RU"/>
        </w:rPr>
        <w:t xml:space="preserve">) определяет стандарт предоставления муниципальной услуги и устанавливает сроки и последовательность административных процедур </w:t>
      </w:r>
      <w:r w:rsidR="003950F5">
        <w:rPr>
          <w:rFonts w:ascii="PT Astra Serif" w:eastAsia="PT Astra Serif" w:hAnsi="PT Astra Serif" w:cs="PT Astra Serif"/>
          <w:color w:val="000000" w:themeColor="text1"/>
          <w:sz w:val="28"/>
          <w:highlight w:val="white"/>
          <w:lang w:val="ru-RU"/>
        </w:rPr>
        <w:t xml:space="preserve">комитета культуры, молодежной политики и спорта </w:t>
      </w:r>
      <w:r w:rsidR="00A71723" w:rsidRPr="00A71723">
        <w:rPr>
          <w:rFonts w:ascii="PT Astra Serif" w:eastAsia="PT Astra Serif" w:hAnsi="PT Astra Serif" w:cs="PT Astra Serif"/>
          <w:bCs/>
          <w:iCs/>
          <w:sz w:val="28"/>
          <w:szCs w:val="26"/>
          <w:highlight w:val="white"/>
          <w:lang w:val="ru-RU"/>
        </w:rPr>
        <w:t>администрации муниципального образования Киреевский район</w:t>
      </w:r>
      <w:r w:rsidRPr="00A71723">
        <w:rPr>
          <w:rFonts w:ascii="PT Astra Serif" w:eastAsia="PT Astra Serif" w:hAnsi="PT Astra Serif" w:cs="PT Astra Serif"/>
          <w:color w:val="000000" w:themeColor="text1"/>
          <w:sz w:val="28"/>
          <w:highlight w:val="white"/>
          <w:lang w:val="ru-RU"/>
        </w:rPr>
        <w:t xml:space="preserve"> </w:t>
      </w:r>
      <w:r>
        <w:rPr>
          <w:rFonts w:ascii="PT Astra Serif" w:eastAsia="PT Astra Serif" w:hAnsi="PT Astra Serif" w:cs="PT Astra Serif"/>
          <w:color w:val="000000" w:themeColor="text1"/>
          <w:sz w:val="28"/>
          <w:highlight w:val="white"/>
          <w:lang w:val="ru-RU"/>
        </w:rPr>
        <w:t>при предоставлении муниципальной услуги.</w:t>
      </w:r>
    </w:p>
    <w:p w:rsidR="009E7D5C" w:rsidRPr="001A7058" w:rsidRDefault="009E7D5C">
      <w:pPr>
        <w:pStyle w:val="ConsPlusNormal"/>
        <w:jc w:val="both"/>
        <w:rPr>
          <w:rFonts w:ascii="PT Astra Serif" w:eastAsia="PT Astra Serif" w:hAnsi="PT Astra Serif" w:cs="PT Astra Serif"/>
          <w:color w:val="000000"/>
          <w:sz w:val="28"/>
          <w:highlight w:val="white"/>
          <w:lang w:val="ru-RU"/>
        </w:rPr>
      </w:pPr>
    </w:p>
    <w:p w:rsidR="009E7D5C" w:rsidRPr="001A7058" w:rsidRDefault="00A229DA">
      <w:pPr>
        <w:pStyle w:val="ConsPlusTitle"/>
        <w:jc w:val="center"/>
        <w:outlineLvl w:val="2"/>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Круг заявителей</w:t>
      </w:r>
    </w:p>
    <w:p w:rsidR="009E7D5C" w:rsidRPr="001A7058" w:rsidRDefault="009E7D5C">
      <w:pPr>
        <w:pStyle w:val="ConsPlusNormal"/>
        <w:jc w:val="both"/>
        <w:rPr>
          <w:rFonts w:ascii="PT Astra Serif" w:eastAsia="PT Astra Serif" w:hAnsi="PT Astra Serif" w:cs="PT Astra Serif"/>
          <w:color w:val="000000"/>
          <w:sz w:val="28"/>
          <w:highlight w:val="white"/>
          <w:lang w:val="ru-RU"/>
        </w:rPr>
      </w:pPr>
    </w:p>
    <w:p w:rsidR="009E7D5C" w:rsidRPr="001A7058" w:rsidRDefault="00A229DA">
      <w:pPr>
        <w:pStyle w:val="ConsPlusNormal"/>
        <w:ind w:firstLine="540"/>
        <w:jc w:val="both"/>
        <w:rPr>
          <w:rFonts w:ascii="PT Astra Serif" w:eastAsia="PT Astra Serif" w:hAnsi="PT Astra Serif" w:cs="PT Astra Serif"/>
          <w:color w:val="000000"/>
          <w:sz w:val="28"/>
          <w:highlight w:val="white"/>
          <w:lang w:val="ru-RU"/>
        </w:rPr>
      </w:pPr>
      <w:bookmarkStart w:id="1" w:name="Par53"/>
      <w:bookmarkEnd w:id="1"/>
      <w:r>
        <w:rPr>
          <w:rFonts w:ascii="PT Astra Serif" w:eastAsia="PT Astra Serif" w:hAnsi="PT Astra Serif" w:cs="PT Astra Serif"/>
          <w:color w:val="000000" w:themeColor="text1"/>
          <w:sz w:val="28"/>
          <w:highlight w:val="white"/>
          <w:lang w:val="ru-RU"/>
        </w:rPr>
        <w:t xml:space="preserve">2. Заявителями являются региональные спортивные федерации (за исключением военно-прикладных и служебно-прикладных видов спорта) по месту </w:t>
      </w:r>
      <w:r>
        <w:rPr>
          <w:rFonts w:ascii="PT Astra Serif" w:eastAsia="PT Astra Serif" w:hAnsi="PT Astra Serif" w:cs="PT Astra Serif"/>
          <w:color w:val="000000" w:themeColor="text1"/>
          <w:sz w:val="28"/>
          <w:highlight w:val="white"/>
          <w:lang w:val="ru-RU"/>
        </w:rPr>
        <w:lastRenderedPageBreak/>
        <w:t>территориальной сферы деятельности региональной спортивной федерации (далее - Заявитель).</w:t>
      </w:r>
    </w:p>
    <w:p w:rsidR="009E7D5C" w:rsidRPr="001A7058" w:rsidRDefault="009E7D5C">
      <w:pPr>
        <w:pStyle w:val="ConsPlusNormal"/>
        <w:jc w:val="both"/>
        <w:rPr>
          <w:rFonts w:ascii="PT Astra Serif" w:eastAsia="PT Astra Serif" w:hAnsi="PT Astra Serif" w:cs="PT Astra Serif"/>
          <w:color w:val="000000"/>
          <w:sz w:val="28"/>
          <w:highlight w:val="white"/>
          <w:lang w:val="ru-RU"/>
        </w:rPr>
      </w:pPr>
    </w:p>
    <w:p w:rsidR="009E7D5C" w:rsidRPr="001A7058" w:rsidRDefault="00A229DA">
      <w:pPr>
        <w:pStyle w:val="ConsPlusTitle"/>
        <w:jc w:val="center"/>
        <w:outlineLvl w:val="2"/>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Требования к порядку информирования</w:t>
      </w:r>
    </w:p>
    <w:p w:rsidR="009E7D5C" w:rsidRPr="001A7058" w:rsidRDefault="00A229DA">
      <w:pPr>
        <w:pStyle w:val="ConsPlusTitle"/>
        <w:jc w:val="center"/>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о предоставлении муниципальной услуги</w:t>
      </w:r>
    </w:p>
    <w:p w:rsidR="009E7D5C" w:rsidRPr="001A7058" w:rsidRDefault="009E7D5C">
      <w:pPr>
        <w:pStyle w:val="ConsPlusNormal"/>
        <w:jc w:val="both"/>
        <w:rPr>
          <w:rFonts w:ascii="PT Astra Serif" w:eastAsia="PT Astra Serif" w:hAnsi="PT Astra Serif" w:cs="PT Astra Serif"/>
          <w:color w:val="000000"/>
          <w:sz w:val="28"/>
          <w:highlight w:val="white"/>
          <w:lang w:val="ru-RU"/>
        </w:rPr>
      </w:pPr>
    </w:p>
    <w:p w:rsidR="009E7D5C" w:rsidRPr="001A7058" w:rsidRDefault="00A229DA">
      <w:pPr>
        <w:pStyle w:val="ConsPlusNormal"/>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 xml:space="preserve">3. Информация о порядке предоставления муниципальной услуги и услуг, которые являются необходимыми и обязательными для предоставления муниципальной услуги (далее - информация по вопросам предоставления муниципальной услуги), предоставляется непосредственно в помещениях </w:t>
      </w:r>
      <w:r w:rsidR="003950F5">
        <w:rPr>
          <w:rFonts w:ascii="PT Astra Serif" w:eastAsia="PT Astra Serif" w:hAnsi="PT Astra Serif" w:cs="PT Astra Serif"/>
          <w:color w:val="000000" w:themeColor="text1"/>
          <w:sz w:val="28"/>
          <w:highlight w:val="white"/>
          <w:lang w:val="ru-RU"/>
        </w:rPr>
        <w:t xml:space="preserve">комитета культуры, молодежной политики и спорта </w:t>
      </w:r>
      <w:r w:rsidR="00A71723">
        <w:rPr>
          <w:rFonts w:ascii="PT Astra Serif" w:eastAsia="PT Astra Serif" w:hAnsi="PT Astra Serif" w:cs="PT Astra Serif"/>
          <w:iCs/>
          <w:sz w:val="28"/>
          <w:szCs w:val="26"/>
          <w:highlight w:val="white"/>
          <w:lang w:val="ru-RU"/>
        </w:rPr>
        <w:t>администрации муниципального образования Киреевский район</w:t>
      </w:r>
      <w:r w:rsidR="00A71723">
        <w:rPr>
          <w:rFonts w:ascii="PT Astra Serif" w:eastAsia="PT Astra Serif" w:hAnsi="PT Astra Serif" w:cs="PT Astra Serif"/>
          <w:color w:val="000000" w:themeColor="text1"/>
          <w:sz w:val="28"/>
          <w:highlight w:val="white"/>
          <w:lang w:val="ru-RU"/>
        </w:rPr>
        <w:t xml:space="preserve">, </w:t>
      </w:r>
      <w:r>
        <w:rPr>
          <w:rFonts w:ascii="PT Astra Serif" w:eastAsia="PT Astra Serif" w:hAnsi="PT Astra Serif" w:cs="PT Astra Serif"/>
          <w:color w:val="000000" w:themeColor="text1"/>
          <w:sz w:val="28"/>
          <w:highlight w:val="white"/>
          <w:lang w:val="ru-RU"/>
        </w:rPr>
        <w:t xml:space="preserve">а также с использованием средств телефонной связи, электронного информирования, посредством размещения в информационно-телекоммуникационных сетях общего пользования (в том числе на официальном сайте </w:t>
      </w:r>
      <w:r w:rsidR="00A71723">
        <w:rPr>
          <w:rFonts w:ascii="PT Astra Serif" w:eastAsia="PT Astra Serif" w:hAnsi="PT Astra Serif" w:cs="PT Astra Serif"/>
          <w:iCs/>
          <w:sz w:val="28"/>
          <w:szCs w:val="26"/>
          <w:highlight w:val="white"/>
          <w:lang w:val="ru-RU"/>
        </w:rPr>
        <w:t>администрации муниципального образования Киреевский район</w:t>
      </w:r>
      <w:r>
        <w:rPr>
          <w:rFonts w:ascii="PT Astra Serif" w:eastAsia="PT Astra Serif" w:hAnsi="PT Astra Serif" w:cs="PT Astra Serif"/>
          <w:color w:val="000000" w:themeColor="text1"/>
          <w:sz w:val="28"/>
          <w:highlight w:val="white"/>
          <w:lang w:val="ru-RU"/>
        </w:rPr>
        <w:t xml:space="preserve"> в информационно-телекоммуникационной сети "Интернет").</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 xml:space="preserve">Информация о месте нахождения и графике работы </w:t>
      </w:r>
      <w:r w:rsidR="003950F5">
        <w:rPr>
          <w:rFonts w:ascii="PT Astra Serif" w:eastAsia="PT Astra Serif" w:hAnsi="PT Astra Serif" w:cs="PT Astra Serif"/>
          <w:color w:val="000000" w:themeColor="text1"/>
          <w:sz w:val="28"/>
          <w:highlight w:val="white"/>
          <w:lang w:val="ru-RU"/>
        </w:rPr>
        <w:t xml:space="preserve">комитета культуры, молодежной политики и спорта </w:t>
      </w:r>
      <w:r w:rsidR="00A71723">
        <w:rPr>
          <w:rFonts w:ascii="PT Astra Serif" w:eastAsia="PT Astra Serif" w:hAnsi="PT Astra Serif" w:cs="PT Astra Serif"/>
          <w:iCs/>
          <w:sz w:val="28"/>
          <w:szCs w:val="26"/>
          <w:highlight w:val="white"/>
          <w:lang w:val="ru-RU"/>
        </w:rPr>
        <w:t>администрации муниципального образования Киреевский район</w:t>
      </w:r>
      <w:r>
        <w:rPr>
          <w:rFonts w:ascii="PT Astra Serif" w:eastAsia="PT Astra Serif" w:hAnsi="PT Astra Serif" w:cs="PT Astra Serif"/>
          <w:color w:val="000000" w:themeColor="text1"/>
          <w:sz w:val="28"/>
          <w:highlight w:val="white"/>
          <w:lang w:val="ru-RU"/>
        </w:rPr>
        <w:t xml:space="preserve">, справочные телефоны, адреса официальных сайтов, а также электронной почты и формы обратной связи размещены на официальном сайте </w:t>
      </w:r>
      <w:r w:rsidR="00A71723">
        <w:rPr>
          <w:rFonts w:ascii="PT Astra Serif" w:eastAsia="PT Astra Serif" w:hAnsi="PT Astra Serif" w:cs="PT Astra Serif"/>
          <w:iCs/>
          <w:sz w:val="28"/>
          <w:szCs w:val="26"/>
          <w:highlight w:val="white"/>
          <w:lang w:val="ru-RU"/>
        </w:rPr>
        <w:t>администрации муниципального образования Киреевский район</w:t>
      </w:r>
      <w:r>
        <w:rPr>
          <w:rFonts w:ascii="PT Astra Serif" w:eastAsia="PT Astra Serif" w:hAnsi="PT Astra Serif" w:cs="PT Astra Serif"/>
          <w:color w:val="000000" w:themeColor="text1"/>
          <w:sz w:val="28"/>
          <w:highlight w:val="white"/>
          <w:lang w:val="ru-RU"/>
        </w:rPr>
        <w:t xml:space="preserve"> в информационно-телекоммуникационной сети "Интернет" </w:t>
      </w:r>
      <w:hyperlink r:id="rId8" w:tgtFrame="_blank" w:history="1">
        <w:r w:rsidR="00A71723" w:rsidRPr="00A71723">
          <w:rPr>
            <w:rStyle w:val="ac"/>
            <w:rFonts w:ascii="PT Astra Serif" w:eastAsia="PT Astra Serif" w:hAnsi="PT Astra Serif" w:cs="PT Astra Serif"/>
            <w:sz w:val="28"/>
            <w:u w:val="none"/>
            <w:lang w:val="ru-RU"/>
          </w:rPr>
          <w:t>kireevsk.tularegion.ru</w:t>
        </w:r>
      </w:hyperlink>
      <w:r>
        <w:rPr>
          <w:rFonts w:ascii="PT Astra Serif" w:eastAsia="PT Astra Serif" w:hAnsi="PT Astra Serif" w:cs="PT Astra Serif"/>
          <w:color w:val="000000" w:themeColor="text1"/>
          <w:sz w:val="28"/>
          <w:highlight w:val="white"/>
          <w:lang w:val="ru-RU"/>
        </w:rPr>
        <w:t xml:space="preserve">, в федеральной государственной информационной системе «Федеральный реестр государственных и муниципальных услуг (функций)» (далее - федеральный реестр), на Едином портале государственных и муниципальных услуг (функций) </w:t>
      </w:r>
      <w:r>
        <w:rPr>
          <w:rFonts w:ascii="PT Astra Serif" w:eastAsia="PT Astra Serif" w:hAnsi="PT Astra Serif" w:cs="PT Astra Serif"/>
          <w:color w:val="000000" w:themeColor="text1"/>
          <w:sz w:val="28"/>
          <w:highlight w:val="white"/>
        </w:rPr>
        <w:t>https</w:t>
      </w:r>
      <w:r>
        <w:rPr>
          <w:rFonts w:ascii="PT Astra Serif" w:eastAsia="PT Astra Serif" w:hAnsi="PT Astra Serif" w:cs="PT Astra Serif"/>
          <w:color w:val="000000" w:themeColor="text1"/>
          <w:sz w:val="28"/>
          <w:highlight w:val="white"/>
          <w:lang w:val="ru-RU"/>
        </w:rPr>
        <w:t>://</w:t>
      </w:r>
      <w:r>
        <w:rPr>
          <w:rFonts w:ascii="PT Astra Serif" w:eastAsia="PT Astra Serif" w:hAnsi="PT Astra Serif" w:cs="PT Astra Serif"/>
          <w:color w:val="000000" w:themeColor="text1"/>
          <w:sz w:val="28"/>
          <w:highlight w:val="white"/>
        </w:rPr>
        <w:t>www</w:t>
      </w:r>
      <w:r>
        <w:rPr>
          <w:rFonts w:ascii="PT Astra Serif" w:eastAsia="PT Astra Serif" w:hAnsi="PT Astra Serif" w:cs="PT Astra Serif"/>
          <w:color w:val="000000" w:themeColor="text1"/>
          <w:sz w:val="28"/>
          <w:highlight w:val="white"/>
          <w:lang w:val="ru-RU"/>
        </w:rPr>
        <w:t>.</w:t>
      </w:r>
      <w:r>
        <w:rPr>
          <w:rFonts w:ascii="PT Astra Serif" w:eastAsia="PT Astra Serif" w:hAnsi="PT Astra Serif" w:cs="PT Astra Serif"/>
          <w:color w:val="000000" w:themeColor="text1"/>
          <w:sz w:val="28"/>
          <w:highlight w:val="white"/>
        </w:rPr>
        <w:t>gosuslugi</w:t>
      </w:r>
      <w:r>
        <w:rPr>
          <w:rFonts w:ascii="PT Astra Serif" w:eastAsia="PT Astra Serif" w:hAnsi="PT Astra Serif" w:cs="PT Astra Serif"/>
          <w:color w:val="000000" w:themeColor="text1"/>
          <w:sz w:val="28"/>
          <w:highlight w:val="white"/>
          <w:lang w:val="ru-RU"/>
        </w:rPr>
        <w:t>.</w:t>
      </w:r>
      <w:r>
        <w:rPr>
          <w:rFonts w:ascii="PT Astra Serif" w:eastAsia="PT Astra Serif" w:hAnsi="PT Astra Serif" w:cs="PT Astra Serif"/>
          <w:color w:val="000000" w:themeColor="text1"/>
          <w:sz w:val="28"/>
          <w:highlight w:val="white"/>
        </w:rPr>
        <w:t>ru</w:t>
      </w:r>
      <w:r>
        <w:rPr>
          <w:rFonts w:ascii="PT Astra Serif" w:eastAsia="PT Astra Serif" w:hAnsi="PT Astra Serif" w:cs="PT Astra Serif"/>
          <w:color w:val="000000" w:themeColor="text1"/>
          <w:sz w:val="28"/>
          <w:highlight w:val="white"/>
          <w:lang w:val="ru-RU"/>
        </w:rPr>
        <w:t xml:space="preserve"> (далее - Единый портал), портале государственных и муниципальных услуг (функций) Тульской области </w:t>
      </w:r>
      <w:r>
        <w:rPr>
          <w:rFonts w:ascii="PT Astra Serif" w:eastAsia="PT Astra Serif" w:hAnsi="PT Astra Serif" w:cs="PT Astra Serif"/>
          <w:color w:val="000000" w:themeColor="text1"/>
          <w:sz w:val="28"/>
          <w:highlight w:val="white"/>
        </w:rPr>
        <w:t>http</w:t>
      </w:r>
      <w:r>
        <w:rPr>
          <w:rFonts w:ascii="PT Astra Serif" w:eastAsia="PT Astra Serif" w:hAnsi="PT Astra Serif" w:cs="PT Astra Serif"/>
          <w:color w:val="000000" w:themeColor="text1"/>
          <w:sz w:val="28"/>
          <w:highlight w:val="white"/>
          <w:lang w:val="ru-RU"/>
        </w:rPr>
        <w:t>://</w:t>
      </w:r>
      <w:r>
        <w:rPr>
          <w:rFonts w:ascii="PT Astra Serif" w:eastAsia="PT Astra Serif" w:hAnsi="PT Astra Serif" w:cs="PT Astra Serif"/>
          <w:color w:val="000000" w:themeColor="text1"/>
          <w:sz w:val="28"/>
          <w:highlight w:val="white"/>
        </w:rPr>
        <w:t>www</w:t>
      </w:r>
      <w:r>
        <w:rPr>
          <w:rFonts w:ascii="PT Astra Serif" w:eastAsia="PT Astra Serif" w:hAnsi="PT Astra Serif" w:cs="PT Astra Serif"/>
          <w:color w:val="000000" w:themeColor="text1"/>
          <w:sz w:val="28"/>
          <w:highlight w:val="white"/>
          <w:lang w:val="ru-RU"/>
        </w:rPr>
        <w:t>.</w:t>
      </w:r>
      <w:r>
        <w:rPr>
          <w:rFonts w:ascii="PT Astra Serif" w:eastAsia="PT Astra Serif" w:hAnsi="PT Astra Serif" w:cs="PT Astra Serif"/>
          <w:color w:val="000000" w:themeColor="text1"/>
          <w:sz w:val="28"/>
          <w:highlight w:val="white"/>
        </w:rPr>
        <w:t>gosuslugi</w:t>
      </w:r>
      <w:r>
        <w:rPr>
          <w:rFonts w:ascii="PT Astra Serif" w:eastAsia="PT Astra Serif" w:hAnsi="PT Astra Serif" w:cs="PT Astra Serif"/>
          <w:color w:val="000000" w:themeColor="text1"/>
          <w:sz w:val="28"/>
          <w:highlight w:val="white"/>
          <w:lang w:val="ru-RU"/>
        </w:rPr>
        <w:t>71.</w:t>
      </w:r>
      <w:r>
        <w:rPr>
          <w:rFonts w:ascii="PT Astra Serif" w:eastAsia="PT Astra Serif" w:hAnsi="PT Astra Serif" w:cs="PT Astra Serif"/>
          <w:color w:val="000000" w:themeColor="text1"/>
          <w:sz w:val="28"/>
          <w:highlight w:val="white"/>
        </w:rPr>
        <w:t>ru</w:t>
      </w:r>
      <w:r>
        <w:rPr>
          <w:rFonts w:ascii="PT Astra Serif" w:eastAsia="PT Astra Serif" w:hAnsi="PT Astra Serif" w:cs="PT Astra Serif"/>
          <w:color w:val="000000" w:themeColor="text1"/>
          <w:sz w:val="28"/>
          <w:highlight w:val="white"/>
          <w:lang w:val="ru-RU"/>
        </w:rPr>
        <w:t xml:space="preserve"> (далее - Портал Тульской области).</w:t>
      </w:r>
    </w:p>
    <w:p w:rsidR="009E7D5C" w:rsidRDefault="00A229DA">
      <w:pPr>
        <w:tabs>
          <w:tab w:val="left" w:pos="7425"/>
        </w:tabs>
        <w:spacing w:line="240" w:lineRule="auto"/>
        <w:ind w:firstLine="709"/>
        <w:jc w:val="both"/>
        <w:rPr>
          <w:rFonts w:ascii="PT Astra Serif" w:eastAsia="PT Astra Serif" w:hAnsi="PT Astra Serif" w:cs="PT Astra Serif"/>
          <w:sz w:val="28"/>
          <w:szCs w:val="26"/>
          <w:highlight w:val="white"/>
        </w:rPr>
      </w:pPr>
      <w:r>
        <w:rPr>
          <w:rFonts w:ascii="PT Astra Serif" w:eastAsia="PT Astra Serif" w:hAnsi="PT Astra Serif" w:cs="PT Astra Serif"/>
          <w:color w:val="000000" w:themeColor="text1"/>
          <w:sz w:val="28"/>
          <w:highlight w:val="white"/>
        </w:rPr>
        <w:t xml:space="preserve">4. </w:t>
      </w:r>
      <w:r>
        <w:rPr>
          <w:rFonts w:ascii="PT Astra Serif" w:eastAsia="PT Astra Serif" w:hAnsi="PT Astra Serif" w:cs="PT Astra Serif"/>
          <w:sz w:val="28"/>
          <w:szCs w:val="26"/>
          <w:highlight w:val="white"/>
        </w:rPr>
        <w:t>Консультирование о порядке предоставления муниципальной услуги осуществляется непосредственно в</w:t>
      </w:r>
      <w:r w:rsidR="003950F5">
        <w:rPr>
          <w:rFonts w:ascii="PT Astra Serif" w:eastAsia="PT Astra Serif" w:hAnsi="PT Astra Serif" w:cs="PT Astra Serif"/>
          <w:sz w:val="28"/>
          <w:szCs w:val="26"/>
          <w:highlight w:val="white"/>
        </w:rPr>
        <w:t xml:space="preserve"> комитете культуры, молодежной политики и спорта </w:t>
      </w:r>
      <w:r w:rsidR="00A71723">
        <w:rPr>
          <w:rFonts w:ascii="PT Astra Serif" w:eastAsia="PT Astra Serif" w:hAnsi="PT Astra Serif" w:cs="PT Astra Serif"/>
          <w:iCs/>
          <w:sz w:val="28"/>
          <w:szCs w:val="26"/>
          <w:highlight w:val="white"/>
        </w:rPr>
        <w:t>администрации муниципального образования Киреевский район</w:t>
      </w:r>
      <w:r>
        <w:rPr>
          <w:rFonts w:ascii="PT Astra Serif" w:eastAsia="PT Astra Serif" w:hAnsi="PT Astra Serif" w:cs="PT Astra Serif"/>
          <w:sz w:val="28"/>
          <w:szCs w:val="26"/>
          <w:highlight w:val="white"/>
        </w:rPr>
        <w:t xml:space="preserve"> или с использованием средств телефонной, почтовой, электронной связи.</w:t>
      </w:r>
    </w:p>
    <w:p w:rsidR="009E7D5C" w:rsidRDefault="00A229DA">
      <w:pPr>
        <w:tabs>
          <w:tab w:val="left" w:pos="7425"/>
        </w:tabs>
        <w:spacing w:line="240" w:lineRule="auto"/>
        <w:ind w:firstLine="709"/>
        <w:jc w:val="both"/>
        <w:rPr>
          <w:rFonts w:ascii="PT Astra Serif" w:eastAsia="PT Astra Serif" w:hAnsi="PT Astra Serif" w:cs="PT Astra Serif"/>
          <w:highlight w:val="white"/>
        </w:rPr>
      </w:pPr>
      <w:r>
        <w:rPr>
          <w:rFonts w:ascii="PT Astra Serif" w:eastAsia="PT Astra Serif" w:hAnsi="PT Astra Serif" w:cs="PT Astra Serif"/>
          <w:sz w:val="28"/>
          <w:szCs w:val="26"/>
          <w:highlight w:val="white"/>
        </w:rPr>
        <w:t>Информация по вопросам предоставления муниципальной услуги предоставляется бесплатно.</w:t>
      </w:r>
    </w:p>
    <w:p w:rsidR="009E7D5C" w:rsidRDefault="00A229DA">
      <w:pPr>
        <w:tabs>
          <w:tab w:val="left" w:pos="7425"/>
        </w:tabs>
        <w:spacing w:line="240" w:lineRule="auto"/>
        <w:ind w:firstLine="709"/>
        <w:jc w:val="both"/>
        <w:rPr>
          <w:rFonts w:ascii="PT Astra Serif" w:eastAsia="PT Astra Serif" w:hAnsi="PT Astra Serif" w:cs="PT Astra Serif"/>
          <w:highlight w:val="white"/>
        </w:rPr>
      </w:pPr>
      <w:r>
        <w:rPr>
          <w:rFonts w:ascii="PT Astra Serif" w:eastAsia="PT Astra Serif" w:hAnsi="PT Astra Serif" w:cs="PT Astra Serif"/>
          <w:sz w:val="28"/>
          <w:szCs w:val="26"/>
          <w:highlight w:val="white"/>
        </w:rPr>
        <w:t>Основными требованиями к порядку информирования о предоставлении муниципальной услуги являются:</w:t>
      </w:r>
    </w:p>
    <w:p w:rsidR="009E7D5C" w:rsidRDefault="00A229DA">
      <w:pPr>
        <w:tabs>
          <w:tab w:val="left" w:pos="7425"/>
        </w:tabs>
        <w:spacing w:line="240" w:lineRule="auto"/>
        <w:ind w:firstLine="709"/>
        <w:jc w:val="both"/>
        <w:rPr>
          <w:rFonts w:ascii="PT Astra Serif" w:eastAsia="PT Astra Serif" w:hAnsi="PT Astra Serif" w:cs="PT Astra Serif"/>
          <w:highlight w:val="white"/>
        </w:rPr>
      </w:pPr>
      <w:r>
        <w:rPr>
          <w:rFonts w:ascii="PT Astra Serif" w:eastAsia="PT Astra Serif" w:hAnsi="PT Astra Serif" w:cs="PT Astra Serif"/>
          <w:sz w:val="28"/>
          <w:szCs w:val="26"/>
          <w:highlight w:val="white"/>
        </w:rPr>
        <w:t>достоверность предоставляемой информации;</w:t>
      </w:r>
    </w:p>
    <w:p w:rsidR="009E7D5C" w:rsidRDefault="00A229DA">
      <w:pPr>
        <w:tabs>
          <w:tab w:val="left" w:pos="7425"/>
        </w:tabs>
        <w:spacing w:line="240" w:lineRule="auto"/>
        <w:ind w:firstLine="709"/>
        <w:jc w:val="both"/>
        <w:rPr>
          <w:rFonts w:ascii="PT Astra Serif" w:eastAsia="PT Astra Serif" w:hAnsi="PT Astra Serif" w:cs="PT Astra Serif"/>
          <w:highlight w:val="white"/>
        </w:rPr>
      </w:pPr>
      <w:r>
        <w:rPr>
          <w:rFonts w:ascii="PT Astra Serif" w:eastAsia="PT Astra Serif" w:hAnsi="PT Astra Serif" w:cs="PT Astra Serif"/>
          <w:sz w:val="28"/>
          <w:szCs w:val="26"/>
          <w:highlight w:val="white"/>
        </w:rPr>
        <w:t>четкость в изложении информации;</w:t>
      </w:r>
    </w:p>
    <w:p w:rsidR="009E7D5C" w:rsidRDefault="00A229DA">
      <w:pPr>
        <w:tabs>
          <w:tab w:val="left" w:pos="7425"/>
        </w:tabs>
        <w:spacing w:line="240" w:lineRule="auto"/>
        <w:ind w:firstLine="709"/>
        <w:jc w:val="both"/>
        <w:rPr>
          <w:rFonts w:ascii="PT Astra Serif" w:eastAsia="PT Astra Serif" w:hAnsi="PT Astra Serif" w:cs="PT Astra Serif"/>
          <w:highlight w:val="white"/>
        </w:rPr>
      </w:pPr>
      <w:r>
        <w:rPr>
          <w:rFonts w:ascii="PT Astra Serif" w:eastAsia="PT Astra Serif" w:hAnsi="PT Astra Serif" w:cs="PT Astra Serif"/>
          <w:sz w:val="28"/>
          <w:szCs w:val="26"/>
          <w:highlight w:val="white"/>
        </w:rPr>
        <w:t>полнота информирования.</w:t>
      </w:r>
    </w:p>
    <w:p w:rsidR="009E7D5C" w:rsidRDefault="00A229DA">
      <w:pPr>
        <w:tabs>
          <w:tab w:val="left" w:pos="7425"/>
        </w:tabs>
        <w:spacing w:line="240" w:lineRule="auto"/>
        <w:ind w:firstLine="709"/>
        <w:jc w:val="both"/>
        <w:rPr>
          <w:rFonts w:ascii="PT Astra Serif" w:eastAsia="PT Astra Serif" w:hAnsi="PT Astra Serif" w:cs="PT Astra Serif"/>
          <w:highlight w:val="white"/>
        </w:rPr>
      </w:pPr>
      <w:r>
        <w:rPr>
          <w:rFonts w:ascii="PT Astra Serif" w:eastAsia="PT Astra Serif" w:hAnsi="PT Astra Serif" w:cs="PT Astra Serif"/>
          <w:sz w:val="28"/>
          <w:szCs w:val="26"/>
          <w:highlight w:val="white"/>
        </w:rPr>
        <w:lastRenderedPageBreak/>
        <w:t>Консультации осуществляются по вопросам:</w:t>
      </w:r>
    </w:p>
    <w:p w:rsidR="009E7D5C" w:rsidRDefault="00A229DA">
      <w:pPr>
        <w:tabs>
          <w:tab w:val="left" w:pos="7425"/>
        </w:tabs>
        <w:spacing w:line="240" w:lineRule="auto"/>
        <w:ind w:firstLine="709"/>
        <w:jc w:val="both"/>
        <w:rPr>
          <w:rFonts w:ascii="PT Astra Serif" w:eastAsia="PT Astra Serif" w:hAnsi="PT Astra Serif" w:cs="PT Astra Serif"/>
          <w:highlight w:val="white"/>
        </w:rPr>
      </w:pPr>
      <w:r>
        <w:rPr>
          <w:rFonts w:ascii="PT Astra Serif" w:eastAsia="PT Astra Serif" w:hAnsi="PT Astra Serif" w:cs="PT Astra Serif"/>
          <w:sz w:val="28"/>
          <w:szCs w:val="26"/>
          <w:highlight w:val="white"/>
        </w:rPr>
        <w:t>перечня документов, необходимых для предоставления муниципальной услуги;</w:t>
      </w:r>
    </w:p>
    <w:p w:rsidR="009E7D5C" w:rsidRDefault="00A229DA">
      <w:pPr>
        <w:tabs>
          <w:tab w:val="left" w:pos="7425"/>
        </w:tabs>
        <w:spacing w:line="240" w:lineRule="auto"/>
        <w:ind w:firstLine="709"/>
        <w:jc w:val="both"/>
        <w:rPr>
          <w:rFonts w:ascii="PT Astra Serif" w:eastAsia="PT Astra Serif" w:hAnsi="PT Astra Serif" w:cs="PT Astra Serif"/>
          <w:highlight w:val="white"/>
        </w:rPr>
      </w:pPr>
      <w:r>
        <w:rPr>
          <w:rFonts w:ascii="PT Astra Serif" w:eastAsia="PT Astra Serif" w:hAnsi="PT Astra Serif" w:cs="PT Astra Serif"/>
          <w:sz w:val="28"/>
          <w:szCs w:val="26"/>
          <w:highlight w:val="white"/>
        </w:rPr>
        <w:t>времени приема и выдачи документов;</w:t>
      </w:r>
    </w:p>
    <w:p w:rsidR="009E7D5C" w:rsidRDefault="00A229DA">
      <w:pPr>
        <w:tabs>
          <w:tab w:val="left" w:pos="7425"/>
        </w:tabs>
        <w:spacing w:line="240" w:lineRule="auto"/>
        <w:ind w:firstLine="709"/>
        <w:jc w:val="both"/>
        <w:rPr>
          <w:rFonts w:ascii="PT Astra Serif" w:eastAsia="PT Astra Serif" w:hAnsi="PT Astra Serif" w:cs="PT Astra Serif"/>
          <w:highlight w:val="white"/>
        </w:rPr>
      </w:pPr>
      <w:r>
        <w:rPr>
          <w:rFonts w:ascii="PT Astra Serif" w:eastAsia="PT Astra Serif" w:hAnsi="PT Astra Serif" w:cs="PT Astra Serif"/>
          <w:sz w:val="28"/>
          <w:szCs w:val="26"/>
          <w:highlight w:val="white"/>
        </w:rPr>
        <w:t>сроков предоставления муниципальной услуги;</w:t>
      </w:r>
    </w:p>
    <w:p w:rsidR="009E7D5C" w:rsidRDefault="00A229DA">
      <w:pPr>
        <w:tabs>
          <w:tab w:val="left" w:pos="7425"/>
        </w:tabs>
        <w:spacing w:line="240" w:lineRule="auto"/>
        <w:ind w:firstLine="709"/>
        <w:jc w:val="both"/>
        <w:rPr>
          <w:rFonts w:ascii="PT Astra Serif" w:eastAsia="PT Astra Serif" w:hAnsi="PT Astra Serif" w:cs="PT Astra Serif"/>
          <w:highlight w:val="white"/>
        </w:rPr>
      </w:pPr>
      <w:r>
        <w:rPr>
          <w:rFonts w:ascii="PT Astra Serif" w:eastAsia="PT Astra Serif" w:hAnsi="PT Astra Serif" w:cs="PT Astra Serif"/>
          <w:sz w:val="28"/>
          <w:szCs w:val="26"/>
          <w:highlight w:val="white"/>
        </w:rPr>
        <w:t>другим вопросам, непосредственно касающимся предоставления муниципальной услуги.</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5. При осуществлении консультирования непосредственно в</w:t>
      </w:r>
      <w:r w:rsidR="0090247B">
        <w:rPr>
          <w:rFonts w:ascii="PT Astra Serif" w:eastAsia="PT Astra Serif" w:hAnsi="PT Astra Serif" w:cs="PT Astra Serif"/>
          <w:color w:val="000000" w:themeColor="text1"/>
          <w:sz w:val="28"/>
          <w:highlight w:val="white"/>
          <w:lang w:val="ru-RU"/>
        </w:rPr>
        <w:t xml:space="preserve"> комитете культуры, молодежной политики и спорта</w:t>
      </w:r>
      <w:r>
        <w:rPr>
          <w:rFonts w:ascii="PT Astra Serif" w:eastAsia="PT Astra Serif" w:hAnsi="PT Astra Serif" w:cs="PT Astra Serif"/>
          <w:color w:val="000000" w:themeColor="text1"/>
          <w:sz w:val="28"/>
          <w:highlight w:val="white"/>
          <w:lang w:val="ru-RU"/>
        </w:rPr>
        <w:t xml:space="preserve"> </w:t>
      </w:r>
      <w:r w:rsidR="00A71723">
        <w:rPr>
          <w:rFonts w:ascii="PT Astra Serif" w:eastAsia="PT Astra Serif" w:hAnsi="PT Astra Serif" w:cs="PT Astra Serif"/>
          <w:iCs/>
          <w:sz w:val="28"/>
          <w:szCs w:val="26"/>
          <w:highlight w:val="white"/>
          <w:lang w:val="ru-RU"/>
        </w:rPr>
        <w:t>администрации муниципального образования Киреевский район</w:t>
      </w:r>
      <w:r>
        <w:rPr>
          <w:rFonts w:ascii="PT Astra Serif" w:eastAsia="PT Astra Serif" w:hAnsi="PT Astra Serif" w:cs="PT Astra Serif"/>
          <w:color w:val="000000" w:themeColor="text1"/>
          <w:sz w:val="28"/>
          <w:highlight w:val="white"/>
          <w:lang w:val="ru-RU"/>
        </w:rPr>
        <w:t xml:space="preserve"> специалист, в чьи должностные обязанности входит рассмотрение вопросов, связанных с оказанием муниципальной услуги (далее - специалист), обязан:</w:t>
      </w:r>
    </w:p>
    <w:p w:rsidR="009E7D5C" w:rsidRPr="001A7058" w:rsidRDefault="00A229DA">
      <w:pPr>
        <w:pStyle w:val="ConsPlusNormal"/>
        <w:spacing w:before="240"/>
        <w:ind w:firstLine="540"/>
        <w:jc w:val="both"/>
        <w:rPr>
          <w:highlight w:val="white"/>
          <w:lang w:val="ru-RU"/>
        </w:rPr>
      </w:pPr>
      <w:r>
        <w:rPr>
          <w:rFonts w:ascii="PT Astra Serif" w:eastAsia="PT Astra Serif" w:hAnsi="PT Astra Serif" w:cs="PT Astra Serif"/>
          <w:color w:val="000000" w:themeColor="text1"/>
          <w:sz w:val="28"/>
          <w:highlight w:val="white"/>
          <w:lang w:val="ru-RU"/>
        </w:rPr>
        <w:t>представиться, указав фамилию, имя и отчество, наименование структурного подразделения, сотрудником которого он является;</w:t>
      </w:r>
    </w:p>
    <w:p w:rsidR="009E7D5C" w:rsidRPr="001A7058" w:rsidRDefault="00A229DA">
      <w:pPr>
        <w:pStyle w:val="ConsPlusNormal"/>
        <w:spacing w:before="240"/>
        <w:ind w:firstLine="540"/>
        <w:jc w:val="both"/>
        <w:rPr>
          <w:highlight w:val="white"/>
          <w:lang w:val="ru-RU"/>
        </w:rPr>
      </w:pPr>
      <w:r>
        <w:rPr>
          <w:rFonts w:ascii="PT Astra Serif" w:eastAsia="PT Astra Serif" w:hAnsi="PT Astra Serif" w:cs="PT Astra Serif"/>
          <w:color w:val="000000" w:themeColor="text1"/>
          <w:sz w:val="28"/>
          <w:highlight w:val="white"/>
          <w:lang w:val="ru-RU"/>
        </w:rPr>
        <w:t>дать ответы на заданные посетителем вопросы, касающиеся предоставления муниципальной услуги. В случае если подготовка ответа на заданные вопросы требует продолжительного времени (более 20 минут), специалист может предложить посетителю обратиться письменно либо назначить для получения консультации другое удобное для посетителя время.</w:t>
      </w:r>
    </w:p>
    <w:p w:rsidR="009E7D5C" w:rsidRPr="001A7058" w:rsidRDefault="00A229DA">
      <w:pPr>
        <w:pStyle w:val="ConsPlusNormal"/>
        <w:spacing w:before="240"/>
        <w:ind w:firstLine="540"/>
        <w:jc w:val="both"/>
        <w:rPr>
          <w:highlight w:val="white"/>
          <w:lang w:val="ru-RU"/>
        </w:rPr>
      </w:pPr>
      <w:r>
        <w:rPr>
          <w:rFonts w:ascii="PT Astra Serif" w:eastAsia="PT Astra Serif" w:hAnsi="PT Astra Serif" w:cs="PT Astra Serif"/>
          <w:color w:val="000000" w:themeColor="text1"/>
          <w:sz w:val="28"/>
          <w:highlight w:val="white"/>
          <w:lang w:val="ru-RU"/>
        </w:rPr>
        <w:t>Специалист обязан вести разговор в вежливой и корректной форме, лаконично, по существу вопроса.</w:t>
      </w:r>
    </w:p>
    <w:p w:rsidR="009E7D5C" w:rsidRPr="001A7058" w:rsidRDefault="00A229DA">
      <w:pPr>
        <w:pStyle w:val="ConsPlusNormal"/>
        <w:spacing w:before="240"/>
        <w:ind w:firstLine="540"/>
        <w:jc w:val="both"/>
        <w:rPr>
          <w:highlight w:val="white"/>
          <w:lang w:val="ru-RU"/>
        </w:rPr>
      </w:pPr>
      <w:r>
        <w:rPr>
          <w:rFonts w:ascii="PT Astra Serif" w:eastAsia="PT Astra Serif" w:hAnsi="PT Astra Serif" w:cs="PT Astra Serif"/>
          <w:color w:val="000000" w:themeColor="text1"/>
          <w:sz w:val="28"/>
          <w:highlight w:val="white"/>
          <w:lang w:val="ru-RU"/>
        </w:rPr>
        <w:t xml:space="preserve">Если поставленные посетителем вопросы не входят в компетенцию специалиста, то специалист информирует посетителя о невозможности предоставления сведений и разъясняет ему право обратиться в орган, в компетенцию которого входят ответы на поставленные вопросы. </w:t>
      </w:r>
    </w:p>
    <w:p w:rsidR="009E7D5C" w:rsidRPr="001A7058" w:rsidRDefault="00A229DA">
      <w:pPr>
        <w:pStyle w:val="ConsPlusNormal"/>
        <w:spacing w:before="240"/>
        <w:ind w:firstLine="540"/>
        <w:jc w:val="both"/>
        <w:rPr>
          <w:highlight w:val="white"/>
          <w:lang w:val="ru-RU"/>
        </w:rPr>
      </w:pPr>
      <w:r>
        <w:rPr>
          <w:rFonts w:ascii="PT Astra Serif" w:eastAsia="PT Astra Serif" w:hAnsi="PT Astra Serif" w:cs="PT Astra Serif"/>
          <w:color w:val="000000" w:themeColor="text1"/>
          <w:sz w:val="28"/>
          <w:highlight w:val="white"/>
          <w:lang w:val="ru-RU"/>
        </w:rPr>
        <w:t>Консультацию при устном обращении специалист</w:t>
      </w:r>
      <w:r w:rsidR="0090247B">
        <w:rPr>
          <w:rFonts w:ascii="PT Astra Serif" w:eastAsia="PT Astra Serif" w:hAnsi="PT Astra Serif" w:cs="PT Astra Serif"/>
          <w:color w:val="000000" w:themeColor="text1"/>
          <w:sz w:val="28"/>
          <w:highlight w:val="white"/>
          <w:lang w:val="ru-RU"/>
        </w:rPr>
        <w:t xml:space="preserve"> комитета культуры, молодежной политики и спорта</w:t>
      </w:r>
      <w:r>
        <w:rPr>
          <w:rFonts w:ascii="PT Astra Serif" w:eastAsia="PT Astra Serif" w:hAnsi="PT Astra Serif" w:cs="PT Astra Serif"/>
          <w:color w:val="000000" w:themeColor="text1"/>
          <w:sz w:val="28"/>
          <w:highlight w:val="white"/>
          <w:lang w:val="ru-RU"/>
        </w:rPr>
        <w:t xml:space="preserve"> </w:t>
      </w:r>
      <w:r w:rsidR="00F12301">
        <w:rPr>
          <w:rFonts w:ascii="PT Astra Serif" w:eastAsia="PT Astra Serif" w:hAnsi="PT Astra Serif" w:cs="PT Astra Serif"/>
          <w:iCs/>
          <w:sz w:val="28"/>
          <w:szCs w:val="26"/>
          <w:highlight w:val="white"/>
          <w:lang w:val="ru-RU"/>
        </w:rPr>
        <w:t>администрации муниципального образования Киреевский район</w:t>
      </w:r>
      <w:r w:rsidR="00F12301">
        <w:rPr>
          <w:rFonts w:ascii="PT Astra Serif" w:eastAsia="PT Astra Serif" w:hAnsi="PT Astra Serif" w:cs="PT Astra Serif"/>
          <w:color w:val="000000" w:themeColor="text1"/>
          <w:sz w:val="28"/>
          <w:highlight w:val="white"/>
          <w:lang w:val="ru-RU"/>
        </w:rPr>
        <w:t xml:space="preserve"> </w:t>
      </w:r>
      <w:r>
        <w:rPr>
          <w:rFonts w:ascii="PT Astra Serif" w:eastAsia="PT Astra Serif" w:hAnsi="PT Astra Serif" w:cs="PT Astra Serif"/>
          <w:color w:val="000000" w:themeColor="text1"/>
          <w:sz w:val="28"/>
          <w:highlight w:val="white"/>
          <w:lang w:val="ru-RU"/>
        </w:rPr>
        <w:t>осуществляет не более 20 минут. Время ожидания личного приема в очереди должно составлять не более 15 минут.</w:t>
      </w:r>
    </w:p>
    <w:p w:rsidR="009E7D5C" w:rsidRDefault="00A229DA">
      <w:pPr>
        <w:spacing w:line="240" w:lineRule="auto"/>
        <w:ind w:firstLine="709"/>
        <w:jc w:val="both"/>
        <w:rPr>
          <w:rFonts w:ascii="PT Astra Serif" w:eastAsia="PT Astra Serif" w:hAnsi="PT Astra Serif" w:cs="PT Astra Serif"/>
          <w:sz w:val="28"/>
          <w:szCs w:val="26"/>
          <w:highlight w:val="white"/>
        </w:rPr>
      </w:pPr>
      <w:r>
        <w:rPr>
          <w:rFonts w:ascii="PT Astra Serif" w:eastAsia="PT Astra Serif" w:hAnsi="PT Astra Serif" w:cs="PT Astra Serif"/>
          <w:color w:val="000000" w:themeColor="text1"/>
          <w:sz w:val="28"/>
          <w:highlight w:val="white"/>
        </w:rPr>
        <w:t xml:space="preserve">6. </w:t>
      </w:r>
      <w:r>
        <w:rPr>
          <w:rFonts w:ascii="PT Astra Serif" w:eastAsia="PT Astra Serif" w:hAnsi="PT Astra Serif" w:cs="PT Astra Serif"/>
          <w:sz w:val="28"/>
          <w:szCs w:val="26"/>
          <w:highlight w:val="white"/>
        </w:rPr>
        <w:t>Письменный запрос на получение консультации может быть:</w:t>
      </w:r>
    </w:p>
    <w:p w:rsidR="009E7D5C" w:rsidRDefault="00A229DA">
      <w:pPr>
        <w:spacing w:line="240" w:lineRule="auto"/>
        <w:ind w:firstLine="709"/>
        <w:jc w:val="both"/>
        <w:rPr>
          <w:rFonts w:ascii="PT Astra Serif" w:eastAsia="PT Astra Serif" w:hAnsi="PT Astra Serif" w:cs="PT Astra Serif"/>
          <w:highlight w:val="white"/>
        </w:rPr>
      </w:pPr>
      <w:r>
        <w:rPr>
          <w:rFonts w:ascii="PT Astra Serif" w:eastAsia="PT Astra Serif" w:hAnsi="PT Astra Serif" w:cs="PT Astra Serif"/>
          <w:sz w:val="28"/>
          <w:szCs w:val="26"/>
          <w:highlight w:val="white"/>
        </w:rPr>
        <w:t>направлен по почте;</w:t>
      </w:r>
    </w:p>
    <w:p w:rsidR="009E7D5C" w:rsidRDefault="00A229DA">
      <w:pPr>
        <w:spacing w:line="240" w:lineRule="auto"/>
        <w:ind w:firstLine="709"/>
        <w:jc w:val="both"/>
        <w:rPr>
          <w:rFonts w:ascii="PT Astra Serif" w:eastAsia="PT Astra Serif" w:hAnsi="PT Astra Serif" w:cs="PT Astra Serif"/>
          <w:highlight w:val="white"/>
        </w:rPr>
      </w:pPr>
      <w:r>
        <w:rPr>
          <w:rFonts w:ascii="PT Astra Serif" w:eastAsia="PT Astra Serif" w:hAnsi="PT Astra Serif" w:cs="PT Astra Serif"/>
          <w:sz w:val="28"/>
          <w:szCs w:val="26"/>
          <w:highlight w:val="white"/>
        </w:rPr>
        <w:t>направлен по электронной почте;</w:t>
      </w:r>
    </w:p>
    <w:p w:rsidR="009E7D5C" w:rsidRDefault="00A229DA">
      <w:pPr>
        <w:spacing w:line="240" w:lineRule="auto"/>
        <w:ind w:firstLine="709"/>
        <w:jc w:val="both"/>
        <w:rPr>
          <w:rFonts w:ascii="PT Astra Serif" w:eastAsia="PT Astra Serif" w:hAnsi="PT Astra Serif" w:cs="PT Astra Serif"/>
          <w:highlight w:val="white"/>
        </w:rPr>
      </w:pPr>
      <w:r>
        <w:rPr>
          <w:rFonts w:ascii="PT Astra Serif" w:eastAsia="PT Astra Serif" w:hAnsi="PT Astra Serif" w:cs="PT Astra Serif"/>
          <w:sz w:val="28"/>
          <w:szCs w:val="26"/>
          <w:highlight w:val="white"/>
        </w:rPr>
        <w:t>передан по факсимильной связи;</w:t>
      </w:r>
    </w:p>
    <w:p w:rsidR="009E7D5C" w:rsidRDefault="00A229DA">
      <w:pPr>
        <w:spacing w:line="240" w:lineRule="auto"/>
        <w:ind w:firstLine="709"/>
        <w:jc w:val="both"/>
        <w:rPr>
          <w:rFonts w:ascii="PT Astra Serif" w:eastAsia="PT Astra Serif" w:hAnsi="PT Astra Serif" w:cs="PT Astra Serif"/>
          <w:highlight w:val="white"/>
        </w:rPr>
      </w:pPr>
      <w:r>
        <w:rPr>
          <w:rFonts w:ascii="PT Astra Serif" w:eastAsia="PT Astra Serif" w:hAnsi="PT Astra Serif" w:cs="PT Astra Serif"/>
          <w:sz w:val="28"/>
          <w:szCs w:val="26"/>
          <w:highlight w:val="white"/>
        </w:rPr>
        <w:lastRenderedPageBreak/>
        <w:t>доставлен в</w:t>
      </w:r>
      <w:r w:rsidR="0090247B">
        <w:rPr>
          <w:rFonts w:ascii="PT Astra Serif" w:eastAsia="PT Astra Serif" w:hAnsi="PT Astra Serif" w:cs="PT Astra Serif"/>
          <w:sz w:val="28"/>
          <w:szCs w:val="26"/>
          <w:highlight w:val="white"/>
        </w:rPr>
        <w:t xml:space="preserve"> комитет культуры, молодежной политики и спорта</w:t>
      </w:r>
      <w:r>
        <w:rPr>
          <w:rFonts w:ascii="PT Astra Serif" w:eastAsia="PT Astra Serif" w:hAnsi="PT Astra Serif" w:cs="PT Astra Serif"/>
          <w:sz w:val="28"/>
          <w:szCs w:val="26"/>
          <w:highlight w:val="white"/>
        </w:rPr>
        <w:t xml:space="preserve"> </w:t>
      </w:r>
      <w:r w:rsidR="0090247B">
        <w:rPr>
          <w:rFonts w:ascii="PT Astra Serif" w:eastAsia="PT Astra Serif" w:hAnsi="PT Astra Serif" w:cs="PT Astra Serif"/>
          <w:iCs/>
          <w:sz w:val="28"/>
          <w:szCs w:val="26"/>
          <w:highlight w:val="white"/>
        </w:rPr>
        <w:t>администрации</w:t>
      </w:r>
      <w:r w:rsidR="00F12301">
        <w:rPr>
          <w:rFonts w:ascii="PT Astra Serif" w:eastAsia="PT Astra Serif" w:hAnsi="PT Astra Serif" w:cs="PT Astra Serif"/>
          <w:iCs/>
          <w:sz w:val="28"/>
          <w:szCs w:val="26"/>
          <w:highlight w:val="white"/>
        </w:rPr>
        <w:t xml:space="preserve"> муниципального образования Киреевский район</w:t>
      </w:r>
      <w:r>
        <w:rPr>
          <w:rFonts w:ascii="PT Astra Serif" w:eastAsia="PT Astra Serif" w:hAnsi="PT Astra Serif" w:cs="PT Astra Serif"/>
          <w:sz w:val="28"/>
          <w:szCs w:val="26"/>
          <w:highlight w:val="white"/>
        </w:rPr>
        <w:t>.</w:t>
      </w:r>
    </w:p>
    <w:p w:rsidR="009E7D5C" w:rsidRDefault="00A229DA">
      <w:pPr>
        <w:spacing w:line="240" w:lineRule="auto"/>
        <w:ind w:firstLine="709"/>
        <w:jc w:val="both"/>
        <w:rPr>
          <w:rFonts w:ascii="PT Astra Serif" w:eastAsia="PT Astra Serif" w:hAnsi="PT Astra Serif" w:cs="PT Astra Serif"/>
          <w:highlight w:val="white"/>
        </w:rPr>
      </w:pPr>
      <w:r>
        <w:rPr>
          <w:rFonts w:ascii="PT Astra Serif" w:eastAsia="PT Astra Serif" w:hAnsi="PT Astra Serif" w:cs="PT Astra Serif"/>
          <w:sz w:val="28"/>
          <w:szCs w:val="26"/>
          <w:highlight w:val="white"/>
        </w:rPr>
        <w:t>При консультировании по письменным запросам ответ направляется в адрес обратившегося лица в срок, не превышающий 30 календарных дней со дня поступления письменного запроса.</w:t>
      </w:r>
    </w:p>
    <w:p w:rsidR="009E7D5C" w:rsidRDefault="00A229DA">
      <w:pPr>
        <w:spacing w:line="240" w:lineRule="auto"/>
        <w:ind w:firstLine="709"/>
        <w:jc w:val="both"/>
        <w:rPr>
          <w:rFonts w:ascii="PT Astra Serif" w:eastAsia="PT Astra Serif" w:hAnsi="PT Astra Serif" w:cs="PT Astra Serif"/>
          <w:highlight w:val="white"/>
        </w:rPr>
      </w:pPr>
      <w:r>
        <w:rPr>
          <w:rFonts w:ascii="PT Astra Serif" w:eastAsia="PT Astra Serif" w:hAnsi="PT Astra Serif" w:cs="PT Astra Serif"/>
          <w:sz w:val="28"/>
          <w:szCs w:val="26"/>
          <w:highlight w:val="white"/>
        </w:rPr>
        <w:t>Копия письменного ответа по просьбе обратившегося лица может быть направлена ему по факсимильной связи или по электронной почте.</w:t>
      </w:r>
    </w:p>
    <w:p w:rsidR="009E7D5C" w:rsidRDefault="00A229DA">
      <w:pPr>
        <w:spacing w:line="240" w:lineRule="auto"/>
        <w:ind w:firstLine="709"/>
        <w:jc w:val="both"/>
        <w:rPr>
          <w:rFonts w:ascii="PT Astra Serif" w:eastAsia="PT Astra Serif" w:hAnsi="PT Astra Serif" w:cs="PT Astra Serif"/>
          <w:highlight w:val="white"/>
        </w:rPr>
      </w:pPr>
      <w:r>
        <w:rPr>
          <w:rFonts w:ascii="PT Astra Serif" w:eastAsia="PT Astra Serif" w:hAnsi="PT Astra Serif" w:cs="PT Astra Serif"/>
          <w:sz w:val="28"/>
          <w:szCs w:val="26"/>
          <w:highlight w:val="white"/>
        </w:rPr>
        <w:t>В ответе указываются фамилия, инициалы специалиста, подготовившего ответ, а также номер телефона для справок.</w:t>
      </w:r>
    </w:p>
    <w:p w:rsidR="009E7D5C" w:rsidRDefault="00A229DA">
      <w:pPr>
        <w:spacing w:line="240" w:lineRule="auto"/>
        <w:ind w:firstLine="709"/>
        <w:jc w:val="both"/>
        <w:rPr>
          <w:rFonts w:ascii="PT Astra Serif" w:eastAsia="PT Astra Serif" w:hAnsi="PT Astra Serif" w:cs="PT Astra Serif"/>
          <w:highlight w:val="white"/>
        </w:rPr>
      </w:pPr>
      <w:r>
        <w:rPr>
          <w:rFonts w:ascii="PT Astra Serif" w:eastAsia="PT Astra Serif" w:hAnsi="PT Astra Serif" w:cs="PT Astra Serif"/>
          <w:sz w:val="28"/>
          <w:szCs w:val="26"/>
          <w:highlight w:val="white"/>
        </w:rPr>
        <w:t>При консультировании по электронной почте ответ на обращение направляется на электронный адрес обратившегося лица не позднее 30 календарных дней после поступления обращения.</w:t>
      </w:r>
    </w:p>
    <w:p w:rsidR="009E7D5C" w:rsidRDefault="00A229DA">
      <w:pPr>
        <w:spacing w:line="240" w:lineRule="auto"/>
        <w:ind w:firstLine="709"/>
        <w:jc w:val="both"/>
        <w:rPr>
          <w:rFonts w:ascii="PT Astra Serif" w:eastAsia="PT Astra Serif" w:hAnsi="PT Astra Serif" w:cs="PT Astra Serif"/>
          <w:highlight w:val="white"/>
        </w:rPr>
      </w:pPr>
      <w:r>
        <w:rPr>
          <w:rFonts w:ascii="PT Astra Serif" w:eastAsia="PT Astra Serif" w:hAnsi="PT Astra Serif" w:cs="PT Astra Serif"/>
          <w:sz w:val="28"/>
          <w:szCs w:val="26"/>
          <w:highlight w:val="white"/>
        </w:rPr>
        <w:t>В ответе указываются фамилия, инициалы специалиста, подготовившего ответ, а также номер телефона для справок.</w:t>
      </w:r>
    </w:p>
    <w:p w:rsidR="009E7D5C" w:rsidRDefault="00A229DA">
      <w:pPr>
        <w:spacing w:line="240" w:lineRule="auto"/>
        <w:ind w:firstLine="709"/>
        <w:jc w:val="both"/>
        <w:rPr>
          <w:rFonts w:ascii="PT Astra Serif" w:eastAsia="PT Astra Serif" w:hAnsi="PT Astra Serif" w:cs="PT Astra Serif"/>
          <w:highlight w:val="white"/>
        </w:rPr>
      </w:pPr>
      <w:r>
        <w:rPr>
          <w:rFonts w:ascii="PT Astra Serif" w:eastAsia="PT Astra Serif" w:hAnsi="PT Astra Serif" w:cs="PT Astra Serif"/>
          <w:sz w:val="28"/>
          <w:szCs w:val="26"/>
          <w:highlight w:val="white"/>
        </w:rPr>
        <w:t>В случае, когда письменный запрос содержит вопросы, которые не входят в компетенцию</w:t>
      </w:r>
      <w:r w:rsidR="0090247B">
        <w:rPr>
          <w:rFonts w:ascii="PT Astra Serif" w:eastAsia="PT Astra Serif" w:hAnsi="PT Astra Serif" w:cs="PT Astra Serif"/>
          <w:sz w:val="28"/>
          <w:szCs w:val="26"/>
          <w:highlight w:val="white"/>
        </w:rPr>
        <w:t xml:space="preserve"> комитета культуры, молодежной политики и спорта</w:t>
      </w:r>
      <w:r>
        <w:rPr>
          <w:rFonts w:ascii="PT Astra Serif" w:eastAsia="PT Astra Serif" w:hAnsi="PT Astra Serif" w:cs="PT Astra Serif"/>
          <w:sz w:val="28"/>
          <w:szCs w:val="26"/>
          <w:highlight w:val="white"/>
        </w:rPr>
        <w:t xml:space="preserve"> </w:t>
      </w:r>
      <w:r w:rsidR="00F12301">
        <w:rPr>
          <w:rFonts w:ascii="PT Astra Serif" w:eastAsia="PT Astra Serif" w:hAnsi="PT Astra Serif" w:cs="PT Astra Serif"/>
          <w:iCs/>
          <w:sz w:val="28"/>
          <w:szCs w:val="26"/>
          <w:highlight w:val="white"/>
        </w:rPr>
        <w:t>администрации муниципального образования Киреевский район</w:t>
      </w:r>
      <w:r>
        <w:rPr>
          <w:rFonts w:ascii="PT Astra Serif" w:eastAsia="PT Astra Serif" w:hAnsi="PT Astra Serif" w:cs="PT Astra Serif"/>
          <w:sz w:val="28"/>
          <w:szCs w:val="26"/>
          <w:highlight w:val="white"/>
        </w:rPr>
        <w:t xml:space="preserve"> либо для которых предусмотрен иной порядок предоставления информации, специалист:</w:t>
      </w:r>
    </w:p>
    <w:p w:rsidR="009E7D5C" w:rsidRDefault="00A229DA">
      <w:pPr>
        <w:spacing w:line="240" w:lineRule="auto"/>
        <w:ind w:firstLine="709"/>
        <w:jc w:val="both"/>
        <w:rPr>
          <w:rFonts w:ascii="PT Astra Serif" w:eastAsia="PT Astra Serif" w:hAnsi="PT Astra Serif" w:cs="PT Astra Serif"/>
          <w:highlight w:val="white"/>
        </w:rPr>
      </w:pPr>
      <w:r>
        <w:rPr>
          <w:rFonts w:ascii="PT Astra Serif" w:eastAsia="PT Astra Serif" w:hAnsi="PT Astra Serif" w:cs="PT Astra Serif"/>
          <w:sz w:val="28"/>
          <w:szCs w:val="26"/>
          <w:highlight w:val="white"/>
        </w:rPr>
        <w:t>направляет обратившемуся лицу письмо о невозможности предоставления сведений;</w:t>
      </w:r>
    </w:p>
    <w:p w:rsidR="009E7D5C" w:rsidRDefault="00A229DA">
      <w:pPr>
        <w:spacing w:line="240" w:lineRule="auto"/>
        <w:ind w:firstLine="709"/>
        <w:jc w:val="both"/>
        <w:rPr>
          <w:rFonts w:ascii="PT Astra Serif" w:eastAsia="PT Astra Serif" w:hAnsi="PT Astra Serif" w:cs="PT Astra Serif"/>
          <w:highlight w:val="white"/>
        </w:rPr>
      </w:pPr>
      <w:r>
        <w:rPr>
          <w:rFonts w:ascii="PT Astra Serif" w:eastAsia="PT Astra Serif" w:hAnsi="PT Astra Serif" w:cs="PT Astra Serif"/>
          <w:sz w:val="28"/>
          <w:szCs w:val="26"/>
          <w:highlight w:val="white"/>
        </w:rPr>
        <w:t>разъясняет право обратиться в орган, в компетенцию которого входят ответы на поставленные вопросы.</w:t>
      </w:r>
    </w:p>
    <w:p w:rsidR="009E7D5C" w:rsidRDefault="00A229DA">
      <w:pPr>
        <w:spacing w:line="240" w:lineRule="auto"/>
        <w:ind w:firstLine="709"/>
        <w:jc w:val="both"/>
        <w:rPr>
          <w:rFonts w:ascii="PT Astra Serif" w:eastAsia="PT Astra Serif" w:hAnsi="PT Astra Serif" w:cs="PT Astra Serif"/>
          <w:highlight w:val="white"/>
        </w:rPr>
      </w:pPr>
      <w:r>
        <w:rPr>
          <w:rFonts w:ascii="PT Astra Serif" w:eastAsia="PT Astra Serif" w:hAnsi="PT Astra Serif" w:cs="PT Astra Serif"/>
          <w:sz w:val="28"/>
          <w:szCs w:val="26"/>
          <w:highlight w:val="white"/>
        </w:rPr>
        <w:t>По письменному обращению специалист, ответственный за предоставление муниципальной услуги, подробно в письменной форме разъясняет гражданину сведения по вопросам предоставления муниципальной услуги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9E7D5C" w:rsidRDefault="00A229DA">
      <w:pPr>
        <w:spacing w:line="240" w:lineRule="auto"/>
        <w:ind w:firstLine="709"/>
        <w:jc w:val="both"/>
        <w:rPr>
          <w:rFonts w:ascii="PT Astra Serif" w:eastAsia="PT Astra Serif" w:hAnsi="PT Astra Serif" w:cs="PT Astra Serif"/>
          <w:sz w:val="28"/>
          <w:szCs w:val="26"/>
          <w:highlight w:val="white"/>
        </w:rPr>
      </w:pPr>
      <w:r>
        <w:rPr>
          <w:rFonts w:ascii="PT Astra Serif" w:eastAsia="PT Astra Serif" w:hAnsi="PT Astra Serif" w:cs="PT Astra Serif"/>
          <w:color w:val="000000" w:themeColor="text1"/>
          <w:sz w:val="28"/>
          <w:highlight w:val="white"/>
        </w:rPr>
        <w:t xml:space="preserve">7. </w:t>
      </w:r>
      <w:r>
        <w:rPr>
          <w:rFonts w:ascii="PT Astra Serif" w:eastAsia="PT Astra Serif" w:hAnsi="PT Astra Serif" w:cs="PT Astra Serif"/>
          <w:sz w:val="28"/>
          <w:szCs w:val="26"/>
          <w:highlight w:val="white"/>
        </w:rPr>
        <w:t>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9E7D5C" w:rsidRDefault="00A229DA">
      <w:pPr>
        <w:spacing w:line="240" w:lineRule="auto"/>
        <w:ind w:firstLine="709"/>
        <w:jc w:val="both"/>
        <w:rPr>
          <w:rFonts w:ascii="PT Astra Serif" w:eastAsia="PT Astra Serif" w:hAnsi="PT Astra Serif" w:cs="PT Astra Serif"/>
          <w:highlight w:val="white"/>
        </w:rPr>
      </w:pPr>
      <w:r>
        <w:rPr>
          <w:rFonts w:ascii="PT Astra Serif" w:eastAsia="PT Astra Serif" w:hAnsi="PT Astra Serif" w:cs="PT Astra Serif"/>
          <w:sz w:val="28"/>
          <w:szCs w:val="26"/>
          <w:highlight w:val="white"/>
        </w:rPr>
        <w:t xml:space="preserve">8. На официальном сайте </w:t>
      </w:r>
      <w:r w:rsidR="00F12301">
        <w:rPr>
          <w:rFonts w:ascii="PT Astra Serif" w:eastAsia="PT Astra Serif" w:hAnsi="PT Astra Serif" w:cs="PT Astra Serif"/>
          <w:iCs/>
          <w:sz w:val="28"/>
          <w:szCs w:val="26"/>
          <w:highlight w:val="white"/>
        </w:rPr>
        <w:t>администрации муниципального образования Киреевский район</w:t>
      </w:r>
      <w:r>
        <w:rPr>
          <w:rFonts w:ascii="PT Astra Serif" w:eastAsia="PT Astra Serif" w:hAnsi="PT Astra Serif" w:cs="PT Astra Serif"/>
          <w:sz w:val="28"/>
          <w:szCs w:val="26"/>
          <w:highlight w:val="white"/>
        </w:rPr>
        <w:t xml:space="preserve"> в информационно-телекоммуникационной сети «Интернет», Едином портале, Портале Тульской области, а также в помещении</w:t>
      </w:r>
      <w:r w:rsidR="0090247B">
        <w:rPr>
          <w:rFonts w:ascii="PT Astra Serif" w:eastAsia="PT Astra Serif" w:hAnsi="PT Astra Serif" w:cs="PT Astra Serif"/>
          <w:sz w:val="28"/>
          <w:szCs w:val="26"/>
          <w:highlight w:val="white"/>
        </w:rPr>
        <w:t xml:space="preserve"> комитета </w:t>
      </w:r>
      <w:r w:rsidR="0090247B">
        <w:rPr>
          <w:rFonts w:ascii="PT Astra Serif" w:eastAsia="PT Astra Serif" w:hAnsi="PT Astra Serif" w:cs="PT Astra Serif"/>
          <w:sz w:val="28"/>
          <w:szCs w:val="26"/>
          <w:highlight w:val="white"/>
        </w:rPr>
        <w:lastRenderedPageBreak/>
        <w:t>культуры, молодежной политики и спорта</w:t>
      </w:r>
      <w:r>
        <w:rPr>
          <w:rFonts w:ascii="PT Astra Serif" w:eastAsia="PT Astra Serif" w:hAnsi="PT Astra Serif" w:cs="PT Astra Serif"/>
          <w:sz w:val="28"/>
          <w:szCs w:val="26"/>
          <w:highlight w:val="white"/>
        </w:rPr>
        <w:t xml:space="preserve"> </w:t>
      </w:r>
      <w:r w:rsidR="00F12301">
        <w:rPr>
          <w:rFonts w:ascii="PT Astra Serif" w:eastAsia="PT Astra Serif" w:hAnsi="PT Astra Serif" w:cs="PT Astra Serif"/>
          <w:iCs/>
          <w:sz w:val="28"/>
          <w:szCs w:val="26"/>
          <w:highlight w:val="white"/>
        </w:rPr>
        <w:t>администрации муниципального образования Киреевский район</w:t>
      </w:r>
      <w:r>
        <w:rPr>
          <w:rFonts w:ascii="PT Astra Serif" w:eastAsia="PT Astra Serif" w:hAnsi="PT Astra Serif" w:cs="PT Astra Serif"/>
          <w:sz w:val="28"/>
          <w:szCs w:val="26"/>
          <w:highlight w:val="white"/>
        </w:rPr>
        <w:t xml:space="preserve"> на информационном стенде размещается следующая информация:</w:t>
      </w:r>
    </w:p>
    <w:p w:rsidR="009E7D5C" w:rsidRDefault="00A229DA">
      <w:pPr>
        <w:spacing w:line="240" w:lineRule="auto"/>
        <w:ind w:firstLine="709"/>
        <w:jc w:val="both"/>
        <w:rPr>
          <w:rFonts w:ascii="PT Astra Serif" w:eastAsia="PT Astra Serif" w:hAnsi="PT Astra Serif" w:cs="PT Astra Serif"/>
          <w:highlight w:val="white"/>
        </w:rPr>
      </w:pPr>
      <w:r>
        <w:rPr>
          <w:rFonts w:ascii="PT Astra Serif" w:eastAsia="PT Astra Serif" w:hAnsi="PT Astra Serif" w:cs="PT Astra Serif"/>
          <w:sz w:val="28"/>
          <w:szCs w:val="26"/>
          <w:highlight w:val="white"/>
        </w:rPr>
        <w:t>копии законодательных и иных нормативных правовых актов, содержащих нормы, регулирующие деятельность по предоставлению муниципальной услуги;</w:t>
      </w:r>
    </w:p>
    <w:p w:rsidR="009E7D5C" w:rsidRDefault="00A229DA">
      <w:pPr>
        <w:spacing w:line="240" w:lineRule="auto"/>
        <w:ind w:firstLine="709"/>
        <w:jc w:val="both"/>
        <w:rPr>
          <w:rFonts w:ascii="PT Astra Serif" w:eastAsia="PT Astra Serif" w:hAnsi="PT Astra Serif" w:cs="PT Astra Serif"/>
          <w:highlight w:val="white"/>
        </w:rPr>
      </w:pPr>
      <w:r>
        <w:rPr>
          <w:rFonts w:ascii="PT Astra Serif" w:eastAsia="PT Astra Serif" w:hAnsi="PT Astra Serif" w:cs="PT Astra Serif"/>
          <w:sz w:val="28"/>
          <w:szCs w:val="26"/>
          <w:highlight w:val="white"/>
        </w:rPr>
        <w:t>текст Административного регламента;</w:t>
      </w:r>
    </w:p>
    <w:p w:rsidR="009E7D5C" w:rsidRDefault="00A229DA">
      <w:pPr>
        <w:spacing w:line="240" w:lineRule="auto"/>
        <w:ind w:firstLine="709"/>
        <w:jc w:val="both"/>
        <w:rPr>
          <w:rFonts w:ascii="PT Astra Serif" w:eastAsia="PT Astra Serif" w:hAnsi="PT Astra Serif" w:cs="PT Astra Serif"/>
          <w:highlight w:val="white"/>
        </w:rPr>
      </w:pPr>
      <w:r>
        <w:rPr>
          <w:rFonts w:ascii="PT Astra Serif" w:eastAsia="PT Astra Serif" w:hAnsi="PT Astra Serif" w:cs="PT Astra Serif"/>
          <w:sz w:val="28"/>
          <w:szCs w:val="26"/>
          <w:highlight w:val="white"/>
        </w:rPr>
        <w:t>сведения о порядке получения муниципальной услуги;</w:t>
      </w:r>
    </w:p>
    <w:p w:rsidR="009E7D5C" w:rsidRDefault="00A229DA">
      <w:pPr>
        <w:spacing w:line="240" w:lineRule="auto"/>
        <w:ind w:firstLine="709"/>
        <w:jc w:val="both"/>
        <w:rPr>
          <w:rFonts w:ascii="PT Astra Serif" w:eastAsia="PT Astra Serif" w:hAnsi="PT Astra Serif" w:cs="PT Astra Serif"/>
          <w:highlight w:val="white"/>
        </w:rPr>
      </w:pPr>
      <w:r>
        <w:rPr>
          <w:rFonts w:ascii="PT Astra Serif" w:eastAsia="PT Astra Serif" w:hAnsi="PT Astra Serif" w:cs="PT Astra Serif"/>
          <w:sz w:val="28"/>
          <w:szCs w:val="26"/>
          <w:highlight w:val="white"/>
        </w:rPr>
        <w:t>наименования, адреса и телефоны вышестоящих органов, контролирующих деятельность</w:t>
      </w:r>
      <w:r w:rsidR="00F12301" w:rsidRPr="00F12301">
        <w:rPr>
          <w:rFonts w:ascii="PT Astra Serif" w:eastAsia="PT Astra Serif" w:hAnsi="PT Astra Serif" w:cs="PT Astra Serif"/>
          <w:iCs/>
          <w:sz w:val="28"/>
          <w:szCs w:val="26"/>
          <w:highlight w:val="white"/>
        </w:rPr>
        <w:t xml:space="preserve"> </w:t>
      </w:r>
      <w:r w:rsidR="00F12301">
        <w:rPr>
          <w:rFonts w:ascii="PT Astra Serif" w:eastAsia="PT Astra Serif" w:hAnsi="PT Astra Serif" w:cs="PT Astra Serif"/>
          <w:iCs/>
          <w:sz w:val="28"/>
          <w:szCs w:val="26"/>
          <w:highlight w:val="white"/>
        </w:rPr>
        <w:t>администрации муниципального образования Киреевский район</w:t>
      </w:r>
      <w:r>
        <w:rPr>
          <w:rFonts w:ascii="PT Astra Serif" w:eastAsia="PT Astra Serif" w:hAnsi="PT Astra Serif" w:cs="PT Astra Serif"/>
          <w:sz w:val="28"/>
          <w:szCs w:val="26"/>
          <w:highlight w:val="white"/>
        </w:rPr>
        <w:t>;</w:t>
      </w:r>
    </w:p>
    <w:p w:rsidR="009E7D5C" w:rsidRDefault="00A229DA">
      <w:pPr>
        <w:spacing w:line="240" w:lineRule="auto"/>
        <w:ind w:firstLine="709"/>
        <w:jc w:val="both"/>
        <w:rPr>
          <w:rFonts w:ascii="PT Astra Serif" w:eastAsia="PT Astra Serif" w:hAnsi="PT Astra Serif" w:cs="PT Astra Serif"/>
          <w:color w:val="000000"/>
          <w:highlight w:val="white"/>
        </w:rPr>
      </w:pPr>
      <w:r>
        <w:rPr>
          <w:rFonts w:ascii="PT Astra Serif" w:eastAsia="PT Astra Serif" w:hAnsi="PT Astra Serif" w:cs="PT Astra Serif"/>
          <w:color w:val="000000" w:themeColor="text1"/>
          <w:sz w:val="28"/>
          <w:szCs w:val="26"/>
          <w:highlight w:val="white"/>
        </w:rPr>
        <w:t>сведения о результате оказания муниципальной услуги и порядке передачи результата Заявителю;</w:t>
      </w:r>
    </w:p>
    <w:p w:rsidR="009E7D5C" w:rsidRDefault="00A229DA">
      <w:pPr>
        <w:spacing w:line="240" w:lineRule="auto"/>
        <w:ind w:firstLine="709"/>
        <w:jc w:val="both"/>
        <w:rPr>
          <w:rFonts w:ascii="PT Astra Serif" w:eastAsia="PT Astra Serif" w:hAnsi="PT Astra Serif" w:cs="PT Astra Serif"/>
          <w:highlight w:val="white"/>
        </w:rPr>
      </w:pPr>
      <w:r>
        <w:rPr>
          <w:rFonts w:ascii="PT Astra Serif" w:eastAsia="PT Astra Serif" w:hAnsi="PT Astra Serif" w:cs="PT Astra Serif"/>
          <w:sz w:val="28"/>
          <w:szCs w:val="26"/>
          <w:highlight w:val="white"/>
        </w:rPr>
        <w:t>основания для отказа в предоставлении муниципальной услуги;</w:t>
      </w:r>
    </w:p>
    <w:p w:rsidR="009E7D5C" w:rsidRDefault="00A229DA">
      <w:pPr>
        <w:spacing w:line="240" w:lineRule="auto"/>
        <w:ind w:firstLine="709"/>
        <w:jc w:val="both"/>
        <w:rPr>
          <w:rFonts w:ascii="PT Astra Serif" w:eastAsia="PT Astra Serif" w:hAnsi="PT Astra Serif" w:cs="PT Astra Serif"/>
          <w:sz w:val="28"/>
          <w:szCs w:val="26"/>
          <w:highlight w:val="white"/>
        </w:rPr>
      </w:pPr>
      <w:r>
        <w:rPr>
          <w:rFonts w:ascii="PT Astra Serif" w:eastAsia="PT Astra Serif" w:hAnsi="PT Astra Serif" w:cs="PT Astra Serif"/>
          <w:sz w:val="28"/>
          <w:szCs w:val="26"/>
          <w:highlight w:val="white"/>
        </w:rPr>
        <w:t>сведения о порядке обжалования действий (бездействия) и решений, принятых в ходе предоставления муниципальной услуги.</w:t>
      </w:r>
    </w:p>
    <w:p w:rsidR="009E7D5C" w:rsidRDefault="00A229DA">
      <w:pPr>
        <w:spacing w:line="240" w:lineRule="auto"/>
        <w:ind w:firstLine="709"/>
        <w:jc w:val="both"/>
        <w:rPr>
          <w:rFonts w:ascii="PT Astra Serif" w:eastAsia="PT Astra Serif" w:hAnsi="PT Astra Serif" w:cs="PT Astra Serif"/>
          <w:sz w:val="28"/>
          <w:highlight w:val="white"/>
        </w:rPr>
      </w:pPr>
      <w:r>
        <w:rPr>
          <w:rFonts w:ascii="PT Astra Serif" w:eastAsia="PT Astra Serif" w:hAnsi="PT Astra Serif" w:cs="PT Astra Serif"/>
          <w:sz w:val="28"/>
          <w:szCs w:val="26"/>
          <w:highlight w:val="white"/>
        </w:rPr>
        <w:t xml:space="preserve">9.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в личном кабинете на Едином портале при обращении заявителя через Единый портал, а также в </w:t>
      </w:r>
      <w:r w:rsidR="00BE492E">
        <w:rPr>
          <w:rFonts w:ascii="PT Astra Serif" w:eastAsia="PT Astra Serif" w:hAnsi="PT Astra Serif" w:cs="PT Astra Serif"/>
          <w:sz w:val="28"/>
          <w:szCs w:val="26"/>
          <w:highlight w:val="white"/>
        </w:rPr>
        <w:t xml:space="preserve">комитете культуры, молодежной политики и спорта </w:t>
      </w:r>
      <w:r w:rsidR="00F12301">
        <w:rPr>
          <w:rFonts w:ascii="PT Astra Serif" w:eastAsia="PT Astra Serif" w:hAnsi="PT Astra Serif" w:cs="PT Astra Serif"/>
          <w:iCs/>
          <w:sz w:val="28"/>
          <w:szCs w:val="26"/>
          <w:highlight w:val="white"/>
        </w:rPr>
        <w:t>администрации муниципального образования Киреевский район</w:t>
      </w:r>
      <w:r>
        <w:rPr>
          <w:rFonts w:ascii="PT Astra Serif" w:eastAsia="PT Astra Serif" w:hAnsi="PT Astra Serif" w:cs="PT Astra Serif"/>
          <w:sz w:val="28"/>
          <w:szCs w:val="26"/>
          <w:highlight w:val="white"/>
        </w:rPr>
        <w:t xml:space="preserve"> при обращении заявителя лично, по телефону, письменным запросом.</w:t>
      </w:r>
    </w:p>
    <w:p w:rsidR="009E7D5C" w:rsidRPr="001A7058" w:rsidRDefault="009E7D5C">
      <w:pPr>
        <w:pStyle w:val="ConsPlusNormal"/>
        <w:spacing w:before="240"/>
        <w:ind w:firstLine="540"/>
        <w:jc w:val="both"/>
        <w:rPr>
          <w:rFonts w:ascii="PT Astra Serif" w:eastAsia="PT Astra Serif" w:hAnsi="PT Astra Serif" w:cs="PT Astra Serif"/>
          <w:color w:val="000000"/>
          <w:sz w:val="28"/>
          <w:highlight w:val="white"/>
          <w:lang w:val="ru-RU"/>
        </w:rPr>
      </w:pPr>
    </w:p>
    <w:p w:rsidR="009E7D5C" w:rsidRPr="001A7058" w:rsidRDefault="00A229DA">
      <w:pPr>
        <w:pStyle w:val="ConsPlusTitle"/>
        <w:jc w:val="center"/>
        <w:outlineLvl w:val="1"/>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2. Стандарт предоставления муниципальной услуги</w:t>
      </w:r>
    </w:p>
    <w:p w:rsidR="009E7D5C" w:rsidRPr="001A7058" w:rsidRDefault="009E7D5C">
      <w:pPr>
        <w:pStyle w:val="ConsPlusNormal"/>
        <w:jc w:val="both"/>
        <w:rPr>
          <w:rFonts w:ascii="PT Astra Serif" w:eastAsia="PT Astra Serif" w:hAnsi="PT Astra Serif" w:cs="PT Astra Serif"/>
          <w:color w:val="000000"/>
          <w:sz w:val="28"/>
          <w:highlight w:val="white"/>
          <w:lang w:val="ru-RU"/>
        </w:rPr>
      </w:pPr>
    </w:p>
    <w:p w:rsidR="009E7D5C" w:rsidRPr="001A7058" w:rsidRDefault="00A229DA">
      <w:pPr>
        <w:pStyle w:val="ConsPlusTitle"/>
        <w:jc w:val="center"/>
        <w:outlineLvl w:val="2"/>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Наименование муниципальной услуги</w:t>
      </w:r>
    </w:p>
    <w:p w:rsidR="009E7D5C" w:rsidRPr="001A7058" w:rsidRDefault="009E7D5C">
      <w:pPr>
        <w:pStyle w:val="ConsPlusNormal"/>
        <w:jc w:val="both"/>
        <w:rPr>
          <w:rFonts w:ascii="PT Astra Serif" w:eastAsia="PT Astra Serif" w:hAnsi="PT Astra Serif" w:cs="PT Astra Serif"/>
          <w:color w:val="000000"/>
          <w:sz w:val="28"/>
          <w:highlight w:val="white"/>
          <w:lang w:val="ru-RU"/>
        </w:rPr>
      </w:pPr>
    </w:p>
    <w:p w:rsidR="009E7D5C" w:rsidRPr="001A7058" w:rsidRDefault="00A229DA">
      <w:pPr>
        <w:pStyle w:val="ConsPlusNormal"/>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 xml:space="preserve">10. </w:t>
      </w:r>
      <w:r>
        <w:rPr>
          <w:rFonts w:ascii="PT Astra Serif" w:eastAsia="PT Astra Serif" w:hAnsi="PT Astra Serif" w:cs="PT Astra Serif"/>
          <w:bCs/>
          <w:sz w:val="28"/>
          <w:szCs w:val="26"/>
          <w:highlight w:val="white"/>
          <w:lang w:val="ru-RU"/>
        </w:rPr>
        <w:t>В соответствии с Административным регламентом предоставляется муниципальная услуга</w:t>
      </w:r>
      <w:r>
        <w:rPr>
          <w:rFonts w:ascii="PT Astra Serif" w:eastAsia="PT Astra Serif" w:hAnsi="PT Astra Serif" w:cs="PT Astra Serif"/>
          <w:color w:val="000000" w:themeColor="text1"/>
          <w:sz w:val="28"/>
          <w:highlight w:val="white"/>
          <w:lang w:val="ru-RU"/>
        </w:rPr>
        <w:t xml:space="preserve"> «Присвоение квалификационных категорий спортивных судей «спортивный судья второй категории» и «спортивный судья третьей категории» (за исключением военно-прикладных и служебно-прикладных видов спорта)».</w:t>
      </w:r>
    </w:p>
    <w:p w:rsidR="009E7D5C" w:rsidRPr="001A7058" w:rsidRDefault="009E7D5C">
      <w:pPr>
        <w:pStyle w:val="ConsPlusNormal"/>
        <w:jc w:val="both"/>
        <w:rPr>
          <w:rFonts w:ascii="PT Astra Serif" w:eastAsia="PT Astra Serif" w:hAnsi="PT Astra Serif" w:cs="PT Astra Serif"/>
          <w:color w:val="000000"/>
          <w:sz w:val="28"/>
          <w:highlight w:val="white"/>
          <w:lang w:val="ru-RU"/>
        </w:rPr>
      </w:pPr>
    </w:p>
    <w:p w:rsidR="009E7D5C" w:rsidRPr="001A7058" w:rsidRDefault="00A229DA">
      <w:pPr>
        <w:pStyle w:val="ConsPlusTitle"/>
        <w:jc w:val="center"/>
        <w:outlineLvl w:val="2"/>
        <w:rPr>
          <w:rFonts w:ascii="PT Astra Serif" w:eastAsia="PT Astra Serif" w:hAnsi="PT Astra Serif" w:cs="PT Astra Serif"/>
          <w:color w:val="000000"/>
          <w:sz w:val="28"/>
          <w:highlight w:val="white"/>
          <w:lang w:val="ru-RU"/>
        </w:rPr>
      </w:pPr>
      <w:r>
        <w:rPr>
          <w:rFonts w:ascii="PT Astra Serif" w:eastAsia="PT Astra Serif" w:hAnsi="PT Astra Serif" w:cs="PT Astra Serif"/>
          <w:bCs/>
          <w:sz w:val="28"/>
          <w:szCs w:val="26"/>
          <w:highlight w:val="white"/>
          <w:lang w:val="ru-RU"/>
        </w:rPr>
        <w:t>Наименование органа местного самоуправления, предоставляющего муниципальную услугу</w:t>
      </w:r>
    </w:p>
    <w:p w:rsidR="009E7D5C" w:rsidRPr="001A7058" w:rsidRDefault="009E7D5C">
      <w:pPr>
        <w:pStyle w:val="ConsPlusNormal"/>
        <w:jc w:val="both"/>
        <w:rPr>
          <w:rFonts w:ascii="PT Astra Serif" w:eastAsia="PT Astra Serif" w:hAnsi="PT Astra Serif" w:cs="PT Astra Serif"/>
          <w:color w:val="000000"/>
          <w:sz w:val="28"/>
          <w:highlight w:val="white"/>
          <w:lang w:val="ru-RU"/>
        </w:rPr>
      </w:pPr>
    </w:p>
    <w:p w:rsidR="009E7D5C" w:rsidRDefault="00A229DA">
      <w:pPr>
        <w:spacing w:line="240" w:lineRule="auto"/>
        <w:ind w:firstLine="709"/>
        <w:jc w:val="both"/>
        <w:rPr>
          <w:rFonts w:ascii="PT Astra Serif" w:eastAsia="PT Astra Serif" w:hAnsi="PT Astra Serif" w:cs="PT Astra Serif"/>
          <w:sz w:val="28"/>
          <w:szCs w:val="26"/>
          <w:highlight w:val="white"/>
        </w:rPr>
      </w:pPr>
      <w:r>
        <w:rPr>
          <w:rFonts w:ascii="PT Astra Serif" w:eastAsia="PT Astra Serif" w:hAnsi="PT Astra Serif" w:cs="PT Astra Serif"/>
          <w:color w:val="000000" w:themeColor="text1"/>
          <w:sz w:val="28"/>
          <w:highlight w:val="white"/>
        </w:rPr>
        <w:lastRenderedPageBreak/>
        <w:t xml:space="preserve">11. </w:t>
      </w:r>
      <w:r>
        <w:rPr>
          <w:rFonts w:ascii="PT Astra Serif" w:eastAsia="PT Astra Serif" w:hAnsi="PT Astra Serif" w:cs="PT Astra Serif"/>
          <w:sz w:val="28"/>
          <w:szCs w:val="26"/>
          <w:highlight w:val="white"/>
        </w:rPr>
        <w:t>Муниципальная услуга предоставляется</w:t>
      </w:r>
      <w:r w:rsidR="00BE492E">
        <w:rPr>
          <w:rFonts w:ascii="PT Astra Serif" w:eastAsia="PT Astra Serif" w:hAnsi="PT Astra Serif" w:cs="PT Astra Serif"/>
          <w:sz w:val="28"/>
          <w:szCs w:val="26"/>
          <w:highlight w:val="white"/>
        </w:rPr>
        <w:t xml:space="preserve"> комитетом культуры, молодежной политики и спорта</w:t>
      </w:r>
      <w:r>
        <w:rPr>
          <w:rFonts w:ascii="PT Astra Serif" w:eastAsia="PT Astra Serif" w:hAnsi="PT Astra Serif" w:cs="PT Astra Serif"/>
          <w:sz w:val="28"/>
          <w:szCs w:val="26"/>
          <w:highlight w:val="white"/>
        </w:rPr>
        <w:t xml:space="preserve"> </w:t>
      </w:r>
      <w:r w:rsidR="00BE492E">
        <w:rPr>
          <w:rFonts w:ascii="PT Astra Serif" w:eastAsia="PT Astra Serif" w:hAnsi="PT Astra Serif" w:cs="PT Astra Serif"/>
          <w:iCs/>
          <w:sz w:val="28"/>
          <w:szCs w:val="26"/>
          <w:highlight w:val="white"/>
        </w:rPr>
        <w:t>администрациеи</w:t>
      </w:r>
      <w:r w:rsidR="00F12301">
        <w:rPr>
          <w:rFonts w:ascii="PT Astra Serif" w:eastAsia="PT Astra Serif" w:hAnsi="PT Astra Serif" w:cs="PT Astra Serif"/>
          <w:iCs/>
          <w:sz w:val="28"/>
          <w:szCs w:val="26"/>
          <w:highlight w:val="white"/>
        </w:rPr>
        <w:t xml:space="preserve"> муниципального образования Киреевский район</w:t>
      </w:r>
      <w:r>
        <w:rPr>
          <w:rFonts w:ascii="PT Astra Serif" w:eastAsia="PT Astra Serif" w:hAnsi="PT Astra Serif" w:cs="PT Astra Serif"/>
          <w:sz w:val="28"/>
          <w:szCs w:val="26"/>
          <w:highlight w:val="white"/>
        </w:rPr>
        <w:t>.</w:t>
      </w:r>
    </w:p>
    <w:p w:rsidR="009E7D5C" w:rsidRPr="001A7058" w:rsidRDefault="009E7D5C">
      <w:pPr>
        <w:pStyle w:val="ConsPlusNormal"/>
        <w:jc w:val="both"/>
        <w:rPr>
          <w:rFonts w:ascii="PT Astra Serif" w:eastAsia="PT Astra Serif" w:hAnsi="PT Astra Serif" w:cs="PT Astra Serif"/>
          <w:color w:val="000000"/>
          <w:sz w:val="28"/>
          <w:highlight w:val="white"/>
          <w:lang w:val="ru-RU"/>
        </w:rPr>
      </w:pPr>
    </w:p>
    <w:p w:rsidR="009E7D5C" w:rsidRPr="001A7058" w:rsidRDefault="00A229DA">
      <w:pPr>
        <w:pStyle w:val="ConsPlusTitle"/>
        <w:jc w:val="center"/>
        <w:outlineLvl w:val="2"/>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Описание результата предоставления</w:t>
      </w:r>
    </w:p>
    <w:p w:rsidR="009E7D5C" w:rsidRPr="001A7058" w:rsidRDefault="00A229DA">
      <w:pPr>
        <w:pStyle w:val="ConsPlusTitle"/>
        <w:jc w:val="center"/>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муниципальной услуги</w:t>
      </w:r>
    </w:p>
    <w:p w:rsidR="009E7D5C" w:rsidRPr="001A7058" w:rsidRDefault="009E7D5C">
      <w:pPr>
        <w:pStyle w:val="ConsPlusNormal"/>
        <w:jc w:val="both"/>
        <w:rPr>
          <w:rFonts w:ascii="PT Astra Serif" w:eastAsia="PT Astra Serif" w:hAnsi="PT Astra Serif" w:cs="PT Astra Serif"/>
          <w:color w:val="000000"/>
          <w:sz w:val="28"/>
          <w:highlight w:val="white"/>
          <w:lang w:val="ru-RU"/>
        </w:rPr>
      </w:pPr>
    </w:p>
    <w:p w:rsidR="009E7D5C" w:rsidRPr="001A7058" w:rsidRDefault="00A229DA">
      <w:pPr>
        <w:pStyle w:val="ConsPlusNormal"/>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13. Результатом предоставления муниципальной услуги является:</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принятие решения о присвоении квалификационной категории спортивных судей;</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принятие решения об отказе в присвоении квалификационной категории спортивных судей.</w:t>
      </w:r>
    </w:p>
    <w:p w:rsidR="009E7D5C" w:rsidRPr="001A7058" w:rsidRDefault="009E7D5C">
      <w:pPr>
        <w:pStyle w:val="ConsPlusNormal"/>
        <w:jc w:val="both"/>
        <w:rPr>
          <w:rFonts w:ascii="PT Astra Serif" w:eastAsia="PT Astra Serif" w:hAnsi="PT Astra Serif" w:cs="PT Astra Serif"/>
          <w:color w:val="000000"/>
          <w:sz w:val="28"/>
          <w:highlight w:val="white"/>
          <w:lang w:val="ru-RU"/>
        </w:rPr>
      </w:pPr>
    </w:p>
    <w:p w:rsidR="009E7D5C" w:rsidRPr="001A7058" w:rsidRDefault="00A229DA">
      <w:pPr>
        <w:pStyle w:val="ConsPlusTitle"/>
        <w:jc w:val="center"/>
        <w:outlineLvl w:val="2"/>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Сроки предоставления муниципальной услуги</w:t>
      </w:r>
    </w:p>
    <w:p w:rsidR="009E7D5C" w:rsidRPr="001A7058" w:rsidRDefault="009E7D5C">
      <w:pPr>
        <w:pStyle w:val="ConsPlusNormal"/>
        <w:jc w:val="both"/>
        <w:rPr>
          <w:rFonts w:ascii="PT Astra Serif" w:eastAsia="PT Astra Serif" w:hAnsi="PT Astra Serif" w:cs="PT Astra Serif"/>
          <w:color w:val="000000"/>
          <w:sz w:val="28"/>
          <w:highlight w:val="white"/>
          <w:lang w:val="ru-RU"/>
        </w:rPr>
      </w:pPr>
    </w:p>
    <w:p w:rsidR="009E7D5C" w:rsidRPr="001A7058" w:rsidRDefault="00A229DA">
      <w:pPr>
        <w:pStyle w:val="ConsPlusNormal"/>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 xml:space="preserve">14. Срок предоставления муниципальной услуги не должен превышать двух месяцев со дня подачи представления (далее - представления, заявления) с документами, указанными в </w:t>
      </w:r>
      <w:hyperlink w:history="1">
        <w:r>
          <w:rPr>
            <w:rFonts w:ascii="PT Astra Serif" w:eastAsia="PT Astra Serif" w:hAnsi="PT Astra Serif" w:cs="PT Astra Serif"/>
            <w:color w:val="000000" w:themeColor="text1"/>
            <w:sz w:val="28"/>
            <w:highlight w:val="white"/>
            <w:lang w:val="ru-RU"/>
          </w:rPr>
          <w:t>пункте 1</w:t>
        </w:r>
      </w:hyperlink>
      <w:r>
        <w:rPr>
          <w:rFonts w:ascii="PT Astra Serif" w:eastAsia="PT Astra Serif" w:hAnsi="PT Astra Serif" w:cs="PT Astra Serif"/>
          <w:color w:val="000000" w:themeColor="text1"/>
          <w:sz w:val="28"/>
          <w:highlight w:val="white"/>
          <w:lang w:val="ru-RU"/>
        </w:rPr>
        <w:t>6 Административного регламента.</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При подаче заявления о предоставлении муниципальной услуги в форме электронного документа с использованием информационно-телекоммуникационной сети "Интернет", включая Единый портал, Заявителю не позднее одного рабочего дня, следующего за днем подачи указанного заявления, направляется электронное сообщение о приеме заявления. Датой подачи указанного заявления считается день поступления заявления в форме электронного документа от Заявителя.</w:t>
      </w:r>
    </w:p>
    <w:p w:rsidR="009E7D5C" w:rsidRPr="001A7058" w:rsidRDefault="009E7D5C">
      <w:pPr>
        <w:pStyle w:val="ConsPlusNormal"/>
        <w:jc w:val="both"/>
        <w:rPr>
          <w:rFonts w:ascii="PT Astra Serif" w:eastAsia="PT Astra Serif" w:hAnsi="PT Astra Serif" w:cs="PT Astra Serif"/>
          <w:color w:val="000000"/>
          <w:sz w:val="28"/>
          <w:highlight w:val="white"/>
          <w:lang w:val="ru-RU"/>
        </w:rPr>
      </w:pPr>
    </w:p>
    <w:p w:rsidR="009E7D5C" w:rsidRPr="001A7058" w:rsidRDefault="00A229DA">
      <w:pPr>
        <w:pStyle w:val="ConsPlusTitle"/>
        <w:jc w:val="center"/>
        <w:outlineLvl w:val="2"/>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Нормативные правовые акты, регулирующие предоставление</w:t>
      </w:r>
    </w:p>
    <w:p w:rsidR="009E7D5C" w:rsidRPr="001A7058" w:rsidRDefault="00A229DA">
      <w:pPr>
        <w:pStyle w:val="ConsPlusTitle"/>
        <w:jc w:val="center"/>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муниципальной услуги</w:t>
      </w:r>
    </w:p>
    <w:p w:rsidR="009E7D5C" w:rsidRPr="001A7058" w:rsidRDefault="00A229DA">
      <w:pPr>
        <w:pStyle w:val="ConsPlusNormal"/>
        <w:spacing w:before="300"/>
        <w:ind w:firstLine="540"/>
        <w:jc w:val="both"/>
        <w:rPr>
          <w:rStyle w:val="af7"/>
          <w:rFonts w:ascii="PT Sans" w:eastAsia="PT Sans" w:hAnsi="PT Sans" w:cs="PT Sans"/>
          <w:lang w:val="ru-RU"/>
        </w:rPr>
      </w:pPr>
      <w:r>
        <w:rPr>
          <w:rFonts w:ascii="PT Astra Serif" w:eastAsia="PT Astra Serif" w:hAnsi="PT Astra Serif" w:cs="PT Astra Serif"/>
          <w:color w:val="000000" w:themeColor="text1"/>
          <w:sz w:val="28"/>
          <w:highlight w:val="white"/>
          <w:lang w:val="ru-RU"/>
        </w:rPr>
        <w:t>15. Предоставление государственной услуги осуществляется в соответствии с:</w:t>
      </w:r>
    </w:p>
    <w:p w:rsidR="009E7D5C" w:rsidRDefault="006E4C04">
      <w:pPr>
        <w:spacing w:after="0"/>
        <w:ind w:firstLine="540"/>
        <w:jc w:val="both"/>
        <w:rPr>
          <w:rFonts w:ascii="PT Astra Serif" w:eastAsia="PT Astra Serif" w:hAnsi="PT Astra Serif" w:cs="PT Astra Serif"/>
          <w:color w:val="000000"/>
          <w:sz w:val="28"/>
          <w:highlight w:val="white"/>
        </w:rPr>
      </w:pPr>
      <w:hyperlink r:id="rId9" w:tooltip="https://login.consultant.ru/link/?req=doc&amp;base=LAW&amp;n=2875&amp;date=24.11.2021" w:history="1">
        <w:r w:rsidR="00A229DA">
          <w:rPr>
            <w:rStyle w:val="ac"/>
            <w:rFonts w:ascii="PT Astra Serif" w:eastAsia="PT Astra Serif" w:hAnsi="PT Astra Serif" w:cs="PT Astra Serif"/>
            <w:color w:val="000000" w:themeColor="text1"/>
            <w:sz w:val="28"/>
            <w:u w:val="none"/>
          </w:rPr>
          <w:t>Конституцией</w:t>
        </w:r>
      </w:hyperlink>
      <w:r w:rsidR="00A229DA">
        <w:rPr>
          <w:rFonts w:ascii="PT Astra Serif" w:eastAsia="PT Astra Serif" w:hAnsi="PT Astra Serif" w:cs="PT Astra Serif"/>
          <w:color w:val="000000" w:themeColor="text1"/>
          <w:sz w:val="28"/>
          <w:highlight w:val="white"/>
        </w:rPr>
        <w:t xml:space="preserve"> Российской Федерации;</w:t>
      </w:r>
    </w:p>
    <w:p w:rsidR="009E7D5C" w:rsidRDefault="00A229DA">
      <w:pPr>
        <w:spacing w:after="0"/>
        <w:ind w:firstLine="540"/>
        <w:jc w:val="both"/>
        <w:rPr>
          <w:rFonts w:ascii="PT Astra Serif" w:eastAsia="PT Astra Serif" w:hAnsi="PT Astra Serif" w:cs="PT Astra Serif"/>
          <w:color w:val="000000"/>
          <w:sz w:val="28"/>
          <w:highlight w:val="white"/>
        </w:rPr>
      </w:pPr>
      <w:r>
        <w:rPr>
          <w:rFonts w:ascii="PT Astra Serif" w:eastAsia="PT Astra Serif" w:hAnsi="PT Astra Serif" w:cs="PT Astra Serif"/>
          <w:color w:val="000000" w:themeColor="text1"/>
          <w:sz w:val="28"/>
          <w:highlight w:val="white"/>
        </w:rPr>
        <w:t xml:space="preserve">Федеральным </w:t>
      </w:r>
      <w:hyperlink r:id="rId10" w:tooltip="https://login.consultant.ru/link/?req=doc&amp;base=LAW&amp;n=389741&amp;dst=100094&amp;field=134&amp;date=24.11.2021" w:history="1">
        <w:r>
          <w:rPr>
            <w:rStyle w:val="ac"/>
            <w:rFonts w:ascii="PT Astra Serif" w:eastAsia="PT Astra Serif" w:hAnsi="PT Astra Serif" w:cs="PT Astra Serif"/>
            <w:color w:val="000000" w:themeColor="text1"/>
            <w:sz w:val="28"/>
            <w:u w:val="none"/>
          </w:rPr>
          <w:t>законом</w:t>
        </w:r>
      </w:hyperlink>
      <w:r>
        <w:rPr>
          <w:rFonts w:ascii="PT Astra Serif" w:eastAsia="PT Astra Serif" w:hAnsi="PT Astra Serif" w:cs="PT Astra Serif"/>
          <w:color w:val="000000" w:themeColor="text1"/>
          <w:sz w:val="28"/>
          <w:highlight w:val="white"/>
        </w:rPr>
        <w:t xml:space="preserve"> от 27 июля 2010 года N 210-ФЗ "Об организации предоставления государственных и муниципальных услуг";</w:t>
      </w:r>
    </w:p>
    <w:p w:rsidR="009E7D5C" w:rsidRDefault="00A229DA">
      <w:pPr>
        <w:spacing w:after="0"/>
        <w:ind w:firstLine="540"/>
        <w:jc w:val="both"/>
        <w:rPr>
          <w:rFonts w:ascii="PT Astra Serif" w:eastAsia="PT Astra Serif" w:hAnsi="PT Astra Serif" w:cs="PT Astra Serif"/>
          <w:color w:val="000000"/>
          <w:sz w:val="28"/>
          <w:highlight w:val="white"/>
        </w:rPr>
      </w:pPr>
      <w:r>
        <w:rPr>
          <w:rFonts w:ascii="PT Astra Serif" w:eastAsia="PT Astra Serif" w:hAnsi="PT Astra Serif" w:cs="PT Astra Serif"/>
          <w:color w:val="000000" w:themeColor="text1"/>
          <w:sz w:val="28"/>
          <w:highlight w:val="white"/>
        </w:rPr>
        <w:t xml:space="preserve">Федеральным </w:t>
      </w:r>
      <w:hyperlink r:id="rId11" w:tooltip="https://login.consultant.ru/link/?req=doc&amp;base=LAW&amp;n=380616&amp;dst=100307&amp;field=134&amp;date=24.11.2021" w:history="1">
        <w:r>
          <w:rPr>
            <w:rStyle w:val="ac"/>
            <w:rFonts w:ascii="PT Astra Serif" w:eastAsia="PT Astra Serif" w:hAnsi="PT Astra Serif" w:cs="PT Astra Serif"/>
            <w:color w:val="000000" w:themeColor="text1"/>
            <w:sz w:val="28"/>
            <w:u w:val="none"/>
          </w:rPr>
          <w:t>законом</w:t>
        </w:r>
      </w:hyperlink>
      <w:r>
        <w:rPr>
          <w:rFonts w:ascii="PT Astra Serif" w:eastAsia="PT Astra Serif" w:hAnsi="PT Astra Serif" w:cs="PT Astra Serif"/>
          <w:color w:val="000000" w:themeColor="text1"/>
          <w:sz w:val="28"/>
          <w:highlight w:val="white"/>
        </w:rPr>
        <w:t xml:space="preserve"> от 4 декабря 2007 года N 329-ФЗ "О физической культуре и спорте в Российской Федерации";</w:t>
      </w:r>
    </w:p>
    <w:p w:rsidR="009E7D5C" w:rsidRDefault="00A229DA">
      <w:pPr>
        <w:spacing w:after="0"/>
        <w:ind w:firstLine="540"/>
        <w:jc w:val="both"/>
        <w:rPr>
          <w:rFonts w:ascii="PT Astra Serif" w:eastAsia="PT Astra Serif" w:hAnsi="PT Astra Serif" w:cs="PT Astra Serif"/>
          <w:color w:val="000000"/>
          <w:sz w:val="28"/>
          <w:highlight w:val="white"/>
        </w:rPr>
      </w:pPr>
      <w:r>
        <w:rPr>
          <w:rFonts w:ascii="PT Astra Serif" w:eastAsia="PT Astra Serif" w:hAnsi="PT Astra Serif" w:cs="PT Astra Serif"/>
          <w:color w:val="000000" w:themeColor="text1"/>
          <w:sz w:val="28"/>
          <w:highlight w:val="white"/>
        </w:rPr>
        <w:t xml:space="preserve">Федеральным </w:t>
      </w:r>
      <w:hyperlink r:id="rId12" w:tooltip="https://login.consultant.ru/link/?req=doc&amp;base=LAW&amp;n=380579&amp;date=24.11.2021" w:history="1">
        <w:r>
          <w:rPr>
            <w:rStyle w:val="ac"/>
            <w:rFonts w:ascii="PT Astra Serif" w:eastAsia="PT Astra Serif" w:hAnsi="PT Astra Serif" w:cs="PT Astra Serif"/>
            <w:color w:val="000000" w:themeColor="text1"/>
            <w:sz w:val="28"/>
            <w:u w:val="none"/>
          </w:rPr>
          <w:t>законом</w:t>
        </w:r>
      </w:hyperlink>
      <w:r>
        <w:rPr>
          <w:rFonts w:ascii="PT Astra Serif" w:eastAsia="PT Astra Serif" w:hAnsi="PT Astra Serif" w:cs="PT Astra Serif"/>
          <w:color w:val="000000" w:themeColor="text1"/>
          <w:sz w:val="28"/>
          <w:highlight w:val="white"/>
        </w:rPr>
        <w:t xml:space="preserve"> от 24 ноября 1995 года N 181-ФЗ "О социальной защите инвалидов в Российской Федерации";</w:t>
      </w:r>
    </w:p>
    <w:p w:rsidR="009E7D5C" w:rsidRDefault="00A229DA">
      <w:pPr>
        <w:spacing w:after="0"/>
        <w:ind w:firstLine="540"/>
        <w:jc w:val="both"/>
        <w:rPr>
          <w:rFonts w:ascii="PT Astra Serif" w:eastAsia="PT Astra Serif" w:hAnsi="PT Astra Serif" w:cs="PT Astra Serif"/>
          <w:color w:val="000000"/>
          <w:sz w:val="28"/>
          <w:highlight w:val="white"/>
        </w:rPr>
      </w:pPr>
      <w:r>
        <w:rPr>
          <w:rFonts w:ascii="PT Astra Serif" w:eastAsia="PT Astra Serif" w:hAnsi="PT Astra Serif" w:cs="PT Astra Serif"/>
          <w:color w:val="000000" w:themeColor="text1"/>
          <w:sz w:val="28"/>
          <w:highlight w:val="white"/>
        </w:rPr>
        <w:t xml:space="preserve">Федеральным </w:t>
      </w:r>
      <w:hyperlink r:id="rId13" w:tooltip="https://login.consultant.ru/link/?req=doc&amp;base=LAW&amp;n=387126&amp;date=24.11.2021" w:history="1">
        <w:r>
          <w:rPr>
            <w:rStyle w:val="ac"/>
            <w:rFonts w:ascii="PT Astra Serif" w:eastAsia="PT Astra Serif" w:hAnsi="PT Astra Serif" w:cs="PT Astra Serif"/>
            <w:color w:val="000000" w:themeColor="text1"/>
            <w:sz w:val="28"/>
            <w:u w:val="none"/>
          </w:rPr>
          <w:t>законом</w:t>
        </w:r>
      </w:hyperlink>
      <w:r>
        <w:rPr>
          <w:rFonts w:ascii="PT Astra Serif" w:eastAsia="PT Astra Serif" w:hAnsi="PT Astra Serif" w:cs="PT Astra Serif"/>
          <w:color w:val="000000" w:themeColor="text1"/>
          <w:sz w:val="28"/>
          <w:highlight w:val="white"/>
        </w:rPr>
        <w:t xml:space="preserve"> от 6 апреля 2011 года N 63-ФЗ "Об электронной подписи";</w:t>
      </w:r>
    </w:p>
    <w:p w:rsidR="009E7D5C" w:rsidRDefault="006E4C04">
      <w:pPr>
        <w:spacing w:after="0"/>
        <w:ind w:firstLine="540"/>
        <w:jc w:val="both"/>
        <w:rPr>
          <w:rFonts w:ascii="PT Astra Serif" w:eastAsia="PT Astra Serif" w:hAnsi="PT Astra Serif" w:cs="PT Astra Serif"/>
          <w:color w:val="000000"/>
          <w:sz w:val="28"/>
          <w:highlight w:val="white"/>
        </w:rPr>
      </w:pPr>
      <w:hyperlink r:id="rId14" w:tooltip="https://login.consultant.ru/link/?req=doc&amp;base=RLAW067&amp;n=109847&amp;date=24.11.2021" w:history="1">
        <w:r w:rsidR="00A229DA">
          <w:rPr>
            <w:rStyle w:val="ac"/>
            <w:rFonts w:ascii="PT Astra Serif" w:eastAsia="PT Astra Serif" w:hAnsi="PT Astra Serif" w:cs="PT Astra Serif"/>
            <w:color w:val="000000" w:themeColor="text1"/>
            <w:sz w:val="28"/>
            <w:u w:val="none"/>
          </w:rPr>
          <w:t>Законом</w:t>
        </w:r>
      </w:hyperlink>
      <w:r w:rsidR="00A229DA">
        <w:rPr>
          <w:rFonts w:ascii="PT Astra Serif" w:eastAsia="PT Astra Serif" w:hAnsi="PT Astra Serif" w:cs="PT Astra Serif"/>
          <w:color w:val="000000" w:themeColor="text1"/>
          <w:sz w:val="28"/>
          <w:highlight w:val="white"/>
        </w:rPr>
        <w:t xml:space="preserve"> Тульской области от 13 июля 2009 года N 1306-ЗТО "О физической культуре и спорте";</w:t>
      </w:r>
    </w:p>
    <w:p w:rsidR="009E7D5C" w:rsidRDefault="006E4C04">
      <w:pPr>
        <w:spacing w:after="0"/>
        <w:ind w:firstLine="540"/>
        <w:jc w:val="both"/>
        <w:rPr>
          <w:rFonts w:ascii="PT Astra Serif" w:eastAsia="PT Astra Serif" w:hAnsi="PT Astra Serif" w:cs="PT Astra Serif"/>
          <w:color w:val="000000"/>
          <w:sz w:val="28"/>
          <w:highlight w:val="white"/>
        </w:rPr>
      </w:pPr>
      <w:hyperlink r:id="rId15" w:tooltip="https://login.consultant.ru/link/?req=doc&amp;base=LAW&amp;n=383436&amp;dst=100080&amp;field=134&amp;date=24.11.2021" w:history="1">
        <w:r w:rsidR="00A229DA">
          <w:rPr>
            <w:rStyle w:val="ac"/>
            <w:rFonts w:ascii="PT Astra Serif" w:eastAsia="PT Astra Serif" w:hAnsi="PT Astra Serif" w:cs="PT Astra Serif"/>
            <w:color w:val="000000" w:themeColor="text1"/>
            <w:sz w:val="28"/>
            <w:u w:val="none"/>
          </w:rPr>
          <w:t>Приказом</w:t>
        </w:r>
      </w:hyperlink>
      <w:r w:rsidR="00A229DA">
        <w:rPr>
          <w:rFonts w:ascii="PT Astra Serif" w:eastAsia="PT Astra Serif" w:hAnsi="PT Astra Serif" w:cs="PT Astra Serif"/>
          <w:color w:val="000000" w:themeColor="text1"/>
          <w:sz w:val="28"/>
          <w:highlight w:val="white"/>
        </w:rPr>
        <w:t xml:space="preserve"> Минспорта России от 28 февраля 2017 года N 134 "Об утверждении Положения о спортивных судьях"</w:t>
      </w:r>
      <w:r w:rsidR="00F12301">
        <w:rPr>
          <w:rFonts w:ascii="PT Astra Serif" w:eastAsia="PT Astra Serif" w:hAnsi="PT Astra Serif" w:cs="PT Astra Serif"/>
          <w:color w:val="000000" w:themeColor="text1"/>
          <w:sz w:val="28"/>
          <w:highlight w:val="white"/>
        </w:rPr>
        <w:t>.</w:t>
      </w:r>
    </w:p>
    <w:p w:rsidR="009E7D5C" w:rsidRDefault="00A229DA">
      <w:pPr>
        <w:spacing w:after="0"/>
        <w:ind w:firstLine="540"/>
        <w:jc w:val="both"/>
        <w:rPr>
          <w:rFonts w:ascii="PT Astra Serif" w:eastAsia="PT Astra Serif" w:hAnsi="PT Astra Serif" w:cs="PT Astra Serif"/>
          <w:color w:val="000000"/>
          <w:sz w:val="28"/>
          <w:highlight w:val="white"/>
        </w:rPr>
      </w:pPr>
      <w:r>
        <w:rPr>
          <w:rFonts w:ascii="PT Astra Serif" w:eastAsia="PT Astra Serif" w:hAnsi="PT Astra Serif" w:cs="PT Astra Serif"/>
          <w:color w:val="000000" w:themeColor="text1"/>
          <w:sz w:val="28"/>
          <w:highlight w:val="white"/>
        </w:rPr>
        <w:t xml:space="preserve">Перечень нормативных правовых актов, регулирующих предоставление государственной услуги, размещен в информационно-телекоммуникационной сети "Интернет" на официальном сайте </w:t>
      </w:r>
      <w:r w:rsidR="00F12301">
        <w:rPr>
          <w:rFonts w:ascii="PT Astra Serif" w:eastAsia="PT Astra Serif" w:hAnsi="PT Astra Serif" w:cs="PT Astra Serif"/>
          <w:iCs/>
          <w:sz w:val="28"/>
          <w:szCs w:val="26"/>
          <w:highlight w:val="white"/>
        </w:rPr>
        <w:t>администрации муниципального образования Киреевский район</w:t>
      </w:r>
      <w:r>
        <w:rPr>
          <w:rFonts w:ascii="PT Astra Serif" w:eastAsia="PT Astra Serif" w:hAnsi="PT Astra Serif" w:cs="PT Astra Serif"/>
          <w:color w:val="000000" w:themeColor="text1"/>
          <w:sz w:val="28"/>
          <w:highlight w:val="white"/>
        </w:rPr>
        <w:t>, на Едином портале.</w:t>
      </w:r>
    </w:p>
    <w:p w:rsidR="009E7D5C" w:rsidRDefault="00F12301">
      <w:pPr>
        <w:spacing w:after="0"/>
        <w:ind w:firstLine="540"/>
        <w:jc w:val="both"/>
        <w:rPr>
          <w:rFonts w:ascii="PT Astra Serif" w:eastAsia="PT Astra Serif" w:hAnsi="PT Astra Serif" w:cs="PT Astra Serif"/>
          <w:color w:val="000000"/>
          <w:sz w:val="28"/>
          <w:highlight w:val="white"/>
        </w:rPr>
      </w:pPr>
      <w:r>
        <w:rPr>
          <w:rFonts w:ascii="PT Astra Serif" w:eastAsia="PT Astra Serif" w:hAnsi="PT Astra Serif" w:cs="PT Astra Serif"/>
          <w:iCs/>
          <w:sz w:val="28"/>
          <w:szCs w:val="26"/>
          <w:highlight w:val="white"/>
        </w:rPr>
        <w:t>Администрация муниципального образования Киреевский район</w:t>
      </w:r>
      <w:r w:rsidR="00A229DA">
        <w:rPr>
          <w:rFonts w:ascii="PT Astra Serif" w:eastAsia="PT Astra Serif" w:hAnsi="PT Astra Serif" w:cs="PT Astra Serif"/>
          <w:color w:val="000000" w:themeColor="text1"/>
          <w:sz w:val="28"/>
          <w:highlight w:val="white"/>
        </w:rPr>
        <w:t xml:space="preserve"> обеспечивает размещение и актуализацию перечня нормативных правовых актов, регулирующих предоставление муниципальной услуги, на официальном сайте </w:t>
      </w:r>
      <w:r>
        <w:rPr>
          <w:rFonts w:ascii="PT Astra Serif" w:eastAsia="PT Astra Serif" w:hAnsi="PT Astra Serif" w:cs="PT Astra Serif"/>
          <w:iCs/>
          <w:sz w:val="28"/>
          <w:szCs w:val="26"/>
          <w:highlight w:val="white"/>
        </w:rPr>
        <w:t>администрации муниципального образования Киреевский район</w:t>
      </w:r>
      <w:r w:rsidR="00A229DA">
        <w:rPr>
          <w:rFonts w:ascii="PT Astra Serif" w:eastAsia="PT Astra Serif" w:hAnsi="PT Astra Serif" w:cs="PT Astra Serif"/>
          <w:color w:val="000000" w:themeColor="text1"/>
          <w:sz w:val="28"/>
          <w:highlight w:val="white"/>
        </w:rPr>
        <w:t>, а также в соответствующем разделе федерального реестра.</w:t>
      </w:r>
    </w:p>
    <w:p w:rsidR="009E7D5C" w:rsidRDefault="009E7D5C">
      <w:pPr>
        <w:pStyle w:val="ConsPlusNormal"/>
        <w:jc w:val="both"/>
        <w:rPr>
          <w:rFonts w:ascii="PT Astra Serif" w:eastAsia="PT Astra Serif" w:hAnsi="PT Astra Serif" w:cs="PT Astra Serif"/>
          <w:color w:val="000000"/>
          <w:sz w:val="28"/>
          <w:highlight w:val="white"/>
          <w:lang w:val="ru-RU"/>
        </w:rPr>
      </w:pPr>
    </w:p>
    <w:p w:rsidR="00A2101A" w:rsidRPr="001A7058" w:rsidRDefault="00A2101A">
      <w:pPr>
        <w:pStyle w:val="ConsPlusNormal"/>
        <w:jc w:val="both"/>
        <w:rPr>
          <w:rFonts w:ascii="PT Astra Serif" w:eastAsia="PT Astra Serif" w:hAnsi="PT Astra Serif" w:cs="PT Astra Serif"/>
          <w:color w:val="000000"/>
          <w:sz w:val="28"/>
          <w:highlight w:val="white"/>
          <w:lang w:val="ru-RU"/>
        </w:rPr>
      </w:pPr>
    </w:p>
    <w:p w:rsidR="009E7D5C" w:rsidRPr="001A7058" w:rsidRDefault="00A229DA">
      <w:pPr>
        <w:pStyle w:val="ConsPlusTitle"/>
        <w:jc w:val="center"/>
        <w:outlineLvl w:val="2"/>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Исчерпывающий перечень документов,</w:t>
      </w:r>
    </w:p>
    <w:p w:rsidR="009E7D5C" w:rsidRPr="001A7058" w:rsidRDefault="00A229DA">
      <w:pPr>
        <w:pStyle w:val="ConsPlusTitle"/>
        <w:jc w:val="center"/>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необходимых в соответствии с нормативными правовыми</w:t>
      </w:r>
    </w:p>
    <w:p w:rsidR="009E7D5C" w:rsidRPr="001A7058" w:rsidRDefault="00A229DA">
      <w:pPr>
        <w:pStyle w:val="ConsPlusTitle"/>
        <w:jc w:val="center"/>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актами для предоставления муниципальной услуги</w:t>
      </w:r>
    </w:p>
    <w:p w:rsidR="009E7D5C" w:rsidRPr="001A7058" w:rsidRDefault="00A229DA">
      <w:pPr>
        <w:pStyle w:val="ConsPlusTitle"/>
        <w:jc w:val="center"/>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и услуг, которые являются необходимыми и обязательными</w:t>
      </w:r>
    </w:p>
    <w:p w:rsidR="009E7D5C" w:rsidRPr="001A7058" w:rsidRDefault="00A229DA">
      <w:pPr>
        <w:pStyle w:val="ConsPlusTitle"/>
        <w:jc w:val="center"/>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для предоставления муниципальной услуги, способы</w:t>
      </w:r>
    </w:p>
    <w:p w:rsidR="009E7D5C" w:rsidRPr="001A7058" w:rsidRDefault="00A229DA">
      <w:pPr>
        <w:pStyle w:val="ConsPlusTitle"/>
        <w:jc w:val="center"/>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их получения Заявителем, порядок их представления</w:t>
      </w:r>
    </w:p>
    <w:p w:rsidR="009E7D5C" w:rsidRPr="001A7058" w:rsidRDefault="009E7D5C">
      <w:pPr>
        <w:pStyle w:val="ConsPlusNormal"/>
        <w:jc w:val="both"/>
        <w:rPr>
          <w:rFonts w:ascii="PT Astra Serif" w:eastAsia="PT Astra Serif" w:hAnsi="PT Astra Serif" w:cs="PT Astra Serif"/>
          <w:color w:val="000000"/>
          <w:sz w:val="28"/>
          <w:highlight w:val="white"/>
          <w:lang w:val="ru-RU"/>
        </w:rPr>
      </w:pPr>
    </w:p>
    <w:p w:rsidR="009E7D5C" w:rsidRPr="007C04BE" w:rsidRDefault="00A229DA">
      <w:pPr>
        <w:pStyle w:val="ConsPlusNormal"/>
        <w:ind w:firstLine="540"/>
        <w:jc w:val="both"/>
        <w:rPr>
          <w:rFonts w:ascii="PT Astra Serif" w:eastAsia="PT Astra Serif" w:hAnsi="PT Astra Serif" w:cs="PT Astra Serif"/>
          <w:color w:val="000000"/>
          <w:sz w:val="28"/>
          <w:highlight w:val="white"/>
          <w:lang w:val="ru-RU"/>
        </w:rPr>
      </w:pPr>
      <w:bookmarkStart w:id="2" w:name="Par171"/>
      <w:bookmarkEnd w:id="2"/>
      <w:r>
        <w:rPr>
          <w:rFonts w:ascii="PT Astra Serif" w:eastAsia="PT Astra Serif" w:hAnsi="PT Astra Serif" w:cs="PT Astra Serif"/>
          <w:color w:val="000000" w:themeColor="text1"/>
          <w:sz w:val="28"/>
          <w:highlight w:val="white"/>
          <w:lang w:val="ru-RU"/>
        </w:rPr>
        <w:t>16. Для получения муниципальной услуги Заявитель подает в</w:t>
      </w:r>
      <w:r w:rsidR="00BE492E">
        <w:rPr>
          <w:rFonts w:ascii="PT Astra Serif" w:eastAsia="PT Astra Serif" w:hAnsi="PT Astra Serif" w:cs="PT Astra Serif"/>
          <w:color w:val="000000" w:themeColor="text1"/>
          <w:sz w:val="28"/>
          <w:highlight w:val="white"/>
          <w:lang w:val="ru-RU"/>
        </w:rPr>
        <w:t xml:space="preserve"> комитет культуры, молодежной политики и спорта</w:t>
      </w:r>
      <w:r>
        <w:rPr>
          <w:rFonts w:ascii="PT Astra Serif" w:eastAsia="PT Astra Serif" w:hAnsi="PT Astra Serif" w:cs="PT Astra Serif"/>
          <w:color w:val="000000" w:themeColor="text1"/>
          <w:sz w:val="28"/>
          <w:highlight w:val="white"/>
          <w:lang w:val="ru-RU"/>
        </w:rPr>
        <w:t xml:space="preserve"> </w:t>
      </w:r>
      <w:r w:rsidR="00BE492E">
        <w:rPr>
          <w:rFonts w:ascii="PT Astra Serif" w:eastAsia="PT Astra Serif" w:hAnsi="PT Astra Serif" w:cs="PT Astra Serif"/>
          <w:iCs/>
          <w:sz w:val="28"/>
          <w:szCs w:val="26"/>
          <w:highlight w:val="white"/>
          <w:lang w:val="ru-RU"/>
        </w:rPr>
        <w:t>администрации</w:t>
      </w:r>
      <w:r w:rsidR="00414D57">
        <w:rPr>
          <w:rFonts w:ascii="PT Astra Serif" w:eastAsia="PT Astra Serif" w:hAnsi="PT Astra Serif" w:cs="PT Astra Serif"/>
          <w:iCs/>
          <w:sz w:val="28"/>
          <w:szCs w:val="26"/>
          <w:highlight w:val="white"/>
          <w:lang w:val="ru-RU"/>
        </w:rPr>
        <w:t xml:space="preserve"> муниципального образования Киреевский район</w:t>
      </w:r>
      <w:r>
        <w:rPr>
          <w:rFonts w:ascii="PT Astra Serif" w:eastAsia="PT Astra Serif" w:hAnsi="PT Astra Serif" w:cs="PT Astra Serif"/>
          <w:color w:val="000000" w:themeColor="text1"/>
          <w:sz w:val="28"/>
          <w:highlight w:val="white"/>
          <w:lang w:val="ru-RU"/>
        </w:rPr>
        <w:t xml:space="preserve"> представление (</w:t>
      </w:r>
      <w:hyperlink w:history="1">
        <w:r>
          <w:rPr>
            <w:rFonts w:ascii="PT Astra Serif" w:eastAsia="PT Astra Serif" w:hAnsi="PT Astra Serif" w:cs="PT Astra Serif"/>
            <w:color w:val="000000" w:themeColor="text1"/>
            <w:sz w:val="28"/>
            <w:highlight w:val="white"/>
            <w:lang w:val="ru-RU"/>
          </w:rPr>
          <w:t xml:space="preserve">приложение </w:t>
        </w:r>
        <w:r>
          <w:rPr>
            <w:rFonts w:ascii="PT Astra Serif" w:eastAsia="PT Astra Serif" w:hAnsi="PT Astra Serif" w:cs="PT Astra Serif"/>
            <w:color w:val="000000" w:themeColor="text1"/>
            <w:sz w:val="28"/>
            <w:highlight w:val="white"/>
          </w:rPr>
          <w:t>N</w:t>
        </w:r>
        <w:r>
          <w:rPr>
            <w:rFonts w:ascii="PT Astra Serif" w:eastAsia="PT Astra Serif" w:hAnsi="PT Astra Serif" w:cs="PT Astra Serif"/>
            <w:color w:val="000000" w:themeColor="text1"/>
            <w:sz w:val="28"/>
            <w:highlight w:val="white"/>
            <w:lang w:val="ru-RU"/>
          </w:rPr>
          <w:t xml:space="preserve"> 1</w:t>
        </w:r>
      </w:hyperlink>
      <w:r>
        <w:rPr>
          <w:rFonts w:ascii="PT Astra Serif" w:eastAsia="PT Astra Serif" w:hAnsi="PT Astra Serif" w:cs="PT Astra Serif"/>
          <w:color w:val="000000" w:themeColor="text1"/>
          <w:sz w:val="28"/>
          <w:highlight w:val="white"/>
          <w:lang w:val="ru-RU"/>
        </w:rPr>
        <w:t xml:space="preserve"> к Административному регламенту), заверенное печатью (при наличии) и подписью руководителя региональной спортивной федерации</w:t>
      </w:r>
      <w:r w:rsidR="00BE492E">
        <w:rPr>
          <w:rFonts w:ascii="PT Astra Serif" w:eastAsia="PT Astra Serif" w:hAnsi="PT Astra Serif" w:cs="PT Astra Serif"/>
          <w:color w:val="000000" w:themeColor="text1"/>
          <w:sz w:val="28"/>
          <w:highlight w:val="white"/>
          <w:lang w:val="ru-RU"/>
        </w:rPr>
        <w:t xml:space="preserve"> или уполномоченного должностного лица</w:t>
      </w:r>
      <w:r>
        <w:rPr>
          <w:rFonts w:ascii="PT Astra Serif" w:eastAsia="PT Astra Serif" w:hAnsi="PT Astra Serif" w:cs="PT Astra Serif"/>
          <w:color w:val="000000" w:themeColor="text1"/>
          <w:sz w:val="28"/>
          <w:highlight w:val="white"/>
          <w:lang w:val="ru-RU"/>
        </w:rPr>
        <w:t>,</w:t>
      </w:r>
      <w:r w:rsidR="00BE492E">
        <w:rPr>
          <w:rFonts w:ascii="PT Astra Serif" w:eastAsia="PT Astra Serif" w:hAnsi="PT Astra Serif" w:cs="PT Astra Serif"/>
          <w:color w:val="000000" w:themeColor="text1"/>
          <w:sz w:val="28"/>
          <w:highlight w:val="white"/>
          <w:lang w:val="ru-RU"/>
        </w:rPr>
        <w:t xml:space="preserve"> или местной спортивной федерации (далее при совместном упоминании – спортивные федерации) по месту их территориальной сферы деятельности</w:t>
      </w:r>
      <w:r>
        <w:rPr>
          <w:rFonts w:ascii="PT Astra Serif" w:eastAsia="PT Astra Serif" w:hAnsi="PT Astra Serif" w:cs="PT Astra Serif"/>
          <w:color w:val="000000" w:themeColor="text1"/>
          <w:sz w:val="28"/>
          <w:highlight w:val="white"/>
          <w:lang w:val="ru-RU"/>
        </w:rPr>
        <w:t xml:space="preserve">  с приложением следующих документов:</w:t>
      </w:r>
    </w:p>
    <w:p w:rsidR="009E7D5C" w:rsidRPr="007C04BE" w:rsidRDefault="00A229DA" w:rsidP="00A2101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 xml:space="preserve">1) </w:t>
      </w:r>
      <w:r w:rsidRPr="00A2101A">
        <w:rPr>
          <w:rFonts w:ascii="PT Astra Serif" w:eastAsia="PT Astra Serif" w:hAnsi="PT Astra Serif" w:cs="PT Astra Serif"/>
          <w:color w:val="000000" w:themeColor="text1"/>
          <w:sz w:val="28"/>
          <w:szCs w:val="28"/>
          <w:highlight w:val="white"/>
          <w:lang w:val="ru-RU"/>
        </w:rPr>
        <w:t>заверенная печатью (при наличии) и подписью руководителя региональной спортивной федерации</w:t>
      </w:r>
      <w:r w:rsidR="00A2101A" w:rsidRPr="00A2101A">
        <w:rPr>
          <w:rFonts w:ascii="PT Astra Serif" w:eastAsia="PT Astra Serif" w:hAnsi="PT Astra Serif" w:cs="PT Astra Serif"/>
          <w:color w:val="000000" w:themeColor="text1"/>
          <w:sz w:val="28"/>
          <w:szCs w:val="28"/>
          <w:highlight w:val="white"/>
          <w:lang w:val="ru-RU"/>
        </w:rPr>
        <w:t xml:space="preserve"> </w:t>
      </w:r>
      <w:r w:rsidRPr="00A2101A">
        <w:rPr>
          <w:rFonts w:ascii="PT Astra Serif" w:eastAsia="PT Astra Serif" w:hAnsi="PT Astra Serif" w:cs="PT Astra Serif"/>
          <w:color w:val="000000" w:themeColor="text1"/>
          <w:sz w:val="28"/>
          <w:szCs w:val="28"/>
          <w:highlight w:val="white"/>
          <w:lang w:val="ru-RU"/>
        </w:rPr>
        <w:t>копия карточки учета</w:t>
      </w:r>
      <w:r w:rsidR="00A2101A" w:rsidRPr="00A2101A">
        <w:rPr>
          <w:rFonts w:ascii="PT Astra Serif" w:eastAsia="PT Astra Serif" w:hAnsi="PT Astra Serif" w:cs="PT Astra Serif"/>
          <w:color w:val="000000" w:themeColor="text1"/>
          <w:sz w:val="28"/>
          <w:szCs w:val="28"/>
          <w:highlight w:val="white"/>
          <w:lang w:val="ru-RU"/>
        </w:rPr>
        <w:t xml:space="preserve"> </w:t>
      </w:r>
      <w:r w:rsidRPr="00A2101A">
        <w:rPr>
          <w:rFonts w:ascii="PT Astra Serif" w:eastAsia="PT Astra Serif" w:hAnsi="PT Astra Serif" w:cs="PT Astra Serif"/>
          <w:color w:val="000000" w:themeColor="text1"/>
          <w:sz w:val="28"/>
          <w:szCs w:val="28"/>
          <w:highlight w:val="white"/>
          <w:lang w:val="ru-RU"/>
        </w:rPr>
        <w:t>(</w:t>
      </w:r>
      <w:hyperlink w:history="1">
        <w:r w:rsidR="00A2101A" w:rsidRPr="00A2101A">
          <w:rPr>
            <w:rFonts w:ascii="PT Astra Serif" w:eastAsia="PT Astra Serif" w:hAnsi="PT Astra Serif" w:cs="PT Astra Serif"/>
            <w:color w:val="000000" w:themeColor="text1"/>
            <w:sz w:val="28"/>
            <w:szCs w:val="28"/>
            <w:lang w:val="ru-RU"/>
          </w:rPr>
          <w:t>приложение</w:t>
        </w:r>
      </w:hyperlink>
      <w:r w:rsidR="00A2101A" w:rsidRPr="00A2101A">
        <w:rPr>
          <w:rFonts w:ascii="PT Astra Serif" w:hAnsi="PT Astra Serif"/>
          <w:sz w:val="28"/>
          <w:szCs w:val="28"/>
          <w:lang w:val="ru-RU"/>
        </w:rPr>
        <w:t xml:space="preserve"> № 2</w:t>
      </w:r>
      <w:r w:rsidRPr="00A2101A">
        <w:rPr>
          <w:rFonts w:ascii="PT Astra Serif" w:eastAsia="PT Astra Serif" w:hAnsi="PT Astra Serif" w:cs="PT Astra Serif"/>
          <w:color w:val="000000" w:themeColor="text1"/>
          <w:sz w:val="28"/>
          <w:szCs w:val="28"/>
          <w:highlight w:val="white"/>
          <w:lang w:val="ru-RU"/>
        </w:rPr>
        <w:t xml:space="preserve"> </w:t>
      </w:r>
      <w:r w:rsidR="00A2101A" w:rsidRPr="00A2101A">
        <w:rPr>
          <w:rFonts w:ascii="PT Astra Serif" w:eastAsia="PT Astra Serif" w:hAnsi="PT Astra Serif" w:cs="PT Astra Serif"/>
          <w:color w:val="000000" w:themeColor="text1"/>
          <w:sz w:val="28"/>
          <w:szCs w:val="28"/>
          <w:highlight w:val="white"/>
          <w:lang w:val="ru-RU"/>
        </w:rPr>
        <w:t xml:space="preserve">к </w:t>
      </w:r>
      <w:r w:rsidRPr="00A2101A">
        <w:rPr>
          <w:rFonts w:ascii="PT Astra Serif" w:eastAsia="PT Astra Serif" w:hAnsi="PT Astra Serif" w:cs="PT Astra Serif"/>
          <w:color w:val="000000" w:themeColor="text1"/>
          <w:sz w:val="28"/>
          <w:szCs w:val="28"/>
          <w:highlight w:val="white"/>
          <w:lang w:val="ru-RU"/>
        </w:rPr>
        <w:t>Административному регламенту);</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 xml:space="preserve">2) копии второй и третьей страниц паспорта гражданина Российской Федерации, а также копии страниц, содержащих сведения о месте жительства кандидата, а при его отсутствии - копии страниц паспорта гражданина Российской Федерации, удостоверяющего личность гражданина Российской Федерации за пределами территории Российской Федерации, содержащих сведения о фамилии, </w:t>
      </w:r>
      <w:r>
        <w:rPr>
          <w:rFonts w:ascii="PT Astra Serif" w:eastAsia="PT Astra Serif" w:hAnsi="PT Astra Serif" w:cs="PT Astra Serif"/>
          <w:color w:val="000000" w:themeColor="text1"/>
          <w:sz w:val="28"/>
          <w:highlight w:val="white"/>
          <w:lang w:val="ru-RU"/>
        </w:rPr>
        <w:lastRenderedPageBreak/>
        <w:t>имени, отчестве (при наличии), органе, выдавшем документ, дате окончания срока действия документа</w:t>
      </w:r>
      <w:r w:rsidR="00A838FF">
        <w:rPr>
          <w:rFonts w:ascii="PT Astra Serif" w:eastAsia="PT Astra Serif" w:hAnsi="PT Astra Serif" w:cs="PT Astra Serif"/>
          <w:color w:val="000000" w:themeColor="text1"/>
          <w:sz w:val="28"/>
          <w:highlight w:val="white"/>
          <w:lang w:val="ru-RU"/>
        </w:rPr>
        <w:t xml:space="preserve"> – для граждан Российской Федерации</w:t>
      </w:r>
      <w:r>
        <w:rPr>
          <w:rFonts w:ascii="PT Astra Serif" w:eastAsia="PT Astra Serif" w:hAnsi="PT Astra Serif" w:cs="PT Astra Serif"/>
          <w:color w:val="000000" w:themeColor="text1"/>
          <w:sz w:val="28"/>
          <w:highlight w:val="white"/>
          <w:lang w:val="ru-RU"/>
        </w:rPr>
        <w:t>;</w:t>
      </w:r>
    </w:p>
    <w:p w:rsidR="009E7D5C" w:rsidRPr="001A7058" w:rsidRDefault="00A229DA">
      <w:pPr>
        <w:pStyle w:val="ConsPlusNormal"/>
        <w:spacing w:before="240"/>
        <w:ind w:firstLine="540"/>
        <w:jc w:val="both"/>
        <w:rPr>
          <w:highlight w:val="white"/>
          <w:lang w:val="ru-RU"/>
        </w:rPr>
      </w:pPr>
      <w:r>
        <w:rPr>
          <w:rFonts w:ascii="PT Astra Serif" w:eastAsia="PT Astra Serif" w:hAnsi="PT Astra Serif" w:cs="PT Astra Serif"/>
          <w:color w:val="000000" w:themeColor="text1"/>
          <w:sz w:val="28"/>
          <w:highlight w:val="white"/>
          <w:lang w:val="ru-RU"/>
        </w:rPr>
        <w:t xml:space="preserve">3) копия паспорта иностранного гражданина либо иного документа, установленного Федеральным законом от 25 июля 2002 года </w:t>
      </w:r>
      <w:r>
        <w:rPr>
          <w:rFonts w:ascii="PT Astra Serif" w:eastAsia="PT Astra Serif" w:hAnsi="PT Astra Serif" w:cs="PT Astra Serif"/>
          <w:color w:val="000000" w:themeColor="text1"/>
          <w:sz w:val="28"/>
          <w:highlight w:val="white"/>
        </w:rPr>
        <w:t>N</w:t>
      </w:r>
      <w:r>
        <w:rPr>
          <w:rFonts w:ascii="PT Astra Serif" w:eastAsia="PT Astra Serif" w:hAnsi="PT Astra Serif" w:cs="PT Astra Serif"/>
          <w:color w:val="000000" w:themeColor="text1"/>
          <w:sz w:val="28"/>
          <w:highlight w:val="white"/>
          <w:lang w:val="ru-RU"/>
        </w:rPr>
        <w:t xml:space="preserve"> 115-ФЗ "О правовом положении граждан в Российской Федерации" (далее - Федеральный закон </w:t>
      </w:r>
      <w:r>
        <w:rPr>
          <w:rFonts w:ascii="PT Astra Serif" w:eastAsia="PT Astra Serif" w:hAnsi="PT Astra Serif" w:cs="PT Astra Serif"/>
          <w:color w:val="000000" w:themeColor="text1"/>
          <w:sz w:val="28"/>
          <w:highlight w:val="white"/>
        </w:rPr>
        <w:t>N</w:t>
      </w:r>
      <w:r>
        <w:rPr>
          <w:rFonts w:ascii="PT Astra Serif" w:eastAsia="PT Astra Serif" w:hAnsi="PT Astra Serif" w:cs="PT Astra Serif"/>
          <w:color w:val="000000" w:themeColor="text1"/>
          <w:sz w:val="28"/>
          <w:highlight w:val="white"/>
          <w:lang w:val="ru-RU"/>
        </w:rPr>
        <w:t xml:space="preserve"> 115-ФЗ) или признаваемого в соответствии с международным договором Российской Федерации в качестве документа, удостоверяющего личность иностранного гражданина - для иностранных гражданин;</w:t>
      </w:r>
    </w:p>
    <w:p w:rsidR="009E7D5C" w:rsidRDefault="00A229DA">
      <w:pPr>
        <w:pStyle w:val="ConsPlusNormal"/>
        <w:spacing w:before="240"/>
        <w:ind w:firstLine="540"/>
        <w:jc w:val="both"/>
        <w:rPr>
          <w:lang w:val="ru-RU"/>
        </w:rPr>
      </w:pPr>
      <w:r>
        <w:rPr>
          <w:rFonts w:ascii="PT Astra Serif" w:eastAsia="PT Astra Serif" w:hAnsi="PT Astra Serif" w:cs="PT Astra Serif"/>
          <w:color w:val="000000" w:themeColor="text1"/>
          <w:sz w:val="28"/>
          <w:highlight w:val="white"/>
          <w:lang w:val="ru-RU"/>
        </w:rPr>
        <w:t>4) копия документа, удостоверяющего личность лица без гражданства в Российской Федерации, выданного иностранным государством и признаваемого в соответствии с международным дого</w:t>
      </w:r>
      <w:r>
        <w:rPr>
          <w:rFonts w:ascii="PT Astra Serif" w:eastAsia="PT Astra Serif" w:hAnsi="PT Astra Serif" w:cs="PT Astra Serif"/>
          <w:color w:val="000000" w:themeColor="text1"/>
          <w:sz w:val="28"/>
          <w:lang w:val="ru-RU"/>
        </w:rPr>
        <w:t xml:space="preserve">вором Российской Федерации в качестве документа, удостоверяющего личность лица без гражданства, или копия иного документа, предусмотренного Федеральным законом </w:t>
      </w:r>
      <w:r>
        <w:rPr>
          <w:rFonts w:ascii="PT Astra Serif" w:eastAsia="PT Astra Serif" w:hAnsi="PT Astra Serif" w:cs="PT Astra Serif"/>
          <w:color w:val="000000" w:themeColor="text1"/>
          <w:sz w:val="28"/>
        </w:rPr>
        <w:t>N</w:t>
      </w:r>
      <w:r>
        <w:rPr>
          <w:rFonts w:ascii="PT Astra Serif" w:eastAsia="PT Astra Serif" w:hAnsi="PT Astra Serif" w:cs="PT Astra Serif"/>
          <w:color w:val="000000" w:themeColor="text1"/>
          <w:sz w:val="28"/>
          <w:lang w:val="ru-RU"/>
        </w:rPr>
        <w:t xml:space="preserve"> 115-ФЗ или признаваемого в соответствии с международным договором Российской Федерации в качестве документа, удостоверяющего личность лица без гражданства - для лиц без гражданства;</w:t>
      </w:r>
    </w:p>
    <w:p w:rsidR="009E7D5C" w:rsidRDefault="00A229DA">
      <w:pPr>
        <w:pStyle w:val="ConsPlusNormal"/>
        <w:spacing w:before="240"/>
        <w:ind w:firstLine="540"/>
        <w:jc w:val="both"/>
        <w:rPr>
          <w:lang w:val="ru-RU"/>
        </w:rPr>
      </w:pPr>
      <w:r>
        <w:rPr>
          <w:rFonts w:ascii="PT Astra Serif" w:eastAsia="PT Astra Serif" w:hAnsi="PT Astra Serif" w:cs="PT Astra Serif"/>
          <w:color w:val="000000" w:themeColor="text1"/>
          <w:sz w:val="28"/>
          <w:lang w:val="ru-RU"/>
        </w:rPr>
        <w:t>5) копия военного билета - для военнослужащих, проходящих военную службу по призыву (в случае отсутствия паспорта гражданина Российской Федерации);», соответственно изменив нумерацию подпунктов;</w:t>
      </w:r>
    </w:p>
    <w:p w:rsidR="009E7D5C" w:rsidRDefault="00A229DA">
      <w:pPr>
        <w:pStyle w:val="ConsPlusNormal"/>
        <w:spacing w:before="240"/>
        <w:ind w:firstLine="540"/>
        <w:jc w:val="both"/>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6) копии удостоверения "мастер спорта России международного класса", "гроссмейстер России" или "мастер спорта России" (в случае, если квалификационная категория присваивается кандидатам, имеющим спортивное звание по соответствующему виду спорта);</w:t>
      </w:r>
    </w:p>
    <w:p w:rsidR="009E7D5C" w:rsidRDefault="00A229DA">
      <w:pPr>
        <w:pStyle w:val="ConsPlusNormal"/>
        <w:spacing w:before="240"/>
        <w:ind w:firstLine="540"/>
        <w:jc w:val="both"/>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 xml:space="preserve">7) 2 фотографии размером 3 </w:t>
      </w:r>
      <w:r>
        <w:rPr>
          <w:rFonts w:ascii="PT Astra Serif" w:eastAsia="PT Astra Serif" w:hAnsi="PT Astra Serif" w:cs="PT Astra Serif"/>
          <w:color w:val="000000" w:themeColor="text1"/>
          <w:sz w:val="28"/>
        </w:rPr>
        <w:t>x</w:t>
      </w:r>
      <w:r>
        <w:rPr>
          <w:rFonts w:ascii="PT Astra Serif" w:eastAsia="PT Astra Serif" w:hAnsi="PT Astra Serif" w:cs="PT Astra Serif"/>
          <w:color w:val="000000" w:themeColor="text1"/>
          <w:sz w:val="28"/>
          <w:lang w:val="ru-RU"/>
        </w:rPr>
        <w:t xml:space="preserve"> 4 см.</w:t>
      </w:r>
    </w:p>
    <w:p w:rsidR="009E7D5C" w:rsidRDefault="00A229DA">
      <w:pPr>
        <w:pStyle w:val="ConsPlusNormal"/>
        <w:spacing w:before="240"/>
        <w:ind w:firstLine="540"/>
        <w:jc w:val="both"/>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Все требуемые для присвоения квалификационной категории копии документов, предусмотренные настоящим пунктом, должны полностью воспроизводить информацию подлинного документа.</w:t>
      </w:r>
    </w:p>
    <w:p w:rsidR="009E7D5C" w:rsidRDefault="00A229DA">
      <w:pPr>
        <w:pStyle w:val="ConsPlusNormal"/>
        <w:spacing w:before="240"/>
        <w:ind w:firstLine="540"/>
        <w:jc w:val="both"/>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Основанием для возврата документов Заявителю является их представление с нарушением требований настоящего пункта.</w:t>
      </w:r>
    </w:p>
    <w:p w:rsidR="009E7D5C" w:rsidRDefault="00A229DA">
      <w:pPr>
        <w:pStyle w:val="ConsPlusNormal"/>
        <w:spacing w:before="240"/>
        <w:ind w:firstLine="540"/>
        <w:jc w:val="both"/>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В этом случае в течение 10 рабочих дней со дня поступления таких документов</w:t>
      </w:r>
      <w:r w:rsidR="000E7FE7">
        <w:rPr>
          <w:rFonts w:ascii="PT Astra Serif" w:eastAsia="PT Astra Serif" w:hAnsi="PT Astra Serif" w:cs="PT Astra Serif"/>
          <w:color w:val="000000" w:themeColor="text1"/>
          <w:sz w:val="28"/>
          <w:lang w:val="ru-RU"/>
        </w:rPr>
        <w:t xml:space="preserve"> комитет культуры, молодежной политики и спорта</w:t>
      </w:r>
      <w:r>
        <w:rPr>
          <w:rFonts w:ascii="PT Astra Serif" w:eastAsia="PT Astra Serif" w:hAnsi="PT Astra Serif" w:cs="PT Astra Serif"/>
          <w:color w:val="000000" w:themeColor="text1"/>
          <w:sz w:val="28"/>
          <w:lang w:val="ru-RU"/>
        </w:rPr>
        <w:t xml:space="preserve"> </w:t>
      </w:r>
      <w:r w:rsidR="000E7FE7">
        <w:rPr>
          <w:rFonts w:ascii="PT Astra Serif" w:eastAsia="PT Astra Serif" w:hAnsi="PT Astra Serif" w:cs="PT Astra Serif"/>
          <w:iCs/>
          <w:sz w:val="28"/>
          <w:szCs w:val="26"/>
          <w:highlight w:val="white"/>
          <w:lang w:val="ru-RU"/>
        </w:rPr>
        <w:t>администрации</w:t>
      </w:r>
      <w:r w:rsidR="00414D57">
        <w:rPr>
          <w:rFonts w:ascii="PT Astra Serif" w:eastAsia="PT Astra Serif" w:hAnsi="PT Astra Serif" w:cs="PT Astra Serif"/>
          <w:iCs/>
          <w:sz w:val="28"/>
          <w:szCs w:val="26"/>
          <w:highlight w:val="white"/>
          <w:lang w:val="ru-RU"/>
        </w:rPr>
        <w:t xml:space="preserve"> муниципального образования Киреевский район</w:t>
      </w:r>
      <w:r>
        <w:rPr>
          <w:rFonts w:ascii="PT Astra Serif" w:eastAsia="PT Astra Serif" w:hAnsi="PT Astra Serif" w:cs="PT Astra Serif"/>
          <w:color w:val="000000" w:themeColor="text1"/>
          <w:sz w:val="28"/>
          <w:lang w:val="ru-RU"/>
        </w:rPr>
        <w:t xml:space="preserve"> возвращает их Заявителю с указанием причин возврата.</w:t>
      </w:r>
    </w:p>
    <w:p w:rsidR="009E7D5C" w:rsidRDefault="00A229DA">
      <w:pPr>
        <w:pStyle w:val="ConsPlusNormal"/>
        <w:spacing w:before="240"/>
        <w:ind w:firstLine="540"/>
        <w:jc w:val="both"/>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 xml:space="preserve">Заявитель в течение 20 рабочих дней со дня получения представления и документов, не соответствующих требованиям настоящего пункта, устраняет несоответствия и повторно направляет их для рассмотрения в </w:t>
      </w:r>
      <w:r w:rsidR="000E7FE7">
        <w:rPr>
          <w:rFonts w:ascii="PT Astra Serif" w:eastAsia="PT Astra Serif" w:hAnsi="PT Astra Serif" w:cs="PT Astra Serif"/>
          <w:color w:val="000000" w:themeColor="text1"/>
          <w:sz w:val="28"/>
          <w:lang w:val="ru-RU"/>
        </w:rPr>
        <w:t xml:space="preserve">комитет культуры, </w:t>
      </w:r>
      <w:r w:rsidR="000E7FE7">
        <w:rPr>
          <w:rFonts w:ascii="PT Astra Serif" w:eastAsia="PT Astra Serif" w:hAnsi="PT Astra Serif" w:cs="PT Astra Serif"/>
          <w:color w:val="000000" w:themeColor="text1"/>
          <w:sz w:val="28"/>
          <w:lang w:val="ru-RU"/>
        </w:rPr>
        <w:lastRenderedPageBreak/>
        <w:t xml:space="preserve">молодежной политики и спорта </w:t>
      </w:r>
      <w:r w:rsidR="000E7FE7">
        <w:rPr>
          <w:rFonts w:ascii="PT Astra Serif" w:eastAsia="PT Astra Serif" w:hAnsi="PT Astra Serif" w:cs="PT Astra Serif"/>
          <w:iCs/>
          <w:sz w:val="28"/>
          <w:szCs w:val="26"/>
          <w:highlight w:val="white"/>
          <w:lang w:val="ru-RU"/>
        </w:rPr>
        <w:t>администрации</w:t>
      </w:r>
      <w:r w:rsidR="00414D57">
        <w:rPr>
          <w:rFonts w:ascii="PT Astra Serif" w:eastAsia="PT Astra Serif" w:hAnsi="PT Astra Serif" w:cs="PT Astra Serif"/>
          <w:iCs/>
          <w:sz w:val="28"/>
          <w:szCs w:val="26"/>
          <w:highlight w:val="white"/>
          <w:lang w:val="ru-RU"/>
        </w:rPr>
        <w:t xml:space="preserve"> муниципального образования Киреевский район</w:t>
      </w:r>
      <w:r>
        <w:rPr>
          <w:rFonts w:ascii="PT Astra Serif" w:eastAsia="PT Astra Serif" w:hAnsi="PT Astra Serif" w:cs="PT Astra Serif"/>
          <w:color w:val="000000" w:themeColor="text1"/>
          <w:sz w:val="28"/>
          <w:lang w:val="ru-RU"/>
        </w:rPr>
        <w:t>.</w:t>
      </w:r>
    </w:p>
    <w:p w:rsidR="009E7D5C" w:rsidRDefault="00A229DA">
      <w:pPr>
        <w:pStyle w:val="ConsPlusNormal"/>
        <w:spacing w:before="240"/>
        <w:ind w:firstLine="540"/>
        <w:jc w:val="both"/>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Документы, предусмотренные настоящим пунктом, могут быть поданы Заявителем в письменной форме при личном посещении</w:t>
      </w:r>
      <w:r w:rsidR="000E7FE7">
        <w:rPr>
          <w:rFonts w:ascii="PT Astra Serif" w:eastAsia="PT Astra Serif" w:hAnsi="PT Astra Serif" w:cs="PT Astra Serif"/>
          <w:color w:val="000000" w:themeColor="text1"/>
          <w:sz w:val="28"/>
          <w:lang w:val="ru-RU"/>
        </w:rPr>
        <w:t xml:space="preserve"> комитета культуры, молодежной политики и спорта</w:t>
      </w:r>
      <w:r>
        <w:rPr>
          <w:rFonts w:ascii="PT Astra Serif" w:eastAsia="PT Astra Serif" w:hAnsi="PT Astra Serif" w:cs="PT Astra Serif"/>
          <w:color w:val="000000" w:themeColor="text1"/>
          <w:sz w:val="28"/>
          <w:lang w:val="ru-RU"/>
        </w:rPr>
        <w:t xml:space="preserve"> </w:t>
      </w:r>
      <w:r w:rsidR="00A2101A">
        <w:rPr>
          <w:rFonts w:ascii="PT Astra Serif" w:eastAsia="PT Astra Serif" w:hAnsi="PT Astra Serif" w:cs="PT Astra Serif"/>
          <w:iCs/>
          <w:sz w:val="28"/>
          <w:szCs w:val="26"/>
          <w:highlight w:val="white"/>
          <w:lang w:val="ru-RU"/>
        </w:rPr>
        <w:t>администрации муниципального образования Киреевский район</w:t>
      </w:r>
      <w:r>
        <w:rPr>
          <w:rFonts w:ascii="PT Astra Serif" w:eastAsia="PT Astra Serif" w:hAnsi="PT Astra Serif" w:cs="PT Astra Serif"/>
          <w:color w:val="000000" w:themeColor="text1"/>
          <w:sz w:val="28"/>
          <w:lang w:val="ru-RU"/>
        </w:rPr>
        <w:t xml:space="preserve">, посредством почтовой связи, через законного представителя, действующего в силу полномочий, основанных на доверенности, либо в форме электронного документа в соответствии с требованиями </w:t>
      </w:r>
      <w:hyperlink r:id="rId16" w:tooltip="https://login.consultant.ru/link/?req=doc&amp;base=LAW&amp;n=389741&amp;date=28.07.2021&amp;dst=1&amp;fld=134" w:history="1">
        <w:r>
          <w:rPr>
            <w:rFonts w:ascii="PT Astra Serif" w:eastAsia="PT Astra Serif" w:hAnsi="PT Astra Serif" w:cs="PT Astra Serif"/>
            <w:color w:val="000000" w:themeColor="text1"/>
            <w:sz w:val="28"/>
            <w:lang w:val="ru-RU"/>
          </w:rPr>
          <w:t>статей 21.1</w:t>
        </w:r>
      </w:hyperlink>
      <w:r>
        <w:rPr>
          <w:rFonts w:ascii="PT Astra Serif" w:eastAsia="PT Astra Serif" w:hAnsi="PT Astra Serif" w:cs="PT Astra Serif"/>
          <w:color w:val="000000" w:themeColor="text1"/>
          <w:sz w:val="28"/>
          <w:lang w:val="ru-RU"/>
        </w:rPr>
        <w:t xml:space="preserve"> и </w:t>
      </w:r>
      <w:hyperlink r:id="rId17" w:tooltip="https://login.consultant.ru/link/?req=doc&amp;base=LAW&amp;n=389741&amp;date=28.07.2021&amp;dst=4&amp;fld=134" w:history="1">
        <w:r>
          <w:rPr>
            <w:rFonts w:ascii="PT Astra Serif" w:eastAsia="PT Astra Serif" w:hAnsi="PT Astra Serif" w:cs="PT Astra Serif"/>
            <w:color w:val="000000" w:themeColor="text1"/>
            <w:sz w:val="28"/>
            <w:lang w:val="ru-RU"/>
          </w:rPr>
          <w:t>21.2</w:t>
        </w:r>
      </w:hyperlink>
      <w:r>
        <w:rPr>
          <w:rFonts w:ascii="PT Astra Serif" w:eastAsia="PT Astra Serif" w:hAnsi="PT Astra Serif" w:cs="PT Astra Serif"/>
          <w:color w:val="000000" w:themeColor="text1"/>
          <w:sz w:val="28"/>
          <w:lang w:val="ru-RU"/>
        </w:rPr>
        <w:t xml:space="preserve"> Федерального закона от 27 июля 2010 года </w:t>
      </w:r>
      <w:r>
        <w:rPr>
          <w:rFonts w:ascii="PT Astra Serif" w:eastAsia="PT Astra Serif" w:hAnsi="PT Astra Serif" w:cs="PT Astra Serif"/>
          <w:color w:val="000000" w:themeColor="text1"/>
          <w:sz w:val="28"/>
        </w:rPr>
        <w:t>N</w:t>
      </w:r>
      <w:r>
        <w:rPr>
          <w:rFonts w:ascii="PT Astra Serif" w:eastAsia="PT Astra Serif" w:hAnsi="PT Astra Serif" w:cs="PT Astra Serif"/>
          <w:color w:val="000000" w:themeColor="text1"/>
          <w:sz w:val="28"/>
          <w:lang w:val="ru-RU"/>
        </w:rPr>
        <w:t xml:space="preserve"> 210-ФЗ "Об организации предоставления государственных и муниципальных услуг" (далее - Федеральный закон "Об организации предоставления государственных и муниципальных услуг").</w:t>
      </w:r>
    </w:p>
    <w:p w:rsidR="009E7D5C" w:rsidRDefault="00A229DA">
      <w:pPr>
        <w:pStyle w:val="ConsPlusNormal"/>
        <w:spacing w:before="240"/>
        <w:ind w:firstLine="540"/>
        <w:jc w:val="both"/>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 xml:space="preserve">Перечень документов, необходимых для получения муниципальной услуги, можно получить у должностного лица </w:t>
      </w:r>
      <w:r w:rsidR="008C1058">
        <w:rPr>
          <w:rFonts w:ascii="PT Astra Serif" w:eastAsia="PT Astra Serif" w:hAnsi="PT Astra Serif" w:cs="PT Astra Serif"/>
          <w:color w:val="000000" w:themeColor="text1"/>
          <w:sz w:val="28"/>
          <w:lang w:val="ru-RU"/>
        </w:rPr>
        <w:t xml:space="preserve">комитета культуры, молодежной политики и спорта </w:t>
      </w:r>
      <w:r w:rsidR="00A2101A">
        <w:rPr>
          <w:rFonts w:ascii="PT Astra Serif" w:eastAsia="PT Astra Serif" w:hAnsi="PT Astra Serif" w:cs="PT Astra Serif"/>
          <w:iCs/>
          <w:sz w:val="28"/>
          <w:szCs w:val="26"/>
          <w:highlight w:val="white"/>
          <w:lang w:val="ru-RU"/>
        </w:rPr>
        <w:t>администрации муниципального образования Киреевский район</w:t>
      </w:r>
      <w:r>
        <w:rPr>
          <w:rFonts w:ascii="PT Astra Serif" w:eastAsia="PT Astra Serif" w:hAnsi="PT Astra Serif" w:cs="PT Astra Serif"/>
          <w:color w:val="000000" w:themeColor="text1"/>
          <w:sz w:val="28"/>
          <w:lang w:val="ru-RU"/>
        </w:rPr>
        <w:t xml:space="preserve">, ответственного за оказание муниципальной услуги, на бумажном и электронном носителях, а также в информационно-телекоммуникационной сети "Интернет": на официальном сайте </w:t>
      </w:r>
      <w:r w:rsidR="00A2101A">
        <w:rPr>
          <w:rFonts w:ascii="PT Astra Serif" w:eastAsia="PT Astra Serif" w:hAnsi="PT Astra Serif" w:cs="PT Astra Serif"/>
          <w:iCs/>
          <w:sz w:val="28"/>
          <w:szCs w:val="26"/>
          <w:highlight w:val="white"/>
          <w:lang w:val="ru-RU"/>
        </w:rPr>
        <w:t>администрации муниципального образования Киреевский район</w:t>
      </w:r>
      <w:r w:rsidR="008C1058">
        <w:rPr>
          <w:rFonts w:ascii="PT Astra Serif" w:eastAsia="PT Astra Serif" w:hAnsi="PT Astra Serif" w:cs="PT Astra Serif"/>
          <w:color w:val="000000" w:themeColor="text1"/>
          <w:sz w:val="28"/>
          <w:lang w:val="ru-RU"/>
        </w:rPr>
        <w:t>, на Едином портале</w:t>
      </w:r>
      <w:r>
        <w:rPr>
          <w:rFonts w:ascii="PT Astra Serif" w:eastAsia="PT Astra Serif" w:hAnsi="PT Astra Serif" w:cs="PT Astra Serif"/>
          <w:color w:val="000000" w:themeColor="text1"/>
          <w:sz w:val="28"/>
          <w:lang w:val="ru-RU"/>
        </w:rPr>
        <w:t>.</w:t>
      </w:r>
    </w:p>
    <w:p w:rsidR="009E7D5C" w:rsidRDefault="009E7D5C">
      <w:pPr>
        <w:pStyle w:val="ConsPlusNormal"/>
        <w:jc w:val="both"/>
        <w:rPr>
          <w:rFonts w:ascii="PT Astra Serif" w:eastAsia="PT Astra Serif" w:hAnsi="PT Astra Serif" w:cs="PT Astra Serif"/>
          <w:color w:val="000000"/>
          <w:sz w:val="28"/>
          <w:lang w:val="ru-RU"/>
        </w:rPr>
      </w:pPr>
    </w:p>
    <w:p w:rsidR="009E7D5C" w:rsidRDefault="00A229DA">
      <w:pPr>
        <w:pStyle w:val="ConsPlusTitle"/>
        <w:jc w:val="center"/>
        <w:outlineLvl w:val="2"/>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Исчерпывающий перечень документов, необходимых</w:t>
      </w:r>
    </w:p>
    <w:p w:rsidR="009E7D5C" w:rsidRDefault="00A229DA">
      <w:pPr>
        <w:pStyle w:val="ConsPlusTitle"/>
        <w:jc w:val="center"/>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в соответствии с нормативными правовыми</w:t>
      </w:r>
      <w:r w:rsidR="00AE460C">
        <w:rPr>
          <w:rFonts w:ascii="PT Astra Serif" w:eastAsia="PT Astra Serif" w:hAnsi="PT Astra Serif" w:cs="PT Astra Serif"/>
          <w:color w:val="000000" w:themeColor="text1"/>
          <w:sz w:val="28"/>
          <w:lang w:val="ru-RU"/>
        </w:rPr>
        <w:t xml:space="preserve"> </w:t>
      </w:r>
      <w:r>
        <w:rPr>
          <w:rFonts w:ascii="PT Astra Serif" w:eastAsia="PT Astra Serif" w:hAnsi="PT Astra Serif" w:cs="PT Astra Serif"/>
          <w:color w:val="000000" w:themeColor="text1"/>
          <w:sz w:val="28"/>
          <w:lang w:val="ru-RU"/>
        </w:rPr>
        <w:t>актами для предоставления муниципальной</w:t>
      </w:r>
      <w:r w:rsidR="00AE460C">
        <w:rPr>
          <w:rFonts w:ascii="PT Astra Serif" w:eastAsia="PT Astra Serif" w:hAnsi="PT Astra Serif" w:cs="PT Astra Serif"/>
          <w:color w:val="000000" w:themeColor="text1"/>
          <w:sz w:val="28"/>
          <w:lang w:val="ru-RU"/>
        </w:rPr>
        <w:t xml:space="preserve"> </w:t>
      </w:r>
      <w:r>
        <w:rPr>
          <w:rFonts w:ascii="PT Astra Serif" w:eastAsia="PT Astra Serif" w:hAnsi="PT Astra Serif" w:cs="PT Astra Serif"/>
          <w:color w:val="000000" w:themeColor="text1"/>
          <w:sz w:val="28"/>
          <w:lang w:val="ru-RU"/>
        </w:rPr>
        <w:t>услуги, которые находятся в распоряжении</w:t>
      </w:r>
    </w:p>
    <w:p w:rsidR="009E7D5C" w:rsidRDefault="00A229DA">
      <w:pPr>
        <w:pStyle w:val="ConsPlusTitle"/>
        <w:jc w:val="center"/>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государственных органов, органов местного</w:t>
      </w:r>
      <w:r w:rsidR="00AE460C">
        <w:rPr>
          <w:rFonts w:ascii="PT Astra Serif" w:eastAsia="PT Astra Serif" w:hAnsi="PT Astra Serif" w:cs="PT Astra Serif"/>
          <w:color w:val="000000" w:themeColor="text1"/>
          <w:sz w:val="28"/>
          <w:lang w:val="ru-RU"/>
        </w:rPr>
        <w:t xml:space="preserve"> </w:t>
      </w:r>
      <w:r>
        <w:rPr>
          <w:rFonts w:ascii="PT Astra Serif" w:eastAsia="PT Astra Serif" w:hAnsi="PT Astra Serif" w:cs="PT Astra Serif"/>
          <w:color w:val="000000" w:themeColor="text1"/>
          <w:sz w:val="28"/>
          <w:lang w:val="ru-RU"/>
        </w:rPr>
        <w:t>самоуправления Тульской области и иных</w:t>
      </w:r>
      <w:r w:rsidR="00AE460C">
        <w:rPr>
          <w:rFonts w:ascii="PT Astra Serif" w:eastAsia="PT Astra Serif" w:hAnsi="PT Astra Serif" w:cs="PT Astra Serif"/>
          <w:color w:val="000000" w:themeColor="text1"/>
          <w:sz w:val="28"/>
          <w:lang w:val="ru-RU"/>
        </w:rPr>
        <w:t xml:space="preserve"> </w:t>
      </w:r>
      <w:r>
        <w:rPr>
          <w:rFonts w:ascii="PT Astra Serif" w:eastAsia="PT Astra Serif" w:hAnsi="PT Astra Serif" w:cs="PT Astra Serif"/>
          <w:color w:val="000000" w:themeColor="text1"/>
          <w:sz w:val="28"/>
          <w:lang w:val="ru-RU"/>
        </w:rPr>
        <w:t>органов, участвующих в предоставлении</w:t>
      </w:r>
      <w:r w:rsidR="00AE460C">
        <w:rPr>
          <w:rFonts w:ascii="PT Astra Serif" w:eastAsia="PT Astra Serif" w:hAnsi="PT Astra Serif" w:cs="PT Astra Serif"/>
          <w:color w:val="000000" w:themeColor="text1"/>
          <w:sz w:val="28"/>
          <w:lang w:val="ru-RU"/>
        </w:rPr>
        <w:t xml:space="preserve"> </w:t>
      </w:r>
      <w:r>
        <w:rPr>
          <w:rFonts w:ascii="PT Astra Serif" w:eastAsia="PT Astra Serif" w:hAnsi="PT Astra Serif" w:cs="PT Astra Serif"/>
          <w:color w:val="000000" w:themeColor="text1"/>
          <w:sz w:val="28"/>
          <w:lang w:val="ru-RU"/>
        </w:rPr>
        <w:t>государственных или муниципальных услуг,</w:t>
      </w:r>
      <w:r w:rsidR="00AE460C">
        <w:rPr>
          <w:rFonts w:ascii="PT Astra Serif" w:eastAsia="PT Astra Serif" w:hAnsi="PT Astra Serif" w:cs="PT Astra Serif"/>
          <w:color w:val="000000" w:themeColor="text1"/>
          <w:sz w:val="28"/>
          <w:lang w:val="ru-RU"/>
        </w:rPr>
        <w:t xml:space="preserve"> </w:t>
      </w:r>
      <w:r>
        <w:rPr>
          <w:rFonts w:ascii="PT Astra Serif" w:eastAsia="PT Astra Serif" w:hAnsi="PT Astra Serif" w:cs="PT Astra Serif"/>
          <w:color w:val="000000" w:themeColor="text1"/>
          <w:sz w:val="28"/>
          <w:lang w:val="ru-RU"/>
        </w:rPr>
        <w:t>и которые заявитель вправе представить,</w:t>
      </w:r>
    </w:p>
    <w:p w:rsidR="009E7D5C" w:rsidRDefault="00A229DA">
      <w:pPr>
        <w:pStyle w:val="ConsPlusTitle"/>
        <w:jc w:val="center"/>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а также способы их получения заявителями</w:t>
      </w:r>
    </w:p>
    <w:p w:rsidR="009E7D5C" w:rsidRDefault="009E7D5C">
      <w:pPr>
        <w:pStyle w:val="ConsPlusNormal"/>
        <w:jc w:val="both"/>
        <w:rPr>
          <w:rFonts w:ascii="PT Astra Serif" w:eastAsia="PT Astra Serif" w:hAnsi="PT Astra Serif" w:cs="PT Astra Serif"/>
          <w:color w:val="000000"/>
          <w:sz w:val="28"/>
          <w:lang w:val="ru-RU"/>
        </w:rPr>
      </w:pPr>
    </w:p>
    <w:p w:rsidR="009E7D5C" w:rsidRDefault="00A229DA">
      <w:pPr>
        <w:spacing w:line="362" w:lineRule="atLeast"/>
        <w:ind w:firstLine="709"/>
        <w:jc w:val="both"/>
        <w:rPr>
          <w:rFonts w:ascii="PT Astra Serif" w:eastAsia="PT Astra Serif" w:hAnsi="PT Astra Serif" w:cs="PT Astra Serif"/>
          <w:color w:val="000000"/>
          <w:sz w:val="28"/>
          <w:szCs w:val="28"/>
          <w:highlight w:val="white"/>
        </w:rPr>
      </w:pPr>
      <w:r>
        <w:rPr>
          <w:rFonts w:ascii="PT Astra Serif" w:eastAsia="PT Astra Serif" w:hAnsi="PT Astra Serif" w:cs="PT Astra Serif"/>
          <w:color w:val="000000" w:themeColor="text1"/>
          <w:sz w:val="28"/>
          <w:szCs w:val="28"/>
          <w:highlight w:val="white"/>
        </w:rPr>
        <w:t xml:space="preserve">17. Документы, необходимые в соответствии с нормативными правовыми актами для предоставления </w:t>
      </w:r>
      <w:r>
        <w:rPr>
          <w:rFonts w:ascii="PT Astra Serif" w:eastAsia="PT Astra Serif" w:hAnsi="PT Astra Serif" w:cs="PT Astra Serif"/>
          <w:color w:val="000000" w:themeColor="text1"/>
          <w:sz w:val="28"/>
        </w:rPr>
        <w:t>муниципальной</w:t>
      </w:r>
      <w:r>
        <w:rPr>
          <w:rFonts w:ascii="PT Astra Serif" w:eastAsia="PT Astra Serif" w:hAnsi="PT Astra Serif" w:cs="PT Astra Serif"/>
          <w:color w:val="000000" w:themeColor="text1"/>
          <w:sz w:val="28"/>
          <w:szCs w:val="28"/>
          <w:highlight w:val="white"/>
        </w:rPr>
        <w:t xml:space="preserve"> услуги, которые находятся в распоряжении </w:t>
      </w:r>
      <w:r>
        <w:rPr>
          <w:rFonts w:ascii="PT Astra Serif" w:eastAsia="PT Astra Serif" w:hAnsi="PT Astra Serif" w:cs="PT Astra Serif"/>
          <w:color w:val="000000" w:themeColor="text1"/>
          <w:sz w:val="28"/>
        </w:rPr>
        <w:t>муниципальной</w:t>
      </w:r>
      <w:r>
        <w:rPr>
          <w:rFonts w:ascii="PT Astra Serif" w:eastAsia="PT Astra Serif" w:hAnsi="PT Astra Serif" w:cs="PT Astra Serif"/>
          <w:color w:val="000000" w:themeColor="text1"/>
          <w:sz w:val="28"/>
          <w:szCs w:val="28"/>
          <w:highlight w:val="white"/>
        </w:rPr>
        <w:t xml:space="preserve"> органов, органов местного самоуправления Тульской области и иных органов, участвующих в предоставлении </w:t>
      </w:r>
      <w:r>
        <w:rPr>
          <w:rFonts w:ascii="PT Astra Serif" w:eastAsia="PT Astra Serif" w:hAnsi="PT Astra Serif" w:cs="PT Astra Serif"/>
          <w:color w:val="000000" w:themeColor="text1"/>
          <w:sz w:val="28"/>
        </w:rPr>
        <w:t>муниципальной</w:t>
      </w:r>
      <w:r>
        <w:rPr>
          <w:rFonts w:ascii="PT Astra Serif" w:eastAsia="PT Astra Serif" w:hAnsi="PT Astra Serif" w:cs="PT Astra Serif"/>
          <w:color w:val="000000" w:themeColor="text1"/>
          <w:sz w:val="28"/>
          <w:szCs w:val="28"/>
          <w:highlight w:val="white"/>
        </w:rPr>
        <w:t xml:space="preserve"> услуги, отсутствуют.</w:t>
      </w:r>
    </w:p>
    <w:p w:rsidR="009E7D5C" w:rsidRDefault="00A229DA">
      <w:pPr>
        <w:spacing w:line="362" w:lineRule="atLeast"/>
        <w:ind w:firstLine="709"/>
        <w:jc w:val="both"/>
        <w:rPr>
          <w:rFonts w:ascii="PT Astra Serif" w:eastAsia="PT Astra Serif" w:hAnsi="PT Astra Serif" w:cs="PT Astra Serif"/>
          <w:color w:val="000000"/>
          <w:highlight w:val="white"/>
        </w:rPr>
      </w:pPr>
      <w:r>
        <w:rPr>
          <w:rFonts w:ascii="PT Astra Serif" w:eastAsia="PT Astra Serif" w:hAnsi="PT Astra Serif" w:cs="PT Astra Serif"/>
          <w:color w:val="000000" w:themeColor="text1"/>
          <w:sz w:val="28"/>
          <w:szCs w:val="28"/>
          <w:highlight w:val="white"/>
        </w:rPr>
        <w:t>В течение 5 рабочих дней со дня подачи Заявителем заявления и документов, предусмотренных пунктами 16, 33 настоящего Административного регламента, специалистом</w:t>
      </w:r>
      <w:r w:rsidR="008C1058">
        <w:rPr>
          <w:rFonts w:ascii="PT Astra Serif" w:eastAsia="PT Astra Serif" w:hAnsi="PT Astra Serif" w:cs="PT Astra Serif"/>
          <w:color w:val="000000" w:themeColor="text1"/>
          <w:sz w:val="28"/>
          <w:szCs w:val="28"/>
          <w:highlight w:val="white"/>
        </w:rPr>
        <w:t xml:space="preserve"> комитета культуры, молодежной политики и спорта </w:t>
      </w:r>
      <w:r>
        <w:rPr>
          <w:rFonts w:ascii="PT Astra Serif" w:eastAsia="PT Astra Serif" w:hAnsi="PT Astra Serif" w:cs="PT Astra Serif"/>
          <w:color w:val="000000" w:themeColor="text1"/>
          <w:sz w:val="28"/>
          <w:szCs w:val="28"/>
          <w:highlight w:val="white"/>
        </w:rPr>
        <w:t xml:space="preserve"> </w:t>
      </w:r>
      <w:r w:rsidR="00A2101A">
        <w:rPr>
          <w:rFonts w:ascii="PT Astra Serif" w:eastAsia="PT Astra Serif" w:hAnsi="PT Astra Serif" w:cs="PT Astra Serif"/>
          <w:iCs/>
          <w:sz w:val="28"/>
          <w:szCs w:val="26"/>
          <w:highlight w:val="white"/>
        </w:rPr>
        <w:t>администрации муниципального образования Киреевский район</w:t>
      </w:r>
      <w:r w:rsidR="00A2101A">
        <w:rPr>
          <w:rFonts w:ascii="PT Astra Serif" w:eastAsia="PT Astra Serif" w:hAnsi="PT Astra Serif" w:cs="PT Astra Serif"/>
          <w:color w:val="000000" w:themeColor="text1"/>
          <w:sz w:val="28"/>
          <w:szCs w:val="28"/>
          <w:highlight w:val="white"/>
        </w:rPr>
        <w:t xml:space="preserve"> </w:t>
      </w:r>
      <w:r>
        <w:rPr>
          <w:rFonts w:ascii="PT Astra Serif" w:eastAsia="PT Astra Serif" w:hAnsi="PT Astra Serif" w:cs="PT Astra Serif"/>
          <w:color w:val="000000" w:themeColor="text1"/>
          <w:sz w:val="28"/>
          <w:szCs w:val="28"/>
          <w:highlight w:val="white"/>
        </w:rPr>
        <w:t xml:space="preserve">по собственной инициативе в целях подтверждения информации могут запрашиваться данные с использованием единой системы межведомственного электронного взаимодействия и подключаемых к ней </w:t>
      </w:r>
      <w:r>
        <w:rPr>
          <w:rFonts w:ascii="PT Astra Serif" w:eastAsia="PT Astra Serif" w:hAnsi="PT Astra Serif" w:cs="PT Astra Serif"/>
          <w:color w:val="000000" w:themeColor="text1"/>
          <w:sz w:val="28"/>
          <w:szCs w:val="28"/>
          <w:highlight w:val="white"/>
        </w:rPr>
        <w:lastRenderedPageBreak/>
        <w:t>региональных систем межведомственного электронного взаимодействия в органах, в распоряжении которых находятся следующие документы и сведения:</w:t>
      </w:r>
    </w:p>
    <w:p w:rsidR="009E7D5C" w:rsidRDefault="00A229DA">
      <w:pPr>
        <w:numPr>
          <w:ilvl w:val="0"/>
          <w:numId w:val="3"/>
        </w:numPr>
        <w:spacing w:after="0" w:line="362" w:lineRule="atLeast"/>
        <w:ind w:left="0" w:firstLine="709"/>
        <w:jc w:val="both"/>
        <w:rPr>
          <w:rFonts w:ascii="PT Astra Serif" w:eastAsia="PT Astra Serif" w:hAnsi="PT Astra Serif" w:cs="PT Astra Serif"/>
          <w:color w:val="000000"/>
          <w:highlight w:val="white"/>
        </w:rPr>
      </w:pPr>
      <w:r>
        <w:rPr>
          <w:rFonts w:ascii="PT Astra Serif" w:eastAsia="PT Astra Serif" w:hAnsi="PT Astra Serif" w:cs="PT Astra Serif"/>
          <w:color w:val="000000" w:themeColor="text1"/>
          <w:sz w:val="28"/>
          <w:szCs w:val="28"/>
          <w:highlight w:val="white"/>
        </w:rPr>
        <w:t>сведения из Единого государственного реестра юридических лиц;</w:t>
      </w:r>
    </w:p>
    <w:p w:rsidR="009E7D5C" w:rsidRDefault="00A229DA">
      <w:pPr>
        <w:numPr>
          <w:ilvl w:val="0"/>
          <w:numId w:val="3"/>
        </w:numPr>
        <w:spacing w:after="0" w:line="362" w:lineRule="atLeast"/>
        <w:ind w:left="0" w:firstLine="709"/>
        <w:jc w:val="both"/>
        <w:rPr>
          <w:rFonts w:ascii="PT Astra Serif" w:eastAsia="PT Astra Serif" w:hAnsi="PT Astra Serif" w:cs="PT Astra Serif"/>
          <w:color w:val="000000"/>
        </w:rPr>
      </w:pPr>
      <w:r>
        <w:rPr>
          <w:rFonts w:ascii="PT Astra Serif" w:eastAsia="PT Astra Serif" w:hAnsi="PT Astra Serif" w:cs="PT Astra Serif"/>
          <w:color w:val="000000" w:themeColor="text1"/>
          <w:sz w:val="28"/>
          <w:szCs w:val="28"/>
        </w:rPr>
        <w:t>сведения о действительности (недействительности) паспорта кандидата;</w:t>
      </w:r>
    </w:p>
    <w:p w:rsidR="009E7D5C" w:rsidRDefault="00A229DA">
      <w:pPr>
        <w:numPr>
          <w:ilvl w:val="0"/>
          <w:numId w:val="3"/>
        </w:numPr>
        <w:spacing w:after="0" w:line="362" w:lineRule="atLeast"/>
        <w:ind w:left="0" w:firstLine="709"/>
        <w:jc w:val="both"/>
        <w:rPr>
          <w:rFonts w:ascii="PT Astra Serif" w:eastAsia="PT Astra Serif" w:hAnsi="PT Astra Serif" w:cs="PT Astra Serif"/>
          <w:color w:val="000000"/>
        </w:rPr>
      </w:pPr>
      <w:r>
        <w:rPr>
          <w:rFonts w:ascii="PT Astra Serif" w:eastAsia="PT Astra Serif" w:hAnsi="PT Astra Serif" w:cs="PT Astra Serif"/>
          <w:color w:val="000000" w:themeColor="text1"/>
          <w:sz w:val="28"/>
          <w:szCs w:val="28"/>
        </w:rPr>
        <w:t>сведения о регистрации по месту жительства и месту пребывания кандидата.</w:t>
      </w:r>
    </w:p>
    <w:p w:rsidR="009E7D5C"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 xml:space="preserve">18. </w:t>
      </w:r>
      <w:r w:rsidR="008C1058">
        <w:rPr>
          <w:rFonts w:ascii="PT Astra Serif" w:eastAsia="PT Astra Serif" w:hAnsi="PT Astra Serif" w:cs="PT Astra Serif"/>
          <w:iCs/>
          <w:sz w:val="28"/>
          <w:szCs w:val="26"/>
          <w:highlight w:val="white"/>
          <w:lang w:val="ru-RU"/>
        </w:rPr>
        <w:t>Комитет культуры, молодежной политики и спорта</w:t>
      </w:r>
      <w:r w:rsidR="00AE460C">
        <w:rPr>
          <w:rFonts w:ascii="PT Astra Serif" w:eastAsia="PT Astra Serif" w:hAnsi="PT Astra Serif" w:cs="PT Astra Serif"/>
          <w:iCs/>
          <w:sz w:val="28"/>
          <w:szCs w:val="26"/>
          <w:highlight w:val="white"/>
          <w:lang w:val="ru-RU"/>
        </w:rPr>
        <w:t xml:space="preserve"> а</w:t>
      </w:r>
      <w:r w:rsidR="008C1058">
        <w:rPr>
          <w:rFonts w:ascii="PT Astra Serif" w:eastAsia="PT Astra Serif" w:hAnsi="PT Astra Serif" w:cs="PT Astra Serif"/>
          <w:iCs/>
          <w:sz w:val="28"/>
          <w:szCs w:val="26"/>
          <w:highlight w:val="white"/>
          <w:lang w:val="ru-RU"/>
        </w:rPr>
        <w:t>дминистрации</w:t>
      </w:r>
      <w:r w:rsidR="00A2101A">
        <w:rPr>
          <w:rFonts w:ascii="PT Astra Serif" w:eastAsia="PT Astra Serif" w:hAnsi="PT Astra Serif" w:cs="PT Astra Serif"/>
          <w:iCs/>
          <w:sz w:val="28"/>
          <w:szCs w:val="26"/>
          <w:highlight w:val="white"/>
          <w:lang w:val="ru-RU"/>
        </w:rPr>
        <w:t xml:space="preserve"> муниципального образования Киреевский район</w:t>
      </w:r>
      <w:r>
        <w:rPr>
          <w:rFonts w:ascii="PT Astra Serif" w:eastAsia="PT Astra Serif" w:hAnsi="PT Astra Serif" w:cs="PT Astra Serif"/>
          <w:sz w:val="28"/>
          <w:szCs w:val="26"/>
          <w:highlight w:val="white"/>
          <w:lang w:val="ru-RU"/>
        </w:rPr>
        <w:t xml:space="preserve"> </w:t>
      </w:r>
      <w:r>
        <w:rPr>
          <w:rFonts w:ascii="PT Astra Serif" w:eastAsia="PT Astra Serif" w:hAnsi="PT Astra Serif" w:cs="PT Astra Serif"/>
          <w:color w:val="000000" w:themeColor="text1"/>
          <w:sz w:val="28"/>
          <w:highlight w:val="white"/>
          <w:lang w:val="ru-RU"/>
        </w:rPr>
        <w:t>не вправе требовать от Заявителя:</w:t>
      </w:r>
    </w:p>
    <w:p w:rsidR="009E7D5C" w:rsidRDefault="00A229DA">
      <w:pPr>
        <w:pStyle w:val="ConsPlusNormal"/>
        <w:spacing w:before="240"/>
        <w:ind w:firstLine="540"/>
        <w:jc w:val="both"/>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E7D5C" w:rsidRDefault="00A229DA">
      <w:pPr>
        <w:pStyle w:val="ConsPlusNormal"/>
        <w:spacing w:before="240"/>
        <w:ind w:firstLine="540"/>
        <w:jc w:val="both"/>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 xml:space="preserve">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8" w:tooltip="https://login.consultant.ru/link/?req=doc&amp;base=LAW&amp;n=389741&amp;date=28.07.2021&amp;dst=100010&amp;fld=134" w:history="1">
        <w:r>
          <w:rPr>
            <w:rFonts w:ascii="PT Astra Serif" w:eastAsia="PT Astra Serif" w:hAnsi="PT Astra Serif" w:cs="PT Astra Serif"/>
            <w:color w:val="000000" w:themeColor="text1"/>
            <w:sz w:val="28"/>
            <w:lang w:val="ru-RU"/>
          </w:rPr>
          <w:t>частью 1 статьи 1</w:t>
        </w:r>
      </w:hyperlink>
      <w:r>
        <w:rPr>
          <w:rFonts w:ascii="PT Astra Serif" w:eastAsia="PT Astra Serif" w:hAnsi="PT Astra Serif" w:cs="PT Astra Serif"/>
          <w:color w:val="000000" w:themeColor="text1"/>
          <w:sz w:val="28"/>
          <w:lang w:val="ru-RU"/>
        </w:rPr>
        <w:t xml:space="preserve"> Федерального закона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Тульской области, за исключением документов, указанных в </w:t>
      </w:r>
      <w:hyperlink r:id="rId19" w:tooltip="https://login.consultant.ru/link/?req=doc&amp;base=LAW&amp;n=389741&amp;date=28.07.2021&amp;dst=43&amp;fld=134" w:history="1">
        <w:r>
          <w:rPr>
            <w:rFonts w:ascii="PT Astra Serif" w:eastAsia="PT Astra Serif" w:hAnsi="PT Astra Serif" w:cs="PT Astra Serif"/>
            <w:color w:val="000000" w:themeColor="text1"/>
            <w:sz w:val="28"/>
            <w:lang w:val="ru-RU"/>
          </w:rPr>
          <w:t>части 6 статьи 7</w:t>
        </w:r>
      </w:hyperlink>
      <w:r>
        <w:rPr>
          <w:rFonts w:ascii="PT Astra Serif" w:eastAsia="PT Astra Serif" w:hAnsi="PT Astra Serif" w:cs="PT Astra Serif"/>
          <w:color w:val="000000" w:themeColor="text1"/>
          <w:sz w:val="28"/>
          <w:lang w:val="ru-RU"/>
        </w:rPr>
        <w:t xml:space="preserve"> Федерального закона "Об организации предоставления государственных и муниципальных услуг". Заявитель вправе представить указанные документы и информацию в </w:t>
      </w:r>
      <w:r w:rsidR="00A2101A">
        <w:rPr>
          <w:rFonts w:ascii="PT Astra Serif" w:eastAsia="PT Astra Serif" w:hAnsi="PT Astra Serif" w:cs="PT Astra Serif"/>
          <w:iCs/>
          <w:sz w:val="28"/>
          <w:szCs w:val="26"/>
          <w:highlight w:val="white"/>
          <w:lang w:val="ru-RU"/>
        </w:rPr>
        <w:t>администрацию муниципального образования Киреевский район</w:t>
      </w:r>
      <w:r>
        <w:rPr>
          <w:rFonts w:ascii="PT Astra Serif" w:eastAsia="PT Astra Serif" w:hAnsi="PT Astra Serif" w:cs="PT Astra Serif"/>
          <w:color w:val="000000" w:themeColor="text1"/>
          <w:sz w:val="28"/>
          <w:lang w:val="ru-RU"/>
        </w:rPr>
        <w:t xml:space="preserve"> по собственной инициативе;</w:t>
      </w:r>
    </w:p>
    <w:p w:rsidR="009E7D5C" w:rsidRDefault="00A229DA">
      <w:pPr>
        <w:pStyle w:val="ConsPlusNormal"/>
        <w:spacing w:before="240"/>
        <w:ind w:firstLine="540"/>
        <w:jc w:val="both"/>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0" w:tooltip="https://login.consultant.ru/link/?req=doc&amp;base=LAW&amp;n=389741&amp;date=28.07.2021&amp;dst=100056&amp;fld=134" w:history="1">
        <w:r>
          <w:rPr>
            <w:rFonts w:ascii="PT Astra Serif" w:eastAsia="PT Astra Serif" w:hAnsi="PT Astra Serif" w:cs="PT Astra Serif"/>
            <w:color w:val="000000" w:themeColor="text1"/>
            <w:sz w:val="28"/>
            <w:lang w:val="ru-RU"/>
          </w:rPr>
          <w:t>части 1 статьи 9</w:t>
        </w:r>
      </w:hyperlink>
      <w:r>
        <w:rPr>
          <w:rFonts w:ascii="PT Astra Serif" w:eastAsia="PT Astra Serif" w:hAnsi="PT Astra Serif" w:cs="PT Astra Serif"/>
          <w:color w:val="000000" w:themeColor="text1"/>
          <w:sz w:val="28"/>
          <w:lang w:val="ru-RU"/>
        </w:rPr>
        <w:t xml:space="preserve"> Федерального закона "Об организации предоставления государственных и муниципальных услуг";</w:t>
      </w:r>
    </w:p>
    <w:p w:rsidR="009E7D5C" w:rsidRDefault="00A229DA">
      <w:pPr>
        <w:pStyle w:val="ConsPlusNormal"/>
        <w:spacing w:before="240"/>
        <w:ind w:firstLine="540"/>
        <w:jc w:val="both"/>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E7D5C" w:rsidRDefault="00A229DA">
      <w:pPr>
        <w:pStyle w:val="ConsPlusNormal"/>
        <w:spacing w:before="240"/>
        <w:ind w:firstLine="540"/>
        <w:jc w:val="both"/>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lastRenderedPageBreak/>
        <w:t>1)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E7D5C" w:rsidRDefault="00A229DA">
      <w:pPr>
        <w:pStyle w:val="ConsPlusNormal"/>
        <w:spacing w:before="240"/>
        <w:ind w:firstLine="540"/>
        <w:jc w:val="both"/>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2)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E7D5C" w:rsidRDefault="00A229DA">
      <w:pPr>
        <w:pStyle w:val="ConsPlusNormal"/>
        <w:spacing w:before="240"/>
        <w:ind w:firstLine="540"/>
        <w:jc w:val="both"/>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3)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E7D5C" w:rsidRDefault="00A229DA">
      <w:pPr>
        <w:pStyle w:val="ConsPlusNormal"/>
        <w:spacing w:before="240"/>
        <w:ind w:firstLine="540"/>
        <w:jc w:val="both"/>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 xml:space="preserve">4) выявление документально подтвержденного факта (признаков) ошибочного или противоправного действия (бездействия) должностного лица </w:t>
      </w:r>
      <w:r w:rsidR="00511853">
        <w:rPr>
          <w:rFonts w:ascii="PT Astra Serif" w:eastAsia="PT Astra Serif" w:hAnsi="PT Astra Serif" w:cs="PT Astra Serif"/>
          <w:color w:val="000000" w:themeColor="text1"/>
          <w:sz w:val="28"/>
          <w:lang w:val="ru-RU"/>
        </w:rPr>
        <w:t xml:space="preserve">комитета культуры, молодежной политики и спорта </w:t>
      </w:r>
      <w:r w:rsidR="00A2101A">
        <w:rPr>
          <w:rFonts w:ascii="PT Astra Serif" w:eastAsia="PT Astra Serif" w:hAnsi="PT Astra Serif" w:cs="PT Astra Serif"/>
          <w:iCs/>
          <w:sz w:val="28"/>
          <w:szCs w:val="26"/>
          <w:highlight w:val="white"/>
          <w:lang w:val="ru-RU"/>
        </w:rPr>
        <w:t>администрации муниципального образования Киреевский район</w:t>
      </w:r>
      <w:r>
        <w:rPr>
          <w:rFonts w:ascii="PT Astra Serif" w:eastAsia="PT Astra Serif" w:hAnsi="PT Astra Serif" w:cs="PT Astra Serif"/>
          <w:color w:val="000000" w:themeColor="text1"/>
          <w:sz w:val="28"/>
          <w:lang w:val="ru-RU"/>
        </w:rPr>
        <w:t xml:space="preserve">,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w:t>
      </w:r>
      <w:r w:rsidR="00A2101A">
        <w:rPr>
          <w:rFonts w:ascii="PT Astra Serif" w:eastAsia="PT Astra Serif" w:hAnsi="PT Astra Serif" w:cs="PT Astra Serif"/>
          <w:iCs/>
          <w:sz w:val="28"/>
          <w:szCs w:val="26"/>
          <w:highlight w:val="white"/>
          <w:lang w:val="ru-RU"/>
        </w:rPr>
        <w:t>администрации муниципального образования Киреевский район</w:t>
      </w:r>
      <w:r w:rsidR="00A2101A">
        <w:rPr>
          <w:rFonts w:ascii="PT Astra Serif" w:eastAsia="PT Astra Serif" w:hAnsi="PT Astra Serif" w:cs="PT Astra Serif"/>
          <w:color w:val="000000" w:themeColor="text1"/>
          <w:sz w:val="28"/>
          <w:lang w:val="ru-RU"/>
        </w:rPr>
        <w:t xml:space="preserve"> </w:t>
      </w:r>
      <w:r>
        <w:rPr>
          <w:rFonts w:ascii="PT Astra Serif" w:eastAsia="PT Astra Serif" w:hAnsi="PT Astra Serif" w:cs="PT Astra Serif"/>
          <w:color w:val="000000" w:themeColor="text1"/>
          <w:sz w:val="28"/>
          <w:lang w:val="ru-RU"/>
        </w:rPr>
        <w:t>уведомляется Заявитель, а также приносятся извинения за доставленные неудобства;</w:t>
      </w:r>
    </w:p>
    <w:p w:rsidR="009E7D5C" w:rsidRDefault="00A229DA">
      <w:pPr>
        <w:pStyle w:val="ConsPlusNormal"/>
        <w:spacing w:before="240"/>
        <w:ind w:firstLine="540"/>
        <w:jc w:val="both"/>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9E7D5C" w:rsidRDefault="009E7D5C">
      <w:pPr>
        <w:pStyle w:val="ConsPlusNormal"/>
        <w:jc w:val="both"/>
        <w:rPr>
          <w:rFonts w:ascii="PT Astra Serif" w:eastAsia="PT Astra Serif" w:hAnsi="PT Astra Serif" w:cs="PT Astra Serif"/>
          <w:color w:val="000000"/>
          <w:sz w:val="28"/>
          <w:lang w:val="ru-RU"/>
        </w:rPr>
      </w:pPr>
    </w:p>
    <w:p w:rsidR="009E7D5C" w:rsidRDefault="00A229DA">
      <w:pPr>
        <w:pStyle w:val="ConsPlusTitle"/>
        <w:jc w:val="center"/>
        <w:outlineLvl w:val="2"/>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Исчерпывающий перечень оснований</w:t>
      </w:r>
    </w:p>
    <w:p w:rsidR="009E7D5C" w:rsidRDefault="00A229DA">
      <w:pPr>
        <w:pStyle w:val="ConsPlusTitle"/>
        <w:jc w:val="center"/>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для отказа в приеме документов, необходимых</w:t>
      </w:r>
    </w:p>
    <w:p w:rsidR="009E7D5C" w:rsidRDefault="00A229DA">
      <w:pPr>
        <w:pStyle w:val="ConsPlusTitle"/>
        <w:jc w:val="center"/>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для предоставления муниципальной услуги</w:t>
      </w:r>
    </w:p>
    <w:p w:rsidR="009E7D5C" w:rsidRDefault="009E7D5C">
      <w:pPr>
        <w:pStyle w:val="ConsPlusNormal"/>
        <w:jc w:val="both"/>
        <w:rPr>
          <w:rFonts w:ascii="PT Astra Serif" w:eastAsia="PT Astra Serif" w:hAnsi="PT Astra Serif" w:cs="PT Astra Serif"/>
          <w:color w:val="000000"/>
          <w:sz w:val="28"/>
          <w:lang w:val="ru-RU"/>
        </w:rPr>
      </w:pPr>
    </w:p>
    <w:p w:rsidR="009E7D5C" w:rsidRDefault="006E4C04">
      <w:pPr>
        <w:pStyle w:val="ConsPlusNormal"/>
        <w:ind w:firstLine="540"/>
        <w:jc w:val="both"/>
        <w:rPr>
          <w:rFonts w:ascii="PT Astra Serif" w:eastAsia="PT Astra Serif" w:hAnsi="PT Astra Serif" w:cs="PT Astra Serif"/>
          <w:color w:val="000000"/>
          <w:sz w:val="28"/>
          <w:lang w:val="ru-RU"/>
        </w:rPr>
      </w:pPr>
      <w:hyperlink r:id="rId21" w:tooltip="https://login.consultant.ru/link/?req=doc&amp;base=RLAW067&amp;n=101211&amp;date=28.07.2021&amp;dst=100068&amp;fld=134" w:history="1">
        <w:r w:rsidR="00A229DA">
          <w:rPr>
            <w:rFonts w:ascii="PT Astra Serif" w:eastAsia="PT Astra Serif" w:hAnsi="PT Astra Serif" w:cs="PT Astra Serif"/>
            <w:color w:val="000000" w:themeColor="text1"/>
            <w:sz w:val="28"/>
            <w:lang w:val="ru-RU"/>
          </w:rPr>
          <w:t>19</w:t>
        </w:r>
      </w:hyperlink>
      <w:r w:rsidR="00A229DA">
        <w:rPr>
          <w:rFonts w:ascii="PT Astra Serif" w:eastAsia="PT Astra Serif" w:hAnsi="PT Astra Serif" w:cs="PT Astra Serif"/>
          <w:color w:val="000000" w:themeColor="text1"/>
          <w:sz w:val="28"/>
          <w:lang w:val="ru-RU"/>
        </w:rPr>
        <w:t>. Основания для отказа в приеме документов, необходимых для предоставления муниципальной услуги, отсутствуют.</w:t>
      </w:r>
    </w:p>
    <w:p w:rsidR="009E7D5C" w:rsidRDefault="009E7D5C">
      <w:pPr>
        <w:pStyle w:val="ConsPlusTitle"/>
        <w:jc w:val="center"/>
        <w:outlineLvl w:val="2"/>
        <w:rPr>
          <w:rFonts w:ascii="PT Astra Serif" w:eastAsia="PT Astra Serif" w:hAnsi="PT Astra Serif" w:cs="PT Astra Serif"/>
          <w:color w:val="000000"/>
          <w:sz w:val="28"/>
          <w:lang w:val="ru-RU"/>
        </w:rPr>
      </w:pPr>
    </w:p>
    <w:p w:rsidR="009E7D5C" w:rsidRDefault="00A229DA">
      <w:pPr>
        <w:pStyle w:val="ConsPlusTitle"/>
        <w:jc w:val="center"/>
        <w:outlineLvl w:val="2"/>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Исчерпывающий перечень оснований для приостановления</w:t>
      </w:r>
    </w:p>
    <w:p w:rsidR="009E7D5C" w:rsidRDefault="00A229DA">
      <w:pPr>
        <w:pStyle w:val="ConsPlusTitle"/>
        <w:jc w:val="center"/>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и (или) отказа в предоставлении муниципальной услуги</w:t>
      </w:r>
    </w:p>
    <w:p w:rsidR="009E7D5C" w:rsidRDefault="009E7D5C">
      <w:pPr>
        <w:pStyle w:val="ConsPlusNormal"/>
        <w:jc w:val="both"/>
        <w:rPr>
          <w:rFonts w:ascii="PT Astra Serif" w:eastAsia="PT Astra Serif" w:hAnsi="PT Astra Serif" w:cs="PT Astra Serif"/>
          <w:color w:val="000000"/>
          <w:sz w:val="28"/>
          <w:lang w:val="ru-RU"/>
        </w:rPr>
      </w:pPr>
    </w:p>
    <w:p w:rsidR="009E7D5C" w:rsidRDefault="00A229DA">
      <w:pPr>
        <w:pStyle w:val="ConsPlusNormal"/>
        <w:ind w:firstLine="540"/>
        <w:jc w:val="both"/>
        <w:rPr>
          <w:rFonts w:ascii="PT Astra Serif" w:eastAsia="PT Astra Serif" w:hAnsi="PT Astra Serif" w:cs="PT Astra Serif"/>
          <w:color w:val="000000"/>
          <w:sz w:val="28"/>
          <w:szCs w:val="28"/>
          <w:lang w:val="ru-RU"/>
        </w:rPr>
      </w:pPr>
      <w:r>
        <w:rPr>
          <w:rFonts w:ascii="PT Astra Serif" w:hAnsi="PT Astra Serif"/>
          <w:sz w:val="28"/>
          <w:szCs w:val="28"/>
          <w:lang w:val="ru-RU"/>
        </w:rPr>
        <w:t>20</w:t>
      </w:r>
      <w:r>
        <w:rPr>
          <w:rFonts w:ascii="PT Astra Serif" w:eastAsia="PT Astra Serif" w:hAnsi="PT Astra Serif" w:cs="PT Astra Serif"/>
          <w:color w:val="000000" w:themeColor="text1"/>
          <w:sz w:val="28"/>
          <w:szCs w:val="28"/>
          <w:lang w:val="ru-RU"/>
        </w:rPr>
        <w:t>. Основания для приостановления предоставления муниципальной услуги отсутствуют.</w:t>
      </w:r>
    </w:p>
    <w:p w:rsidR="009E7D5C" w:rsidRDefault="00A229DA">
      <w:pPr>
        <w:pStyle w:val="ConsPlusNormal"/>
        <w:spacing w:before="240"/>
        <w:ind w:firstLine="540"/>
        <w:jc w:val="both"/>
        <w:rPr>
          <w:rFonts w:ascii="PT Astra Serif" w:eastAsia="PT Astra Serif" w:hAnsi="PT Astra Serif" w:cs="PT Astra Serif"/>
          <w:color w:val="000000"/>
          <w:sz w:val="28"/>
          <w:szCs w:val="28"/>
          <w:lang w:val="ru-RU"/>
        </w:rPr>
      </w:pPr>
      <w:r>
        <w:rPr>
          <w:rFonts w:ascii="PT Astra Serif" w:hAnsi="PT Astra Serif"/>
          <w:sz w:val="28"/>
          <w:szCs w:val="28"/>
          <w:lang w:val="ru-RU"/>
        </w:rPr>
        <w:lastRenderedPageBreak/>
        <w:t>21</w:t>
      </w:r>
      <w:r>
        <w:rPr>
          <w:rFonts w:ascii="PT Astra Serif" w:eastAsia="PT Astra Serif" w:hAnsi="PT Astra Serif" w:cs="PT Astra Serif"/>
          <w:color w:val="000000" w:themeColor="text1"/>
          <w:sz w:val="28"/>
          <w:szCs w:val="28"/>
          <w:lang w:val="ru-RU"/>
        </w:rPr>
        <w:t>. Основанием для отказа в присвоении квалификационной категории является невыполнение квалификационных требований спортивного судьи.</w:t>
      </w:r>
    </w:p>
    <w:p w:rsidR="009E7D5C" w:rsidRDefault="009E7D5C">
      <w:pPr>
        <w:pStyle w:val="ConsPlusNormal"/>
        <w:jc w:val="both"/>
        <w:rPr>
          <w:rFonts w:ascii="PT Astra Serif" w:eastAsia="PT Astra Serif" w:hAnsi="PT Astra Serif" w:cs="PT Astra Serif"/>
          <w:color w:val="000000"/>
          <w:sz w:val="28"/>
          <w:lang w:val="ru-RU"/>
        </w:rPr>
      </w:pPr>
    </w:p>
    <w:p w:rsidR="009E7D5C" w:rsidRDefault="00A229DA">
      <w:pPr>
        <w:pStyle w:val="ConsPlusTitle"/>
        <w:jc w:val="center"/>
        <w:outlineLvl w:val="2"/>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Перечень услуг, которые являются</w:t>
      </w:r>
    </w:p>
    <w:p w:rsidR="009E7D5C" w:rsidRDefault="00A229DA">
      <w:pPr>
        <w:pStyle w:val="ConsPlusTitle"/>
        <w:jc w:val="center"/>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необходимыми и обязательными для предоставления</w:t>
      </w:r>
    </w:p>
    <w:p w:rsidR="009E7D5C" w:rsidRDefault="00A229DA">
      <w:pPr>
        <w:pStyle w:val="ConsPlusTitle"/>
        <w:jc w:val="center"/>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муниципальной услуги, в том числе сведения о документе</w:t>
      </w:r>
    </w:p>
    <w:p w:rsidR="009E7D5C" w:rsidRDefault="00A229DA">
      <w:pPr>
        <w:pStyle w:val="ConsPlusTitle"/>
        <w:jc w:val="center"/>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(документах), выдаваемом (выдаваемых) организациями,</w:t>
      </w:r>
    </w:p>
    <w:p w:rsidR="009E7D5C" w:rsidRDefault="00A229DA">
      <w:pPr>
        <w:pStyle w:val="ConsPlusTitle"/>
        <w:jc w:val="center"/>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участвующими в предоставлении муниципальной услуги</w:t>
      </w:r>
    </w:p>
    <w:p w:rsidR="009E7D5C" w:rsidRDefault="009E7D5C">
      <w:pPr>
        <w:pStyle w:val="ConsPlusNormal"/>
        <w:jc w:val="both"/>
        <w:rPr>
          <w:rFonts w:ascii="PT Astra Serif" w:eastAsia="PT Astra Serif" w:hAnsi="PT Astra Serif" w:cs="PT Astra Serif"/>
          <w:color w:val="000000"/>
          <w:sz w:val="28"/>
          <w:lang w:val="ru-RU"/>
        </w:rPr>
      </w:pPr>
    </w:p>
    <w:p w:rsidR="009E7D5C" w:rsidRDefault="006E4C04">
      <w:pPr>
        <w:pStyle w:val="ConsPlusNormal"/>
        <w:ind w:firstLine="540"/>
        <w:jc w:val="both"/>
        <w:rPr>
          <w:rFonts w:ascii="PT Astra Serif" w:eastAsia="PT Astra Serif" w:hAnsi="PT Astra Serif" w:cs="PT Astra Serif"/>
          <w:color w:val="000000"/>
          <w:sz w:val="28"/>
          <w:lang w:val="ru-RU"/>
        </w:rPr>
      </w:pPr>
      <w:hyperlink r:id="rId22" w:tooltip="https://login.consultant.ru/link/?req=doc&amp;base=RLAW067&amp;n=101211&amp;date=28.07.2021&amp;dst=100068&amp;fld=134" w:history="1">
        <w:r w:rsidR="00A229DA">
          <w:rPr>
            <w:rFonts w:ascii="PT Astra Serif" w:eastAsia="PT Astra Serif" w:hAnsi="PT Astra Serif" w:cs="PT Astra Serif"/>
            <w:color w:val="000000" w:themeColor="text1"/>
            <w:sz w:val="28"/>
            <w:lang w:val="ru-RU"/>
          </w:rPr>
          <w:t>2</w:t>
        </w:r>
      </w:hyperlink>
      <w:r w:rsidR="00A229DA">
        <w:rPr>
          <w:rFonts w:ascii="PT Astra Serif" w:eastAsia="PT Astra Serif" w:hAnsi="PT Astra Serif" w:cs="PT Astra Serif"/>
          <w:color w:val="000000" w:themeColor="text1"/>
          <w:sz w:val="28"/>
          <w:lang w:val="ru-RU"/>
        </w:rPr>
        <w:t>2. Услуги, которые являются необходимыми и обязательными для предоставления муниципальной услуги, отсутствуют.</w:t>
      </w:r>
    </w:p>
    <w:p w:rsidR="009E7D5C" w:rsidRDefault="009E7D5C">
      <w:pPr>
        <w:pStyle w:val="ConsPlusNormal"/>
        <w:jc w:val="both"/>
        <w:rPr>
          <w:rFonts w:ascii="PT Astra Serif" w:eastAsia="PT Astra Serif" w:hAnsi="PT Astra Serif" w:cs="PT Astra Serif"/>
          <w:color w:val="000000"/>
          <w:sz w:val="28"/>
          <w:lang w:val="ru-RU"/>
        </w:rPr>
      </w:pPr>
    </w:p>
    <w:p w:rsidR="009E7D5C" w:rsidRDefault="00A229DA">
      <w:pPr>
        <w:pStyle w:val="ConsPlusTitle"/>
        <w:jc w:val="center"/>
        <w:outlineLvl w:val="2"/>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Порядок, размер и основания</w:t>
      </w:r>
    </w:p>
    <w:p w:rsidR="009E7D5C" w:rsidRDefault="00A229DA">
      <w:pPr>
        <w:pStyle w:val="ConsPlusTitle"/>
        <w:jc w:val="center"/>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взимания государственной пошлины или иной платы,</w:t>
      </w:r>
    </w:p>
    <w:p w:rsidR="009E7D5C" w:rsidRDefault="00A229DA">
      <w:pPr>
        <w:pStyle w:val="ConsPlusTitle"/>
        <w:jc w:val="center"/>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взимаемой за предоставление муниципальной услуги</w:t>
      </w:r>
    </w:p>
    <w:p w:rsidR="009E7D5C" w:rsidRDefault="009E7D5C">
      <w:pPr>
        <w:pStyle w:val="ConsPlusNormal"/>
        <w:jc w:val="both"/>
        <w:rPr>
          <w:rFonts w:ascii="PT Astra Serif" w:eastAsia="PT Astra Serif" w:hAnsi="PT Astra Serif" w:cs="PT Astra Serif"/>
          <w:color w:val="000000"/>
          <w:sz w:val="28"/>
          <w:lang w:val="ru-RU"/>
        </w:rPr>
      </w:pPr>
    </w:p>
    <w:p w:rsidR="009E7D5C" w:rsidRDefault="00A229DA">
      <w:pPr>
        <w:pStyle w:val="ConsPlusNormal"/>
        <w:ind w:firstLine="540"/>
        <w:jc w:val="both"/>
        <w:rPr>
          <w:rFonts w:ascii="PT Astra Serif" w:eastAsia="PT Astra Serif" w:hAnsi="PT Astra Serif" w:cs="PT Astra Serif"/>
          <w:color w:val="000000"/>
          <w:sz w:val="28"/>
          <w:lang w:val="ru-RU"/>
        </w:rPr>
      </w:pPr>
      <w:r>
        <w:rPr>
          <w:rFonts w:ascii="PT Astra Serif" w:hAnsi="PT Astra Serif"/>
          <w:sz w:val="28"/>
          <w:szCs w:val="28"/>
          <w:lang w:val="ru-RU"/>
        </w:rPr>
        <w:t>2</w:t>
      </w:r>
      <w:hyperlink r:id="rId23" w:tooltip="https://login.consultant.ru/link/?req=doc&amp;base=RLAW067&amp;n=101211&amp;date=28.07.2021&amp;dst=100068&amp;fld=134" w:history="1">
        <w:r>
          <w:rPr>
            <w:rFonts w:ascii="PT Astra Serif" w:eastAsia="PT Astra Serif" w:hAnsi="PT Astra Serif" w:cs="PT Astra Serif"/>
            <w:color w:val="000000" w:themeColor="text1"/>
            <w:sz w:val="28"/>
            <w:szCs w:val="28"/>
            <w:lang w:val="ru-RU"/>
          </w:rPr>
          <w:t>3</w:t>
        </w:r>
      </w:hyperlink>
      <w:r>
        <w:rPr>
          <w:rFonts w:ascii="PT Astra Serif" w:eastAsia="PT Astra Serif" w:hAnsi="PT Astra Serif" w:cs="PT Astra Serif"/>
          <w:color w:val="000000" w:themeColor="text1"/>
          <w:sz w:val="28"/>
          <w:szCs w:val="28"/>
          <w:lang w:val="ru-RU"/>
        </w:rPr>
        <w:t>. Муниципальная услуга предоставляется</w:t>
      </w:r>
      <w:r>
        <w:rPr>
          <w:rFonts w:ascii="PT Astra Serif" w:eastAsia="PT Astra Serif" w:hAnsi="PT Astra Serif" w:cs="PT Astra Serif"/>
          <w:color w:val="000000" w:themeColor="text1"/>
          <w:sz w:val="28"/>
          <w:lang w:val="ru-RU"/>
        </w:rPr>
        <w:t xml:space="preserve"> бесплатно.</w:t>
      </w:r>
    </w:p>
    <w:p w:rsidR="009E7D5C" w:rsidRDefault="009E7D5C">
      <w:pPr>
        <w:pStyle w:val="ConsPlusNormal"/>
        <w:jc w:val="both"/>
        <w:rPr>
          <w:rFonts w:ascii="PT Astra Serif" w:eastAsia="PT Astra Serif" w:hAnsi="PT Astra Serif" w:cs="PT Astra Serif"/>
          <w:color w:val="000000"/>
          <w:sz w:val="28"/>
          <w:lang w:val="ru-RU"/>
        </w:rPr>
      </w:pPr>
    </w:p>
    <w:p w:rsidR="009E7D5C" w:rsidRDefault="00A229DA">
      <w:pPr>
        <w:pStyle w:val="ConsPlusTitle"/>
        <w:jc w:val="center"/>
        <w:outlineLvl w:val="2"/>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Максимальный срок ожидания</w:t>
      </w:r>
    </w:p>
    <w:p w:rsidR="009E7D5C" w:rsidRDefault="00A229DA">
      <w:pPr>
        <w:pStyle w:val="ConsPlusTitle"/>
        <w:jc w:val="center"/>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в очереди при подаче запроса о предоставлении</w:t>
      </w:r>
    </w:p>
    <w:p w:rsidR="009E7D5C" w:rsidRDefault="00A229DA">
      <w:pPr>
        <w:pStyle w:val="ConsPlusTitle"/>
        <w:jc w:val="center"/>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муниципальной услуги и при получении результата</w:t>
      </w:r>
    </w:p>
    <w:p w:rsidR="009E7D5C" w:rsidRDefault="00A229DA">
      <w:pPr>
        <w:pStyle w:val="ConsPlusTitle"/>
        <w:jc w:val="center"/>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предоставления муниципальной услуги</w:t>
      </w:r>
    </w:p>
    <w:p w:rsidR="009E7D5C" w:rsidRDefault="009E7D5C">
      <w:pPr>
        <w:pStyle w:val="ConsPlusNormal"/>
        <w:jc w:val="both"/>
        <w:rPr>
          <w:rFonts w:ascii="PT Astra Serif" w:eastAsia="PT Astra Serif" w:hAnsi="PT Astra Serif" w:cs="PT Astra Serif"/>
          <w:color w:val="000000"/>
          <w:sz w:val="28"/>
          <w:lang w:val="ru-RU"/>
        </w:rPr>
      </w:pPr>
    </w:p>
    <w:p w:rsidR="009E7D5C" w:rsidRDefault="00A229DA">
      <w:pPr>
        <w:pStyle w:val="ConsPlusNormal"/>
        <w:ind w:firstLine="540"/>
        <w:jc w:val="both"/>
        <w:rPr>
          <w:rFonts w:ascii="PT Astra Serif" w:eastAsia="PT Astra Serif" w:hAnsi="PT Astra Serif" w:cs="PT Astra Serif"/>
          <w:color w:val="000000"/>
          <w:sz w:val="28"/>
          <w:lang w:val="ru-RU"/>
        </w:rPr>
      </w:pPr>
      <w:r>
        <w:rPr>
          <w:rFonts w:ascii="PT Astra Serif" w:hAnsi="PT Astra Serif"/>
          <w:sz w:val="28"/>
          <w:szCs w:val="28"/>
          <w:lang w:val="ru-RU"/>
        </w:rPr>
        <w:t>2</w:t>
      </w:r>
      <w:hyperlink r:id="rId24" w:tooltip="https://login.consultant.ru/link/?req=doc&amp;base=RLAW067&amp;n=101211&amp;date=28.07.2021&amp;dst=100068&amp;fld=134" w:history="1">
        <w:r>
          <w:rPr>
            <w:rFonts w:ascii="PT Astra Serif" w:eastAsia="PT Astra Serif" w:hAnsi="PT Astra Serif" w:cs="PT Astra Serif"/>
            <w:color w:val="000000" w:themeColor="text1"/>
            <w:sz w:val="28"/>
            <w:szCs w:val="28"/>
            <w:lang w:val="ru-RU"/>
          </w:rPr>
          <w:t>4</w:t>
        </w:r>
      </w:hyperlink>
      <w:r>
        <w:rPr>
          <w:rFonts w:ascii="PT Astra Serif" w:eastAsia="PT Astra Serif" w:hAnsi="PT Astra Serif" w:cs="PT Astra Serif"/>
          <w:color w:val="000000" w:themeColor="text1"/>
          <w:sz w:val="28"/>
          <w:szCs w:val="28"/>
          <w:lang w:val="ru-RU"/>
        </w:rPr>
        <w:t>.</w:t>
      </w:r>
      <w:r>
        <w:rPr>
          <w:rFonts w:ascii="PT Astra Serif" w:eastAsia="PT Astra Serif" w:hAnsi="PT Astra Serif" w:cs="PT Astra Serif"/>
          <w:color w:val="000000" w:themeColor="text1"/>
          <w:sz w:val="28"/>
          <w:lang w:val="ru-RU"/>
        </w:rPr>
        <w:t xml:space="preserve"> Максимальный срок ожидания в очереди при подаче запроса о предоставлении муниципальной услуги составляет 15 минут.</w:t>
      </w:r>
    </w:p>
    <w:p w:rsidR="009E7D5C" w:rsidRDefault="00A229DA">
      <w:pPr>
        <w:pStyle w:val="ConsPlusNormal"/>
        <w:spacing w:before="240"/>
        <w:ind w:firstLine="540"/>
        <w:jc w:val="both"/>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Максимальный срок ожидания в очереди при получении результата предоставления муниципальной услуги составляет 15 минут.</w:t>
      </w:r>
    </w:p>
    <w:p w:rsidR="009E7D5C" w:rsidRDefault="009E7D5C">
      <w:pPr>
        <w:pStyle w:val="ConsPlusNormal"/>
        <w:jc w:val="both"/>
        <w:rPr>
          <w:rFonts w:ascii="PT Astra Serif" w:eastAsia="PT Astra Serif" w:hAnsi="PT Astra Serif" w:cs="PT Astra Serif"/>
          <w:color w:val="000000"/>
          <w:sz w:val="28"/>
          <w:lang w:val="ru-RU"/>
        </w:rPr>
      </w:pPr>
    </w:p>
    <w:p w:rsidR="009E7D5C" w:rsidRDefault="00A229DA">
      <w:pPr>
        <w:pStyle w:val="ConsPlusTitle"/>
        <w:jc w:val="center"/>
        <w:outlineLvl w:val="2"/>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Срок и порядок регистрации запроса</w:t>
      </w:r>
    </w:p>
    <w:p w:rsidR="009E7D5C" w:rsidRDefault="00A229DA">
      <w:pPr>
        <w:pStyle w:val="ConsPlusTitle"/>
        <w:jc w:val="center"/>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заявителя о предоставлении муниципальной</w:t>
      </w:r>
    </w:p>
    <w:p w:rsidR="009E7D5C" w:rsidRDefault="00A229DA">
      <w:pPr>
        <w:pStyle w:val="ConsPlusTitle"/>
        <w:jc w:val="center"/>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услуги, в том числе в электронной форме</w:t>
      </w:r>
    </w:p>
    <w:p w:rsidR="009E7D5C" w:rsidRDefault="009E7D5C">
      <w:pPr>
        <w:pStyle w:val="ConsPlusNormal"/>
        <w:jc w:val="both"/>
        <w:rPr>
          <w:rFonts w:ascii="PT Astra Serif" w:eastAsia="PT Astra Serif" w:hAnsi="PT Astra Serif" w:cs="PT Astra Serif"/>
          <w:color w:val="000000"/>
          <w:sz w:val="28"/>
          <w:lang w:val="ru-RU"/>
        </w:rPr>
      </w:pPr>
    </w:p>
    <w:p w:rsidR="009E7D5C" w:rsidRDefault="006E4C04">
      <w:pPr>
        <w:pStyle w:val="ConsPlusNormal"/>
        <w:ind w:firstLine="540"/>
        <w:jc w:val="both"/>
        <w:rPr>
          <w:rFonts w:ascii="PT Astra Serif" w:eastAsia="PT Astra Serif" w:hAnsi="PT Astra Serif" w:cs="PT Astra Serif"/>
          <w:color w:val="000000"/>
          <w:sz w:val="28"/>
          <w:lang w:val="ru-RU"/>
        </w:rPr>
      </w:pPr>
      <w:hyperlink r:id="rId25" w:tooltip="https://login.consultant.ru/link/?req=doc&amp;base=RLAW067&amp;n=101211&amp;date=28.07.2021&amp;dst=100068&amp;fld=134" w:history="1">
        <w:r w:rsidR="00A229DA">
          <w:rPr>
            <w:rFonts w:ascii="PT Astra Serif" w:eastAsia="PT Astra Serif" w:hAnsi="PT Astra Serif" w:cs="PT Astra Serif"/>
            <w:color w:val="000000" w:themeColor="text1"/>
            <w:sz w:val="28"/>
            <w:lang w:val="ru-RU"/>
          </w:rPr>
          <w:t>2</w:t>
        </w:r>
      </w:hyperlink>
      <w:r w:rsidR="00A229DA">
        <w:rPr>
          <w:rFonts w:ascii="PT Astra Serif" w:eastAsia="PT Astra Serif" w:hAnsi="PT Astra Serif" w:cs="PT Astra Serif"/>
          <w:color w:val="000000" w:themeColor="text1"/>
          <w:sz w:val="28"/>
          <w:lang w:val="ru-RU"/>
        </w:rPr>
        <w:t xml:space="preserve">5. Запрос заявителя при личном обращении в </w:t>
      </w:r>
      <w:r w:rsidR="00511853">
        <w:rPr>
          <w:rFonts w:ascii="PT Astra Serif" w:eastAsia="PT Astra Serif" w:hAnsi="PT Astra Serif" w:cs="PT Astra Serif"/>
          <w:color w:val="000000" w:themeColor="text1"/>
          <w:sz w:val="28"/>
          <w:lang w:val="ru-RU"/>
        </w:rPr>
        <w:t xml:space="preserve">комитет культуры, молодежной политики и спорта </w:t>
      </w:r>
      <w:r w:rsidR="00511853">
        <w:rPr>
          <w:rFonts w:ascii="PT Astra Serif" w:eastAsia="PT Astra Serif" w:hAnsi="PT Astra Serif" w:cs="PT Astra Serif"/>
          <w:iCs/>
          <w:sz w:val="28"/>
          <w:szCs w:val="26"/>
          <w:highlight w:val="white"/>
          <w:lang w:val="ru-RU"/>
        </w:rPr>
        <w:t>администрации</w:t>
      </w:r>
      <w:r w:rsidR="00A2101A">
        <w:rPr>
          <w:rFonts w:ascii="PT Astra Serif" w:eastAsia="PT Astra Serif" w:hAnsi="PT Astra Serif" w:cs="PT Astra Serif"/>
          <w:iCs/>
          <w:sz w:val="28"/>
          <w:szCs w:val="26"/>
          <w:highlight w:val="white"/>
          <w:lang w:val="ru-RU"/>
        </w:rPr>
        <w:t xml:space="preserve"> муниципального образования Киреевский район</w:t>
      </w:r>
      <w:r w:rsidR="00A2101A">
        <w:rPr>
          <w:rFonts w:ascii="PT Astra Serif" w:eastAsia="PT Astra Serif" w:hAnsi="PT Astra Serif" w:cs="PT Astra Serif"/>
          <w:color w:val="000000" w:themeColor="text1"/>
          <w:sz w:val="28"/>
          <w:lang w:val="ru-RU"/>
        </w:rPr>
        <w:t xml:space="preserve"> </w:t>
      </w:r>
      <w:r w:rsidR="00A229DA">
        <w:rPr>
          <w:rFonts w:ascii="PT Astra Serif" w:eastAsia="PT Astra Serif" w:hAnsi="PT Astra Serif" w:cs="PT Astra Serif"/>
          <w:color w:val="000000" w:themeColor="text1"/>
          <w:sz w:val="28"/>
          <w:lang w:val="ru-RU"/>
        </w:rPr>
        <w:t>подлежит обязательной регистрации в порядке общего делопроизводства в день обращения Заявителя лицом, уполномоченным на прием запроса при личном обращении.</w:t>
      </w:r>
    </w:p>
    <w:p w:rsidR="009E7D5C" w:rsidRDefault="00A229DA">
      <w:pPr>
        <w:pStyle w:val="ConsPlusNormal"/>
        <w:spacing w:before="240"/>
        <w:ind w:firstLine="540"/>
        <w:jc w:val="both"/>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Максимальный срок регистрации запроса Заявителя о предоставлении муниципальной услуги составляет не более 15 минут.</w:t>
      </w:r>
    </w:p>
    <w:p w:rsidR="009E7D5C" w:rsidRDefault="00A229DA">
      <w:pPr>
        <w:pStyle w:val="ConsPlusNormal"/>
        <w:spacing w:before="240"/>
        <w:ind w:firstLine="540"/>
        <w:jc w:val="both"/>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 xml:space="preserve">Запрос Заявителя, поступивший в виде электронного документа, подлежит обязательной регистрации в порядке общего делопроизводства лицом, </w:t>
      </w:r>
      <w:r>
        <w:rPr>
          <w:rFonts w:ascii="PT Astra Serif" w:eastAsia="PT Astra Serif" w:hAnsi="PT Astra Serif" w:cs="PT Astra Serif"/>
          <w:color w:val="000000" w:themeColor="text1"/>
          <w:sz w:val="28"/>
          <w:lang w:val="ru-RU"/>
        </w:rPr>
        <w:lastRenderedPageBreak/>
        <w:t xml:space="preserve">уполномоченным на прием запроса в электронном виде, не позднее одного рабочего дня, следующего за днем его поступления в </w:t>
      </w:r>
      <w:r w:rsidR="00511853">
        <w:rPr>
          <w:rFonts w:ascii="PT Astra Serif" w:eastAsia="PT Astra Serif" w:hAnsi="PT Astra Serif" w:cs="PT Astra Serif"/>
          <w:color w:val="000000" w:themeColor="text1"/>
          <w:sz w:val="28"/>
          <w:lang w:val="ru-RU"/>
        </w:rPr>
        <w:t xml:space="preserve">комитет культуры, молодежной политики и спорта </w:t>
      </w:r>
      <w:r w:rsidR="00511853">
        <w:rPr>
          <w:rFonts w:ascii="PT Astra Serif" w:eastAsia="PT Astra Serif" w:hAnsi="PT Astra Serif" w:cs="PT Astra Serif"/>
          <w:iCs/>
          <w:sz w:val="28"/>
          <w:szCs w:val="26"/>
          <w:highlight w:val="white"/>
          <w:lang w:val="ru-RU"/>
        </w:rPr>
        <w:t>администрации</w:t>
      </w:r>
      <w:r w:rsidR="00A2101A">
        <w:rPr>
          <w:rFonts w:ascii="PT Astra Serif" w:eastAsia="PT Astra Serif" w:hAnsi="PT Astra Serif" w:cs="PT Astra Serif"/>
          <w:iCs/>
          <w:sz w:val="28"/>
          <w:szCs w:val="26"/>
          <w:highlight w:val="white"/>
          <w:lang w:val="ru-RU"/>
        </w:rPr>
        <w:t xml:space="preserve"> муниципального образования Киреевский район</w:t>
      </w:r>
      <w:r>
        <w:rPr>
          <w:rFonts w:ascii="PT Astra Serif" w:eastAsia="PT Astra Serif" w:hAnsi="PT Astra Serif" w:cs="PT Astra Serif"/>
          <w:color w:val="000000" w:themeColor="text1"/>
          <w:sz w:val="28"/>
          <w:lang w:val="ru-RU"/>
        </w:rPr>
        <w:t>.</w:t>
      </w:r>
    </w:p>
    <w:p w:rsidR="009E7D5C" w:rsidRDefault="009E7D5C">
      <w:pPr>
        <w:pStyle w:val="ConsPlusNormal"/>
        <w:jc w:val="both"/>
        <w:rPr>
          <w:rFonts w:ascii="PT Astra Serif" w:eastAsia="PT Astra Serif" w:hAnsi="PT Astra Serif" w:cs="PT Astra Serif"/>
          <w:color w:val="000000"/>
          <w:sz w:val="28"/>
          <w:lang w:val="ru-RU"/>
        </w:rPr>
      </w:pPr>
    </w:p>
    <w:p w:rsidR="009E7D5C" w:rsidRDefault="00A229DA">
      <w:pPr>
        <w:pStyle w:val="ConsPlusTitle"/>
        <w:jc w:val="center"/>
        <w:outlineLvl w:val="2"/>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Требования к помещениям, в которых предоставляется</w:t>
      </w:r>
    </w:p>
    <w:p w:rsidR="009E7D5C" w:rsidRDefault="00A229DA">
      <w:pPr>
        <w:pStyle w:val="ConsPlusTitle"/>
        <w:jc w:val="center"/>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муниципальная услуга, к залу ожидания, местам</w:t>
      </w:r>
    </w:p>
    <w:p w:rsidR="009E7D5C" w:rsidRDefault="00A229DA">
      <w:pPr>
        <w:pStyle w:val="ConsPlusTitle"/>
        <w:jc w:val="center"/>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для заполнения запросов о предоставлении муниципальной</w:t>
      </w:r>
    </w:p>
    <w:p w:rsidR="009E7D5C" w:rsidRDefault="00A229DA">
      <w:pPr>
        <w:pStyle w:val="ConsPlusTitle"/>
        <w:jc w:val="center"/>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услуги, информационным стендам с образцами их заполнения</w:t>
      </w:r>
    </w:p>
    <w:p w:rsidR="009E7D5C" w:rsidRDefault="00A229DA">
      <w:pPr>
        <w:pStyle w:val="ConsPlusTitle"/>
        <w:jc w:val="center"/>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и перечнем документов, необходимых для предоставления</w:t>
      </w:r>
    </w:p>
    <w:p w:rsidR="009E7D5C" w:rsidRDefault="00A229DA">
      <w:pPr>
        <w:pStyle w:val="ConsPlusTitle"/>
        <w:jc w:val="center"/>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каждой муниципальной услуги, размещению и оформлению</w:t>
      </w:r>
    </w:p>
    <w:p w:rsidR="009E7D5C" w:rsidRDefault="00A229DA">
      <w:pPr>
        <w:pStyle w:val="ConsPlusTitle"/>
        <w:jc w:val="center"/>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визуальной, текстовой и мультимедийной информации</w:t>
      </w:r>
    </w:p>
    <w:p w:rsidR="009E7D5C" w:rsidRDefault="00A229DA">
      <w:pPr>
        <w:pStyle w:val="ConsPlusTitle"/>
        <w:jc w:val="center"/>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о порядке предоставления такой услуги, в том числе</w:t>
      </w:r>
    </w:p>
    <w:p w:rsidR="009E7D5C" w:rsidRDefault="00A229DA">
      <w:pPr>
        <w:pStyle w:val="ConsPlusTitle"/>
        <w:jc w:val="center"/>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к обеспечению доступности для инвалидов указанных</w:t>
      </w:r>
    </w:p>
    <w:p w:rsidR="009E7D5C" w:rsidRDefault="00A229DA">
      <w:pPr>
        <w:pStyle w:val="ConsPlusTitle"/>
        <w:jc w:val="center"/>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объектов в соответствии с законодательством</w:t>
      </w:r>
    </w:p>
    <w:p w:rsidR="009E7D5C" w:rsidRDefault="00A229DA">
      <w:pPr>
        <w:pStyle w:val="ConsPlusTitle"/>
        <w:jc w:val="center"/>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Российской Федерации о социальной защите инвалидов</w:t>
      </w:r>
    </w:p>
    <w:p w:rsidR="009E7D5C" w:rsidRDefault="009E7D5C">
      <w:pPr>
        <w:pStyle w:val="ConsPlusNormal"/>
        <w:jc w:val="both"/>
        <w:rPr>
          <w:rFonts w:ascii="PT Astra Serif" w:eastAsia="PT Astra Serif" w:hAnsi="PT Astra Serif" w:cs="PT Astra Serif"/>
          <w:color w:val="000000"/>
          <w:sz w:val="28"/>
          <w:lang w:val="ru-RU"/>
        </w:rPr>
      </w:pPr>
    </w:p>
    <w:p w:rsidR="00511853" w:rsidRDefault="00511853" w:rsidP="00511853">
      <w:pPr>
        <w:widowControl w:val="0"/>
        <w:spacing w:line="100" w:lineRule="atLeast"/>
        <w:ind w:firstLine="709"/>
        <w:jc w:val="both"/>
        <w:rPr>
          <w:rFonts w:ascii="PT Astra Serif" w:eastAsia="PT Astra Serif" w:hAnsi="PT Astra Serif" w:cs="PT Astra Serif"/>
          <w:sz w:val="28"/>
          <w:szCs w:val="28"/>
        </w:rPr>
      </w:pPr>
      <w:r>
        <w:rPr>
          <w:rFonts w:ascii="PT Astra Serif" w:eastAsia="PT Astra Serif" w:hAnsi="PT Astra Serif" w:cs="PT Astra Serif"/>
          <w:sz w:val="28"/>
          <w:szCs w:val="28"/>
        </w:rPr>
        <w:t>26</w:t>
      </w:r>
      <w:r w:rsidRPr="00213752">
        <w:rPr>
          <w:rFonts w:ascii="PT Astra Serif" w:eastAsia="PT Astra Serif" w:hAnsi="PT Astra Serif" w:cs="PT Astra Serif"/>
          <w:sz w:val="28"/>
          <w:szCs w:val="28"/>
        </w:rPr>
        <w:t>. Здание, в котором предоставляется муниципальная услуга, должно быть оборудовано входом, обеспечивающим свободный доступ посетителей.</w:t>
      </w:r>
    </w:p>
    <w:p w:rsidR="00511853" w:rsidRPr="008A4B53" w:rsidRDefault="00511853" w:rsidP="00511853">
      <w:pPr>
        <w:widowControl w:val="0"/>
        <w:spacing w:line="100" w:lineRule="atLeast"/>
        <w:ind w:firstLine="709"/>
        <w:jc w:val="both"/>
        <w:rPr>
          <w:rFonts w:ascii="PT Astra Serif" w:eastAsia="PT Astra Serif" w:hAnsi="PT Astra Serif" w:cs="PT Astra Serif"/>
          <w:sz w:val="28"/>
          <w:szCs w:val="28"/>
        </w:rPr>
      </w:pPr>
      <w:r>
        <w:rPr>
          <w:rFonts w:ascii="PT Astra Serif" w:eastAsia="PT Astra Serif" w:hAnsi="PT Astra Serif" w:cs="PT Astra Serif"/>
          <w:sz w:val="28"/>
          <w:szCs w:val="28"/>
        </w:rPr>
        <w:t>Муниципальная услуга доступна для инвалидов в зданиях Многофункционального центра предоставления государственных и муниципальных услуг.</w:t>
      </w:r>
    </w:p>
    <w:p w:rsidR="009E7D5C" w:rsidRDefault="009E7D5C">
      <w:pPr>
        <w:pStyle w:val="ConsPlusNormal"/>
        <w:jc w:val="both"/>
        <w:rPr>
          <w:rFonts w:ascii="PT Astra Serif" w:eastAsia="PT Astra Serif" w:hAnsi="PT Astra Serif" w:cs="PT Astra Serif"/>
          <w:color w:val="000000"/>
          <w:sz w:val="28"/>
          <w:lang w:val="ru-RU"/>
        </w:rPr>
      </w:pPr>
    </w:p>
    <w:p w:rsidR="009E7D5C" w:rsidRDefault="00A229DA">
      <w:pPr>
        <w:pStyle w:val="ConsPlusTitle"/>
        <w:jc w:val="center"/>
        <w:outlineLvl w:val="2"/>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Показатели доступности и качества</w:t>
      </w:r>
      <w:r>
        <w:rPr>
          <w:rFonts w:ascii="PT Astra Serif" w:eastAsia="PT Astra Serif" w:hAnsi="PT Astra Serif" w:cs="PT Astra Serif"/>
          <w:sz w:val="28"/>
          <w:lang w:val="ru-RU"/>
        </w:rPr>
        <w:t xml:space="preserve"> муниципальной</w:t>
      </w:r>
      <w:r>
        <w:rPr>
          <w:rFonts w:ascii="PT Astra Serif" w:eastAsia="PT Astra Serif" w:hAnsi="PT Astra Serif" w:cs="PT Astra Serif"/>
          <w:color w:val="000000" w:themeColor="text1"/>
          <w:sz w:val="28"/>
          <w:lang w:val="ru-RU"/>
        </w:rPr>
        <w:t xml:space="preserve"> услуги,</w:t>
      </w:r>
    </w:p>
    <w:p w:rsidR="009E7D5C" w:rsidRDefault="00A229DA">
      <w:pPr>
        <w:pStyle w:val="ConsPlusTitle"/>
        <w:jc w:val="center"/>
        <w:outlineLvl w:val="2"/>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в том числе количество</w:t>
      </w:r>
      <w:r w:rsidR="00E02560">
        <w:rPr>
          <w:rFonts w:ascii="PT Astra Serif" w:eastAsia="PT Astra Serif" w:hAnsi="PT Astra Serif" w:cs="PT Astra Serif"/>
          <w:color w:val="000000" w:themeColor="text1"/>
          <w:sz w:val="28"/>
          <w:lang w:val="ru-RU"/>
        </w:rPr>
        <w:t xml:space="preserve"> </w:t>
      </w:r>
      <w:r>
        <w:rPr>
          <w:rFonts w:ascii="PT Astra Serif" w:eastAsia="PT Astra Serif" w:hAnsi="PT Astra Serif" w:cs="PT Astra Serif"/>
          <w:color w:val="000000" w:themeColor="text1"/>
          <w:sz w:val="28"/>
          <w:lang w:val="ru-RU"/>
        </w:rPr>
        <w:t xml:space="preserve">взаимодействий заявителя </w:t>
      </w:r>
    </w:p>
    <w:p w:rsidR="009E7D5C" w:rsidRDefault="00A229DA">
      <w:pPr>
        <w:pStyle w:val="ConsPlusTitle"/>
        <w:jc w:val="center"/>
        <w:outlineLvl w:val="2"/>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с должностными лицами</w:t>
      </w:r>
      <w:r w:rsidR="00E02560">
        <w:rPr>
          <w:rFonts w:ascii="PT Astra Serif" w:eastAsia="PT Astra Serif" w:hAnsi="PT Astra Serif" w:cs="PT Astra Serif"/>
          <w:color w:val="000000" w:themeColor="text1"/>
          <w:sz w:val="28"/>
          <w:lang w:val="ru-RU"/>
        </w:rPr>
        <w:t xml:space="preserve"> </w:t>
      </w:r>
      <w:r>
        <w:rPr>
          <w:rFonts w:ascii="PT Astra Serif" w:eastAsia="PT Astra Serif" w:hAnsi="PT Astra Serif" w:cs="PT Astra Serif"/>
          <w:color w:val="000000" w:themeColor="text1"/>
          <w:sz w:val="28"/>
          <w:lang w:val="ru-RU"/>
        </w:rPr>
        <w:t xml:space="preserve">при предоставлении муниципальной </w:t>
      </w:r>
    </w:p>
    <w:p w:rsidR="009E7D5C" w:rsidRDefault="00A229DA">
      <w:pPr>
        <w:pStyle w:val="ConsPlusTitle"/>
        <w:jc w:val="center"/>
        <w:outlineLvl w:val="2"/>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услуги</w:t>
      </w:r>
      <w:r w:rsidR="00E02560">
        <w:rPr>
          <w:rFonts w:ascii="PT Astra Serif" w:eastAsia="PT Astra Serif" w:hAnsi="PT Astra Serif" w:cs="PT Astra Serif"/>
          <w:color w:val="000000" w:themeColor="text1"/>
          <w:sz w:val="28"/>
          <w:lang w:val="ru-RU"/>
        </w:rPr>
        <w:t xml:space="preserve"> </w:t>
      </w:r>
      <w:r>
        <w:rPr>
          <w:rFonts w:ascii="PT Astra Serif" w:eastAsia="PT Astra Serif" w:hAnsi="PT Astra Serif" w:cs="PT Astra Serif"/>
          <w:color w:val="000000" w:themeColor="text1"/>
          <w:sz w:val="28"/>
          <w:lang w:val="ru-RU"/>
        </w:rPr>
        <w:t>и их продолжительность, возможность получения</w:t>
      </w:r>
    </w:p>
    <w:p w:rsidR="009E7D5C" w:rsidRDefault="00A229DA">
      <w:pPr>
        <w:pStyle w:val="ConsPlusTitle"/>
        <w:jc w:val="center"/>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муниципальной услуги в многофункциональном центре</w:t>
      </w:r>
    </w:p>
    <w:p w:rsidR="009E7D5C" w:rsidRDefault="00A229DA">
      <w:pPr>
        <w:pStyle w:val="ConsPlusTitle"/>
        <w:jc w:val="center"/>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предоставления государственных и муниципальных услуг,</w:t>
      </w:r>
    </w:p>
    <w:p w:rsidR="009E7D5C" w:rsidRDefault="00A229DA">
      <w:pPr>
        <w:pStyle w:val="ConsPlusTitle"/>
        <w:jc w:val="center"/>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возможность получения информации о ходе предоставления</w:t>
      </w:r>
    </w:p>
    <w:p w:rsidR="009E7D5C" w:rsidRDefault="00A229DA">
      <w:pPr>
        <w:pStyle w:val="ConsPlusTitle"/>
        <w:jc w:val="center"/>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муниципальной услуги, в том числе с использованием</w:t>
      </w:r>
    </w:p>
    <w:p w:rsidR="009E7D5C" w:rsidRDefault="00A229DA">
      <w:pPr>
        <w:pStyle w:val="ConsPlusTitle"/>
        <w:jc w:val="center"/>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информационно-коммуникационных технологий</w:t>
      </w:r>
    </w:p>
    <w:p w:rsidR="009E7D5C" w:rsidRDefault="009E7D5C">
      <w:pPr>
        <w:pStyle w:val="ConsPlusNormal"/>
        <w:jc w:val="both"/>
        <w:rPr>
          <w:rFonts w:ascii="PT Astra Serif" w:eastAsia="PT Astra Serif" w:hAnsi="PT Astra Serif" w:cs="PT Astra Serif"/>
          <w:color w:val="000000"/>
          <w:sz w:val="28"/>
          <w:lang w:val="ru-RU"/>
        </w:rPr>
      </w:pPr>
    </w:p>
    <w:p w:rsidR="009E7D5C" w:rsidRDefault="006E4C04">
      <w:pPr>
        <w:widowControl w:val="0"/>
        <w:spacing w:line="240" w:lineRule="auto"/>
        <w:ind w:firstLine="709"/>
        <w:jc w:val="both"/>
        <w:rPr>
          <w:rFonts w:ascii="PT Astra Serif" w:eastAsia="PT Astra Serif" w:hAnsi="PT Astra Serif" w:cs="PT Astra Serif"/>
          <w:sz w:val="28"/>
          <w:szCs w:val="26"/>
        </w:rPr>
      </w:pPr>
      <w:hyperlink r:id="rId26" w:tooltip="https://login.consultant.ru/link/?req=doc&amp;base=RLAW067&amp;n=101211&amp;date=28.07.2021&amp;dst=100068&amp;fld=134" w:history="1">
        <w:r w:rsidR="00A229DA">
          <w:rPr>
            <w:rFonts w:ascii="PT Astra Serif" w:eastAsia="PT Astra Serif" w:hAnsi="PT Astra Serif" w:cs="PT Astra Serif"/>
            <w:color w:val="000000" w:themeColor="text1"/>
            <w:sz w:val="28"/>
          </w:rPr>
          <w:t>2</w:t>
        </w:r>
      </w:hyperlink>
      <w:r w:rsidR="00A229DA">
        <w:rPr>
          <w:rFonts w:ascii="PT Astra Serif" w:eastAsia="PT Astra Serif" w:hAnsi="PT Astra Serif" w:cs="PT Astra Serif"/>
          <w:color w:val="000000" w:themeColor="text1"/>
          <w:sz w:val="28"/>
        </w:rPr>
        <w:t xml:space="preserve">7. </w:t>
      </w:r>
      <w:r w:rsidR="00A229DA">
        <w:rPr>
          <w:rFonts w:ascii="PT Astra Serif" w:eastAsia="PT Astra Serif" w:hAnsi="PT Astra Serif" w:cs="PT Astra Serif"/>
          <w:sz w:val="28"/>
          <w:szCs w:val="26"/>
        </w:rPr>
        <w:t>Основными показателями доступности предоставления муниципальной услуги являются:</w:t>
      </w:r>
    </w:p>
    <w:p w:rsidR="009E7D5C" w:rsidRDefault="00A229DA">
      <w:pPr>
        <w:widowControl w:val="0"/>
        <w:spacing w:line="240" w:lineRule="auto"/>
        <w:ind w:firstLine="709"/>
        <w:jc w:val="both"/>
        <w:rPr>
          <w:rFonts w:ascii="PT Astra Serif" w:eastAsia="PT Astra Serif" w:hAnsi="PT Astra Serif" w:cs="PT Astra Serif"/>
        </w:rPr>
      </w:pPr>
      <w:r>
        <w:rPr>
          <w:rFonts w:ascii="PT Astra Serif" w:eastAsia="PT Astra Serif" w:hAnsi="PT Astra Serif" w:cs="PT Astra Serif"/>
          <w:sz w:val="28"/>
          <w:szCs w:val="26"/>
        </w:rPr>
        <w:t>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9E7D5C" w:rsidRDefault="00A229DA">
      <w:pPr>
        <w:widowControl w:val="0"/>
        <w:spacing w:line="240" w:lineRule="auto"/>
        <w:ind w:firstLine="709"/>
        <w:jc w:val="both"/>
        <w:rPr>
          <w:rFonts w:ascii="PT Astra Serif" w:eastAsia="PT Astra Serif" w:hAnsi="PT Astra Serif" w:cs="PT Astra Serif"/>
        </w:rPr>
      </w:pPr>
      <w:r>
        <w:rPr>
          <w:rFonts w:ascii="PT Astra Serif" w:eastAsia="PT Astra Serif" w:hAnsi="PT Astra Serif" w:cs="PT Astra Serif"/>
          <w:sz w:val="28"/>
          <w:szCs w:val="26"/>
        </w:rPr>
        <w:t>возможность получения заявителем уведомлений о предоставлении муниципальной услуги с помощью Единого портала;</w:t>
      </w:r>
    </w:p>
    <w:p w:rsidR="009E7D5C" w:rsidRDefault="00A229DA">
      <w:pPr>
        <w:widowControl w:val="0"/>
        <w:spacing w:line="240" w:lineRule="auto"/>
        <w:ind w:firstLine="709"/>
        <w:jc w:val="both"/>
        <w:rPr>
          <w:rFonts w:ascii="PT Astra Serif" w:eastAsia="PT Astra Serif" w:hAnsi="PT Astra Serif" w:cs="PT Astra Serif"/>
        </w:rPr>
      </w:pPr>
      <w:r>
        <w:rPr>
          <w:rFonts w:ascii="PT Astra Serif" w:eastAsia="PT Astra Serif" w:hAnsi="PT Astra Serif" w:cs="PT Astra Serif"/>
          <w:sz w:val="28"/>
          <w:szCs w:val="26"/>
        </w:rPr>
        <w:lastRenderedPageBreak/>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E7D5C" w:rsidRDefault="00A229DA">
      <w:pPr>
        <w:widowControl w:val="0"/>
        <w:spacing w:line="240" w:lineRule="auto"/>
        <w:ind w:firstLine="709"/>
        <w:jc w:val="both"/>
        <w:rPr>
          <w:rFonts w:ascii="PT Astra Serif" w:eastAsia="PT Astra Serif" w:hAnsi="PT Astra Serif" w:cs="PT Astra Serif"/>
        </w:rPr>
      </w:pPr>
      <w:r>
        <w:rPr>
          <w:rFonts w:ascii="PT Astra Serif" w:eastAsia="PT Astra Serif" w:hAnsi="PT Astra Serif" w:cs="PT Astra Serif"/>
          <w:sz w:val="28"/>
          <w:szCs w:val="26"/>
        </w:rPr>
        <w:t>28. Основными показателями качества предоставления муниципальной услуги являются:</w:t>
      </w:r>
    </w:p>
    <w:p w:rsidR="009E7D5C" w:rsidRDefault="00A229DA">
      <w:pPr>
        <w:widowControl w:val="0"/>
        <w:spacing w:line="240" w:lineRule="auto"/>
        <w:ind w:firstLine="709"/>
        <w:jc w:val="both"/>
        <w:rPr>
          <w:rFonts w:ascii="PT Astra Serif" w:eastAsia="PT Astra Serif" w:hAnsi="PT Astra Serif" w:cs="PT Astra Serif"/>
        </w:rPr>
      </w:pPr>
      <w:r>
        <w:rPr>
          <w:rFonts w:ascii="PT Astra Serif" w:eastAsia="PT Astra Serif" w:hAnsi="PT Astra Serif" w:cs="PT Astra Serif"/>
          <w:sz w:val="28"/>
          <w:szCs w:val="26"/>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9E7D5C" w:rsidRDefault="00A229DA">
      <w:pPr>
        <w:widowControl w:val="0"/>
        <w:spacing w:line="240" w:lineRule="auto"/>
        <w:ind w:firstLine="709"/>
        <w:jc w:val="both"/>
        <w:rPr>
          <w:rFonts w:ascii="PT Astra Serif" w:eastAsia="PT Astra Serif" w:hAnsi="PT Astra Serif" w:cs="PT Astra Serif"/>
        </w:rPr>
      </w:pPr>
      <w:r>
        <w:rPr>
          <w:rFonts w:ascii="PT Astra Serif" w:eastAsia="PT Astra Serif" w:hAnsi="PT Astra Serif" w:cs="PT Astra Serif"/>
          <w:sz w:val="28"/>
          <w:szCs w:val="26"/>
        </w:rPr>
        <w:t>минимально возможное количество взаимодействий гражданина с должностными лицами, участвующими в предоставлении муниципальной услуги;</w:t>
      </w:r>
    </w:p>
    <w:p w:rsidR="009E7D5C" w:rsidRDefault="00A229DA">
      <w:pPr>
        <w:widowControl w:val="0"/>
        <w:spacing w:line="240" w:lineRule="auto"/>
        <w:ind w:firstLine="709"/>
        <w:jc w:val="both"/>
        <w:rPr>
          <w:rFonts w:ascii="PT Astra Serif" w:eastAsia="PT Astra Serif" w:hAnsi="PT Astra Serif" w:cs="PT Astra Serif"/>
        </w:rPr>
      </w:pPr>
      <w:r>
        <w:rPr>
          <w:rFonts w:ascii="PT Astra Serif" w:eastAsia="PT Astra Serif" w:hAnsi="PT Astra Serif" w:cs="PT Astra Serif"/>
          <w:sz w:val="28"/>
          <w:szCs w:val="26"/>
        </w:rPr>
        <w:t>отсутствие обоснованных жалоб на действия (бездействие) сотрудников и их некорректное (невнимательное) отношение к заявителям;</w:t>
      </w:r>
    </w:p>
    <w:p w:rsidR="009E7D5C" w:rsidRDefault="00A229DA">
      <w:pPr>
        <w:widowControl w:val="0"/>
        <w:spacing w:line="240" w:lineRule="auto"/>
        <w:ind w:firstLine="709"/>
        <w:jc w:val="both"/>
        <w:rPr>
          <w:rFonts w:ascii="PT Astra Serif" w:eastAsia="PT Astra Serif" w:hAnsi="PT Astra Serif" w:cs="PT Astra Serif"/>
        </w:rPr>
      </w:pPr>
      <w:r>
        <w:rPr>
          <w:rFonts w:ascii="PT Astra Serif" w:eastAsia="PT Astra Serif" w:hAnsi="PT Astra Serif" w:cs="PT Astra Serif"/>
          <w:sz w:val="28"/>
          <w:szCs w:val="26"/>
        </w:rPr>
        <w:t>отсутствие нарушений установленных сроков в процессе предоставления муниципальной услуги;</w:t>
      </w:r>
    </w:p>
    <w:p w:rsidR="009E7D5C" w:rsidRDefault="00A229DA">
      <w:pPr>
        <w:widowControl w:val="0"/>
        <w:spacing w:line="240" w:lineRule="auto"/>
        <w:ind w:firstLine="709"/>
        <w:jc w:val="both"/>
        <w:rPr>
          <w:rFonts w:ascii="PT Astra Serif" w:eastAsia="PT Astra Serif" w:hAnsi="PT Astra Serif" w:cs="PT Astra Serif"/>
        </w:rPr>
      </w:pPr>
      <w:r>
        <w:rPr>
          <w:rFonts w:ascii="PT Astra Serif" w:eastAsia="PT Astra Serif" w:hAnsi="PT Astra Serif" w:cs="PT Astra Serif"/>
          <w:sz w:val="28"/>
          <w:szCs w:val="26"/>
        </w:rPr>
        <w:t xml:space="preserve">отсутствие заявлений об оспаривании решений, действий (бездействия) </w:t>
      </w:r>
      <w:r w:rsidR="00511853">
        <w:rPr>
          <w:rFonts w:ascii="PT Astra Serif" w:eastAsia="PT Astra Serif" w:hAnsi="PT Astra Serif" w:cs="PT Astra Serif"/>
          <w:sz w:val="28"/>
          <w:szCs w:val="26"/>
        </w:rPr>
        <w:t xml:space="preserve">комитета культуры, молодежной политики и спорта </w:t>
      </w:r>
      <w:r w:rsidR="00E02560">
        <w:rPr>
          <w:rFonts w:ascii="PT Astra Serif" w:eastAsia="PT Astra Serif" w:hAnsi="PT Astra Serif" w:cs="PT Astra Serif"/>
          <w:iCs/>
          <w:sz w:val="28"/>
          <w:szCs w:val="26"/>
          <w:highlight w:val="white"/>
        </w:rPr>
        <w:t>администрации муниципального образования Киреевский район</w:t>
      </w:r>
      <w:r>
        <w:rPr>
          <w:rFonts w:ascii="PT Astra Serif" w:eastAsia="PT Astra Serif" w:hAnsi="PT Astra Serif" w:cs="PT Astra Serif"/>
          <w:sz w:val="28"/>
          <w:szCs w:val="26"/>
        </w:rPr>
        <w:t>,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rsidR="009E7D5C" w:rsidRDefault="006E4C04">
      <w:pPr>
        <w:pStyle w:val="ConsPlusNormal"/>
        <w:spacing w:before="240"/>
        <w:ind w:firstLine="540"/>
        <w:jc w:val="both"/>
        <w:rPr>
          <w:rFonts w:ascii="PT Astra Serif" w:eastAsia="PT Astra Serif" w:hAnsi="PT Astra Serif" w:cs="PT Astra Serif"/>
          <w:color w:val="000000"/>
          <w:sz w:val="28"/>
          <w:lang w:val="ru-RU"/>
        </w:rPr>
      </w:pPr>
      <w:hyperlink r:id="rId27" w:tooltip="https://login.consultant.ru/link/?req=doc&amp;base=RLAW067&amp;n=101211&amp;date=28.07.2021&amp;dst=100068&amp;fld=134" w:history="1">
        <w:r w:rsidR="00A229DA">
          <w:rPr>
            <w:rFonts w:ascii="PT Astra Serif" w:eastAsia="PT Astra Serif" w:hAnsi="PT Astra Serif" w:cs="PT Astra Serif"/>
            <w:color w:val="000000" w:themeColor="text1"/>
            <w:sz w:val="28"/>
            <w:lang w:val="ru-RU"/>
          </w:rPr>
          <w:t>2</w:t>
        </w:r>
      </w:hyperlink>
      <w:r w:rsidR="00A229DA">
        <w:rPr>
          <w:rFonts w:ascii="PT Astra Serif" w:eastAsia="PT Astra Serif" w:hAnsi="PT Astra Serif" w:cs="PT Astra Serif"/>
          <w:color w:val="000000" w:themeColor="text1"/>
          <w:sz w:val="28"/>
          <w:lang w:val="ru-RU"/>
        </w:rPr>
        <w:t xml:space="preserve">9. Информацию о ходе предоставления муниципальной услуги можно получить при личном или письменном обращении в </w:t>
      </w:r>
      <w:r w:rsidR="00511853">
        <w:rPr>
          <w:rFonts w:ascii="PT Astra Serif" w:eastAsia="PT Astra Serif" w:hAnsi="PT Astra Serif" w:cs="PT Astra Serif"/>
          <w:color w:val="000000" w:themeColor="text1"/>
          <w:sz w:val="28"/>
          <w:lang w:val="ru-RU"/>
        </w:rPr>
        <w:t xml:space="preserve">комитет культуры, молодежной политики и спорта </w:t>
      </w:r>
      <w:r w:rsidR="00511853">
        <w:rPr>
          <w:rFonts w:ascii="PT Astra Serif" w:eastAsia="PT Astra Serif" w:hAnsi="PT Astra Serif" w:cs="PT Astra Serif"/>
          <w:iCs/>
          <w:sz w:val="28"/>
          <w:szCs w:val="26"/>
          <w:highlight w:val="white"/>
          <w:lang w:val="ru-RU"/>
        </w:rPr>
        <w:t>администрации</w:t>
      </w:r>
      <w:r w:rsidR="00E02560">
        <w:rPr>
          <w:rFonts w:ascii="PT Astra Serif" w:eastAsia="PT Astra Serif" w:hAnsi="PT Astra Serif" w:cs="PT Astra Serif"/>
          <w:iCs/>
          <w:sz w:val="28"/>
          <w:szCs w:val="26"/>
          <w:highlight w:val="white"/>
          <w:lang w:val="ru-RU"/>
        </w:rPr>
        <w:t xml:space="preserve"> муниципального образования Киреевский район</w:t>
      </w:r>
      <w:r w:rsidR="00A229DA">
        <w:rPr>
          <w:rFonts w:ascii="PT Astra Serif" w:eastAsia="PT Astra Serif" w:hAnsi="PT Astra Serif" w:cs="PT Astra Serif"/>
          <w:color w:val="000000" w:themeColor="text1"/>
          <w:sz w:val="28"/>
          <w:lang w:val="ru-RU"/>
        </w:rPr>
        <w:t xml:space="preserve"> либо с использованием Единого портала путем направления уведомления в личный кабинет Заявителя.</w:t>
      </w:r>
    </w:p>
    <w:p w:rsidR="009E7D5C" w:rsidRDefault="00A229DA">
      <w:pPr>
        <w:pStyle w:val="ConsPlusNormal"/>
        <w:spacing w:before="240"/>
        <w:ind w:firstLine="540"/>
        <w:jc w:val="both"/>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При подаче документов в электронном виде через Единый портал на предоставление муниципальной услуги Заявителю обеспечивается возможность выдачи документов по результатам предоставления муниципальной услуги в многофункциональном центре предоставления государственных и муниципальных услуг, а также через Единый портал.</w:t>
      </w:r>
    </w:p>
    <w:p w:rsidR="009E7D5C" w:rsidRDefault="00A229DA">
      <w:pPr>
        <w:pStyle w:val="ConsPlusNormal"/>
        <w:spacing w:before="240"/>
        <w:ind w:firstLine="540"/>
        <w:jc w:val="both"/>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Возможность оценки Заявителем доступности и качества муниципальной услуги осуществляется на Едином портале.</w:t>
      </w:r>
    </w:p>
    <w:p w:rsidR="009E7D5C" w:rsidRDefault="009E7D5C">
      <w:pPr>
        <w:pStyle w:val="ConsPlusNormal"/>
        <w:jc w:val="both"/>
        <w:rPr>
          <w:rFonts w:ascii="PT Astra Serif" w:eastAsia="PT Astra Serif" w:hAnsi="PT Astra Serif" w:cs="PT Astra Serif"/>
          <w:color w:val="000000"/>
          <w:sz w:val="28"/>
          <w:lang w:val="ru-RU"/>
        </w:rPr>
      </w:pPr>
    </w:p>
    <w:p w:rsidR="009E7D5C" w:rsidRDefault="00A229DA">
      <w:pPr>
        <w:pStyle w:val="ConsPlusTitle"/>
        <w:jc w:val="center"/>
        <w:outlineLvl w:val="2"/>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Иные требования, в том числе</w:t>
      </w:r>
    </w:p>
    <w:p w:rsidR="009E7D5C" w:rsidRDefault="00A229DA">
      <w:pPr>
        <w:pStyle w:val="ConsPlusTitle"/>
        <w:jc w:val="center"/>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учитывающие особенности предоставления</w:t>
      </w:r>
    </w:p>
    <w:p w:rsidR="009E7D5C" w:rsidRDefault="00A229DA">
      <w:pPr>
        <w:pStyle w:val="ConsPlusTitle"/>
        <w:jc w:val="center"/>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муниципальной услуги в многофункциональных</w:t>
      </w:r>
    </w:p>
    <w:p w:rsidR="009E7D5C" w:rsidRDefault="00A229DA">
      <w:pPr>
        <w:pStyle w:val="ConsPlusTitle"/>
        <w:jc w:val="center"/>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центрах предоставления государственных</w:t>
      </w:r>
    </w:p>
    <w:p w:rsidR="009E7D5C" w:rsidRDefault="00A229DA">
      <w:pPr>
        <w:pStyle w:val="ConsPlusTitle"/>
        <w:jc w:val="center"/>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lastRenderedPageBreak/>
        <w:t>и муниципальных услуг и особенности предоставления</w:t>
      </w:r>
    </w:p>
    <w:p w:rsidR="009E7D5C" w:rsidRDefault="00A229DA">
      <w:pPr>
        <w:pStyle w:val="ConsPlusTitle"/>
        <w:jc w:val="center"/>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муниципальной услуги в электронной форме</w:t>
      </w:r>
    </w:p>
    <w:p w:rsidR="009E7D5C" w:rsidRDefault="009E7D5C">
      <w:pPr>
        <w:pStyle w:val="ConsPlusNormal"/>
        <w:jc w:val="both"/>
        <w:rPr>
          <w:rFonts w:ascii="PT Astra Serif" w:eastAsia="PT Astra Serif" w:hAnsi="PT Astra Serif" w:cs="PT Astra Serif"/>
          <w:color w:val="000000"/>
          <w:sz w:val="28"/>
          <w:szCs w:val="28"/>
          <w:lang w:val="ru-RU"/>
        </w:rPr>
      </w:pPr>
    </w:p>
    <w:p w:rsidR="009E7D5C" w:rsidRDefault="00A229DA">
      <w:pPr>
        <w:pStyle w:val="ConsPlusNormal"/>
        <w:ind w:firstLine="540"/>
        <w:jc w:val="both"/>
        <w:rPr>
          <w:rFonts w:ascii="PT Astra Serif" w:eastAsia="PT Astra Serif" w:hAnsi="PT Astra Serif" w:cs="PT Astra Serif"/>
          <w:color w:val="000000"/>
          <w:sz w:val="28"/>
          <w:lang w:val="ru-RU"/>
        </w:rPr>
      </w:pPr>
      <w:r>
        <w:rPr>
          <w:rFonts w:ascii="PT Astra Serif" w:hAnsi="PT Astra Serif"/>
          <w:sz w:val="28"/>
          <w:szCs w:val="28"/>
          <w:lang w:val="ru-RU"/>
        </w:rPr>
        <w:t>30</w:t>
      </w:r>
      <w:r>
        <w:rPr>
          <w:rFonts w:ascii="PT Astra Serif" w:eastAsia="PT Astra Serif" w:hAnsi="PT Astra Serif" w:cs="PT Astra Serif"/>
          <w:color w:val="000000" w:themeColor="text1"/>
          <w:sz w:val="28"/>
          <w:szCs w:val="28"/>
          <w:lang w:val="ru-RU"/>
        </w:rPr>
        <w:t>. Заявителям обеспечивается возможность получения информации о предоставляемой</w:t>
      </w:r>
      <w:r>
        <w:rPr>
          <w:rFonts w:ascii="PT Astra Serif" w:eastAsia="PT Astra Serif" w:hAnsi="PT Astra Serif" w:cs="PT Astra Serif"/>
          <w:color w:val="000000" w:themeColor="text1"/>
          <w:sz w:val="28"/>
          <w:lang w:val="ru-RU"/>
        </w:rPr>
        <w:t xml:space="preserve"> муниципальной услуге в информационно-телекоммуникационной сети «Интернет» на официальном сайте </w:t>
      </w:r>
      <w:r w:rsidR="00E02560">
        <w:rPr>
          <w:rFonts w:ascii="PT Astra Serif" w:eastAsia="PT Astra Serif" w:hAnsi="PT Astra Serif" w:cs="PT Astra Serif"/>
          <w:iCs/>
          <w:sz w:val="28"/>
          <w:szCs w:val="26"/>
          <w:highlight w:val="white"/>
          <w:lang w:val="ru-RU"/>
        </w:rPr>
        <w:t>администрации муниципального образования Киреевский район</w:t>
      </w:r>
      <w:r>
        <w:rPr>
          <w:rFonts w:ascii="PT Astra Serif" w:eastAsia="PT Astra Serif" w:hAnsi="PT Astra Serif" w:cs="PT Astra Serif"/>
          <w:color w:val="000000" w:themeColor="text1"/>
          <w:sz w:val="28"/>
          <w:lang w:val="ru-RU"/>
        </w:rPr>
        <w:t>, на Едином портале, Портале Тульской области.</w:t>
      </w:r>
    </w:p>
    <w:p w:rsidR="009E7D5C" w:rsidRDefault="00A229DA">
      <w:pPr>
        <w:pStyle w:val="ConsPlusNormal"/>
        <w:spacing w:before="240"/>
        <w:ind w:firstLine="540"/>
        <w:jc w:val="both"/>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 xml:space="preserve">Заявителям обеспечивается возможность получения в информационно-телекоммуникационной сети «Интернет» на официальном сайте </w:t>
      </w:r>
      <w:r w:rsidR="00E02560">
        <w:rPr>
          <w:rFonts w:ascii="PT Astra Serif" w:eastAsia="PT Astra Serif" w:hAnsi="PT Astra Serif" w:cs="PT Astra Serif"/>
          <w:iCs/>
          <w:sz w:val="28"/>
          <w:szCs w:val="26"/>
          <w:highlight w:val="white"/>
          <w:lang w:val="ru-RU"/>
        </w:rPr>
        <w:t>администрации муниципального образования Киреевский район</w:t>
      </w:r>
      <w:r>
        <w:rPr>
          <w:rFonts w:ascii="PT Astra Serif" w:eastAsia="PT Astra Serif" w:hAnsi="PT Astra Serif" w:cs="PT Astra Serif"/>
          <w:color w:val="000000" w:themeColor="text1"/>
          <w:sz w:val="28"/>
          <w:lang w:val="ru-RU"/>
        </w:rPr>
        <w:t xml:space="preserve"> формы представления, необходимого для получения муниципальной услуги в электронном виде.</w:t>
      </w:r>
    </w:p>
    <w:p w:rsidR="009E7D5C" w:rsidRDefault="00A229DA">
      <w:pPr>
        <w:pStyle w:val="ConsPlusNormal"/>
        <w:spacing w:before="240"/>
        <w:ind w:firstLine="540"/>
        <w:jc w:val="both"/>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Финансирование расходов по предоставлению муниципальной услуги осуществляется за счет средств бюджета Тульской области.</w:t>
      </w:r>
    </w:p>
    <w:p w:rsidR="009E7D5C" w:rsidRDefault="00A229DA">
      <w:pPr>
        <w:pStyle w:val="ConsPlusNormal"/>
        <w:spacing w:before="240"/>
        <w:ind w:firstLine="540"/>
        <w:jc w:val="both"/>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 xml:space="preserve">При подаче документов в электронном виде через Единый портал </w:t>
      </w:r>
      <w:r w:rsidR="00511853">
        <w:rPr>
          <w:rFonts w:ascii="PT Astra Serif" w:eastAsia="PT Astra Serif" w:hAnsi="PT Astra Serif" w:cs="PT Astra Serif"/>
          <w:color w:val="000000" w:themeColor="text1"/>
          <w:sz w:val="28"/>
          <w:lang w:val="ru-RU"/>
        </w:rPr>
        <w:t xml:space="preserve">комитет культуры, молодежной политики и спорта </w:t>
      </w:r>
      <w:r w:rsidR="00511853">
        <w:rPr>
          <w:rFonts w:ascii="PT Astra Serif" w:eastAsia="PT Astra Serif" w:hAnsi="PT Astra Serif" w:cs="PT Astra Serif"/>
          <w:iCs/>
          <w:sz w:val="28"/>
          <w:szCs w:val="26"/>
          <w:highlight w:val="white"/>
          <w:lang w:val="ru-RU"/>
        </w:rPr>
        <w:t>администрации</w:t>
      </w:r>
      <w:r w:rsidR="00E02560">
        <w:rPr>
          <w:rFonts w:ascii="PT Astra Serif" w:eastAsia="PT Astra Serif" w:hAnsi="PT Astra Serif" w:cs="PT Astra Serif"/>
          <w:iCs/>
          <w:sz w:val="28"/>
          <w:szCs w:val="26"/>
          <w:highlight w:val="white"/>
          <w:lang w:val="ru-RU"/>
        </w:rPr>
        <w:t xml:space="preserve"> муниципального образования Киреевский район</w:t>
      </w:r>
      <w:r>
        <w:rPr>
          <w:rFonts w:ascii="PT Astra Serif" w:eastAsia="PT Astra Serif" w:hAnsi="PT Astra Serif" w:cs="PT Astra Serif"/>
          <w:color w:val="000000" w:themeColor="text1"/>
          <w:sz w:val="28"/>
          <w:lang w:val="ru-RU"/>
        </w:rPr>
        <w:t xml:space="preserve"> осуществляет взаимодействие с многофункциональными центрами предоставления государственных и муниципальных услуг при выдаче результата предоставления услуги.</w:t>
      </w:r>
    </w:p>
    <w:p w:rsidR="009E7D5C" w:rsidRDefault="00A229DA">
      <w:pPr>
        <w:pStyle w:val="ConsPlusNormal"/>
        <w:spacing w:before="240"/>
        <w:ind w:firstLine="540"/>
        <w:jc w:val="both"/>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Организация предоставления муниципальной услуги в многофункциональном центре осуществляется в соответствии с Федеральным законом «Об организации предоставления государственных и муниципальных услуг».</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lang w:val="ru-RU"/>
        </w:rPr>
        <w:t xml:space="preserve">В целях предоставления муниципальной услуги в электронной форме </w:t>
      </w:r>
      <w:r>
        <w:rPr>
          <w:rFonts w:ascii="PT Astra Serif" w:eastAsia="PT Astra Serif" w:hAnsi="PT Astra Serif" w:cs="PT Astra Serif"/>
          <w:color w:val="000000" w:themeColor="text1"/>
          <w:sz w:val="28"/>
          <w:highlight w:val="white"/>
          <w:lang w:val="ru-RU"/>
        </w:rPr>
        <w:t>основанием для начала предоставления муниципальной услуги является направление заявителем с использованием Единого портала документов, указанных в пункте 33</w:t>
      </w:r>
      <w:r w:rsidR="00511853">
        <w:rPr>
          <w:rFonts w:ascii="PT Astra Serif" w:eastAsia="PT Astra Serif" w:hAnsi="PT Astra Serif" w:cs="PT Astra Serif"/>
          <w:color w:val="000000" w:themeColor="text1"/>
          <w:sz w:val="28"/>
          <w:highlight w:val="white"/>
          <w:lang w:val="ru-RU"/>
        </w:rPr>
        <w:t xml:space="preserve"> </w:t>
      </w:r>
      <w:r>
        <w:rPr>
          <w:rFonts w:ascii="PT Astra Serif" w:eastAsia="PT Astra Serif" w:hAnsi="PT Astra Serif" w:cs="PT Astra Serif"/>
          <w:color w:val="000000" w:themeColor="text1"/>
          <w:sz w:val="28"/>
          <w:highlight w:val="white"/>
          <w:lang w:val="ru-RU"/>
        </w:rPr>
        <w:t xml:space="preserve">Административного регламента. Обращение за получением муниципальной услуги в электронной форме и предоставление муниципальной услуги в электронной форме осуществляется с использованием электронных документов, подписанных электронной подписью в соответствии с требованиями Федерального </w:t>
      </w:r>
      <w:hyperlink r:id="rId28" w:tooltip="https://login.consultant.ru/link/?req=doc&amp;base=LAW&amp;n=387126&amp;date=28.07.2021" w:history="1">
        <w:r>
          <w:rPr>
            <w:rFonts w:ascii="PT Astra Serif" w:eastAsia="PT Astra Serif" w:hAnsi="PT Astra Serif" w:cs="PT Astra Serif"/>
            <w:color w:val="000000" w:themeColor="text1"/>
            <w:sz w:val="28"/>
            <w:highlight w:val="white"/>
            <w:lang w:val="ru-RU"/>
          </w:rPr>
          <w:t>закона</w:t>
        </w:r>
      </w:hyperlink>
      <w:r>
        <w:rPr>
          <w:rFonts w:ascii="PT Astra Serif" w:eastAsia="PT Astra Serif" w:hAnsi="PT Astra Serif" w:cs="PT Astra Serif"/>
          <w:color w:val="000000" w:themeColor="text1"/>
          <w:sz w:val="28"/>
          <w:highlight w:val="white"/>
          <w:lang w:val="ru-RU"/>
        </w:rPr>
        <w:t>"Об электронной подписи".</w:t>
      </w:r>
    </w:p>
    <w:p w:rsidR="009E7D5C" w:rsidRPr="001A7058" w:rsidRDefault="009E7D5C">
      <w:pPr>
        <w:pStyle w:val="ConsPlusNormal"/>
        <w:jc w:val="both"/>
        <w:rPr>
          <w:rFonts w:ascii="PT Astra Serif" w:eastAsia="PT Astra Serif" w:hAnsi="PT Astra Serif" w:cs="PT Astra Serif"/>
          <w:color w:val="000000"/>
          <w:sz w:val="28"/>
          <w:highlight w:val="white"/>
          <w:lang w:val="ru-RU"/>
        </w:rPr>
      </w:pPr>
    </w:p>
    <w:p w:rsidR="009E7D5C" w:rsidRPr="001A7058" w:rsidRDefault="00A229DA">
      <w:pPr>
        <w:pStyle w:val="ConsPlusTitle"/>
        <w:jc w:val="center"/>
        <w:outlineLvl w:val="1"/>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3. Состав, последовательность и сроки</w:t>
      </w:r>
    </w:p>
    <w:p w:rsidR="009E7D5C" w:rsidRPr="001A7058" w:rsidRDefault="00A229DA">
      <w:pPr>
        <w:pStyle w:val="ConsPlusTitle"/>
        <w:jc w:val="center"/>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выполнения административных процедур (действий),</w:t>
      </w:r>
    </w:p>
    <w:p w:rsidR="009E7D5C" w:rsidRPr="001A7058" w:rsidRDefault="00A229DA">
      <w:pPr>
        <w:pStyle w:val="ConsPlusTitle"/>
        <w:jc w:val="center"/>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требования к порядку их выполнения, в том</w:t>
      </w:r>
    </w:p>
    <w:p w:rsidR="009E7D5C" w:rsidRPr="001A7058" w:rsidRDefault="00A229DA">
      <w:pPr>
        <w:pStyle w:val="ConsPlusTitle"/>
        <w:jc w:val="center"/>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числе особенности выполнения административных</w:t>
      </w:r>
    </w:p>
    <w:p w:rsidR="009E7D5C" w:rsidRPr="001A7058" w:rsidRDefault="00A229DA">
      <w:pPr>
        <w:pStyle w:val="ConsPlusTitle"/>
        <w:jc w:val="center"/>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процедур (действий) в электронной форме</w:t>
      </w:r>
    </w:p>
    <w:p w:rsidR="009E7D5C" w:rsidRPr="001A7058" w:rsidRDefault="009E7D5C">
      <w:pPr>
        <w:pStyle w:val="ConsPlusNormal"/>
        <w:jc w:val="both"/>
        <w:rPr>
          <w:rFonts w:ascii="PT Astra Serif" w:eastAsia="PT Astra Serif" w:hAnsi="PT Astra Serif" w:cs="PT Astra Serif"/>
          <w:color w:val="000000"/>
          <w:sz w:val="28"/>
          <w:highlight w:val="white"/>
          <w:lang w:val="ru-RU"/>
        </w:rPr>
      </w:pPr>
    </w:p>
    <w:p w:rsidR="009E7D5C" w:rsidRPr="001A7058" w:rsidRDefault="00A229DA">
      <w:pPr>
        <w:pStyle w:val="ConsPlusTitle"/>
        <w:jc w:val="center"/>
        <w:outlineLvl w:val="2"/>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Перечень административных процедур</w:t>
      </w:r>
    </w:p>
    <w:p w:rsidR="009E7D5C" w:rsidRPr="001A7058" w:rsidRDefault="009E7D5C">
      <w:pPr>
        <w:pStyle w:val="ConsPlusNormal"/>
        <w:jc w:val="both"/>
        <w:rPr>
          <w:rFonts w:ascii="PT Astra Serif" w:eastAsia="PT Astra Serif" w:hAnsi="PT Astra Serif" w:cs="PT Astra Serif"/>
          <w:color w:val="000000"/>
          <w:sz w:val="28"/>
          <w:highlight w:val="white"/>
          <w:lang w:val="ru-RU"/>
        </w:rPr>
      </w:pPr>
    </w:p>
    <w:p w:rsidR="009E7D5C" w:rsidRPr="001A7058" w:rsidRDefault="00A229DA">
      <w:pPr>
        <w:pStyle w:val="ConsPlusNormal"/>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lastRenderedPageBreak/>
        <w:t>31. Предоставление муниципальной услуги включает в себя последовательность следующих административных процедур:</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прием и регистрация представления и документов на предоставление муниципальной услуги;</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рассмотрение документов для установления права на муниципальную услугу и принятие решения о предоставлении либо об отказе в предоставлении муниципальной услуги;</w:t>
      </w:r>
    </w:p>
    <w:p w:rsidR="009E7D5C" w:rsidRDefault="00A229DA">
      <w:pPr>
        <w:pStyle w:val="ConsPlusNormal"/>
        <w:spacing w:before="240"/>
        <w:ind w:firstLine="540"/>
        <w:jc w:val="both"/>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highlight w:val="white"/>
          <w:lang w:val="ru-RU"/>
        </w:rPr>
        <w:t>информирование Заявителя о принятом в отноше</w:t>
      </w:r>
      <w:r>
        <w:rPr>
          <w:rFonts w:ascii="PT Astra Serif" w:eastAsia="PT Astra Serif" w:hAnsi="PT Astra Serif" w:cs="PT Astra Serif"/>
          <w:color w:val="000000" w:themeColor="text1"/>
          <w:sz w:val="28"/>
          <w:lang w:val="ru-RU"/>
        </w:rPr>
        <w:t>нии него решении и выдача документов по результатам предоставления муниципальной услуги.</w:t>
      </w:r>
    </w:p>
    <w:p w:rsidR="009E7D5C" w:rsidRDefault="009E7D5C">
      <w:pPr>
        <w:pStyle w:val="ConsPlusNormal"/>
        <w:jc w:val="both"/>
        <w:rPr>
          <w:rFonts w:ascii="PT Astra Serif" w:eastAsia="PT Astra Serif" w:hAnsi="PT Astra Serif" w:cs="PT Astra Serif"/>
          <w:color w:val="000000"/>
          <w:sz w:val="28"/>
          <w:lang w:val="ru-RU"/>
        </w:rPr>
      </w:pPr>
    </w:p>
    <w:p w:rsidR="009E7D5C" w:rsidRPr="001A7058" w:rsidRDefault="00A229DA">
      <w:pPr>
        <w:pStyle w:val="ConsPlusTitle"/>
        <w:jc w:val="center"/>
        <w:outlineLvl w:val="2"/>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Порядок осуществления в электронной форме,</w:t>
      </w:r>
    </w:p>
    <w:p w:rsidR="009E7D5C" w:rsidRPr="001A7058" w:rsidRDefault="00A229DA">
      <w:pPr>
        <w:pStyle w:val="ConsPlusTitle"/>
        <w:jc w:val="center"/>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в том числе с использованием Единого портала,</w:t>
      </w:r>
    </w:p>
    <w:p w:rsidR="009E7D5C" w:rsidRPr="007C04BE" w:rsidRDefault="00A229DA">
      <w:pPr>
        <w:pStyle w:val="ConsPlusTitle"/>
        <w:jc w:val="center"/>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отдельных административных процедур</w:t>
      </w:r>
    </w:p>
    <w:p w:rsidR="009E7D5C" w:rsidRPr="007C04BE" w:rsidRDefault="009E7D5C">
      <w:pPr>
        <w:pStyle w:val="ConsPlusNormal"/>
        <w:jc w:val="both"/>
        <w:rPr>
          <w:rFonts w:ascii="PT Astra Serif" w:eastAsia="PT Astra Serif" w:hAnsi="PT Astra Serif" w:cs="PT Astra Serif"/>
          <w:color w:val="000000"/>
          <w:sz w:val="28"/>
          <w:highlight w:val="white"/>
          <w:lang w:val="ru-RU"/>
        </w:rPr>
      </w:pPr>
    </w:p>
    <w:p w:rsidR="009E7D5C" w:rsidRPr="007C04BE" w:rsidRDefault="006E4C04">
      <w:pPr>
        <w:pStyle w:val="ConsPlusNormal"/>
        <w:ind w:firstLine="540"/>
        <w:jc w:val="both"/>
        <w:rPr>
          <w:rFonts w:ascii="PT Astra Serif" w:eastAsia="PT Astra Serif" w:hAnsi="PT Astra Serif" w:cs="PT Astra Serif"/>
          <w:color w:val="000000"/>
          <w:sz w:val="28"/>
          <w:highlight w:val="white"/>
          <w:lang w:val="ru-RU"/>
        </w:rPr>
      </w:pPr>
      <w:hyperlink r:id="rId29" w:tooltip="https://login.consultant.ru/link/?req=doc&amp;base=RLAW067&amp;n=101211&amp;date=28.07.2021&amp;dst=100068&amp;fld=134" w:history="1">
        <w:r w:rsidR="00A229DA">
          <w:rPr>
            <w:rFonts w:ascii="PT Astra Serif" w:eastAsia="PT Astra Serif" w:hAnsi="PT Astra Serif" w:cs="PT Astra Serif"/>
            <w:color w:val="000000" w:themeColor="text1"/>
            <w:sz w:val="28"/>
            <w:highlight w:val="white"/>
            <w:lang w:val="ru-RU"/>
          </w:rPr>
          <w:t>32</w:t>
        </w:r>
      </w:hyperlink>
      <w:r w:rsidR="00A229DA">
        <w:rPr>
          <w:rFonts w:ascii="PT Astra Serif" w:eastAsia="PT Astra Serif" w:hAnsi="PT Astra Serif" w:cs="PT Astra Serif"/>
          <w:color w:val="000000" w:themeColor="text1"/>
          <w:sz w:val="28"/>
          <w:highlight w:val="white"/>
          <w:lang w:val="ru-RU"/>
        </w:rPr>
        <w:t>. Информирование о порядке предоставления муниципальной услуги осуществляется посредством размещения информации на Едином портале, Портале Тульской области.</w:t>
      </w:r>
    </w:p>
    <w:p w:rsidR="009E7D5C" w:rsidRPr="007C04BE" w:rsidRDefault="006E4C04">
      <w:pPr>
        <w:pStyle w:val="ConsPlusNormal"/>
        <w:spacing w:before="240"/>
        <w:ind w:firstLine="540"/>
        <w:jc w:val="both"/>
        <w:rPr>
          <w:rFonts w:ascii="PT Astra Serif" w:eastAsia="PT Astra Serif" w:hAnsi="PT Astra Serif" w:cs="PT Astra Serif"/>
          <w:color w:val="000000"/>
          <w:sz w:val="28"/>
          <w:highlight w:val="white"/>
          <w:lang w:val="ru-RU"/>
        </w:rPr>
      </w:pPr>
      <w:hyperlink r:id="rId30" w:tooltip="https://login.consultant.ru/link/?req=doc&amp;base=RLAW067&amp;n=101211&amp;date=28.07.2021&amp;dst=100068&amp;fld=134" w:history="1">
        <w:r w:rsidR="00A229DA">
          <w:rPr>
            <w:rFonts w:ascii="PT Astra Serif" w:eastAsia="PT Astra Serif" w:hAnsi="PT Astra Serif" w:cs="PT Astra Serif"/>
            <w:color w:val="000000" w:themeColor="text1"/>
            <w:sz w:val="28"/>
            <w:highlight w:val="white"/>
            <w:lang w:val="ru-RU"/>
          </w:rPr>
          <w:t>3</w:t>
        </w:r>
      </w:hyperlink>
      <w:r w:rsidR="00A229DA">
        <w:rPr>
          <w:rFonts w:ascii="PT Astra Serif" w:eastAsia="PT Astra Serif" w:hAnsi="PT Astra Serif" w:cs="PT Astra Serif"/>
          <w:color w:val="000000" w:themeColor="text1"/>
          <w:sz w:val="28"/>
          <w:highlight w:val="white"/>
          <w:lang w:val="ru-RU"/>
        </w:rPr>
        <w:t>3. Для получения муниципальной услуги при подаче документов в электронном виде через Единый портал Заявитель подает представление (приложение № 1 к Административному регламенту), заверенное печатью (при наличии) и подписью руководителя</w:t>
      </w:r>
      <w:r w:rsidR="00B32986">
        <w:rPr>
          <w:rFonts w:ascii="PT Astra Serif" w:eastAsia="PT Astra Serif" w:hAnsi="PT Astra Serif" w:cs="PT Astra Serif"/>
          <w:color w:val="000000" w:themeColor="text1"/>
          <w:sz w:val="28"/>
          <w:highlight w:val="white"/>
          <w:lang w:val="ru-RU"/>
        </w:rPr>
        <w:t xml:space="preserve"> или уполномоченного лица</w:t>
      </w:r>
      <w:r w:rsidR="00A229DA">
        <w:rPr>
          <w:rFonts w:ascii="PT Astra Serif" w:eastAsia="PT Astra Serif" w:hAnsi="PT Astra Serif" w:cs="PT Astra Serif"/>
          <w:color w:val="000000" w:themeColor="text1"/>
          <w:sz w:val="28"/>
          <w:highlight w:val="white"/>
          <w:lang w:val="ru-RU"/>
        </w:rPr>
        <w:t xml:space="preserve"> региональной спортивной федерации с приложением следующих документов:</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1) документ, подтверждающий полномочия представителя Заявителя;</w:t>
      </w:r>
    </w:p>
    <w:p w:rsidR="009E7D5C" w:rsidRPr="007C04BE"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2) заверенная печатью (при наличии) и подписью руководителя региональной спортивной федерации копия карточки учета;</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3) копии удостоверения «мастер спорта России международного класса», «гроссмейстер России» или «мастер спорта России» (в случае, если квалификационная категория присваивается кандидатам, имеющим спортивное звание по соответствующему виду спорта).</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Основанием для возврата документов Заявителю является их предоставление с нарушением требований настоящего пункта.</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 xml:space="preserve">В течение 10 рабочих дней со дня поступления документов, предусмотренных настоящим пунктом Административного регламента, </w:t>
      </w:r>
      <w:r w:rsidR="00B32986">
        <w:rPr>
          <w:rFonts w:ascii="PT Astra Serif" w:eastAsia="PT Astra Serif" w:hAnsi="PT Astra Serif" w:cs="PT Astra Serif"/>
          <w:color w:val="000000" w:themeColor="text1"/>
          <w:sz w:val="28"/>
          <w:highlight w:val="white"/>
          <w:lang w:val="ru-RU"/>
        </w:rPr>
        <w:t xml:space="preserve">комитет культуры, молодежной политики и спорта </w:t>
      </w:r>
      <w:r w:rsidR="00B32986">
        <w:rPr>
          <w:rFonts w:ascii="PT Astra Serif" w:eastAsia="PT Astra Serif" w:hAnsi="PT Astra Serif" w:cs="PT Astra Serif"/>
          <w:iCs/>
          <w:sz w:val="28"/>
          <w:szCs w:val="26"/>
          <w:highlight w:val="white"/>
          <w:lang w:val="ru-RU"/>
        </w:rPr>
        <w:t>администрации</w:t>
      </w:r>
      <w:r w:rsidR="00E02560">
        <w:rPr>
          <w:rFonts w:ascii="PT Astra Serif" w:eastAsia="PT Astra Serif" w:hAnsi="PT Astra Serif" w:cs="PT Astra Serif"/>
          <w:iCs/>
          <w:sz w:val="28"/>
          <w:szCs w:val="26"/>
          <w:highlight w:val="white"/>
          <w:lang w:val="ru-RU"/>
        </w:rPr>
        <w:t xml:space="preserve"> муниципального образования Киреевский район</w:t>
      </w:r>
      <w:r>
        <w:rPr>
          <w:rFonts w:ascii="PT Astra Serif" w:eastAsia="PT Astra Serif" w:hAnsi="PT Astra Serif" w:cs="PT Astra Serif"/>
          <w:color w:val="000000" w:themeColor="text1"/>
          <w:sz w:val="28"/>
          <w:highlight w:val="white"/>
          <w:lang w:val="ru-RU"/>
        </w:rPr>
        <w:t xml:space="preserve"> направляет Заявителю отказ с указанием оснований для отказа.</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lastRenderedPageBreak/>
        <w:t xml:space="preserve">Заявитель в течение 20 рабочих дней со дня получения представления и документов, не соответствующих требованиям настоящего пункта, устраняет несоответствия и повторно направляет их для рассмотрения в </w:t>
      </w:r>
      <w:r w:rsidR="00B32986">
        <w:rPr>
          <w:rFonts w:ascii="PT Astra Serif" w:eastAsia="PT Astra Serif" w:hAnsi="PT Astra Serif" w:cs="PT Astra Serif"/>
          <w:color w:val="000000" w:themeColor="text1"/>
          <w:sz w:val="28"/>
          <w:highlight w:val="white"/>
          <w:lang w:val="ru-RU"/>
        </w:rPr>
        <w:t>комитет культуры, молодежной политики и спорта</w:t>
      </w:r>
      <w:r w:rsidR="00B32986">
        <w:rPr>
          <w:rFonts w:ascii="PT Astra Serif" w:eastAsia="PT Astra Serif" w:hAnsi="PT Astra Serif" w:cs="PT Astra Serif"/>
          <w:iCs/>
          <w:sz w:val="28"/>
          <w:szCs w:val="26"/>
          <w:highlight w:val="white"/>
          <w:lang w:val="ru-RU"/>
        </w:rPr>
        <w:t xml:space="preserve"> администрации</w:t>
      </w:r>
      <w:r w:rsidR="00FB70F5">
        <w:rPr>
          <w:rFonts w:ascii="PT Astra Serif" w:eastAsia="PT Astra Serif" w:hAnsi="PT Astra Serif" w:cs="PT Astra Serif"/>
          <w:iCs/>
          <w:sz w:val="28"/>
          <w:szCs w:val="26"/>
          <w:highlight w:val="white"/>
          <w:lang w:val="ru-RU"/>
        </w:rPr>
        <w:t xml:space="preserve"> муниципального образования Киреевский район</w:t>
      </w:r>
      <w:r>
        <w:rPr>
          <w:rFonts w:ascii="PT Astra Serif" w:eastAsia="PT Astra Serif" w:hAnsi="PT Astra Serif" w:cs="PT Astra Serif"/>
          <w:color w:val="000000" w:themeColor="text1"/>
          <w:sz w:val="28"/>
          <w:highlight w:val="white"/>
          <w:lang w:val="ru-RU"/>
        </w:rPr>
        <w:t>.</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34. Срок предоставления муниципальной услуги при подаче документов в электронном виде через Единый портал не должен превышать 10 рабочих дней со дня подачи представления с документами, указанными в пункте 33 Административного регламента.</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При подаче заявления о предоставлении муниципальной услуги в форме электронного документа с использованием информационно-телекоммуникационной сети «Интернет», включая Единый портал, Заявителю не позднее одного рабочего дня, следующего за днем подачи указанного заявления, направляется электронное сообщение о приеме заявления. Датой подачи указанного заявления считается день поступления заявления в форме электронного документа от Заявителя.</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35. Предоставление муниципальной услуги в соответствии с настоящим Административным регламентом обеспечивается:</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 xml:space="preserve">при посещении </w:t>
      </w:r>
      <w:r w:rsidR="00B32986">
        <w:rPr>
          <w:rFonts w:ascii="PT Astra Serif" w:eastAsia="PT Astra Serif" w:hAnsi="PT Astra Serif" w:cs="PT Astra Serif"/>
          <w:color w:val="000000" w:themeColor="text1"/>
          <w:sz w:val="28"/>
          <w:highlight w:val="white"/>
          <w:lang w:val="ru-RU"/>
        </w:rPr>
        <w:t xml:space="preserve">комитета культуры, молодежной политики и спорта </w:t>
      </w:r>
      <w:r w:rsidR="00825606">
        <w:rPr>
          <w:rFonts w:ascii="PT Astra Serif" w:eastAsia="PT Astra Serif" w:hAnsi="PT Astra Serif" w:cs="PT Astra Serif"/>
          <w:iCs/>
          <w:sz w:val="28"/>
          <w:szCs w:val="26"/>
          <w:highlight w:val="white"/>
          <w:lang w:val="ru-RU"/>
        </w:rPr>
        <w:t>администрации муниципального образования Киреевский район</w:t>
      </w:r>
      <w:r>
        <w:rPr>
          <w:rFonts w:ascii="PT Astra Serif" w:eastAsia="PT Astra Serif" w:hAnsi="PT Astra Serif" w:cs="PT Astra Serif"/>
          <w:color w:val="000000" w:themeColor="text1"/>
          <w:sz w:val="28"/>
          <w:highlight w:val="white"/>
          <w:lang w:val="ru-RU"/>
        </w:rPr>
        <w:t>;</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в электронной форме посредством Единого портала государственных и муниципальных услуг.</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иным способом, позволяющим передать документы в электронном виде.</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 xml:space="preserve">Сведения о муниципальной услуге размещаются на Едином портале в порядке, утвержденном </w:t>
      </w:r>
      <w:hyperlink r:id="rId31" w:tooltip="https://login.consultant.ru/link/?req=doc&amp;base=LAW&amp;n=389100&amp;date=28.07.2021" w:history="1">
        <w:r>
          <w:rPr>
            <w:rFonts w:ascii="PT Astra Serif" w:eastAsia="PT Astra Serif" w:hAnsi="PT Astra Serif" w:cs="PT Astra Serif"/>
            <w:color w:val="000000" w:themeColor="text1"/>
            <w:sz w:val="28"/>
            <w:highlight w:val="white"/>
            <w:lang w:val="ru-RU"/>
          </w:rPr>
          <w:t>Постановлением</w:t>
        </w:r>
      </w:hyperlink>
      <w:r>
        <w:rPr>
          <w:rFonts w:ascii="PT Astra Serif" w:eastAsia="PT Astra Serif" w:hAnsi="PT Astra Serif" w:cs="PT Astra Serif"/>
          <w:color w:val="000000" w:themeColor="text1"/>
          <w:sz w:val="28"/>
          <w:highlight w:val="white"/>
          <w:lang w:val="ru-RU"/>
        </w:rPr>
        <w:t xml:space="preserve"> Правительства Российской Федерации от 24 октября 2011 года </w:t>
      </w:r>
      <w:r>
        <w:rPr>
          <w:rFonts w:ascii="PT Astra Serif" w:eastAsia="PT Astra Serif" w:hAnsi="PT Astra Serif" w:cs="PT Astra Serif"/>
          <w:color w:val="000000" w:themeColor="text1"/>
          <w:sz w:val="28"/>
          <w:highlight w:val="white"/>
        </w:rPr>
        <w:t>N</w:t>
      </w:r>
      <w:r>
        <w:rPr>
          <w:rFonts w:ascii="PT Astra Serif" w:eastAsia="PT Astra Serif" w:hAnsi="PT Astra Serif" w:cs="PT Astra Serif"/>
          <w:color w:val="000000" w:themeColor="text1"/>
          <w:sz w:val="28"/>
          <w:highlight w:val="white"/>
          <w:lang w:val="ru-RU"/>
        </w:rPr>
        <w:t xml:space="preserve">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9E7D5C" w:rsidRPr="001A7058" w:rsidRDefault="009E7D5C">
      <w:pPr>
        <w:pStyle w:val="ConsPlusNormal"/>
        <w:jc w:val="both"/>
        <w:rPr>
          <w:rFonts w:ascii="PT Astra Serif" w:eastAsia="PT Astra Serif" w:hAnsi="PT Astra Serif" w:cs="PT Astra Serif"/>
          <w:color w:val="000000"/>
          <w:sz w:val="28"/>
          <w:highlight w:val="white"/>
          <w:lang w:val="ru-RU"/>
        </w:rPr>
      </w:pPr>
    </w:p>
    <w:p w:rsidR="009E7D5C" w:rsidRPr="001A7058" w:rsidRDefault="00A229DA">
      <w:pPr>
        <w:pStyle w:val="ConsPlusTitle"/>
        <w:jc w:val="center"/>
        <w:outlineLvl w:val="2"/>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 xml:space="preserve">Прием и регистрация представления и </w:t>
      </w:r>
    </w:p>
    <w:p w:rsidR="009E7D5C" w:rsidRPr="001A7058" w:rsidRDefault="00A229DA">
      <w:pPr>
        <w:pStyle w:val="ConsPlusTitle"/>
        <w:jc w:val="center"/>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документов на предоставление муниципальной услуги</w:t>
      </w:r>
    </w:p>
    <w:p w:rsidR="009E7D5C" w:rsidRPr="001A7058" w:rsidRDefault="009E7D5C">
      <w:pPr>
        <w:pStyle w:val="ConsPlusNormal"/>
        <w:jc w:val="both"/>
        <w:rPr>
          <w:rFonts w:ascii="PT Astra Serif" w:eastAsia="PT Astra Serif" w:hAnsi="PT Astra Serif" w:cs="PT Astra Serif"/>
          <w:color w:val="000000"/>
          <w:sz w:val="28"/>
          <w:highlight w:val="white"/>
          <w:lang w:val="ru-RU"/>
        </w:rPr>
      </w:pPr>
    </w:p>
    <w:p w:rsidR="009E7D5C" w:rsidRPr="007C04BE" w:rsidRDefault="00A229DA">
      <w:pPr>
        <w:pStyle w:val="ConsPlusNormal"/>
        <w:ind w:firstLine="540"/>
        <w:jc w:val="both"/>
        <w:rPr>
          <w:rFonts w:ascii="PT Astra Serif" w:eastAsia="PT Astra Serif" w:hAnsi="PT Astra Serif" w:cs="PT Astra Serif"/>
          <w:color w:val="000000"/>
          <w:sz w:val="28"/>
          <w:highlight w:val="white"/>
          <w:lang w:val="ru-RU"/>
        </w:rPr>
      </w:pPr>
      <w:r>
        <w:rPr>
          <w:highlight w:val="white"/>
          <w:lang w:val="ru-RU"/>
        </w:rPr>
        <w:t>3</w:t>
      </w:r>
      <w:hyperlink r:id="rId32" w:tooltip="https://login.consultant.ru/link/?req=doc&amp;base=RLAW067&amp;n=101211&amp;date=28.07.2021&amp;dst=100071&amp;fld=134" w:history="1">
        <w:r>
          <w:rPr>
            <w:rFonts w:ascii="PT Astra Serif" w:eastAsia="PT Astra Serif" w:hAnsi="PT Astra Serif" w:cs="PT Astra Serif"/>
            <w:color w:val="000000" w:themeColor="text1"/>
            <w:sz w:val="28"/>
            <w:highlight w:val="white"/>
            <w:lang w:val="ru-RU"/>
          </w:rPr>
          <w:t>6</w:t>
        </w:r>
      </w:hyperlink>
      <w:r>
        <w:rPr>
          <w:rFonts w:ascii="PT Astra Serif" w:eastAsia="PT Astra Serif" w:hAnsi="PT Astra Serif" w:cs="PT Astra Serif"/>
          <w:color w:val="000000" w:themeColor="text1"/>
          <w:sz w:val="28"/>
          <w:highlight w:val="white"/>
          <w:lang w:val="ru-RU"/>
        </w:rPr>
        <w:t xml:space="preserve">. Основанием для начала административной процедуры является поступление от заявителя в </w:t>
      </w:r>
      <w:r w:rsidR="00B32986">
        <w:rPr>
          <w:rFonts w:ascii="PT Astra Serif" w:eastAsia="PT Astra Serif" w:hAnsi="PT Astra Serif" w:cs="PT Astra Serif"/>
          <w:color w:val="000000" w:themeColor="text1"/>
          <w:sz w:val="28"/>
          <w:highlight w:val="white"/>
          <w:lang w:val="ru-RU"/>
        </w:rPr>
        <w:t xml:space="preserve">комитет культуры, молодежной политики и спорта </w:t>
      </w:r>
      <w:r w:rsidR="00B32986">
        <w:rPr>
          <w:rFonts w:ascii="PT Astra Serif" w:eastAsia="PT Astra Serif" w:hAnsi="PT Astra Serif" w:cs="PT Astra Serif"/>
          <w:iCs/>
          <w:sz w:val="28"/>
          <w:szCs w:val="26"/>
          <w:highlight w:val="white"/>
          <w:lang w:val="ru-RU"/>
        </w:rPr>
        <w:t>администрации</w:t>
      </w:r>
      <w:r w:rsidR="00825606">
        <w:rPr>
          <w:rFonts w:ascii="PT Astra Serif" w:eastAsia="PT Astra Serif" w:hAnsi="PT Astra Serif" w:cs="PT Astra Serif"/>
          <w:iCs/>
          <w:sz w:val="28"/>
          <w:szCs w:val="26"/>
          <w:highlight w:val="white"/>
          <w:lang w:val="ru-RU"/>
        </w:rPr>
        <w:t xml:space="preserve"> муниципального образования Киреевский район</w:t>
      </w:r>
      <w:r>
        <w:rPr>
          <w:rFonts w:ascii="PT Astra Serif" w:eastAsia="PT Astra Serif" w:hAnsi="PT Astra Serif" w:cs="PT Astra Serif"/>
          <w:color w:val="000000" w:themeColor="text1"/>
          <w:sz w:val="28"/>
          <w:highlight w:val="white"/>
          <w:lang w:val="ru-RU"/>
        </w:rPr>
        <w:t xml:space="preserve"> представления и документов, указанных в пунктах 16, 33 Административного регламента.</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Специалист, ответственный за прием документов:</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lastRenderedPageBreak/>
        <w:t>1) проводит первичную проверку представленных документов на предмет соответствия их установленным законодательством требованиям, удостоверяясь, что:</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тексты документов написаны разборчиво, наименования юридических лиц - без сокращения, с указанием их мест нахождения;</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фамилия, имя, отчество, местожительство заявителя написаны полностью;</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в документах нет подчисток, приписок, зачеркнутых слов и иных неоговоренных исправлений;</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документы не исполнены карандашом;</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документы не имеют серьезных повреждений, наличие которых не позволяет однозначно истолковать их содержание;</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не истек срок действия представленного документа;</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2) заявление Заявителя при обращении в</w:t>
      </w:r>
      <w:r w:rsidR="00B32986">
        <w:rPr>
          <w:rFonts w:ascii="PT Astra Serif" w:eastAsia="PT Astra Serif" w:hAnsi="PT Astra Serif" w:cs="PT Astra Serif"/>
          <w:color w:val="000000" w:themeColor="text1"/>
          <w:sz w:val="28"/>
          <w:highlight w:val="white"/>
          <w:lang w:val="ru-RU"/>
        </w:rPr>
        <w:t xml:space="preserve"> комитет культуры, молодежной политики и спорта</w:t>
      </w:r>
      <w:r>
        <w:rPr>
          <w:rFonts w:ascii="PT Astra Serif" w:eastAsia="PT Astra Serif" w:hAnsi="PT Astra Serif" w:cs="PT Astra Serif"/>
          <w:color w:val="000000" w:themeColor="text1"/>
          <w:sz w:val="28"/>
          <w:highlight w:val="white"/>
          <w:lang w:val="ru-RU"/>
        </w:rPr>
        <w:t xml:space="preserve"> </w:t>
      </w:r>
      <w:r w:rsidR="00B32986">
        <w:rPr>
          <w:rFonts w:ascii="PT Astra Serif" w:eastAsia="PT Astra Serif" w:hAnsi="PT Astra Serif" w:cs="PT Astra Serif"/>
          <w:iCs/>
          <w:sz w:val="28"/>
          <w:szCs w:val="26"/>
          <w:highlight w:val="white"/>
          <w:lang w:val="ru-RU"/>
        </w:rPr>
        <w:t>администрации</w:t>
      </w:r>
      <w:r w:rsidR="00825606">
        <w:rPr>
          <w:rFonts w:ascii="PT Astra Serif" w:eastAsia="PT Astra Serif" w:hAnsi="PT Astra Serif" w:cs="PT Astra Serif"/>
          <w:iCs/>
          <w:sz w:val="28"/>
          <w:szCs w:val="26"/>
          <w:highlight w:val="white"/>
          <w:lang w:val="ru-RU"/>
        </w:rPr>
        <w:t xml:space="preserve"> муниципального образования Киреевский район</w:t>
      </w:r>
      <w:r>
        <w:rPr>
          <w:rFonts w:ascii="PT Astra Serif" w:eastAsia="PT Astra Serif" w:hAnsi="PT Astra Serif" w:cs="PT Astra Serif"/>
          <w:color w:val="000000" w:themeColor="text1"/>
          <w:sz w:val="28"/>
          <w:highlight w:val="white"/>
          <w:lang w:val="ru-RU"/>
        </w:rPr>
        <w:t xml:space="preserve"> подлежит обязательной регистрации в ведомственной регистрационной системе.</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 xml:space="preserve">Специалист </w:t>
      </w:r>
      <w:r w:rsidR="00B32986">
        <w:rPr>
          <w:rFonts w:ascii="PT Astra Serif" w:eastAsia="PT Astra Serif" w:hAnsi="PT Astra Serif" w:cs="PT Astra Serif"/>
          <w:color w:val="000000" w:themeColor="text1"/>
          <w:sz w:val="28"/>
          <w:highlight w:val="white"/>
          <w:lang w:val="ru-RU"/>
        </w:rPr>
        <w:t xml:space="preserve">комитета культуры, молодежной политики и спорта </w:t>
      </w:r>
      <w:r w:rsidR="00825606">
        <w:rPr>
          <w:rFonts w:ascii="PT Astra Serif" w:eastAsia="PT Astra Serif" w:hAnsi="PT Astra Serif" w:cs="PT Astra Serif"/>
          <w:iCs/>
          <w:sz w:val="28"/>
          <w:szCs w:val="26"/>
          <w:highlight w:val="white"/>
          <w:lang w:val="ru-RU"/>
        </w:rPr>
        <w:t>администрации муниципального образования Киреевский район</w:t>
      </w:r>
      <w:r>
        <w:rPr>
          <w:rFonts w:ascii="PT Astra Serif" w:eastAsia="PT Astra Serif" w:hAnsi="PT Astra Serif" w:cs="PT Astra Serif"/>
          <w:color w:val="000000" w:themeColor="text1"/>
          <w:sz w:val="28"/>
          <w:highlight w:val="white"/>
          <w:lang w:val="ru-RU"/>
        </w:rPr>
        <w:t xml:space="preserve"> по требованию заявителя выдает расписку в получении документов, в которой содержатся дата поступления документов, отражается их перечень.</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Максимальный срок выполнения данного административного действия не должен превышать 15 минут.</w:t>
      </w:r>
    </w:p>
    <w:p w:rsidR="009E7D5C" w:rsidRPr="007C04BE" w:rsidRDefault="006E4C04">
      <w:pPr>
        <w:pStyle w:val="ConsPlusNormal"/>
        <w:spacing w:before="240"/>
        <w:ind w:firstLine="540"/>
        <w:jc w:val="both"/>
        <w:rPr>
          <w:rFonts w:ascii="PT Astra Serif" w:eastAsia="PT Astra Serif" w:hAnsi="PT Astra Serif" w:cs="PT Astra Serif"/>
          <w:color w:val="000000"/>
          <w:sz w:val="28"/>
          <w:highlight w:val="white"/>
          <w:lang w:val="ru-RU"/>
        </w:rPr>
      </w:pPr>
      <w:hyperlink r:id="rId33" w:tooltip="https://login.consultant.ru/link/?req=doc&amp;base=RLAW067&amp;n=101211&amp;date=28.07.2021&amp;dst=100071&amp;fld=134" w:history="1">
        <w:r w:rsidR="00A229DA">
          <w:rPr>
            <w:rFonts w:ascii="PT Astra Serif" w:eastAsia="PT Astra Serif" w:hAnsi="PT Astra Serif" w:cs="PT Astra Serif"/>
            <w:color w:val="000000" w:themeColor="text1"/>
            <w:sz w:val="28"/>
            <w:highlight w:val="white"/>
            <w:lang w:val="ru-RU"/>
          </w:rPr>
          <w:t>37</w:t>
        </w:r>
      </w:hyperlink>
      <w:r w:rsidR="00A229DA">
        <w:rPr>
          <w:rFonts w:ascii="PT Astra Serif" w:eastAsia="PT Astra Serif" w:hAnsi="PT Astra Serif" w:cs="PT Astra Serif"/>
          <w:color w:val="000000" w:themeColor="text1"/>
          <w:sz w:val="28"/>
          <w:highlight w:val="white"/>
          <w:lang w:val="ru-RU"/>
        </w:rPr>
        <w:t>. При подаче представления и документов, предусмотренных Административным регламентом, в форме электронных документов с использованием информационно-телекоммуникационной сети "Интернет", включая Единый портал, специалист, ответственный за прием документов, направляет заявителю электронное сообщение о приеме представления и документов либо о возврате представления и документов не позднее рабочего дня, следующего за днем подачи указанных заявления и документов.</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Максимальный срок выполнения данного административного действия не должен превышать 5 минут.</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38. Максимальный срок выполнения административной процедуры один рабочий день.</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lastRenderedPageBreak/>
        <w:t>По результатам административной процедуры специалист, ответственный за прием документов, передает представление с поступившими документами для рассмотрения специалисту, ответственному за предоставление муниципальной услуги.</w:t>
      </w:r>
    </w:p>
    <w:p w:rsidR="009E7D5C" w:rsidRPr="001A7058" w:rsidRDefault="009E7D5C">
      <w:pPr>
        <w:pStyle w:val="ConsPlusNormal"/>
        <w:jc w:val="both"/>
        <w:rPr>
          <w:rFonts w:ascii="PT Astra Serif" w:eastAsia="PT Astra Serif" w:hAnsi="PT Astra Serif" w:cs="PT Astra Serif"/>
          <w:color w:val="000000"/>
          <w:sz w:val="28"/>
          <w:highlight w:val="white"/>
          <w:lang w:val="ru-RU"/>
        </w:rPr>
      </w:pPr>
    </w:p>
    <w:p w:rsidR="009E7D5C" w:rsidRPr="001A7058" w:rsidRDefault="00A229DA">
      <w:pPr>
        <w:pStyle w:val="ConsPlusTitle"/>
        <w:jc w:val="center"/>
        <w:outlineLvl w:val="2"/>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Рассмотрение документов для установления</w:t>
      </w:r>
    </w:p>
    <w:p w:rsidR="009E7D5C" w:rsidRPr="001A7058" w:rsidRDefault="00A229DA">
      <w:pPr>
        <w:pStyle w:val="ConsPlusTitle"/>
        <w:jc w:val="center"/>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права на муниципальную услугу и принятие</w:t>
      </w:r>
    </w:p>
    <w:p w:rsidR="009E7D5C" w:rsidRPr="001A7058" w:rsidRDefault="00A229DA">
      <w:pPr>
        <w:pStyle w:val="ConsPlusTitle"/>
        <w:jc w:val="center"/>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решения о предоставлении либо об отказе</w:t>
      </w:r>
    </w:p>
    <w:p w:rsidR="009E7D5C" w:rsidRPr="001A7058" w:rsidRDefault="00A229DA">
      <w:pPr>
        <w:pStyle w:val="ConsPlusTitle"/>
        <w:jc w:val="center"/>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в предоставлении муниципальной услуги</w:t>
      </w:r>
    </w:p>
    <w:p w:rsidR="009E7D5C" w:rsidRPr="001A7058" w:rsidRDefault="009E7D5C">
      <w:pPr>
        <w:pStyle w:val="ConsPlusNormal"/>
        <w:jc w:val="both"/>
        <w:rPr>
          <w:rFonts w:ascii="PT Astra Serif" w:eastAsia="PT Astra Serif" w:hAnsi="PT Astra Serif" w:cs="PT Astra Serif"/>
          <w:color w:val="000000"/>
          <w:sz w:val="28"/>
          <w:highlight w:val="white"/>
          <w:lang w:val="ru-RU"/>
        </w:rPr>
      </w:pPr>
    </w:p>
    <w:p w:rsidR="009E7D5C" w:rsidRPr="001A7058" w:rsidRDefault="006E4C04">
      <w:pPr>
        <w:pStyle w:val="ConsPlusNormal"/>
        <w:ind w:firstLine="540"/>
        <w:jc w:val="both"/>
        <w:rPr>
          <w:rFonts w:ascii="PT Astra Serif" w:eastAsia="PT Astra Serif" w:hAnsi="PT Astra Serif" w:cs="PT Astra Serif"/>
          <w:color w:val="000000"/>
          <w:sz w:val="28"/>
          <w:highlight w:val="white"/>
          <w:lang w:val="ru-RU"/>
        </w:rPr>
      </w:pPr>
      <w:hyperlink r:id="rId34" w:tooltip="https://login.consultant.ru/link/?req=doc&amp;base=RLAW067&amp;n=101211&amp;date=28.07.2021&amp;dst=100071&amp;fld=134" w:history="1">
        <w:r w:rsidR="00A229DA">
          <w:rPr>
            <w:rFonts w:ascii="PT Astra Serif" w:eastAsia="PT Astra Serif" w:hAnsi="PT Astra Serif" w:cs="PT Astra Serif"/>
            <w:color w:val="000000" w:themeColor="text1"/>
            <w:sz w:val="28"/>
            <w:highlight w:val="white"/>
            <w:lang w:val="ru-RU"/>
          </w:rPr>
          <w:t>3</w:t>
        </w:r>
      </w:hyperlink>
      <w:r w:rsidR="00A229DA">
        <w:rPr>
          <w:rFonts w:ascii="PT Astra Serif" w:eastAsia="PT Astra Serif" w:hAnsi="PT Astra Serif" w:cs="PT Astra Serif"/>
          <w:color w:val="000000" w:themeColor="text1"/>
          <w:sz w:val="28"/>
          <w:highlight w:val="white"/>
          <w:lang w:val="ru-RU"/>
        </w:rPr>
        <w:t>9. Основанием для начала административной процедуры является поступление специалисту</w:t>
      </w:r>
      <w:r w:rsidR="00B32986">
        <w:rPr>
          <w:rFonts w:ascii="PT Astra Serif" w:eastAsia="PT Astra Serif" w:hAnsi="PT Astra Serif" w:cs="PT Astra Serif"/>
          <w:color w:val="000000" w:themeColor="text1"/>
          <w:sz w:val="28"/>
          <w:highlight w:val="white"/>
          <w:lang w:val="ru-RU"/>
        </w:rPr>
        <w:t xml:space="preserve"> комитета культуры, молодежной политики и спорта</w:t>
      </w:r>
      <w:r w:rsidR="00A229DA">
        <w:rPr>
          <w:rFonts w:ascii="PT Astra Serif" w:eastAsia="PT Astra Serif" w:hAnsi="PT Astra Serif" w:cs="PT Astra Serif"/>
          <w:color w:val="000000" w:themeColor="text1"/>
          <w:sz w:val="28"/>
          <w:highlight w:val="white"/>
          <w:lang w:val="ru-RU"/>
        </w:rPr>
        <w:t xml:space="preserve"> </w:t>
      </w:r>
      <w:r w:rsidR="00A056E4">
        <w:rPr>
          <w:rFonts w:ascii="PT Astra Serif" w:eastAsia="PT Astra Serif" w:hAnsi="PT Astra Serif" w:cs="PT Astra Serif"/>
          <w:iCs/>
          <w:sz w:val="28"/>
          <w:szCs w:val="26"/>
          <w:highlight w:val="white"/>
          <w:lang w:val="ru-RU"/>
        </w:rPr>
        <w:t>администрации муниципального образования Киреевский район</w:t>
      </w:r>
      <w:r w:rsidR="00A229DA">
        <w:rPr>
          <w:rFonts w:ascii="PT Astra Serif" w:eastAsia="PT Astra Serif" w:hAnsi="PT Astra Serif" w:cs="PT Astra Serif"/>
          <w:color w:val="000000" w:themeColor="text1"/>
          <w:sz w:val="28"/>
          <w:highlight w:val="white"/>
          <w:lang w:val="ru-RU"/>
        </w:rPr>
        <w:t>, ответственному за предоставление муниципальной услуги, представления с приложенными к нему документами.</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 xml:space="preserve">Специалист </w:t>
      </w:r>
      <w:r w:rsidR="00A056E4">
        <w:rPr>
          <w:rFonts w:ascii="PT Astra Serif" w:eastAsia="PT Astra Serif" w:hAnsi="PT Astra Serif" w:cs="PT Astra Serif"/>
          <w:iCs/>
          <w:sz w:val="28"/>
          <w:szCs w:val="26"/>
          <w:highlight w:val="white"/>
          <w:lang w:val="ru-RU"/>
        </w:rPr>
        <w:t>администрации муниципального образования Киреевский район</w:t>
      </w:r>
      <w:r>
        <w:rPr>
          <w:rFonts w:ascii="PT Astra Serif" w:eastAsia="PT Astra Serif" w:hAnsi="PT Astra Serif" w:cs="PT Astra Serif"/>
          <w:color w:val="000000" w:themeColor="text1"/>
          <w:sz w:val="28"/>
          <w:highlight w:val="white"/>
          <w:lang w:val="ru-RU"/>
        </w:rPr>
        <w:t>, ответственный за предоставление муниципальной услуги, осуществляет проверку представленных заявителем документов, удостоверяясь, что:</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 xml:space="preserve">заявитель относится к кругу лиц, указанных в </w:t>
      </w:r>
      <w:hyperlink w:history="1">
        <w:r>
          <w:rPr>
            <w:rFonts w:ascii="PT Astra Serif" w:eastAsia="PT Astra Serif" w:hAnsi="PT Astra Serif" w:cs="PT Astra Serif"/>
            <w:color w:val="000000" w:themeColor="text1"/>
            <w:sz w:val="28"/>
            <w:highlight w:val="white"/>
            <w:lang w:val="ru-RU"/>
          </w:rPr>
          <w:t>пункте 2</w:t>
        </w:r>
      </w:hyperlink>
      <w:r>
        <w:rPr>
          <w:rFonts w:ascii="PT Astra Serif" w:eastAsia="PT Astra Serif" w:hAnsi="PT Astra Serif" w:cs="PT Astra Serif"/>
          <w:color w:val="000000" w:themeColor="text1"/>
          <w:sz w:val="28"/>
          <w:highlight w:val="white"/>
          <w:lang w:val="ru-RU"/>
        </w:rPr>
        <w:t xml:space="preserve"> Административного регламента.</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 xml:space="preserve">лицо, указанное в представлении, выполнило нормы, требования и условия их выполнения для присвоения квалификационной категории спортивного судьи "Спортивный судья первой категории" в соответствии с </w:t>
      </w:r>
      <w:hyperlink r:id="rId35" w:tooltip="https://login.consultant.ru/link/?req=doc&amp;base=LAW&amp;n=383436&amp;date=28.07.2021" w:history="1">
        <w:r>
          <w:rPr>
            <w:rFonts w:ascii="PT Astra Serif" w:eastAsia="PT Astra Serif" w:hAnsi="PT Astra Serif" w:cs="PT Astra Serif"/>
            <w:color w:val="000000" w:themeColor="text1"/>
            <w:sz w:val="28"/>
            <w:highlight w:val="white"/>
            <w:lang w:val="ru-RU"/>
          </w:rPr>
          <w:t>Приказом</w:t>
        </w:r>
      </w:hyperlink>
      <w:r>
        <w:rPr>
          <w:rFonts w:ascii="PT Astra Serif" w:eastAsia="PT Astra Serif" w:hAnsi="PT Astra Serif" w:cs="PT Astra Serif"/>
          <w:color w:val="000000" w:themeColor="text1"/>
          <w:sz w:val="28"/>
          <w:highlight w:val="white"/>
          <w:lang w:val="ru-RU"/>
        </w:rPr>
        <w:t xml:space="preserve"> Минспорта России от 28 февраля 2017 года </w:t>
      </w:r>
      <w:r>
        <w:rPr>
          <w:rFonts w:ascii="PT Astra Serif" w:eastAsia="PT Astra Serif" w:hAnsi="PT Astra Serif" w:cs="PT Astra Serif"/>
          <w:color w:val="000000" w:themeColor="text1"/>
          <w:sz w:val="28"/>
          <w:highlight w:val="white"/>
        </w:rPr>
        <w:t>N</w:t>
      </w:r>
      <w:r>
        <w:rPr>
          <w:rFonts w:ascii="PT Astra Serif" w:eastAsia="PT Astra Serif" w:hAnsi="PT Astra Serif" w:cs="PT Astra Serif"/>
          <w:color w:val="000000" w:themeColor="text1"/>
          <w:sz w:val="28"/>
          <w:highlight w:val="white"/>
          <w:lang w:val="ru-RU"/>
        </w:rPr>
        <w:t xml:space="preserve"> 134 "Об утверждении Положения о спортивных судьях".</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Максимальный срок выполнения данного административного действия не должен превышать 30 минут.</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highlight w:val="white"/>
          <w:lang w:val="ru-RU"/>
        </w:rPr>
        <w:t>40</w:t>
      </w:r>
      <w:r>
        <w:rPr>
          <w:rFonts w:ascii="PT Astra Serif" w:eastAsia="PT Astra Serif" w:hAnsi="PT Astra Serif" w:cs="PT Astra Serif"/>
          <w:color w:val="000000" w:themeColor="text1"/>
          <w:sz w:val="28"/>
          <w:highlight w:val="white"/>
          <w:lang w:val="ru-RU"/>
        </w:rPr>
        <w:t>. Специалист, ответственный за предоставление муниципальной услуги, проводит проверку документов на предмет комплектности и соответствия их установленным законодательством и Административным регламентом требованиям.</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Максимальный срок выполнения данного административного действия не должен превышать 7 календарных дней.</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bookmarkStart w:id="3" w:name="Par434"/>
      <w:bookmarkEnd w:id="3"/>
      <w:r>
        <w:rPr>
          <w:highlight w:val="white"/>
          <w:lang w:val="ru-RU"/>
        </w:rPr>
        <w:t>41</w:t>
      </w:r>
      <w:r>
        <w:rPr>
          <w:rFonts w:ascii="PT Astra Serif" w:eastAsia="PT Astra Serif" w:hAnsi="PT Astra Serif" w:cs="PT Astra Serif"/>
          <w:color w:val="000000" w:themeColor="text1"/>
          <w:sz w:val="28"/>
          <w:highlight w:val="white"/>
          <w:lang w:val="ru-RU"/>
        </w:rPr>
        <w:t>. По результатам административной процедуры специалист, ответственный за предоставление муниципальной услуги, определяет наличие или отсутствие у заявителя права на муниципальную услугу и готовит проект решения о предоставлении либо об отказе в предоставлении муниципальной услуги.</w:t>
      </w:r>
    </w:p>
    <w:p w:rsidR="009E7D5C" w:rsidRPr="007C04BE"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lastRenderedPageBreak/>
        <w:t xml:space="preserve">Проект решения вместе с документами специалист, ответственный за предоставление муниципальной услуги, передает руководителю </w:t>
      </w:r>
      <w:r w:rsidR="00A056E4">
        <w:rPr>
          <w:rFonts w:ascii="PT Astra Serif" w:eastAsia="PT Astra Serif" w:hAnsi="PT Astra Serif" w:cs="PT Astra Serif"/>
          <w:iCs/>
          <w:sz w:val="28"/>
          <w:szCs w:val="26"/>
          <w:highlight w:val="white"/>
          <w:lang w:val="ru-RU"/>
        </w:rPr>
        <w:t>администрации муниципального образования Киреевский район</w:t>
      </w:r>
      <w:r>
        <w:rPr>
          <w:rFonts w:ascii="PT Astra Serif" w:eastAsia="PT Astra Serif" w:hAnsi="PT Astra Serif" w:cs="PT Astra Serif"/>
          <w:color w:val="000000" w:themeColor="text1"/>
          <w:sz w:val="28"/>
          <w:highlight w:val="white"/>
          <w:lang w:val="ru-RU"/>
        </w:rPr>
        <w:t xml:space="preserve"> на подписание.</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Максимальный срок выполнения данных административных действий не должен превышать 1 календарного дня.</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 xml:space="preserve">Результатом административной процедуры является принятие решения о присвоении квалификационной категории спортивным судьям либо об отказе в присвоении квалификационной категории спортивным судьям. Решение оформляется в виде документа, подписанного руководителем </w:t>
      </w:r>
      <w:r w:rsidR="00A056E4">
        <w:rPr>
          <w:rFonts w:ascii="PT Astra Serif" w:eastAsia="PT Astra Serif" w:hAnsi="PT Astra Serif" w:cs="PT Astra Serif"/>
          <w:iCs/>
          <w:sz w:val="28"/>
          <w:szCs w:val="26"/>
          <w:highlight w:val="white"/>
          <w:lang w:val="ru-RU"/>
        </w:rPr>
        <w:t>администрации муниципального образования Киреевский район</w:t>
      </w:r>
      <w:r>
        <w:rPr>
          <w:rFonts w:ascii="PT Astra Serif" w:eastAsia="PT Astra Serif" w:hAnsi="PT Astra Serif" w:cs="PT Astra Serif"/>
          <w:color w:val="000000" w:themeColor="text1"/>
          <w:sz w:val="28"/>
          <w:highlight w:val="white"/>
          <w:lang w:val="ru-RU"/>
        </w:rPr>
        <w:t>.</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highlight w:val="white"/>
          <w:lang w:val="ru-RU"/>
        </w:rPr>
        <w:t>42</w:t>
      </w:r>
      <w:r>
        <w:rPr>
          <w:rFonts w:ascii="PT Astra Serif" w:eastAsia="PT Astra Serif" w:hAnsi="PT Astra Serif" w:cs="PT Astra Serif"/>
          <w:color w:val="000000" w:themeColor="text1"/>
          <w:sz w:val="28"/>
          <w:highlight w:val="white"/>
          <w:lang w:val="ru-RU"/>
        </w:rPr>
        <w:t>. Максимальный срок выполнения административной процедуры - 25 календарных дней.</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Максимальный срок выполнения административной процедуры при подаче представления и документов, предусмотренных пунктом 33 настоящего Административного регламента, в форме электронных документов с использованием Единого портала - 7 календарных дней.</w:t>
      </w:r>
    </w:p>
    <w:p w:rsidR="009E7D5C" w:rsidRPr="001A7058" w:rsidRDefault="009E7D5C">
      <w:pPr>
        <w:pStyle w:val="ConsPlusNormal"/>
        <w:jc w:val="both"/>
        <w:rPr>
          <w:rFonts w:ascii="PT Astra Serif" w:eastAsia="PT Astra Serif" w:hAnsi="PT Astra Serif" w:cs="PT Astra Serif"/>
          <w:color w:val="000000"/>
          <w:sz w:val="28"/>
          <w:highlight w:val="white"/>
          <w:lang w:val="ru-RU"/>
        </w:rPr>
      </w:pPr>
    </w:p>
    <w:p w:rsidR="009E7D5C" w:rsidRPr="001A7058" w:rsidRDefault="00A229DA">
      <w:pPr>
        <w:pStyle w:val="ConsPlusTitle"/>
        <w:jc w:val="center"/>
        <w:outlineLvl w:val="2"/>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Информирование Заявителя о принятом в отношении</w:t>
      </w:r>
    </w:p>
    <w:p w:rsidR="009E7D5C" w:rsidRPr="001A7058" w:rsidRDefault="00A229DA">
      <w:pPr>
        <w:pStyle w:val="ConsPlusTitle"/>
        <w:jc w:val="center"/>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него решении и выдача документов по результатам</w:t>
      </w:r>
    </w:p>
    <w:p w:rsidR="009E7D5C" w:rsidRPr="001A7058" w:rsidRDefault="00A229DA">
      <w:pPr>
        <w:pStyle w:val="ConsPlusTitle"/>
        <w:jc w:val="center"/>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предоставления муниципальной услуги</w:t>
      </w:r>
    </w:p>
    <w:p w:rsidR="009E7D5C" w:rsidRPr="001A7058" w:rsidRDefault="009E7D5C">
      <w:pPr>
        <w:pStyle w:val="ConsPlusNormal"/>
        <w:jc w:val="both"/>
        <w:rPr>
          <w:rFonts w:ascii="PT Astra Serif" w:eastAsia="PT Astra Serif" w:hAnsi="PT Astra Serif" w:cs="PT Astra Serif"/>
          <w:color w:val="000000"/>
          <w:sz w:val="28"/>
          <w:highlight w:val="white"/>
          <w:lang w:val="ru-RU"/>
        </w:rPr>
      </w:pPr>
    </w:p>
    <w:p w:rsidR="009E7D5C" w:rsidRPr="001A7058" w:rsidRDefault="006E4C04">
      <w:pPr>
        <w:pStyle w:val="ConsPlusNormal"/>
        <w:ind w:firstLine="540"/>
        <w:jc w:val="both"/>
        <w:rPr>
          <w:rFonts w:ascii="PT Astra Serif" w:eastAsia="PT Astra Serif" w:hAnsi="PT Astra Serif" w:cs="PT Astra Serif"/>
          <w:color w:val="000000"/>
          <w:sz w:val="28"/>
          <w:highlight w:val="white"/>
          <w:lang w:val="ru-RU"/>
        </w:rPr>
      </w:pPr>
      <w:hyperlink r:id="rId36" w:tooltip="https://login.consultant.ru/link/?req=doc&amp;base=RLAW067&amp;n=101211&amp;date=28.07.2021&amp;dst=100071&amp;fld=134" w:history="1">
        <w:r w:rsidR="00A229DA">
          <w:rPr>
            <w:rFonts w:ascii="PT Astra Serif" w:eastAsia="PT Astra Serif" w:hAnsi="PT Astra Serif" w:cs="PT Astra Serif"/>
            <w:color w:val="000000" w:themeColor="text1"/>
            <w:sz w:val="28"/>
            <w:highlight w:val="white"/>
            <w:lang w:val="ru-RU"/>
          </w:rPr>
          <w:t>4</w:t>
        </w:r>
      </w:hyperlink>
      <w:r w:rsidR="00A229DA">
        <w:rPr>
          <w:rFonts w:ascii="PT Astra Serif" w:eastAsia="PT Astra Serif" w:hAnsi="PT Astra Serif" w:cs="PT Astra Serif"/>
          <w:color w:val="000000" w:themeColor="text1"/>
          <w:sz w:val="28"/>
          <w:highlight w:val="white"/>
          <w:lang w:val="ru-RU"/>
        </w:rPr>
        <w:t>3. Основанием для начала административной процедуры является поступление специалисту, ответственному за предоставление муниципальной услуги, подписанного решения о предоставлении либо об отказе в предоставлении муниципальной услуги.</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 xml:space="preserve">Специалист, ответственный за предоставление муниципальной услуги, в течение одного рабочего дня со дня поступления решения о результатах рассмотрения документов заявителя направляет заявителю уведомление о принятом решении по электронной почте или посредством телефонной или факсимильной связи по адресам и телефонам, указанным в сопроводительном письме заявителя, одновременно заявителю сообщается о дате и времени явки к специалисту, ответственному за предоставление муниципальной услуги за получением результатов оказания муниципальной услуги либо направляет уведомление о результатах предоставления муниципальной услуги в личный кабинет Заявителя на Едином портале. </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 xml:space="preserve">При подаче заявления через Единый портал результат предоставления муниципальной услуги независимо от принятого решения направляется Заявителю в форме электронного образа документа, подписанного усиленной </w:t>
      </w:r>
      <w:r>
        <w:rPr>
          <w:rFonts w:ascii="PT Astra Serif" w:eastAsia="PT Astra Serif" w:hAnsi="PT Astra Serif" w:cs="PT Astra Serif"/>
          <w:color w:val="000000" w:themeColor="text1"/>
          <w:sz w:val="28"/>
          <w:highlight w:val="white"/>
          <w:lang w:val="ru-RU"/>
        </w:rPr>
        <w:lastRenderedPageBreak/>
        <w:t xml:space="preserve">квалифицированной электронной подписью уполномоченного должностного лица </w:t>
      </w:r>
      <w:r w:rsidR="00782D26">
        <w:rPr>
          <w:rFonts w:ascii="PT Astra Serif" w:eastAsia="PT Astra Serif" w:hAnsi="PT Astra Serif" w:cs="PT Astra Serif"/>
          <w:color w:val="000000" w:themeColor="text1"/>
          <w:sz w:val="28"/>
          <w:highlight w:val="white"/>
          <w:lang w:val="ru-RU"/>
        </w:rPr>
        <w:t xml:space="preserve">комитета культуры, молодежной политики и спорта </w:t>
      </w:r>
      <w:r w:rsidR="00A056E4">
        <w:rPr>
          <w:rFonts w:ascii="PT Astra Serif" w:eastAsia="PT Astra Serif" w:hAnsi="PT Astra Serif" w:cs="PT Astra Serif"/>
          <w:iCs/>
          <w:sz w:val="28"/>
          <w:szCs w:val="26"/>
          <w:highlight w:val="white"/>
          <w:lang w:val="ru-RU"/>
        </w:rPr>
        <w:t>администрации муниципального образования Киреевский район</w:t>
      </w:r>
      <w:r>
        <w:rPr>
          <w:rFonts w:ascii="PT Astra Serif" w:eastAsia="PT Astra Serif" w:hAnsi="PT Astra Serif" w:cs="PT Astra Serif"/>
          <w:color w:val="000000" w:themeColor="text1"/>
          <w:sz w:val="28"/>
          <w:highlight w:val="white"/>
          <w:lang w:val="ru-RU"/>
        </w:rPr>
        <w:t xml:space="preserve">, в Личный кабинет на Единый портал, </w:t>
      </w:r>
      <w:r>
        <w:rPr>
          <w:rFonts w:ascii="PT Astra Serif" w:eastAsia="PT Astra Serif" w:hAnsi="PT Astra Serif" w:cs="PT Astra Serif"/>
          <w:sz w:val="28"/>
          <w:szCs w:val="26"/>
          <w:highlight w:val="white"/>
          <w:lang w:val="ru-RU"/>
        </w:rPr>
        <w:t>также Заявитель может получить результат предоставления услуги в многофункциональном центре предоставления государственных и муниципальных услуг на территории Тульской области в форме распечатанного экземпляра электронного документа на бумажном носителе либо в</w:t>
      </w:r>
      <w:r w:rsidR="00782D26">
        <w:rPr>
          <w:rFonts w:ascii="PT Astra Serif" w:eastAsia="PT Astra Serif" w:hAnsi="PT Astra Serif" w:cs="PT Astra Serif"/>
          <w:sz w:val="28"/>
          <w:szCs w:val="26"/>
          <w:highlight w:val="white"/>
          <w:lang w:val="ru-RU"/>
        </w:rPr>
        <w:t xml:space="preserve"> комитете культуры, молодежной политики и спорта</w:t>
      </w:r>
      <w:r>
        <w:rPr>
          <w:rFonts w:ascii="PT Astra Serif" w:eastAsia="PT Astra Serif" w:hAnsi="PT Astra Serif" w:cs="PT Astra Serif"/>
          <w:sz w:val="28"/>
          <w:szCs w:val="26"/>
          <w:highlight w:val="white"/>
          <w:lang w:val="ru-RU"/>
        </w:rPr>
        <w:t xml:space="preserve"> </w:t>
      </w:r>
      <w:r w:rsidR="00A056E4">
        <w:rPr>
          <w:rFonts w:ascii="PT Astra Serif" w:eastAsia="PT Astra Serif" w:hAnsi="PT Astra Serif" w:cs="PT Astra Serif"/>
          <w:iCs/>
          <w:sz w:val="28"/>
          <w:szCs w:val="26"/>
          <w:highlight w:val="white"/>
          <w:lang w:val="ru-RU"/>
        </w:rPr>
        <w:t>администрации муниципального образования Киреевский район</w:t>
      </w:r>
      <w:r>
        <w:rPr>
          <w:rFonts w:ascii="PT Astra Serif" w:eastAsia="PT Astra Serif" w:hAnsi="PT Astra Serif" w:cs="PT Astra Serif"/>
          <w:sz w:val="28"/>
          <w:szCs w:val="26"/>
          <w:highlight w:val="white"/>
          <w:lang w:val="ru-RU"/>
        </w:rPr>
        <w:t xml:space="preserve">. При получении результата на бумажном носителе вместе с результатом предоставления услуги заявителю в личный кабинет Заявителя на Едином портале направляется уведомление о возможности получения результата предоставления услуги на бумажном носителе в </w:t>
      </w:r>
      <w:r w:rsidR="00782D26">
        <w:rPr>
          <w:rFonts w:ascii="PT Astra Serif" w:eastAsia="PT Astra Serif" w:hAnsi="PT Astra Serif" w:cs="PT Astra Serif"/>
          <w:sz w:val="28"/>
          <w:szCs w:val="26"/>
          <w:highlight w:val="white"/>
          <w:lang w:val="ru-RU"/>
        </w:rPr>
        <w:t xml:space="preserve">комитете культуры, молодежной политики и спорта </w:t>
      </w:r>
      <w:r w:rsidR="00A056E4">
        <w:rPr>
          <w:rFonts w:ascii="PT Astra Serif" w:eastAsia="PT Astra Serif" w:hAnsi="PT Astra Serif" w:cs="PT Astra Serif"/>
          <w:iCs/>
          <w:sz w:val="28"/>
          <w:szCs w:val="26"/>
          <w:highlight w:val="white"/>
          <w:lang w:val="ru-RU"/>
        </w:rPr>
        <w:t>администрации муниципального образования Киреевский район</w:t>
      </w:r>
      <w:r>
        <w:rPr>
          <w:rFonts w:ascii="PT Astra Serif" w:eastAsia="PT Astra Serif" w:hAnsi="PT Astra Serif" w:cs="PT Astra Serif"/>
          <w:sz w:val="28"/>
          <w:szCs w:val="26"/>
          <w:highlight w:val="white"/>
          <w:lang w:val="ru-RU"/>
        </w:rPr>
        <w:t xml:space="preserve"> или в многофункциональном центре предоставления государственных и муниципальных услуг. В уведомлении </w:t>
      </w:r>
      <w:r w:rsidR="00782D26">
        <w:rPr>
          <w:rFonts w:ascii="PT Astra Serif" w:eastAsia="PT Astra Serif" w:hAnsi="PT Astra Serif" w:cs="PT Astra Serif"/>
          <w:sz w:val="28"/>
          <w:szCs w:val="26"/>
          <w:highlight w:val="white"/>
          <w:lang w:val="ru-RU"/>
        </w:rPr>
        <w:t xml:space="preserve">комитет культуры, молодежной политики и спорта </w:t>
      </w:r>
      <w:r w:rsidR="00782D26">
        <w:rPr>
          <w:rFonts w:ascii="PT Astra Serif" w:eastAsia="PT Astra Serif" w:hAnsi="PT Astra Serif" w:cs="PT Astra Serif"/>
          <w:iCs/>
          <w:sz w:val="28"/>
          <w:szCs w:val="26"/>
          <w:highlight w:val="white"/>
          <w:lang w:val="ru-RU"/>
        </w:rPr>
        <w:t>администрации</w:t>
      </w:r>
      <w:r w:rsidR="00A056E4">
        <w:rPr>
          <w:rFonts w:ascii="PT Astra Serif" w:eastAsia="PT Astra Serif" w:hAnsi="PT Astra Serif" w:cs="PT Astra Serif"/>
          <w:iCs/>
          <w:sz w:val="28"/>
          <w:szCs w:val="26"/>
          <w:highlight w:val="white"/>
          <w:lang w:val="ru-RU"/>
        </w:rPr>
        <w:t xml:space="preserve"> муниципального образования Киреевский район</w:t>
      </w:r>
      <w:r>
        <w:rPr>
          <w:rFonts w:ascii="PT Astra Serif" w:eastAsia="PT Astra Serif" w:hAnsi="PT Astra Serif" w:cs="PT Astra Serif"/>
          <w:sz w:val="28"/>
          <w:szCs w:val="26"/>
          <w:highlight w:val="white"/>
          <w:lang w:val="ru-RU"/>
        </w:rPr>
        <w:t xml:space="preserve"> указывает доступное для получения результата предоставления услуги отделение многофункционального центра предоставления государственных и муниципальных услуг с указанием адреса.</w:t>
      </w:r>
    </w:p>
    <w:p w:rsidR="009E7D5C" w:rsidRPr="001A7058" w:rsidRDefault="00782D26">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iCs/>
          <w:sz w:val="28"/>
          <w:szCs w:val="26"/>
          <w:highlight w:val="white"/>
          <w:lang w:val="ru-RU"/>
        </w:rPr>
        <w:t>Комитет культуры, молодежной политики и спорта администрации</w:t>
      </w:r>
      <w:r w:rsidR="00A056E4">
        <w:rPr>
          <w:rFonts w:ascii="PT Astra Serif" w:eastAsia="PT Astra Serif" w:hAnsi="PT Astra Serif" w:cs="PT Astra Serif"/>
          <w:iCs/>
          <w:sz w:val="28"/>
          <w:szCs w:val="26"/>
          <w:highlight w:val="white"/>
          <w:lang w:val="ru-RU"/>
        </w:rPr>
        <w:t xml:space="preserve"> муниципального образования Киреевский район</w:t>
      </w:r>
      <w:r w:rsidR="00A229DA">
        <w:rPr>
          <w:rFonts w:ascii="PT Astra Serif" w:eastAsia="PT Astra Serif" w:hAnsi="PT Astra Serif" w:cs="PT Astra Serif"/>
          <w:color w:val="000000" w:themeColor="text1"/>
          <w:sz w:val="28"/>
          <w:highlight w:val="white"/>
          <w:lang w:val="ru-RU"/>
        </w:rPr>
        <w:t xml:space="preserve"> при предоставлении муниципальной услуги осуществляет взаимодействие с многофункциональным центром предоставления государственных и муниципальных услуг в соответствии с условиями заключенного соглашения о взаимодействии.</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 xml:space="preserve">В случае принятия решения о предоставлении муниципальной услуги, специалист, ответственный за предоставление муниципальной услуги, выдает Заявителю заверенную копию решения о присвоении квалификационной категории спортивных судей либо решение в виде документа, подписанного усиленной квалифицированной электронной подписью уполномоченного должностного лица </w:t>
      </w:r>
      <w:r w:rsidR="00782D26">
        <w:rPr>
          <w:rFonts w:ascii="PT Astra Serif" w:eastAsia="PT Astra Serif" w:hAnsi="PT Astra Serif" w:cs="PT Astra Serif"/>
          <w:color w:val="000000" w:themeColor="text1"/>
          <w:sz w:val="28"/>
          <w:highlight w:val="white"/>
          <w:lang w:val="ru-RU"/>
        </w:rPr>
        <w:t xml:space="preserve">комитета культуры, молодежной политики и спорта </w:t>
      </w:r>
      <w:r w:rsidR="00A056E4">
        <w:rPr>
          <w:rFonts w:ascii="PT Astra Serif" w:eastAsia="PT Astra Serif" w:hAnsi="PT Astra Serif" w:cs="PT Astra Serif"/>
          <w:iCs/>
          <w:sz w:val="28"/>
          <w:szCs w:val="26"/>
          <w:highlight w:val="white"/>
          <w:lang w:val="ru-RU"/>
        </w:rPr>
        <w:t>администрации муниципального образования Киреевский район</w:t>
      </w:r>
      <w:r>
        <w:rPr>
          <w:rFonts w:ascii="PT Astra Serif" w:eastAsia="PT Astra Serif" w:hAnsi="PT Astra Serif" w:cs="PT Astra Serif"/>
          <w:color w:val="000000" w:themeColor="text1"/>
          <w:sz w:val="28"/>
          <w:highlight w:val="white"/>
          <w:lang w:val="ru-RU"/>
        </w:rPr>
        <w:t>, при выдаче результата предоставления муниципальной услуги в многофункциональном центре предоставления государственных и муниципальных услуг, в электронном виде на Едином портале.</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Спортивная судейская книжка (запись в судейскую книжку) и значок спортивного судьи соответствующей квалификационной категории выдаются непосредственно в</w:t>
      </w:r>
      <w:r w:rsidR="00782D26">
        <w:rPr>
          <w:rFonts w:ascii="PT Astra Serif" w:eastAsia="PT Astra Serif" w:hAnsi="PT Astra Serif" w:cs="PT Astra Serif"/>
          <w:color w:val="000000" w:themeColor="text1"/>
          <w:sz w:val="28"/>
          <w:highlight w:val="white"/>
          <w:lang w:val="ru-RU"/>
        </w:rPr>
        <w:t xml:space="preserve"> комитете культуры, молодежной политики и спорта </w:t>
      </w:r>
      <w:r>
        <w:rPr>
          <w:rFonts w:ascii="PT Astra Serif" w:eastAsia="PT Astra Serif" w:hAnsi="PT Astra Serif" w:cs="PT Astra Serif"/>
          <w:color w:val="000000" w:themeColor="text1"/>
          <w:sz w:val="28"/>
          <w:highlight w:val="white"/>
          <w:lang w:val="ru-RU"/>
        </w:rPr>
        <w:t xml:space="preserve"> </w:t>
      </w:r>
      <w:r w:rsidR="00A056E4">
        <w:rPr>
          <w:rFonts w:ascii="PT Astra Serif" w:eastAsia="PT Astra Serif" w:hAnsi="PT Astra Serif" w:cs="PT Astra Serif"/>
          <w:iCs/>
          <w:sz w:val="28"/>
          <w:szCs w:val="26"/>
          <w:highlight w:val="white"/>
          <w:lang w:val="ru-RU"/>
        </w:rPr>
        <w:t>администрации муниципального образования Киреевский район</w:t>
      </w:r>
      <w:r>
        <w:rPr>
          <w:rFonts w:ascii="PT Astra Serif" w:eastAsia="PT Astra Serif" w:hAnsi="PT Astra Serif" w:cs="PT Astra Serif"/>
          <w:color w:val="000000" w:themeColor="text1"/>
          <w:sz w:val="28"/>
          <w:highlight w:val="white"/>
          <w:lang w:val="ru-RU"/>
        </w:rPr>
        <w:t>.</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 xml:space="preserve">В случае, если результатом предоставления муниципальной услуги является отказ в присвоении квалификационной категории спортивных судей, Заявителю </w:t>
      </w:r>
      <w:r>
        <w:rPr>
          <w:rFonts w:ascii="PT Astra Serif" w:eastAsia="PT Astra Serif" w:hAnsi="PT Astra Serif" w:cs="PT Astra Serif"/>
          <w:color w:val="000000" w:themeColor="text1"/>
          <w:sz w:val="28"/>
          <w:highlight w:val="white"/>
          <w:lang w:val="ru-RU"/>
        </w:rPr>
        <w:lastRenderedPageBreak/>
        <w:t>выдается заверенная копия решения об отказе в присвоении квалификационной категории спортивных судей либо решение об отказе в виде документа, подписанного усиленной квалифицированной электронной подписью уполномоченного должностного лица</w:t>
      </w:r>
      <w:r w:rsidR="00782D26">
        <w:rPr>
          <w:rFonts w:ascii="PT Astra Serif" w:eastAsia="PT Astra Serif" w:hAnsi="PT Astra Serif" w:cs="PT Astra Serif"/>
          <w:color w:val="000000" w:themeColor="text1"/>
          <w:sz w:val="28"/>
          <w:highlight w:val="white"/>
          <w:lang w:val="ru-RU"/>
        </w:rPr>
        <w:t xml:space="preserve"> комитета культуры, молодежной политики и спорта </w:t>
      </w:r>
      <w:r>
        <w:rPr>
          <w:rFonts w:ascii="PT Astra Serif" w:eastAsia="PT Astra Serif" w:hAnsi="PT Astra Serif" w:cs="PT Astra Serif"/>
          <w:color w:val="000000" w:themeColor="text1"/>
          <w:sz w:val="28"/>
          <w:highlight w:val="white"/>
          <w:lang w:val="ru-RU"/>
        </w:rPr>
        <w:t xml:space="preserve"> </w:t>
      </w:r>
      <w:r w:rsidR="00A056E4">
        <w:rPr>
          <w:rFonts w:ascii="PT Astra Serif" w:eastAsia="PT Astra Serif" w:hAnsi="PT Astra Serif" w:cs="PT Astra Serif"/>
          <w:iCs/>
          <w:sz w:val="28"/>
          <w:szCs w:val="26"/>
          <w:highlight w:val="white"/>
          <w:lang w:val="ru-RU"/>
        </w:rPr>
        <w:t>администрации муниципального образования Киреевский район</w:t>
      </w:r>
      <w:r>
        <w:rPr>
          <w:rFonts w:ascii="PT Astra Serif" w:eastAsia="PT Astra Serif" w:hAnsi="PT Astra Serif" w:cs="PT Astra Serif"/>
          <w:color w:val="000000" w:themeColor="text1"/>
          <w:sz w:val="28"/>
          <w:highlight w:val="white"/>
          <w:lang w:val="ru-RU"/>
        </w:rPr>
        <w:t>, при выдаче результата предоставления муниципальной услуги в многофункциональном центре предоставления государственных и муниципальных услуг, в электронном виде на Едином портале.</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Результатом исполнения административной процедуры является информирование заявителя о принятом в отношении него решении и выдача соответствующих документов.</w:t>
      </w:r>
    </w:p>
    <w:p w:rsidR="009E7D5C" w:rsidRPr="007C04BE" w:rsidRDefault="006E4C04">
      <w:pPr>
        <w:pStyle w:val="ConsPlusNormal"/>
        <w:spacing w:before="240"/>
        <w:ind w:firstLine="540"/>
        <w:jc w:val="both"/>
        <w:rPr>
          <w:rFonts w:ascii="PT Astra Serif" w:eastAsia="PT Astra Serif" w:hAnsi="PT Astra Serif" w:cs="PT Astra Serif"/>
          <w:color w:val="000000"/>
          <w:sz w:val="28"/>
          <w:highlight w:val="white"/>
          <w:lang w:val="ru-RU"/>
        </w:rPr>
      </w:pPr>
      <w:hyperlink r:id="rId37" w:tooltip="https://login.consultant.ru/link/?req=doc&amp;base=RLAW067&amp;n=101211&amp;date=28.07.2021&amp;dst=100071&amp;fld=134" w:history="1">
        <w:r w:rsidR="00A229DA">
          <w:rPr>
            <w:rFonts w:ascii="PT Astra Serif" w:eastAsia="PT Astra Serif" w:hAnsi="PT Astra Serif" w:cs="PT Astra Serif"/>
            <w:color w:val="000000" w:themeColor="text1"/>
            <w:sz w:val="28"/>
            <w:highlight w:val="white"/>
            <w:lang w:val="ru-RU"/>
          </w:rPr>
          <w:t>44</w:t>
        </w:r>
      </w:hyperlink>
      <w:r w:rsidR="00A229DA">
        <w:rPr>
          <w:rFonts w:ascii="PT Astra Serif" w:eastAsia="PT Astra Serif" w:hAnsi="PT Astra Serif" w:cs="PT Astra Serif"/>
          <w:color w:val="000000" w:themeColor="text1"/>
          <w:sz w:val="28"/>
          <w:highlight w:val="white"/>
          <w:lang w:val="ru-RU"/>
        </w:rPr>
        <w:t>. Максимальный срок административной процедуры не должен превышать трех рабочих дней со дня принятия соответствующего решения.</w:t>
      </w:r>
    </w:p>
    <w:p w:rsidR="009E7D5C" w:rsidRPr="007C04BE" w:rsidRDefault="009E7D5C">
      <w:pPr>
        <w:pStyle w:val="ConsPlusNormal"/>
        <w:jc w:val="both"/>
        <w:rPr>
          <w:rFonts w:ascii="PT Astra Serif" w:eastAsia="PT Astra Serif" w:hAnsi="PT Astra Serif" w:cs="PT Astra Serif"/>
          <w:color w:val="000000"/>
          <w:sz w:val="28"/>
          <w:highlight w:val="white"/>
          <w:lang w:val="ru-RU"/>
        </w:rPr>
      </w:pPr>
    </w:p>
    <w:p w:rsidR="009E7D5C" w:rsidRPr="001A7058" w:rsidRDefault="00A229DA">
      <w:pPr>
        <w:pStyle w:val="ConsPlusTitle"/>
        <w:jc w:val="center"/>
        <w:outlineLvl w:val="2"/>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Порядок исправления допущенных опечаток и ошибок</w:t>
      </w:r>
    </w:p>
    <w:p w:rsidR="009E7D5C" w:rsidRPr="001A7058" w:rsidRDefault="00A229DA">
      <w:pPr>
        <w:pStyle w:val="ConsPlusTitle"/>
        <w:jc w:val="center"/>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в выданных в результате предоставления муниципальной услуги документах</w:t>
      </w:r>
    </w:p>
    <w:p w:rsidR="009E7D5C" w:rsidRPr="001A7058" w:rsidRDefault="009E7D5C">
      <w:pPr>
        <w:pStyle w:val="ConsPlusNormal"/>
        <w:jc w:val="both"/>
        <w:rPr>
          <w:rFonts w:ascii="PT Astra Serif" w:eastAsia="PT Astra Serif" w:hAnsi="PT Astra Serif" w:cs="PT Astra Serif"/>
          <w:color w:val="000000"/>
          <w:sz w:val="28"/>
          <w:highlight w:val="white"/>
          <w:lang w:val="ru-RU"/>
        </w:rPr>
      </w:pPr>
    </w:p>
    <w:p w:rsidR="009E7D5C" w:rsidRDefault="00A229DA">
      <w:pPr>
        <w:pStyle w:val="ConsPlusNormal"/>
        <w:ind w:firstLine="540"/>
        <w:jc w:val="both"/>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highlight w:val="white"/>
          <w:lang w:val="ru-RU"/>
        </w:rPr>
        <w:t xml:space="preserve">45. Основанием для исправления допущенных опечаток и ошибок в выданных в результате предоставления муниципальной услуги документах является поступление в </w:t>
      </w:r>
      <w:r w:rsidR="00782D26">
        <w:rPr>
          <w:rFonts w:ascii="PT Astra Serif" w:eastAsia="PT Astra Serif" w:hAnsi="PT Astra Serif" w:cs="PT Astra Serif"/>
          <w:color w:val="000000" w:themeColor="text1"/>
          <w:sz w:val="28"/>
          <w:highlight w:val="white"/>
          <w:lang w:val="ru-RU"/>
        </w:rPr>
        <w:t xml:space="preserve">комитет культуры, молодежной политики и спорта </w:t>
      </w:r>
      <w:r w:rsidR="00782D26">
        <w:rPr>
          <w:rFonts w:ascii="PT Astra Serif" w:eastAsia="PT Astra Serif" w:hAnsi="PT Astra Serif" w:cs="PT Astra Serif"/>
          <w:iCs/>
          <w:sz w:val="28"/>
          <w:szCs w:val="26"/>
          <w:highlight w:val="white"/>
          <w:lang w:val="ru-RU"/>
        </w:rPr>
        <w:t>администрации</w:t>
      </w:r>
      <w:r w:rsidR="007F1983">
        <w:rPr>
          <w:rFonts w:ascii="PT Astra Serif" w:eastAsia="PT Astra Serif" w:hAnsi="PT Astra Serif" w:cs="PT Astra Serif"/>
          <w:iCs/>
          <w:sz w:val="28"/>
          <w:szCs w:val="26"/>
          <w:highlight w:val="white"/>
          <w:lang w:val="ru-RU"/>
        </w:rPr>
        <w:t xml:space="preserve"> муниципального образования Киреевский район</w:t>
      </w:r>
      <w:r>
        <w:rPr>
          <w:rFonts w:ascii="PT Astra Serif" w:eastAsia="PT Astra Serif" w:hAnsi="PT Astra Serif" w:cs="PT Astra Serif"/>
          <w:color w:val="000000" w:themeColor="text1"/>
          <w:sz w:val="28"/>
          <w:highlight w:val="white"/>
          <w:lang w:val="ru-RU"/>
        </w:rPr>
        <w:t xml:space="preserve"> заявления об исправлении опечатки и (или) ошибки (описки, опечатки, грамматической или арифметической ошибки) в сведениях, указанных в решении </w:t>
      </w:r>
      <w:r w:rsidR="007F1983">
        <w:rPr>
          <w:rFonts w:ascii="PT Astra Serif" w:eastAsia="PT Astra Serif" w:hAnsi="PT Astra Serif" w:cs="PT Astra Serif"/>
          <w:iCs/>
          <w:sz w:val="28"/>
          <w:szCs w:val="26"/>
          <w:highlight w:val="white"/>
          <w:lang w:val="ru-RU"/>
        </w:rPr>
        <w:t>администрации муниципального образования Киреевский район</w:t>
      </w:r>
      <w:r>
        <w:rPr>
          <w:rFonts w:ascii="PT Astra Serif" w:eastAsia="PT Astra Serif" w:hAnsi="PT Astra Serif" w:cs="PT Astra Serif"/>
          <w:color w:val="000000" w:themeColor="text1"/>
          <w:sz w:val="28"/>
          <w:highlight w:val="white"/>
          <w:lang w:val="ru-RU"/>
        </w:rPr>
        <w:t xml:space="preserve"> о присвоении квалификационной категории спортивного судьи "Спортивный судья первой категории" и (или) судейской книжке, решении </w:t>
      </w:r>
      <w:r w:rsidR="007F1983">
        <w:rPr>
          <w:rFonts w:ascii="PT Astra Serif" w:eastAsia="PT Astra Serif" w:hAnsi="PT Astra Serif" w:cs="PT Astra Serif"/>
          <w:iCs/>
          <w:sz w:val="28"/>
          <w:szCs w:val="26"/>
          <w:highlight w:val="white"/>
          <w:lang w:val="ru-RU"/>
        </w:rPr>
        <w:t>администрации муниципального образования Киреевский район</w:t>
      </w:r>
      <w:r>
        <w:rPr>
          <w:rFonts w:ascii="PT Astra Serif" w:eastAsia="PT Astra Serif" w:hAnsi="PT Astra Serif" w:cs="PT Astra Serif"/>
          <w:color w:val="000000" w:themeColor="text1"/>
          <w:sz w:val="28"/>
          <w:highlight w:val="white"/>
          <w:lang w:val="ru-RU"/>
        </w:rPr>
        <w:t xml:space="preserve"> об отказе в присвоении квалификационной категории спорт</w:t>
      </w:r>
      <w:r>
        <w:rPr>
          <w:rFonts w:ascii="PT Astra Serif" w:eastAsia="PT Astra Serif" w:hAnsi="PT Astra Serif" w:cs="PT Astra Serif"/>
          <w:color w:val="000000" w:themeColor="text1"/>
          <w:sz w:val="28"/>
          <w:lang w:val="ru-RU"/>
        </w:rPr>
        <w:t xml:space="preserve">ивного судьи "Спортивный судья первой категории", допущенной </w:t>
      </w:r>
      <w:r w:rsidR="007F1983">
        <w:rPr>
          <w:rFonts w:ascii="PT Astra Serif" w:eastAsia="PT Astra Serif" w:hAnsi="PT Astra Serif" w:cs="PT Astra Serif"/>
          <w:iCs/>
          <w:sz w:val="28"/>
          <w:szCs w:val="26"/>
          <w:highlight w:val="white"/>
          <w:lang w:val="ru-RU"/>
        </w:rPr>
        <w:t>администрацией муниципального образования Киреевский район</w:t>
      </w:r>
      <w:r w:rsidR="007F1983">
        <w:rPr>
          <w:rFonts w:ascii="PT Astra Serif" w:eastAsia="PT Astra Serif" w:hAnsi="PT Astra Serif" w:cs="PT Astra Serif"/>
          <w:color w:val="000000" w:themeColor="text1"/>
          <w:sz w:val="28"/>
          <w:lang w:val="ru-RU"/>
        </w:rPr>
        <w:t xml:space="preserve"> </w:t>
      </w:r>
      <w:r>
        <w:rPr>
          <w:rFonts w:ascii="PT Astra Serif" w:eastAsia="PT Astra Serif" w:hAnsi="PT Astra Serif" w:cs="PT Astra Serif"/>
          <w:color w:val="000000" w:themeColor="text1"/>
          <w:sz w:val="28"/>
          <w:lang w:val="ru-RU"/>
        </w:rPr>
        <w:t>при выдаче результата административной процедуры (далее - техническая ошибка).</w:t>
      </w:r>
    </w:p>
    <w:p w:rsidR="009E7D5C" w:rsidRDefault="00A229DA">
      <w:pPr>
        <w:pStyle w:val="ConsPlusNormal"/>
        <w:spacing w:before="240"/>
        <w:ind w:firstLine="540"/>
        <w:jc w:val="both"/>
        <w:rPr>
          <w:rFonts w:ascii="PT Astra Serif" w:eastAsia="PT Astra Serif" w:hAnsi="PT Astra Serif" w:cs="PT Astra Serif"/>
          <w:color w:val="000000"/>
          <w:sz w:val="28"/>
          <w:lang w:val="ru-RU"/>
        </w:rPr>
      </w:pPr>
      <w:bookmarkStart w:id="4" w:name="Par465"/>
      <w:bookmarkEnd w:id="4"/>
      <w:r>
        <w:rPr>
          <w:rFonts w:ascii="PT Astra Serif" w:eastAsia="PT Astra Serif" w:hAnsi="PT Astra Serif" w:cs="PT Astra Serif"/>
          <w:color w:val="000000" w:themeColor="text1"/>
          <w:sz w:val="28"/>
          <w:lang w:val="ru-RU"/>
        </w:rPr>
        <w:t>46. При обращении об исправлении технических ошибок Заявитель (его уполномоченный представитель) представляет:</w:t>
      </w:r>
    </w:p>
    <w:p w:rsidR="009E7D5C" w:rsidRDefault="00A229DA">
      <w:pPr>
        <w:pStyle w:val="ConsPlusNormal"/>
        <w:spacing w:before="240"/>
        <w:ind w:firstLine="540"/>
        <w:jc w:val="both"/>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заявление об исправлении технической ошибки;</w:t>
      </w:r>
    </w:p>
    <w:p w:rsidR="009E7D5C" w:rsidRDefault="00A229DA">
      <w:pPr>
        <w:pStyle w:val="ConsPlusNormal"/>
        <w:spacing w:before="240"/>
        <w:ind w:firstLine="540"/>
        <w:jc w:val="both"/>
        <w:rPr>
          <w:rFonts w:ascii="PT Astra Serif" w:eastAsia="PT Astra Serif" w:hAnsi="PT Astra Serif" w:cs="PT Astra Serif"/>
          <w:color w:val="000000"/>
          <w:sz w:val="28"/>
          <w:lang w:val="ru-RU"/>
        </w:rPr>
      </w:pPr>
      <w:r>
        <w:rPr>
          <w:rFonts w:ascii="PT Astra Serif" w:eastAsia="PT Astra Serif" w:hAnsi="PT Astra Serif" w:cs="PT Astra Serif"/>
          <w:color w:val="000000" w:themeColor="text1"/>
          <w:sz w:val="28"/>
          <w:lang w:val="ru-RU"/>
        </w:rPr>
        <w:t>документы, свидетельствующие о наличии технической ошибки и содержащие правильные данные;</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 xml:space="preserve">выданный </w:t>
      </w:r>
      <w:r w:rsidR="007F1983">
        <w:rPr>
          <w:rFonts w:ascii="PT Astra Serif" w:eastAsia="PT Astra Serif" w:hAnsi="PT Astra Serif" w:cs="PT Astra Serif"/>
          <w:iCs/>
          <w:sz w:val="28"/>
          <w:szCs w:val="26"/>
          <w:highlight w:val="white"/>
          <w:lang w:val="ru-RU"/>
        </w:rPr>
        <w:t>администрацией муниципального образования Киреевский район</w:t>
      </w:r>
      <w:r>
        <w:rPr>
          <w:rFonts w:ascii="PT Astra Serif" w:eastAsia="PT Astra Serif" w:hAnsi="PT Astra Serif" w:cs="PT Astra Serif"/>
          <w:color w:val="000000" w:themeColor="text1"/>
          <w:sz w:val="28"/>
          <w:highlight w:val="white"/>
          <w:lang w:val="ru-RU"/>
        </w:rPr>
        <w:t xml:space="preserve"> документ, указанный в</w:t>
      </w:r>
      <w:r w:rsidR="007F1983">
        <w:rPr>
          <w:rFonts w:ascii="PT Astra Serif" w:eastAsia="PT Astra Serif" w:hAnsi="PT Astra Serif" w:cs="PT Astra Serif"/>
          <w:color w:val="000000" w:themeColor="text1"/>
          <w:sz w:val="28"/>
          <w:highlight w:val="white"/>
          <w:lang w:val="ru-RU"/>
        </w:rPr>
        <w:t xml:space="preserve"> пункте </w:t>
      </w:r>
      <w:r>
        <w:rPr>
          <w:rFonts w:ascii="PT Astra Serif" w:eastAsia="PT Astra Serif" w:hAnsi="PT Astra Serif" w:cs="PT Astra Serif"/>
          <w:color w:val="000000" w:themeColor="text1"/>
          <w:sz w:val="28"/>
          <w:highlight w:val="white"/>
          <w:lang w:val="ru-RU"/>
        </w:rPr>
        <w:t>41 настоящего Административного регламента, в котором содержится техническая ошибка.</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lastRenderedPageBreak/>
        <w:t xml:space="preserve">Заявление об исправлении технической ошибки подается Заявителем (его уполномоченным представителем) одним из способов, предусмотренных </w:t>
      </w:r>
      <w:hyperlink w:history="1">
        <w:r>
          <w:rPr>
            <w:rFonts w:ascii="PT Astra Serif" w:eastAsia="PT Astra Serif" w:hAnsi="PT Astra Serif" w:cs="PT Astra Serif"/>
            <w:color w:val="000000" w:themeColor="text1"/>
            <w:sz w:val="28"/>
            <w:highlight w:val="white"/>
            <w:lang w:val="ru-RU"/>
          </w:rPr>
          <w:t>пунктом 1</w:t>
        </w:r>
      </w:hyperlink>
      <w:r>
        <w:rPr>
          <w:rFonts w:ascii="PT Astra Serif" w:eastAsia="PT Astra Serif" w:hAnsi="PT Astra Serif" w:cs="PT Astra Serif"/>
          <w:color w:val="000000" w:themeColor="text1"/>
          <w:sz w:val="28"/>
          <w:highlight w:val="white"/>
          <w:lang w:val="ru-RU"/>
        </w:rPr>
        <w:t>6 настоящего Административного регламента.</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 xml:space="preserve">47. Заявление об исправлении технической ошибки и документы, предусмотренные </w:t>
      </w:r>
      <w:hyperlink w:history="1">
        <w:r>
          <w:rPr>
            <w:rFonts w:ascii="PT Astra Serif" w:eastAsia="PT Astra Serif" w:hAnsi="PT Astra Serif" w:cs="PT Astra Serif"/>
            <w:color w:val="000000" w:themeColor="text1"/>
            <w:sz w:val="28"/>
            <w:highlight w:val="white"/>
            <w:lang w:val="ru-RU"/>
          </w:rPr>
          <w:t>пунктом 4</w:t>
        </w:r>
      </w:hyperlink>
      <w:r>
        <w:rPr>
          <w:rFonts w:ascii="PT Astra Serif" w:eastAsia="PT Astra Serif" w:hAnsi="PT Astra Serif" w:cs="PT Astra Serif"/>
          <w:color w:val="000000" w:themeColor="text1"/>
          <w:sz w:val="28"/>
          <w:highlight w:val="white"/>
          <w:lang w:val="ru-RU"/>
        </w:rPr>
        <w:t>6 настоящего Административного регламента, регистрируются в</w:t>
      </w:r>
      <w:r w:rsidR="00782D26">
        <w:rPr>
          <w:rFonts w:ascii="PT Astra Serif" w:eastAsia="PT Astra Serif" w:hAnsi="PT Astra Serif" w:cs="PT Astra Serif"/>
          <w:color w:val="000000" w:themeColor="text1"/>
          <w:sz w:val="28"/>
          <w:highlight w:val="white"/>
          <w:lang w:val="ru-RU"/>
        </w:rPr>
        <w:t xml:space="preserve"> комитете культуры, молодежной политики и спорта</w:t>
      </w:r>
      <w:r>
        <w:rPr>
          <w:rFonts w:ascii="PT Astra Serif" w:eastAsia="PT Astra Serif" w:hAnsi="PT Astra Serif" w:cs="PT Astra Serif"/>
          <w:color w:val="000000" w:themeColor="text1"/>
          <w:sz w:val="28"/>
          <w:highlight w:val="white"/>
          <w:lang w:val="ru-RU"/>
        </w:rPr>
        <w:t xml:space="preserve"> </w:t>
      </w:r>
      <w:r w:rsidR="007F1983">
        <w:rPr>
          <w:rFonts w:ascii="PT Astra Serif" w:eastAsia="PT Astra Serif" w:hAnsi="PT Astra Serif" w:cs="PT Astra Serif"/>
          <w:iCs/>
          <w:sz w:val="28"/>
          <w:szCs w:val="26"/>
          <w:highlight w:val="white"/>
          <w:lang w:val="ru-RU"/>
        </w:rPr>
        <w:t>администрации муниципального образования Киреевский район</w:t>
      </w:r>
      <w:r>
        <w:rPr>
          <w:rFonts w:ascii="PT Astra Serif" w:eastAsia="PT Astra Serif" w:hAnsi="PT Astra Serif" w:cs="PT Astra Serif"/>
          <w:color w:val="000000" w:themeColor="text1"/>
          <w:sz w:val="28"/>
          <w:highlight w:val="white"/>
          <w:lang w:val="ru-RU"/>
        </w:rPr>
        <w:t xml:space="preserve"> в день их поступления.</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 xml:space="preserve">48. Решение об исправлении технической ошибки принимается руководителем </w:t>
      </w:r>
      <w:r w:rsidR="007F1983">
        <w:rPr>
          <w:rFonts w:ascii="PT Astra Serif" w:eastAsia="PT Astra Serif" w:hAnsi="PT Astra Serif" w:cs="PT Astra Serif"/>
          <w:iCs/>
          <w:sz w:val="28"/>
          <w:szCs w:val="26"/>
          <w:highlight w:val="white"/>
          <w:lang w:val="ru-RU"/>
        </w:rPr>
        <w:t>администрации муниципального образования Киреевский район</w:t>
      </w:r>
      <w:r>
        <w:rPr>
          <w:rFonts w:ascii="PT Astra Serif" w:eastAsia="PT Astra Serif" w:hAnsi="PT Astra Serif" w:cs="PT Astra Serif"/>
          <w:color w:val="000000" w:themeColor="text1"/>
          <w:sz w:val="28"/>
          <w:highlight w:val="white"/>
          <w:lang w:val="ru-RU"/>
        </w:rPr>
        <w:t>.</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49. Срок выдачи документов, указанных в пункте</w:t>
      </w:r>
      <w:r w:rsidR="00782D26">
        <w:rPr>
          <w:rFonts w:ascii="PT Astra Serif" w:eastAsia="PT Astra Serif" w:hAnsi="PT Astra Serif" w:cs="PT Astra Serif"/>
          <w:color w:val="000000" w:themeColor="text1"/>
          <w:sz w:val="28"/>
          <w:lang w:val="ru-RU"/>
        </w:rPr>
        <w:t xml:space="preserve"> </w:t>
      </w:r>
      <w:hyperlink w:history="1">
        <w:r>
          <w:rPr>
            <w:rFonts w:ascii="PT Astra Serif" w:eastAsia="PT Astra Serif" w:hAnsi="PT Astra Serif" w:cs="PT Astra Serif"/>
            <w:color w:val="000000" w:themeColor="text1"/>
            <w:sz w:val="28"/>
            <w:highlight w:val="white"/>
            <w:lang w:val="ru-RU"/>
          </w:rPr>
          <w:t>46</w:t>
        </w:r>
      </w:hyperlink>
      <w:r>
        <w:rPr>
          <w:rFonts w:ascii="PT Astra Serif" w:eastAsia="PT Astra Serif" w:hAnsi="PT Astra Serif" w:cs="PT Astra Serif"/>
          <w:color w:val="000000" w:themeColor="text1"/>
          <w:sz w:val="28"/>
          <w:highlight w:val="white"/>
          <w:lang w:val="ru-RU"/>
        </w:rPr>
        <w:t xml:space="preserve"> настоящего Административного регламента, с исправленными техническими ошибками не может превышать 16 рабочих дней с момента регистрации заявления об исправлении технической ошибки.</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 xml:space="preserve">50. При подаче заявления об исправлении технической ошибки и документов, предусмотренных </w:t>
      </w:r>
      <w:hyperlink w:history="1">
        <w:r>
          <w:rPr>
            <w:rFonts w:ascii="PT Astra Serif" w:eastAsia="PT Astra Serif" w:hAnsi="PT Astra Serif" w:cs="PT Astra Serif"/>
            <w:color w:val="000000" w:themeColor="text1"/>
            <w:sz w:val="28"/>
            <w:highlight w:val="white"/>
            <w:lang w:val="ru-RU"/>
          </w:rPr>
          <w:t>пунктом 4</w:t>
        </w:r>
      </w:hyperlink>
      <w:r>
        <w:rPr>
          <w:rFonts w:ascii="PT Astra Serif" w:eastAsia="PT Astra Serif" w:hAnsi="PT Astra Serif" w:cs="PT Astra Serif"/>
          <w:color w:val="000000" w:themeColor="text1"/>
          <w:sz w:val="28"/>
          <w:highlight w:val="white"/>
          <w:lang w:val="ru-RU"/>
        </w:rPr>
        <w:t xml:space="preserve">6 настоящего Административного регламента, в ходе личного приема, посредством почтового отправления Заявитель по своему выбору вправе получить документ, указанный в </w:t>
      </w:r>
      <w:hyperlink w:history="1">
        <w:r>
          <w:rPr>
            <w:rFonts w:ascii="PT Astra Serif" w:eastAsia="PT Astra Serif" w:hAnsi="PT Astra Serif" w:cs="PT Astra Serif"/>
            <w:color w:val="000000" w:themeColor="text1"/>
            <w:sz w:val="28"/>
            <w:highlight w:val="white"/>
            <w:lang w:val="ru-RU"/>
          </w:rPr>
          <w:t xml:space="preserve">пункте </w:t>
        </w:r>
      </w:hyperlink>
      <w:r>
        <w:rPr>
          <w:rFonts w:ascii="PT Astra Serif" w:eastAsia="PT Astra Serif" w:hAnsi="PT Astra Serif" w:cs="PT Astra Serif"/>
          <w:color w:val="000000" w:themeColor="text1"/>
          <w:sz w:val="28"/>
          <w:highlight w:val="white"/>
          <w:lang w:val="ru-RU"/>
        </w:rPr>
        <w:t xml:space="preserve">41 настоящего Административного регламента, с исправленными техническими ошибками на бумажном носителе или в форме электронного документа, подписанного руководителем </w:t>
      </w:r>
      <w:r w:rsidR="007F1983">
        <w:rPr>
          <w:rFonts w:ascii="PT Astra Serif" w:eastAsia="PT Astra Serif" w:hAnsi="PT Astra Serif" w:cs="PT Astra Serif"/>
          <w:iCs/>
          <w:sz w:val="28"/>
          <w:szCs w:val="26"/>
          <w:highlight w:val="white"/>
          <w:lang w:val="ru-RU"/>
        </w:rPr>
        <w:t>администрации муниципального образования Киреевский район</w:t>
      </w:r>
      <w:r>
        <w:rPr>
          <w:rFonts w:ascii="PT Astra Serif" w:eastAsia="PT Astra Serif" w:hAnsi="PT Astra Serif" w:cs="PT Astra Serif"/>
          <w:color w:val="000000" w:themeColor="text1"/>
          <w:sz w:val="28"/>
          <w:highlight w:val="white"/>
          <w:lang w:val="ru-RU"/>
        </w:rPr>
        <w:t>.</w:t>
      </w:r>
    </w:p>
    <w:p w:rsidR="009E7D5C" w:rsidRPr="001A7058"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 xml:space="preserve">51. При подаче заявления об исправлении технической ошибки и документов, предусмотренных </w:t>
      </w:r>
      <w:hyperlink w:history="1">
        <w:r>
          <w:rPr>
            <w:rFonts w:ascii="PT Astra Serif" w:eastAsia="PT Astra Serif" w:hAnsi="PT Astra Serif" w:cs="PT Astra Serif"/>
            <w:color w:val="000000" w:themeColor="text1"/>
            <w:sz w:val="28"/>
            <w:highlight w:val="white"/>
            <w:lang w:val="ru-RU"/>
          </w:rPr>
          <w:t>пунктом 4</w:t>
        </w:r>
      </w:hyperlink>
      <w:r>
        <w:rPr>
          <w:rFonts w:ascii="PT Astra Serif" w:eastAsia="PT Astra Serif" w:hAnsi="PT Astra Serif" w:cs="PT Astra Serif"/>
          <w:color w:val="000000" w:themeColor="text1"/>
          <w:sz w:val="28"/>
          <w:highlight w:val="white"/>
          <w:lang w:val="ru-RU"/>
        </w:rPr>
        <w:t xml:space="preserve">6 настоящего Административного регламента, посредством Единого портала Заявитель получает документ, указанный в </w:t>
      </w:r>
      <w:hyperlink w:history="1">
        <w:r>
          <w:rPr>
            <w:rFonts w:ascii="PT Astra Serif" w:eastAsia="PT Astra Serif" w:hAnsi="PT Astra Serif" w:cs="PT Astra Serif"/>
            <w:color w:val="000000" w:themeColor="text1"/>
            <w:sz w:val="28"/>
            <w:highlight w:val="white"/>
            <w:lang w:val="ru-RU"/>
          </w:rPr>
          <w:t xml:space="preserve">пункте </w:t>
        </w:r>
      </w:hyperlink>
      <w:r>
        <w:rPr>
          <w:rFonts w:ascii="PT Astra Serif" w:eastAsia="PT Astra Serif" w:hAnsi="PT Astra Serif" w:cs="PT Astra Serif"/>
          <w:color w:val="000000" w:themeColor="text1"/>
          <w:sz w:val="28"/>
          <w:highlight w:val="white"/>
          <w:lang w:val="ru-RU"/>
        </w:rPr>
        <w:t xml:space="preserve">41 настоящего Административного регламента, с исправленными техническими ошибками в форме электронного документа, подписанного руководителем </w:t>
      </w:r>
      <w:r w:rsidR="007F1983">
        <w:rPr>
          <w:rFonts w:ascii="PT Astra Serif" w:eastAsia="PT Astra Serif" w:hAnsi="PT Astra Serif" w:cs="PT Astra Serif"/>
          <w:iCs/>
          <w:sz w:val="28"/>
          <w:szCs w:val="26"/>
          <w:highlight w:val="white"/>
          <w:lang w:val="ru-RU"/>
        </w:rPr>
        <w:t>администрации муниципального образования Киреевский район</w:t>
      </w:r>
      <w:r>
        <w:rPr>
          <w:rFonts w:ascii="PT Astra Serif" w:eastAsia="PT Astra Serif" w:hAnsi="PT Astra Serif" w:cs="PT Astra Serif"/>
          <w:color w:val="000000" w:themeColor="text1"/>
          <w:sz w:val="28"/>
          <w:highlight w:val="white"/>
          <w:lang w:val="ru-RU"/>
        </w:rPr>
        <w:t>.</w:t>
      </w:r>
    </w:p>
    <w:p w:rsidR="009E7D5C" w:rsidRDefault="00A229DA">
      <w:pPr>
        <w:pStyle w:val="ConsPlusNormal"/>
        <w:spacing w:before="240"/>
        <w:ind w:firstLine="540"/>
        <w:jc w:val="both"/>
        <w:rPr>
          <w:rFonts w:ascii="PT Astra Serif" w:eastAsia="PT Astra Serif" w:hAnsi="PT Astra Serif" w:cs="PT Astra Serif"/>
          <w:color w:val="000000"/>
          <w:sz w:val="28"/>
          <w:highlight w:val="white"/>
        </w:rPr>
      </w:pPr>
      <w:r>
        <w:rPr>
          <w:rFonts w:ascii="PT Astra Serif" w:eastAsia="PT Astra Serif" w:hAnsi="PT Astra Serif" w:cs="PT Astra Serif"/>
          <w:color w:val="000000" w:themeColor="text1"/>
          <w:sz w:val="28"/>
          <w:highlight w:val="white"/>
          <w:lang w:val="ru-RU"/>
        </w:rPr>
        <w:t xml:space="preserve">52. Документ, указанный в </w:t>
      </w:r>
      <w:hyperlink w:history="1">
        <w:r>
          <w:rPr>
            <w:rFonts w:ascii="PT Astra Serif" w:eastAsia="PT Astra Serif" w:hAnsi="PT Astra Serif" w:cs="PT Astra Serif"/>
            <w:color w:val="000000" w:themeColor="text1"/>
            <w:sz w:val="28"/>
            <w:highlight w:val="white"/>
            <w:lang w:val="ru-RU"/>
          </w:rPr>
          <w:t xml:space="preserve">пункте </w:t>
        </w:r>
      </w:hyperlink>
      <w:r>
        <w:rPr>
          <w:rFonts w:ascii="PT Astra Serif" w:eastAsia="PT Astra Serif" w:hAnsi="PT Astra Serif" w:cs="PT Astra Serif"/>
          <w:color w:val="000000" w:themeColor="text1"/>
          <w:sz w:val="28"/>
          <w:highlight w:val="white"/>
          <w:lang w:val="ru-RU"/>
        </w:rPr>
        <w:t>41 настоящего Административного регламента, в котором содержится техническая ошибка, после выдачи Заявителю такого документа с исправленными техническими ошибками не подлежит возвращению Заявителю (его уполномоченному представителю).</w:t>
      </w:r>
    </w:p>
    <w:p w:rsidR="009E7D5C" w:rsidRDefault="009E7D5C">
      <w:pPr>
        <w:pStyle w:val="ConsPlusNormal"/>
        <w:jc w:val="both"/>
        <w:rPr>
          <w:rFonts w:ascii="PT Astra Serif" w:eastAsia="PT Astra Serif" w:hAnsi="PT Astra Serif" w:cs="PT Astra Serif"/>
          <w:sz w:val="28"/>
          <w:highlight w:val="white"/>
        </w:rPr>
      </w:pPr>
    </w:p>
    <w:p w:rsidR="009E7D5C" w:rsidRPr="001A7058" w:rsidRDefault="00A229DA">
      <w:pPr>
        <w:pStyle w:val="ConsPlusTitle"/>
        <w:jc w:val="center"/>
        <w:outlineLvl w:val="1"/>
        <w:rPr>
          <w:rFonts w:ascii="PT Astra Serif" w:eastAsia="PT Astra Serif" w:hAnsi="PT Astra Serif" w:cs="PT Astra Serif"/>
          <w:sz w:val="28"/>
          <w:highlight w:val="white"/>
          <w:lang w:val="ru-RU"/>
        </w:rPr>
      </w:pPr>
      <w:r>
        <w:rPr>
          <w:rFonts w:ascii="PT Astra Serif" w:eastAsia="PT Astra Serif" w:hAnsi="PT Astra Serif" w:cs="PT Astra Serif"/>
          <w:sz w:val="28"/>
          <w:highlight w:val="white"/>
          <w:lang w:val="ru-RU"/>
        </w:rPr>
        <w:t>4. Формы контроля за предоставлением муниципальной услуги</w:t>
      </w:r>
    </w:p>
    <w:p w:rsidR="009E7D5C" w:rsidRPr="001A7058" w:rsidRDefault="009E7D5C">
      <w:pPr>
        <w:pStyle w:val="ConsPlusNormal"/>
        <w:jc w:val="both"/>
        <w:rPr>
          <w:rFonts w:ascii="PT Astra Serif" w:eastAsia="PT Astra Serif" w:hAnsi="PT Astra Serif" w:cs="PT Astra Serif"/>
          <w:sz w:val="28"/>
          <w:highlight w:val="white"/>
          <w:lang w:val="ru-RU"/>
        </w:rPr>
      </w:pPr>
    </w:p>
    <w:p w:rsidR="009E7D5C" w:rsidRPr="007C04BE" w:rsidRDefault="00A229DA">
      <w:pPr>
        <w:pStyle w:val="ConsPlusTitle"/>
        <w:jc w:val="center"/>
        <w:outlineLvl w:val="2"/>
        <w:rPr>
          <w:rFonts w:ascii="PT Astra Serif" w:eastAsia="PT Astra Serif" w:hAnsi="PT Astra Serif" w:cs="PT Astra Serif"/>
          <w:sz w:val="28"/>
          <w:highlight w:val="white"/>
          <w:lang w:val="ru-RU"/>
        </w:rPr>
      </w:pPr>
      <w:r>
        <w:rPr>
          <w:rFonts w:ascii="PT Astra Serif" w:eastAsia="PT Astra Serif" w:hAnsi="PT Astra Serif" w:cs="PT Astra Serif"/>
          <w:sz w:val="28"/>
          <w:highlight w:val="white"/>
          <w:lang w:val="ru-RU"/>
        </w:rPr>
        <w:t>Порядок осуществления текущего контроля</w:t>
      </w:r>
    </w:p>
    <w:p w:rsidR="009E7D5C" w:rsidRPr="007C04BE" w:rsidRDefault="00A229DA">
      <w:pPr>
        <w:pStyle w:val="ConsPlusTitle"/>
        <w:jc w:val="center"/>
        <w:rPr>
          <w:rFonts w:ascii="PT Astra Serif" w:eastAsia="PT Astra Serif" w:hAnsi="PT Astra Serif" w:cs="PT Astra Serif"/>
          <w:color w:val="000000"/>
          <w:sz w:val="28"/>
          <w:highlight w:val="white"/>
          <w:lang w:val="ru-RU"/>
        </w:rPr>
      </w:pPr>
      <w:r>
        <w:rPr>
          <w:rFonts w:ascii="PT Astra Serif" w:eastAsia="PT Astra Serif" w:hAnsi="PT Astra Serif" w:cs="PT Astra Serif"/>
          <w:sz w:val="28"/>
          <w:highlight w:val="white"/>
          <w:lang w:val="ru-RU"/>
        </w:rPr>
        <w:t xml:space="preserve">за соблюдением и исполнением </w:t>
      </w:r>
      <w:r>
        <w:rPr>
          <w:rFonts w:ascii="PT Astra Serif" w:eastAsia="PT Astra Serif" w:hAnsi="PT Astra Serif" w:cs="PT Astra Serif"/>
          <w:color w:val="000000" w:themeColor="text1"/>
          <w:sz w:val="28"/>
          <w:highlight w:val="white"/>
          <w:lang w:val="ru-RU"/>
        </w:rPr>
        <w:t>ответственными</w:t>
      </w:r>
    </w:p>
    <w:p w:rsidR="009E7D5C" w:rsidRPr="007C04BE" w:rsidRDefault="00A229DA">
      <w:pPr>
        <w:pStyle w:val="ConsPlusTitle"/>
        <w:jc w:val="center"/>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должностными лицами положений Административного</w:t>
      </w:r>
    </w:p>
    <w:p w:rsidR="009E7D5C" w:rsidRPr="007C04BE" w:rsidRDefault="00A229DA">
      <w:pPr>
        <w:pStyle w:val="ConsPlusTitle"/>
        <w:jc w:val="center"/>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регламента и иных нормативных правовых актов,</w:t>
      </w:r>
    </w:p>
    <w:p w:rsidR="009E7D5C" w:rsidRPr="007C04BE" w:rsidRDefault="00A229DA">
      <w:pPr>
        <w:pStyle w:val="ConsPlusTitle"/>
        <w:jc w:val="center"/>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lastRenderedPageBreak/>
        <w:t>устанавливающих требования к предоставлению</w:t>
      </w:r>
    </w:p>
    <w:p w:rsidR="009E7D5C" w:rsidRPr="007C04BE" w:rsidRDefault="00A229DA">
      <w:pPr>
        <w:pStyle w:val="ConsPlusTitle"/>
        <w:jc w:val="center"/>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муниципальной услуги, а также принятием ими решений</w:t>
      </w:r>
    </w:p>
    <w:p w:rsidR="009E7D5C" w:rsidRPr="007C04BE" w:rsidRDefault="009E7D5C">
      <w:pPr>
        <w:pStyle w:val="ConsPlusNormal"/>
        <w:jc w:val="both"/>
        <w:rPr>
          <w:rFonts w:ascii="PT Astra Serif" w:eastAsia="PT Astra Serif" w:hAnsi="PT Astra Serif" w:cs="PT Astra Serif"/>
          <w:color w:val="000000"/>
          <w:sz w:val="28"/>
          <w:highlight w:val="white"/>
          <w:lang w:val="ru-RU"/>
        </w:rPr>
      </w:pPr>
    </w:p>
    <w:p w:rsidR="009E7D5C" w:rsidRPr="007C04BE" w:rsidRDefault="00A229DA">
      <w:pPr>
        <w:pStyle w:val="ConsPlusNormal"/>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53. Текущий контроль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r w:rsidR="0064222E">
        <w:rPr>
          <w:rFonts w:ascii="PT Astra Serif" w:eastAsia="PT Astra Serif" w:hAnsi="PT Astra Serif" w:cs="PT Astra Serif"/>
          <w:color w:val="000000" w:themeColor="text1"/>
          <w:sz w:val="28"/>
          <w:highlight w:val="white"/>
          <w:lang w:val="ru-RU"/>
        </w:rPr>
        <w:t xml:space="preserve"> </w:t>
      </w:r>
      <w:r>
        <w:rPr>
          <w:rFonts w:ascii="PT Astra Serif" w:eastAsia="PT Astra Serif" w:hAnsi="PT Astra Serif" w:cs="PT Astra Serif"/>
          <w:color w:val="000000" w:themeColor="text1"/>
          <w:sz w:val="28"/>
          <w:highlight w:val="white"/>
          <w:lang w:val="ru-RU"/>
        </w:rPr>
        <w:t xml:space="preserve"> </w:t>
      </w:r>
      <w:r w:rsidR="007F1983">
        <w:rPr>
          <w:rFonts w:ascii="PT Astra Serif" w:eastAsia="PT Astra Serif" w:hAnsi="PT Astra Serif" w:cs="PT Astra Serif"/>
          <w:iCs/>
          <w:sz w:val="28"/>
          <w:szCs w:val="26"/>
          <w:highlight w:val="white"/>
          <w:lang w:val="ru-RU"/>
        </w:rPr>
        <w:t>администрации муниципального образования Киреевский район</w:t>
      </w:r>
      <w:r>
        <w:rPr>
          <w:rFonts w:ascii="PT Astra Serif" w:eastAsia="PT Astra Serif" w:hAnsi="PT Astra Serif" w:cs="PT Astra Serif"/>
          <w:color w:val="000000" w:themeColor="text1"/>
          <w:sz w:val="28"/>
          <w:highlight w:val="white"/>
          <w:lang w:val="ru-RU"/>
        </w:rPr>
        <w:t xml:space="preserve"> осуществляют руководитель </w:t>
      </w:r>
      <w:r w:rsidR="007F1983">
        <w:rPr>
          <w:rFonts w:ascii="PT Astra Serif" w:eastAsia="PT Astra Serif" w:hAnsi="PT Astra Serif" w:cs="PT Astra Serif"/>
          <w:iCs/>
          <w:sz w:val="28"/>
          <w:szCs w:val="26"/>
          <w:highlight w:val="white"/>
          <w:lang w:val="ru-RU"/>
        </w:rPr>
        <w:t>администрации муниципального образования Киреевский район</w:t>
      </w:r>
      <w:r>
        <w:rPr>
          <w:rFonts w:ascii="PT Astra Serif" w:eastAsia="PT Astra Serif" w:hAnsi="PT Astra Serif" w:cs="PT Astra Serif"/>
          <w:color w:val="000000" w:themeColor="text1"/>
          <w:sz w:val="28"/>
          <w:highlight w:val="white"/>
          <w:lang w:val="ru-RU"/>
        </w:rPr>
        <w:t xml:space="preserve"> и начальник отдела физической культуры и спорта </w:t>
      </w:r>
      <w:r w:rsidR="007F1983">
        <w:rPr>
          <w:rFonts w:ascii="PT Astra Serif" w:eastAsia="PT Astra Serif" w:hAnsi="PT Astra Serif" w:cs="PT Astra Serif"/>
          <w:iCs/>
          <w:sz w:val="28"/>
          <w:szCs w:val="26"/>
          <w:highlight w:val="white"/>
          <w:lang w:val="ru-RU"/>
        </w:rPr>
        <w:t>администрации муниципального образования Киреевский район</w:t>
      </w:r>
      <w:r>
        <w:rPr>
          <w:rFonts w:ascii="PT Astra Serif" w:eastAsia="PT Astra Serif" w:hAnsi="PT Astra Serif" w:cs="PT Astra Serif"/>
          <w:color w:val="000000" w:themeColor="text1"/>
          <w:sz w:val="28"/>
          <w:highlight w:val="white"/>
          <w:lang w:val="ru-RU"/>
        </w:rPr>
        <w:t>.</w:t>
      </w:r>
    </w:p>
    <w:p w:rsidR="009E7D5C" w:rsidRPr="007C04BE"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Текущий контроль осуществляется путем визирования документов, подлежащих направлению вышестоящему должностному лицу, проведения проверок соблюдения и исполнения сотрудниками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9E7D5C" w:rsidRPr="007C04BE" w:rsidRDefault="009E7D5C">
      <w:pPr>
        <w:pStyle w:val="ConsPlusNormal"/>
        <w:jc w:val="both"/>
        <w:rPr>
          <w:rFonts w:ascii="PT Astra Serif" w:eastAsia="PT Astra Serif" w:hAnsi="PT Astra Serif" w:cs="PT Astra Serif"/>
          <w:color w:val="000000"/>
          <w:sz w:val="28"/>
          <w:highlight w:val="white"/>
          <w:lang w:val="ru-RU"/>
        </w:rPr>
      </w:pPr>
    </w:p>
    <w:p w:rsidR="009E7D5C" w:rsidRPr="007C04BE" w:rsidRDefault="00A229DA">
      <w:pPr>
        <w:pStyle w:val="ConsPlusTitle"/>
        <w:jc w:val="center"/>
        <w:outlineLvl w:val="2"/>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Порядок и периодичность осуществления</w:t>
      </w:r>
    </w:p>
    <w:p w:rsidR="009E7D5C" w:rsidRPr="007C04BE" w:rsidRDefault="00A229DA">
      <w:pPr>
        <w:pStyle w:val="ConsPlusTitle"/>
        <w:jc w:val="center"/>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плановых и внеплановых проверок полноты</w:t>
      </w:r>
    </w:p>
    <w:p w:rsidR="009E7D5C" w:rsidRPr="007C04BE" w:rsidRDefault="00A229DA">
      <w:pPr>
        <w:pStyle w:val="ConsPlusTitle"/>
        <w:jc w:val="center"/>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и качества предоставления муниципальной услуги,</w:t>
      </w:r>
    </w:p>
    <w:p w:rsidR="009E7D5C" w:rsidRPr="007C04BE" w:rsidRDefault="00A229DA">
      <w:pPr>
        <w:pStyle w:val="ConsPlusTitle"/>
        <w:jc w:val="center"/>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в том числе порядок и формы контроля за полнотой</w:t>
      </w:r>
    </w:p>
    <w:p w:rsidR="009E7D5C" w:rsidRPr="007C04BE" w:rsidRDefault="00A229DA">
      <w:pPr>
        <w:pStyle w:val="ConsPlusTitle"/>
        <w:jc w:val="center"/>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и качеством предоставления муниципальной услуги</w:t>
      </w:r>
    </w:p>
    <w:p w:rsidR="009E7D5C" w:rsidRPr="007C04BE" w:rsidRDefault="009E7D5C">
      <w:pPr>
        <w:pStyle w:val="ConsPlusNormal"/>
        <w:jc w:val="both"/>
        <w:rPr>
          <w:rFonts w:ascii="PT Astra Serif" w:eastAsia="PT Astra Serif" w:hAnsi="PT Astra Serif" w:cs="PT Astra Serif"/>
          <w:color w:val="000000"/>
          <w:sz w:val="28"/>
          <w:highlight w:val="white"/>
          <w:lang w:val="ru-RU"/>
        </w:rPr>
      </w:pPr>
    </w:p>
    <w:p w:rsidR="009E7D5C" w:rsidRPr="007C04BE" w:rsidRDefault="00A229DA">
      <w:pPr>
        <w:pStyle w:val="ConsPlusNormal"/>
        <w:ind w:firstLine="540"/>
        <w:jc w:val="both"/>
        <w:rPr>
          <w:rFonts w:ascii="PT Astra Serif" w:eastAsia="PT Astra Serif" w:hAnsi="PT Astra Serif" w:cs="PT Astra Serif"/>
          <w:color w:val="000000"/>
          <w:sz w:val="28"/>
          <w:highlight w:val="white"/>
          <w:lang w:val="ru-RU"/>
        </w:rPr>
      </w:pPr>
      <w:r>
        <w:rPr>
          <w:highlight w:val="white"/>
          <w:lang w:val="ru-RU"/>
        </w:rPr>
        <w:t>5</w:t>
      </w:r>
      <w:hyperlink r:id="rId38" w:tooltip="https://login.consultant.ru/link/?req=doc&amp;base=RLAW067&amp;n=101211&amp;date=28.07.2021&amp;dst=100093&amp;fld=134" w:history="1">
        <w:r>
          <w:rPr>
            <w:rFonts w:ascii="PT Astra Serif" w:eastAsia="PT Astra Serif" w:hAnsi="PT Astra Serif" w:cs="PT Astra Serif"/>
            <w:color w:val="000000" w:themeColor="text1"/>
            <w:sz w:val="28"/>
            <w:highlight w:val="white"/>
            <w:lang w:val="ru-RU"/>
          </w:rPr>
          <w:t>4</w:t>
        </w:r>
      </w:hyperlink>
      <w:r>
        <w:rPr>
          <w:rFonts w:ascii="PT Astra Serif" w:eastAsia="PT Astra Serif" w:hAnsi="PT Astra Serif" w:cs="PT Astra Serif"/>
          <w:color w:val="000000" w:themeColor="text1"/>
          <w:sz w:val="28"/>
          <w:highlight w:val="white"/>
          <w:lang w:val="ru-RU"/>
        </w:rPr>
        <w:t xml:space="preserve">. Контроль полноты и качества предоставления муниципальной услуги осуществляется путем проведения руководителем и должностными лицами </w:t>
      </w:r>
      <w:r w:rsidR="007F1983">
        <w:rPr>
          <w:rFonts w:ascii="PT Astra Serif" w:eastAsia="PT Astra Serif" w:hAnsi="PT Astra Serif" w:cs="PT Astra Serif"/>
          <w:iCs/>
          <w:sz w:val="28"/>
          <w:szCs w:val="26"/>
          <w:highlight w:val="white"/>
          <w:lang w:val="ru-RU"/>
        </w:rPr>
        <w:t>администрации муниципального образования Киреевский район</w:t>
      </w:r>
      <w:r>
        <w:rPr>
          <w:rFonts w:ascii="PT Astra Serif" w:eastAsia="PT Astra Serif" w:hAnsi="PT Astra Serif" w:cs="PT Astra Serif"/>
          <w:color w:val="000000" w:themeColor="text1"/>
          <w:sz w:val="28"/>
          <w:highlight w:val="white"/>
          <w:lang w:val="ru-RU"/>
        </w:rPr>
        <w:t>, ответственными за организацию работы по предоставлению муниципальной услуги, проверок соблюдения и исполнения специалистами положений Административного регламента, а также требований к заполнению, ведению и хранению бланков учетной документации получателей муниципальной услуги.</w:t>
      </w:r>
    </w:p>
    <w:p w:rsidR="009E7D5C" w:rsidRPr="007C04BE"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 xml:space="preserve">Периодичность осуществления контроля за предоставлением муниципальной услуги устанавливается руководителем </w:t>
      </w:r>
      <w:r w:rsidR="007F1983">
        <w:rPr>
          <w:rFonts w:ascii="PT Astra Serif" w:eastAsia="PT Astra Serif" w:hAnsi="PT Astra Serif" w:cs="PT Astra Serif"/>
          <w:iCs/>
          <w:sz w:val="28"/>
          <w:szCs w:val="26"/>
          <w:highlight w:val="white"/>
          <w:lang w:val="ru-RU"/>
        </w:rPr>
        <w:t>администрации муниципального образования Киреевский район</w:t>
      </w:r>
      <w:r>
        <w:rPr>
          <w:rFonts w:ascii="PT Astra Serif" w:eastAsia="PT Astra Serif" w:hAnsi="PT Astra Serif" w:cs="PT Astra Serif"/>
          <w:color w:val="000000" w:themeColor="text1"/>
          <w:sz w:val="28"/>
          <w:highlight w:val="white"/>
          <w:lang w:val="ru-RU"/>
        </w:rPr>
        <w:t>. При этом контроль должен осуществляться не реже 1 раза в календарный год.</w:t>
      </w:r>
    </w:p>
    <w:p w:rsidR="009E7D5C" w:rsidRPr="007C04BE" w:rsidRDefault="006E4C04">
      <w:pPr>
        <w:pStyle w:val="ConsPlusNormal"/>
        <w:spacing w:before="240"/>
        <w:ind w:firstLine="540"/>
        <w:jc w:val="both"/>
        <w:rPr>
          <w:rFonts w:ascii="PT Astra Serif" w:eastAsia="PT Astra Serif" w:hAnsi="PT Astra Serif" w:cs="PT Astra Serif"/>
          <w:color w:val="000000"/>
          <w:sz w:val="28"/>
          <w:highlight w:val="white"/>
          <w:lang w:val="ru-RU"/>
        </w:rPr>
      </w:pPr>
      <w:hyperlink r:id="rId39" w:tooltip="https://login.consultant.ru/link/?req=doc&amp;base=RLAW067&amp;n=101211&amp;date=28.07.2021&amp;dst=100093&amp;fld=134" w:history="1">
        <w:r w:rsidR="00A229DA">
          <w:rPr>
            <w:rFonts w:ascii="PT Astra Serif" w:eastAsia="PT Astra Serif" w:hAnsi="PT Astra Serif" w:cs="PT Astra Serif"/>
            <w:color w:val="000000" w:themeColor="text1"/>
            <w:sz w:val="28"/>
            <w:highlight w:val="white"/>
            <w:lang w:val="ru-RU"/>
          </w:rPr>
          <w:t>5</w:t>
        </w:r>
      </w:hyperlink>
      <w:r w:rsidR="00A229DA">
        <w:rPr>
          <w:rFonts w:ascii="PT Astra Serif" w:eastAsia="PT Astra Serif" w:hAnsi="PT Astra Serif" w:cs="PT Astra Serif"/>
          <w:color w:val="000000" w:themeColor="text1"/>
          <w:sz w:val="28"/>
          <w:highlight w:val="white"/>
          <w:lang w:val="ru-RU"/>
        </w:rPr>
        <w:t xml:space="preserve">5. Контроль за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(бездействие) специалистов </w:t>
      </w:r>
      <w:r w:rsidR="0064222E">
        <w:rPr>
          <w:rFonts w:ascii="PT Astra Serif" w:eastAsia="PT Astra Serif" w:hAnsi="PT Astra Serif" w:cs="PT Astra Serif"/>
          <w:color w:val="000000" w:themeColor="text1"/>
          <w:sz w:val="28"/>
          <w:highlight w:val="white"/>
          <w:lang w:val="ru-RU"/>
        </w:rPr>
        <w:t xml:space="preserve">комитета культуры, молодежной политики и спорта </w:t>
      </w:r>
      <w:r w:rsidR="007F1983">
        <w:rPr>
          <w:rFonts w:ascii="PT Astra Serif" w:eastAsia="PT Astra Serif" w:hAnsi="PT Astra Serif" w:cs="PT Astra Serif"/>
          <w:iCs/>
          <w:sz w:val="28"/>
          <w:szCs w:val="26"/>
          <w:highlight w:val="white"/>
          <w:lang w:val="ru-RU"/>
        </w:rPr>
        <w:t>администрации муниципального образования Киреевский район</w:t>
      </w:r>
      <w:r w:rsidR="00A229DA">
        <w:rPr>
          <w:rFonts w:ascii="PT Astra Serif" w:eastAsia="PT Astra Serif" w:hAnsi="PT Astra Serif" w:cs="PT Astra Serif"/>
          <w:color w:val="000000" w:themeColor="text1"/>
          <w:sz w:val="28"/>
          <w:highlight w:val="white"/>
          <w:lang w:val="ru-RU"/>
        </w:rPr>
        <w:t>.</w:t>
      </w:r>
    </w:p>
    <w:p w:rsidR="009E7D5C" w:rsidRPr="007C04BE"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lastRenderedPageBreak/>
        <w:t xml:space="preserve">Проверки полноты и качества предоставления муниципальной услуги осуществляются на основании индивидуальных правовых актов (приказов) руководителя </w:t>
      </w:r>
      <w:r w:rsidR="007F1983">
        <w:rPr>
          <w:rFonts w:ascii="PT Astra Serif" w:eastAsia="PT Astra Serif" w:hAnsi="PT Astra Serif" w:cs="PT Astra Serif"/>
          <w:iCs/>
          <w:sz w:val="28"/>
          <w:szCs w:val="26"/>
          <w:highlight w:val="white"/>
          <w:lang w:val="ru-RU"/>
        </w:rPr>
        <w:t>администрации муниципального образования Киреевский район</w:t>
      </w:r>
      <w:r>
        <w:rPr>
          <w:rFonts w:ascii="PT Astra Serif" w:eastAsia="PT Astra Serif" w:hAnsi="PT Astra Serif" w:cs="PT Astra Serif"/>
          <w:color w:val="000000" w:themeColor="text1"/>
          <w:sz w:val="28"/>
          <w:highlight w:val="white"/>
          <w:lang w:val="ru-RU"/>
        </w:rPr>
        <w:t>.</w:t>
      </w:r>
    </w:p>
    <w:p w:rsidR="009E7D5C" w:rsidRPr="007C04BE"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Периодичность проведения проверок может носить плановый характер (осуществляться на основании годовых планов работы), тематический характер (проверка предоставления муниципальной услуги отдельным категориям получателей муниципальной услуги) и внеплановый характер (по конкретному обращению получателя муниципальной услуги).</w:t>
      </w:r>
    </w:p>
    <w:p w:rsidR="009E7D5C" w:rsidRPr="007C04BE" w:rsidRDefault="009E7D5C">
      <w:pPr>
        <w:pStyle w:val="ConsPlusNormal"/>
        <w:jc w:val="both"/>
        <w:rPr>
          <w:rFonts w:ascii="PT Astra Serif" w:eastAsia="PT Astra Serif" w:hAnsi="PT Astra Serif" w:cs="PT Astra Serif"/>
          <w:color w:val="000000"/>
          <w:sz w:val="28"/>
          <w:highlight w:val="white"/>
          <w:lang w:val="ru-RU"/>
        </w:rPr>
      </w:pPr>
    </w:p>
    <w:p w:rsidR="009E7D5C" w:rsidRPr="007C04BE" w:rsidRDefault="00A229DA">
      <w:pPr>
        <w:pStyle w:val="ConsPlusTitle"/>
        <w:jc w:val="center"/>
        <w:rPr>
          <w:rFonts w:ascii="PT Astra Serif" w:eastAsia="PT Astra Serif" w:hAnsi="PT Astra Serif" w:cs="PT Astra Serif"/>
          <w:color w:val="000000"/>
          <w:sz w:val="28"/>
          <w:highlight w:val="white"/>
          <w:lang w:val="ru-RU"/>
        </w:rPr>
      </w:pPr>
      <w:r>
        <w:rPr>
          <w:rFonts w:ascii="PT Astra Serif" w:eastAsia="PT Astra Serif" w:hAnsi="PT Astra Serif" w:cs="PT Astra Serif"/>
          <w:sz w:val="28"/>
          <w:szCs w:val="26"/>
          <w:highlight w:val="white"/>
          <w:lang w:val="ru-RU"/>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9E7D5C" w:rsidRPr="007C04BE" w:rsidRDefault="009E7D5C">
      <w:pPr>
        <w:pStyle w:val="ConsPlusNormal"/>
        <w:jc w:val="both"/>
        <w:rPr>
          <w:rFonts w:ascii="PT Astra Serif" w:eastAsia="PT Astra Serif" w:hAnsi="PT Astra Serif" w:cs="PT Astra Serif"/>
          <w:color w:val="000000"/>
          <w:sz w:val="28"/>
          <w:highlight w:val="white"/>
          <w:lang w:val="ru-RU"/>
        </w:rPr>
      </w:pPr>
    </w:p>
    <w:p w:rsidR="009E7D5C" w:rsidRPr="007C04BE" w:rsidRDefault="006E4C04">
      <w:pPr>
        <w:pStyle w:val="ConsPlusNormal"/>
        <w:ind w:firstLine="540"/>
        <w:jc w:val="both"/>
        <w:rPr>
          <w:rFonts w:ascii="PT Astra Serif" w:eastAsia="PT Astra Serif" w:hAnsi="PT Astra Serif" w:cs="PT Astra Serif"/>
          <w:color w:val="000000"/>
          <w:sz w:val="28"/>
          <w:highlight w:val="white"/>
          <w:lang w:val="ru-RU"/>
        </w:rPr>
      </w:pPr>
      <w:hyperlink r:id="rId40" w:tooltip="https://login.consultant.ru/link/?req=doc&amp;base=RLAW067&amp;n=101211&amp;date=28.07.2021&amp;dst=100093&amp;fld=134" w:history="1">
        <w:r w:rsidR="00A229DA">
          <w:rPr>
            <w:rFonts w:ascii="PT Astra Serif" w:eastAsia="PT Astra Serif" w:hAnsi="PT Astra Serif" w:cs="PT Astra Serif"/>
            <w:color w:val="000000" w:themeColor="text1"/>
            <w:sz w:val="28"/>
            <w:highlight w:val="white"/>
            <w:lang w:val="ru-RU"/>
          </w:rPr>
          <w:t>56</w:t>
        </w:r>
      </w:hyperlink>
      <w:r w:rsidR="00A229DA">
        <w:rPr>
          <w:rFonts w:ascii="PT Astra Serif" w:eastAsia="PT Astra Serif" w:hAnsi="PT Astra Serif" w:cs="PT Astra Serif"/>
          <w:color w:val="000000" w:themeColor="text1"/>
          <w:sz w:val="28"/>
          <w:highlight w:val="white"/>
          <w:lang w:val="ru-RU"/>
        </w:rPr>
        <w:t xml:space="preserve">. Муниципальные гражданские служащие </w:t>
      </w:r>
      <w:r w:rsidR="0064222E">
        <w:rPr>
          <w:rFonts w:ascii="PT Astra Serif" w:eastAsia="PT Astra Serif" w:hAnsi="PT Astra Serif" w:cs="PT Astra Serif"/>
          <w:color w:val="000000" w:themeColor="text1"/>
          <w:sz w:val="28"/>
          <w:highlight w:val="white"/>
          <w:lang w:val="ru-RU"/>
        </w:rPr>
        <w:t xml:space="preserve">комитета культуры, молодежной политики и спорта </w:t>
      </w:r>
      <w:r w:rsidR="007F1983">
        <w:rPr>
          <w:rFonts w:ascii="PT Astra Serif" w:eastAsia="PT Astra Serif" w:hAnsi="PT Astra Serif" w:cs="PT Astra Serif"/>
          <w:iCs/>
          <w:sz w:val="28"/>
          <w:szCs w:val="26"/>
          <w:highlight w:val="white"/>
          <w:lang w:val="ru-RU"/>
        </w:rPr>
        <w:t>администрации муниципального образования Киреевский район</w:t>
      </w:r>
      <w:r w:rsidR="00A229DA">
        <w:rPr>
          <w:rFonts w:ascii="PT Astra Serif" w:eastAsia="PT Astra Serif" w:hAnsi="PT Astra Serif" w:cs="PT Astra Serif"/>
          <w:color w:val="000000" w:themeColor="text1"/>
          <w:sz w:val="28"/>
          <w:highlight w:val="white"/>
          <w:lang w:val="ru-RU"/>
        </w:rPr>
        <w:t xml:space="preserve"> за решения и действия (бездействие), принимаемые (осуществляемые) в ходе предоставления муниципальной услуги, несут ответственность, установленную законодательством Российской Федерации и законодательством Тульской области о муниципальной гражданской службе.</w:t>
      </w:r>
    </w:p>
    <w:p w:rsidR="009E7D5C" w:rsidRPr="007C04BE"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 xml:space="preserve">Иные должностные лица </w:t>
      </w:r>
      <w:r w:rsidR="0064222E">
        <w:rPr>
          <w:rFonts w:ascii="PT Astra Serif" w:eastAsia="PT Astra Serif" w:hAnsi="PT Astra Serif" w:cs="PT Astra Serif"/>
          <w:color w:val="000000" w:themeColor="text1"/>
          <w:sz w:val="28"/>
          <w:highlight w:val="white"/>
          <w:lang w:val="ru-RU"/>
        </w:rPr>
        <w:t xml:space="preserve">комитета культуры, молодежной политики и спорта </w:t>
      </w:r>
      <w:r w:rsidR="007F1983">
        <w:rPr>
          <w:rFonts w:ascii="PT Astra Serif" w:eastAsia="PT Astra Serif" w:hAnsi="PT Astra Serif" w:cs="PT Astra Serif"/>
          <w:iCs/>
          <w:sz w:val="28"/>
          <w:szCs w:val="26"/>
          <w:highlight w:val="white"/>
          <w:lang w:val="ru-RU"/>
        </w:rPr>
        <w:t>администрации муниципального образования Киреевский район</w:t>
      </w:r>
      <w:r>
        <w:rPr>
          <w:rFonts w:ascii="PT Astra Serif" w:eastAsia="PT Astra Serif" w:hAnsi="PT Astra Serif" w:cs="PT Astra Serif"/>
          <w:color w:val="000000" w:themeColor="text1"/>
          <w:sz w:val="28"/>
          <w:highlight w:val="white"/>
          <w:lang w:val="ru-RU"/>
        </w:rPr>
        <w:t xml:space="preserve"> за решения и действия (бездействие), принимаемые (осуществляемые) в ходе предоставления муниципальной услуги, несут ответственность, установленную трудовым законодательством Российской Федерации.</w:t>
      </w:r>
    </w:p>
    <w:p w:rsidR="009E7D5C" w:rsidRPr="007C04BE" w:rsidRDefault="009E7D5C">
      <w:pPr>
        <w:pStyle w:val="ConsPlusNormal"/>
        <w:jc w:val="both"/>
        <w:rPr>
          <w:rFonts w:ascii="PT Astra Serif" w:eastAsia="PT Astra Serif" w:hAnsi="PT Astra Serif" w:cs="PT Astra Serif"/>
          <w:color w:val="000000"/>
          <w:sz w:val="28"/>
          <w:highlight w:val="white"/>
          <w:lang w:val="ru-RU"/>
        </w:rPr>
      </w:pPr>
    </w:p>
    <w:p w:rsidR="009E7D5C" w:rsidRPr="007C04BE" w:rsidRDefault="00A229DA">
      <w:pPr>
        <w:pStyle w:val="ConsPlusTitle"/>
        <w:jc w:val="center"/>
        <w:outlineLvl w:val="2"/>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Положения, характеризующие требования</w:t>
      </w:r>
    </w:p>
    <w:p w:rsidR="009E7D5C" w:rsidRPr="007C04BE" w:rsidRDefault="00A229DA">
      <w:pPr>
        <w:pStyle w:val="ConsPlusTitle"/>
        <w:jc w:val="center"/>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к порядку и формам контроля за предоставлением</w:t>
      </w:r>
    </w:p>
    <w:p w:rsidR="009E7D5C" w:rsidRPr="007C04BE" w:rsidRDefault="00A229DA">
      <w:pPr>
        <w:pStyle w:val="ConsPlusTitle"/>
        <w:jc w:val="center"/>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муниципальной услуги, в том числе со стороны</w:t>
      </w:r>
    </w:p>
    <w:p w:rsidR="009E7D5C" w:rsidRPr="007C04BE" w:rsidRDefault="00A229DA">
      <w:pPr>
        <w:pStyle w:val="ConsPlusTitle"/>
        <w:jc w:val="center"/>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граждан, их объединений и организаций</w:t>
      </w:r>
    </w:p>
    <w:p w:rsidR="009E7D5C" w:rsidRPr="007C04BE" w:rsidRDefault="009E7D5C">
      <w:pPr>
        <w:pStyle w:val="ConsPlusNormal"/>
        <w:jc w:val="both"/>
        <w:rPr>
          <w:rFonts w:ascii="PT Astra Serif" w:eastAsia="PT Astra Serif" w:hAnsi="PT Astra Serif" w:cs="PT Astra Serif"/>
          <w:color w:val="000000"/>
          <w:sz w:val="28"/>
          <w:highlight w:val="white"/>
          <w:lang w:val="ru-RU"/>
        </w:rPr>
      </w:pPr>
    </w:p>
    <w:p w:rsidR="009E7D5C" w:rsidRPr="007C04BE" w:rsidRDefault="006E4C04">
      <w:pPr>
        <w:pStyle w:val="ConsPlusNormal"/>
        <w:ind w:firstLine="540"/>
        <w:jc w:val="both"/>
        <w:rPr>
          <w:rFonts w:ascii="PT Astra Serif" w:eastAsia="PT Astra Serif" w:hAnsi="PT Astra Serif" w:cs="PT Astra Serif"/>
          <w:color w:val="000000"/>
          <w:sz w:val="28"/>
          <w:highlight w:val="white"/>
          <w:lang w:val="ru-RU"/>
        </w:rPr>
      </w:pPr>
      <w:hyperlink r:id="rId41" w:tooltip="https://login.consultant.ru/link/?req=doc&amp;base=RLAW067&amp;n=101211&amp;date=28.07.2021&amp;dst=100093&amp;fld=134" w:history="1">
        <w:r w:rsidR="00A229DA">
          <w:rPr>
            <w:rFonts w:ascii="PT Astra Serif" w:eastAsia="PT Astra Serif" w:hAnsi="PT Astra Serif" w:cs="PT Astra Serif"/>
            <w:color w:val="000000" w:themeColor="text1"/>
            <w:sz w:val="28"/>
            <w:highlight w:val="white"/>
            <w:lang w:val="ru-RU"/>
          </w:rPr>
          <w:t>57</w:t>
        </w:r>
      </w:hyperlink>
      <w:r w:rsidR="00A229DA">
        <w:rPr>
          <w:rFonts w:ascii="PT Astra Serif" w:eastAsia="PT Astra Serif" w:hAnsi="PT Astra Serif" w:cs="PT Astra Serif"/>
          <w:color w:val="000000" w:themeColor="text1"/>
          <w:sz w:val="28"/>
          <w:highlight w:val="white"/>
          <w:lang w:val="ru-RU"/>
        </w:rPr>
        <w:t xml:space="preserve">. Граждане, их объединения и организации имеют право на любые предусмотренные действующим законодательством формы контроля за деятельностью </w:t>
      </w:r>
      <w:r w:rsidR="0064222E">
        <w:rPr>
          <w:rFonts w:ascii="PT Astra Serif" w:eastAsia="PT Astra Serif" w:hAnsi="PT Astra Serif" w:cs="PT Astra Serif"/>
          <w:color w:val="000000" w:themeColor="text1"/>
          <w:sz w:val="28"/>
          <w:highlight w:val="white"/>
          <w:lang w:val="ru-RU"/>
        </w:rPr>
        <w:t xml:space="preserve">комитета культуры, молодежной политики и спорта </w:t>
      </w:r>
      <w:r w:rsidR="007F1983">
        <w:rPr>
          <w:rFonts w:ascii="PT Astra Serif" w:eastAsia="PT Astra Serif" w:hAnsi="PT Astra Serif" w:cs="PT Astra Serif"/>
          <w:iCs/>
          <w:sz w:val="28"/>
          <w:szCs w:val="26"/>
          <w:highlight w:val="white"/>
          <w:lang w:val="ru-RU"/>
        </w:rPr>
        <w:t>администрации муниципального образования Киреевский район</w:t>
      </w:r>
      <w:r w:rsidR="00A229DA">
        <w:rPr>
          <w:rFonts w:ascii="PT Astra Serif" w:eastAsia="PT Astra Serif" w:hAnsi="PT Astra Serif" w:cs="PT Astra Serif"/>
          <w:color w:val="000000" w:themeColor="text1"/>
          <w:sz w:val="28"/>
          <w:highlight w:val="white"/>
          <w:lang w:val="ru-RU"/>
        </w:rPr>
        <w:t xml:space="preserve"> при предоставлении муниципальной услуги.</w:t>
      </w:r>
    </w:p>
    <w:p w:rsidR="009E7D5C" w:rsidRPr="007C04BE" w:rsidRDefault="009E7D5C">
      <w:pPr>
        <w:pStyle w:val="ConsPlusNormal"/>
        <w:jc w:val="both"/>
        <w:rPr>
          <w:rFonts w:ascii="PT Astra Serif" w:eastAsia="PT Astra Serif" w:hAnsi="PT Astra Serif" w:cs="PT Astra Serif"/>
          <w:color w:val="000000"/>
          <w:sz w:val="28"/>
          <w:highlight w:val="white"/>
          <w:lang w:val="ru-RU"/>
        </w:rPr>
      </w:pPr>
    </w:p>
    <w:p w:rsidR="009E7D5C" w:rsidRPr="007C04BE" w:rsidRDefault="00A229DA">
      <w:pPr>
        <w:pStyle w:val="ConsPlusTitle"/>
        <w:jc w:val="center"/>
        <w:outlineLvl w:val="1"/>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5. Досудебный (внесудебный) порядок обжалования решений</w:t>
      </w:r>
    </w:p>
    <w:p w:rsidR="009E7D5C" w:rsidRPr="007C04BE" w:rsidRDefault="00A229DA">
      <w:pPr>
        <w:pStyle w:val="ConsPlusTitle"/>
        <w:jc w:val="center"/>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и действий (бездействия) органа, предоставляющего</w:t>
      </w:r>
    </w:p>
    <w:p w:rsidR="009E7D5C" w:rsidRPr="007C04BE" w:rsidRDefault="00A229DA">
      <w:pPr>
        <w:pStyle w:val="ConsPlusTitle"/>
        <w:jc w:val="center"/>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муниципальную услугу, многофункционального центра, а также</w:t>
      </w:r>
    </w:p>
    <w:p w:rsidR="009E7D5C" w:rsidRPr="007C04BE" w:rsidRDefault="00A229DA">
      <w:pPr>
        <w:pStyle w:val="ConsPlusTitle"/>
        <w:jc w:val="center"/>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их должностных лиц, муниципальных служащих, работников</w:t>
      </w:r>
    </w:p>
    <w:p w:rsidR="009E7D5C" w:rsidRPr="007C04BE" w:rsidRDefault="009E7D5C">
      <w:pPr>
        <w:pStyle w:val="ConsPlusNormal"/>
        <w:jc w:val="center"/>
        <w:rPr>
          <w:rFonts w:ascii="PT Astra Serif" w:eastAsia="PT Astra Serif" w:hAnsi="PT Astra Serif" w:cs="PT Astra Serif"/>
          <w:color w:val="000000"/>
          <w:sz w:val="28"/>
          <w:highlight w:val="white"/>
          <w:lang w:val="ru-RU"/>
        </w:rPr>
      </w:pPr>
    </w:p>
    <w:p w:rsidR="0064222E" w:rsidRPr="0064222E" w:rsidRDefault="0064222E" w:rsidP="0064222E">
      <w:pPr>
        <w:spacing w:line="100" w:lineRule="atLeast"/>
        <w:ind w:firstLine="709"/>
        <w:jc w:val="both"/>
        <w:rPr>
          <w:rFonts w:ascii="PT Astra Serif" w:eastAsia="PT Astra Serif" w:hAnsi="PT Astra Serif" w:cs="PT Astra Serif"/>
          <w:b/>
          <w:sz w:val="28"/>
          <w:szCs w:val="28"/>
        </w:rPr>
      </w:pPr>
      <w:r w:rsidRPr="00632801">
        <w:rPr>
          <w:rFonts w:ascii="PT Astra Serif" w:eastAsia="PT Astra Serif" w:hAnsi="PT Astra Serif" w:cs="PT Astra Serif"/>
          <w:b/>
          <w:sz w:val="28"/>
          <w:szCs w:val="28"/>
        </w:rPr>
        <w:lastRenderedPageBreak/>
        <w:t xml:space="preserve">1. Информация для заявителя о его праве подать жалобу </w:t>
      </w:r>
    </w:p>
    <w:p w:rsidR="0064222E" w:rsidRPr="0064222E" w:rsidRDefault="0064222E" w:rsidP="0064222E">
      <w:pPr>
        <w:spacing w:line="100" w:lineRule="atLeast"/>
        <w:ind w:firstLine="709"/>
        <w:jc w:val="both"/>
        <w:rPr>
          <w:rFonts w:ascii="PT Astra Serif" w:eastAsia="PT Astra Serif" w:hAnsi="PT Astra Serif" w:cs="PT Astra Serif"/>
          <w:sz w:val="28"/>
          <w:szCs w:val="28"/>
        </w:rPr>
      </w:pPr>
      <w:r w:rsidRPr="00632801">
        <w:rPr>
          <w:rFonts w:ascii="PT Astra Serif" w:eastAsia="PT Astra Serif" w:hAnsi="PT Astra Serif" w:cs="PT Astra Serif"/>
          <w:sz w:val="28"/>
          <w:szCs w:val="28"/>
        </w:rPr>
        <w:t xml:space="preserve">1.1. Заявители имеют право на досудебное (внесудебное) обжалование действий (бездействия) и решений, принятых (осуществляемых) администрацией и ее должностными лицами, либо государственными или муниципальными служащими, многофункционального центра, работниками многофункционального центра, а также организаций, осуществляющих функции по предоставлению государственных или муниципальных услуг, или их работников, в ходе предоставления муниципальной услуги в соответствии с законодательством. </w:t>
      </w:r>
    </w:p>
    <w:p w:rsidR="0064222E" w:rsidRDefault="0064222E" w:rsidP="0064222E">
      <w:pPr>
        <w:spacing w:line="100" w:lineRule="atLeast"/>
        <w:ind w:firstLine="709"/>
        <w:jc w:val="both"/>
        <w:rPr>
          <w:rFonts w:ascii="PT Astra Serif" w:eastAsia="PT Astra Serif" w:hAnsi="PT Astra Serif" w:cs="PT Astra Serif"/>
          <w:sz w:val="28"/>
          <w:szCs w:val="28"/>
        </w:rPr>
      </w:pPr>
      <w:r w:rsidRPr="00632801">
        <w:rPr>
          <w:rFonts w:ascii="PT Astra Serif" w:eastAsia="PT Astra Serif" w:hAnsi="PT Astra Serif" w:cs="PT Astra Serif"/>
          <w:sz w:val="28"/>
          <w:szCs w:val="28"/>
        </w:rPr>
        <w:t xml:space="preserve">1.2. Право на подачу жалоб имеют физические или юридические лица, обратившиеся </w:t>
      </w:r>
      <w:r>
        <w:rPr>
          <w:rFonts w:ascii="PT Astra Serif" w:eastAsia="PT Astra Serif" w:hAnsi="PT Astra Serif" w:cs="PT Astra Serif"/>
          <w:sz w:val="28"/>
          <w:szCs w:val="28"/>
        </w:rPr>
        <w:t xml:space="preserve">в комитет культуры, молодежной политики и спорта администрации муниципального образования Киреевский район </w:t>
      </w:r>
      <w:r w:rsidRPr="00632801">
        <w:rPr>
          <w:rFonts w:ascii="PT Astra Serif" w:eastAsia="PT Astra Serif" w:hAnsi="PT Astra Serif" w:cs="PT Astra Serif"/>
          <w:sz w:val="28"/>
          <w:szCs w:val="28"/>
        </w:rPr>
        <w:t xml:space="preserve"> с заявлением о предоставлении Муниципальной услуги.</w:t>
      </w:r>
    </w:p>
    <w:p w:rsidR="0064222E" w:rsidRDefault="0064222E" w:rsidP="0064222E">
      <w:pPr>
        <w:spacing w:line="100" w:lineRule="atLeast"/>
        <w:ind w:firstLine="709"/>
        <w:jc w:val="both"/>
        <w:rPr>
          <w:rFonts w:ascii="PT Astra Serif" w:eastAsia="PT Astra Serif" w:hAnsi="PT Astra Serif" w:cs="PT Astra Serif"/>
          <w:sz w:val="28"/>
          <w:szCs w:val="28"/>
        </w:rPr>
      </w:pPr>
      <w:r w:rsidRPr="00632801">
        <w:rPr>
          <w:rFonts w:ascii="PT Astra Serif" w:eastAsia="PT Astra Serif" w:hAnsi="PT Astra Serif" w:cs="PT Astra Serif"/>
          <w:sz w:val="28"/>
          <w:szCs w:val="28"/>
        </w:rPr>
        <w:t xml:space="preserve"> 1.3. В случае, когда в соответствии с законодательством Российской Федерации от имени Заявителя имеет право осуществлять юридически значимые действия другое лицо, жалоба может быть подана через представителя Заявителя при представлении документа, подтверждающего его полномочия на осуществление действий от имени Заявителя. </w:t>
      </w:r>
    </w:p>
    <w:p w:rsidR="0064222E" w:rsidRDefault="0064222E" w:rsidP="0064222E">
      <w:pPr>
        <w:spacing w:line="100" w:lineRule="atLeast"/>
        <w:ind w:firstLine="709"/>
        <w:jc w:val="both"/>
        <w:rPr>
          <w:rFonts w:ascii="PT Astra Serif" w:eastAsia="PT Astra Serif" w:hAnsi="PT Astra Serif" w:cs="PT Astra Serif"/>
          <w:sz w:val="28"/>
          <w:szCs w:val="28"/>
        </w:rPr>
      </w:pPr>
      <w:r w:rsidRPr="00632801">
        <w:rPr>
          <w:rFonts w:ascii="PT Astra Serif" w:eastAsia="PT Astra Serif" w:hAnsi="PT Astra Serif" w:cs="PT Astra Serif"/>
          <w:sz w:val="28"/>
          <w:szCs w:val="28"/>
        </w:rPr>
        <w:t xml:space="preserve">1.4. В качестве документа, подтверждающего полномочия на осуществление действий от имени Заявителя, может быть представлена: </w:t>
      </w:r>
    </w:p>
    <w:p w:rsidR="0064222E" w:rsidRDefault="0064222E" w:rsidP="0064222E">
      <w:pPr>
        <w:spacing w:line="100" w:lineRule="atLeast"/>
        <w:ind w:firstLine="709"/>
        <w:jc w:val="both"/>
        <w:rPr>
          <w:rFonts w:ascii="PT Astra Serif" w:eastAsia="PT Astra Serif" w:hAnsi="PT Astra Serif" w:cs="PT Astra Serif"/>
          <w:sz w:val="28"/>
          <w:szCs w:val="28"/>
        </w:rPr>
      </w:pPr>
      <w:r w:rsidRPr="00632801">
        <w:rPr>
          <w:rFonts w:ascii="PT Astra Serif" w:eastAsia="PT Astra Serif" w:hAnsi="PT Astra Serif" w:cs="PT Astra Serif"/>
          <w:sz w:val="28"/>
          <w:szCs w:val="28"/>
        </w:rPr>
        <w:t xml:space="preserve">- оформленная в соответствии с законодательством Российской Федерации доверенность (для физических лиц); </w:t>
      </w:r>
    </w:p>
    <w:p w:rsidR="0064222E" w:rsidRDefault="0064222E" w:rsidP="0064222E">
      <w:pPr>
        <w:spacing w:line="100" w:lineRule="atLeast"/>
        <w:ind w:firstLine="709"/>
        <w:jc w:val="both"/>
        <w:rPr>
          <w:rFonts w:ascii="PT Astra Serif" w:eastAsia="PT Astra Serif" w:hAnsi="PT Astra Serif" w:cs="PT Astra Serif"/>
          <w:sz w:val="28"/>
          <w:szCs w:val="28"/>
        </w:rPr>
      </w:pPr>
      <w:r w:rsidRPr="00632801">
        <w:rPr>
          <w:rFonts w:ascii="PT Astra Serif" w:eastAsia="PT Astra Serif" w:hAnsi="PT Astra Serif" w:cs="PT Astra Serif"/>
          <w:sz w:val="28"/>
          <w:szCs w:val="28"/>
        </w:rPr>
        <w:t xml:space="preserve">-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 </w:t>
      </w:r>
    </w:p>
    <w:p w:rsidR="0064222E" w:rsidRDefault="0064222E" w:rsidP="0064222E">
      <w:pPr>
        <w:spacing w:line="100" w:lineRule="atLeast"/>
        <w:ind w:firstLine="709"/>
        <w:jc w:val="both"/>
        <w:rPr>
          <w:rFonts w:ascii="PT Astra Serif" w:eastAsia="PT Astra Serif" w:hAnsi="PT Astra Serif" w:cs="PT Astra Serif"/>
          <w:sz w:val="28"/>
          <w:szCs w:val="28"/>
        </w:rPr>
      </w:pPr>
      <w:r w:rsidRPr="00632801">
        <w:rPr>
          <w:rFonts w:ascii="PT Astra Serif" w:eastAsia="PT Astra Serif" w:hAnsi="PT Astra Serif" w:cs="PT Astra Serif"/>
          <w:sz w:val="28"/>
          <w:szCs w:val="28"/>
        </w:rPr>
        <w:t xml:space="preserve">- копия решения о назначении или об избрании либо приказа о назначении физического лица на должность, в соответствии с которым физическое лицо обладает правом действовать от имени Заявителя без доверенности. </w:t>
      </w:r>
    </w:p>
    <w:p w:rsidR="0064222E" w:rsidRPr="00632801" w:rsidRDefault="0064222E" w:rsidP="0064222E">
      <w:pPr>
        <w:spacing w:line="100" w:lineRule="atLeast"/>
        <w:ind w:firstLine="709"/>
        <w:jc w:val="both"/>
        <w:rPr>
          <w:rFonts w:ascii="PT Astra Serif" w:eastAsia="PT Astra Serif" w:hAnsi="PT Astra Serif" w:cs="PT Astra Serif"/>
          <w:sz w:val="28"/>
          <w:szCs w:val="28"/>
        </w:rPr>
      </w:pPr>
      <w:r w:rsidRPr="00632801">
        <w:rPr>
          <w:rFonts w:ascii="PT Astra Serif" w:eastAsia="PT Astra Serif" w:hAnsi="PT Astra Serif" w:cs="PT Astra Serif"/>
          <w:sz w:val="28"/>
          <w:szCs w:val="28"/>
        </w:rPr>
        <w:t>1.5. Информация для заявителя о его праве под</w:t>
      </w:r>
      <w:r>
        <w:rPr>
          <w:rFonts w:ascii="PT Astra Serif" w:eastAsia="PT Astra Serif" w:hAnsi="PT Astra Serif" w:cs="PT Astra Serif"/>
          <w:sz w:val="28"/>
          <w:szCs w:val="28"/>
        </w:rPr>
        <w:t xml:space="preserve">ать жалобу размещена: </w:t>
      </w:r>
      <w:r w:rsidRPr="00632801">
        <w:rPr>
          <w:rFonts w:ascii="PT Astra Serif" w:eastAsia="PT Astra Serif" w:hAnsi="PT Astra Serif" w:cs="PT Astra Serif"/>
          <w:sz w:val="28"/>
          <w:szCs w:val="28"/>
        </w:rPr>
        <w:t>-на Едином портале государственных и муниципальных услуг (функций) (http://www.gosuslugi.ru).</w:t>
      </w:r>
    </w:p>
    <w:p w:rsidR="0064222E" w:rsidRPr="00213752" w:rsidRDefault="0064222E" w:rsidP="0064222E">
      <w:pPr>
        <w:spacing w:line="100" w:lineRule="atLeast"/>
        <w:jc w:val="center"/>
        <w:rPr>
          <w:rFonts w:ascii="PT Astra Serif" w:eastAsia="PT Astra Serif" w:hAnsi="PT Astra Serif" w:cs="PT Astra Serif"/>
          <w:sz w:val="28"/>
          <w:szCs w:val="28"/>
        </w:rPr>
      </w:pPr>
      <w:r w:rsidRPr="00632801">
        <w:rPr>
          <w:rFonts w:ascii="PT Astra Serif" w:eastAsia="PT Astra Serif" w:hAnsi="PT Astra Serif" w:cs="PT Astra Serif"/>
          <w:bCs/>
          <w:sz w:val="28"/>
          <w:szCs w:val="28"/>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64222E" w:rsidRPr="00213752" w:rsidRDefault="0064222E" w:rsidP="0064222E">
      <w:pPr>
        <w:spacing w:line="100" w:lineRule="atLeast"/>
        <w:ind w:firstLine="709"/>
        <w:jc w:val="both"/>
        <w:rPr>
          <w:rFonts w:ascii="PT Astra Serif" w:eastAsia="PT Astra Serif" w:hAnsi="PT Astra Serif" w:cs="PT Astra Serif"/>
          <w:bCs/>
          <w:sz w:val="28"/>
          <w:szCs w:val="28"/>
        </w:rPr>
      </w:pPr>
      <w:r>
        <w:rPr>
          <w:rFonts w:ascii="PT Astra Serif" w:eastAsia="PT Astra Serif" w:hAnsi="PT Astra Serif" w:cs="PT Astra Serif"/>
          <w:bCs/>
          <w:sz w:val="28"/>
          <w:szCs w:val="28"/>
        </w:rPr>
        <w:t>56</w:t>
      </w:r>
      <w:r w:rsidRPr="00213752">
        <w:rPr>
          <w:rFonts w:ascii="PT Astra Serif" w:eastAsia="PT Astra Serif" w:hAnsi="PT Astra Serif" w:cs="PT Astra Serif"/>
          <w:bCs/>
          <w:sz w:val="28"/>
          <w:szCs w:val="28"/>
        </w:rPr>
        <w:t>. В досудебном (внесудебном) порядке заявитель (представитель) вправе обратиться с жалобой в письменной форме:</w:t>
      </w:r>
    </w:p>
    <w:p w:rsidR="0064222E" w:rsidRPr="00213752" w:rsidRDefault="0064222E" w:rsidP="0064222E">
      <w:pPr>
        <w:spacing w:line="100" w:lineRule="atLeast"/>
        <w:ind w:firstLine="709"/>
        <w:jc w:val="both"/>
        <w:rPr>
          <w:rFonts w:ascii="PT Astra Serif" w:eastAsia="PT Astra Serif" w:hAnsi="PT Astra Serif" w:cs="PT Astra Serif"/>
          <w:bCs/>
          <w:sz w:val="28"/>
          <w:szCs w:val="28"/>
        </w:rPr>
      </w:pPr>
      <w:r w:rsidRPr="00213752">
        <w:rPr>
          <w:rFonts w:ascii="PT Astra Serif" w:eastAsia="PT Astra Serif" w:hAnsi="PT Astra Serif" w:cs="PT Astra Serif"/>
          <w:bCs/>
          <w:sz w:val="28"/>
          <w:szCs w:val="28"/>
        </w:rPr>
        <w:lastRenderedPageBreak/>
        <w:t xml:space="preserve">в </w:t>
      </w:r>
      <w:r w:rsidRPr="00213752">
        <w:rPr>
          <w:rFonts w:ascii="PT Astra Serif" w:eastAsia="PT Astra Serif" w:hAnsi="PT Astra Serif" w:cs="PT Astra Serif"/>
          <w:sz w:val="28"/>
          <w:szCs w:val="28"/>
          <w:shd w:val="clear" w:color="auto" w:fill="FFFFFF"/>
        </w:rPr>
        <w:t>администрацию муниципального образования Киреевский район</w:t>
      </w:r>
      <w:r w:rsidRPr="00213752">
        <w:rPr>
          <w:rFonts w:ascii="PT Astra Serif" w:eastAsia="PT Astra Serif" w:hAnsi="PT Astra Serif" w:cs="PT Astra Serif"/>
          <w:bCs/>
          <w:sz w:val="28"/>
          <w:szCs w:val="28"/>
        </w:rPr>
        <w:t xml:space="preserve"> – на решение и (или) действия (бездействие) должностного лица, руководителя структурного подразделения </w:t>
      </w:r>
      <w:r w:rsidRPr="00213752">
        <w:rPr>
          <w:rFonts w:ascii="PT Astra Serif" w:eastAsia="PT Astra Serif" w:hAnsi="PT Astra Serif" w:cs="PT Astra Serif"/>
          <w:sz w:val="28"/>
          <w:szCs w:val="28"/>
          <w:shd w:val="clear" w:color="auto" w:fill="FFFFFF"/>
        </w:rPr>
        <w:t>администрации муниципального образования Киреевский район</w:t>
      </w:r>
      <w:r w:rsidRPr="00213752">
        <w:rPr>
          <w:rFonts w:ascii="PT Astra Serif" w:eastAsia="PT Astra Serif" w:hAnsi="PT Astra Serif" w:cs="PT Astra Serif"/>
          <w:bCs/>
          <w:sz w:val="28"/>
          <w:szCs w:val="28"/>
        </w:rPr>
        <w:t xml:space="preserve">, на решение и действия (бездействие) </w:t>
      </w:r>
      <w:r w:rsidRPr="00213752">
        <w:rPr>
          <w:rFonts w:ascii="PT Astra Serif" w:eastAsia="PT Astra Serif" w:hAnsi="PT Astra Serif" w:cs="PT Astra Serif"/>
          <w:sz w:val="28"/>
          <w:szCs w:val="28"/>
          <w:shd w:val="clear" w:color="auto" w:fill="FFFFFF"/>
        </w:rPr>
        <w:t>администрации муниципального образования Киреевский район</w:t>
      </w:r>
      <w:r w:rsidRPr="00213752">
        <w:rPr>
          <w:rFonts w:ascii="PT Astra Serif" w:eastAsia="PT Astra Serif" w:hAnsi="PT Astra Serif" w:cs="PT Astra Serif"/>
          <w:bCs/>
          <w:sz w:val="28"/>
          <w:szCs w:val="28"/>
        </w:rPr>
        <w:t xml:space="preserve">, руководителя </w:t>
      </w:r>
      <w:r w:rsidRPr="00213752">
        <w:rPr>
          <w:rFonts w:ascii="PT Astra Serif" w:eastAsia="PT Astra Serif" w:hAnsi="PT Astra Serif" w:cs="PT Astra Serif"/>
          <w:sz w:val="28"/>
          <w:szCs w:val="28"/>
          <w:shd w:val="clear" w:color="auto" w:fill="FFFFFF"/>
        </w:rPr>
        <w:t>администрации муниципального образования Киреевский район</w:t>
      </w:r>
      <w:r w:rsidRPr="00213752">
        <w:rPr>
          <w:rFonts w:ascii="PT Astra Serif" w:eastAsia="PT Astra Serif" w:hAnsi="PT Astra Serif" w:cs="PT Astra Serif"/>
          <w:bCs/>
          <w:sz w:val="28"/>
          <w:szCs w:val="28"/>
        </w:rPr>
        <w:t>;</w:t>
      </w:r>
    </w:p>
    <w:p w:rsidR="0064222E" w:rsidRPr="00213752" w:rsidRDefault="0064222E" w:rsidP="0064222E">
      <w:pPr>
        <w:spacing w:line="100" w:lineRule="atLeast"/>
        <w:ind w:firstLine="709"/>
        <w:jc w:val="both"/>
        <w:rPr>
          <w:rFonts w:ascii="PT Astra Serif" w:eastAsia="PT Astra Serif" w:hAnsi="PT Astra Serif" w:cs="PT Astra Serif"/>
          <w:color w:val="000000"/>
          <w:sz w:val="28"/>
          <w:szCs w:val="28"/>
        </w:rPr>
      </w:pPr>
      <w:r w:rsidRPr="00213752">
        <w:rPr>
          <w:rFonts w:ascii="PT Astra Serif" w:eastAsia="PT Astra Serif" w:hAnsi="PT Astra Serif" w:cs="PT Astra Serif"/>
          <w:bCs/>
          <w:sz w:val="28"/>
          <w:szCs w:val="28"/>
        </w:rPr>
        <w:t xml:space="preserve">в вышестоящий орган на решение и (или) действия (бездействие) должностного лица, руководителя структурного подразделения </w:t>
      </w:r>
      <w:r w:rsidRPr="00213752">
        <w:rPr>
          <w:rFonts w:ascii="PT Astra Serif" w:eastAsia="PT Astra Serif" w:hAnsi="PT Astra Serif" w:cs="PT Astra Serif"/>
          <w:sz w:val="28"/>
          <w:szCs w:val="28"/>
          <w:shd w:val="clear" w:color="auto" w:fill="FFFFFF"/>
        </w:rPr>
        <w:t>администрации муниципального образования Киреевский район</w:t>
      </w:r>
      <w:r w:rsidRPr="00213752">
        <w:rPr>
          <w:rFonts w:ascii="PT Astra Serif" w:eastAsia="PT Astra Serif" w:hAnsi="PT Astra Serif" w:cs="PT Astra Serif"/>
          <w:bCs/>
          <w:sz w:val="28"/>
          <w:szCs w:val="28"/>
        </w:rPr>
        <w:t>;</w:t>
      </w:r>
    </w:p>
    <w:p w:rsidR="0064222E" w:rsidRPr="00A34ED3" w:rsidRDefault="0064222E" w:rsidP="0064222E">
      <w:pPr>
        <w:widowControl w:val="0"/>
        <w:spacing w:line="100" w:lineRule="atLeast"/>
        <w:ind w:firstLine="709"/>
        <w:jc w:val="center"/>
        <w:rPr>
          <w:rFonts w:ascii="PT Astra Serif" w:eastAsia="PT Astra Serif" w:hAnsi="PT Astra Serif" w:cs="PT Astra Serif"/>
          <w:b/>
          <w:sz w:val="28"/>
          <w:szCs w:val="28"/>
        </w:rPr>
      </w:pPr>
      <w:r w:rsidRPr="00A34ED3">
        <w:rPr>
          <w:rFonts w:ascii="PT Astra Serif" w:eastAsia="PT Astra Serif" w:hAnsi="PT Astra Serif" w:cs="PT Astra Serif"/>
          <w:b/>
          <w:sz w:val="28"/>
          <w:szCs w:val="28"/>
        </w:rPr>
        <w:t>2.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A34ED3">
        <w:rPr>
          <w:rFonts w:ascii="PT Astra Serif" w:eastAsia="PT Astra Serif" w:hAnsi="PT Astra Serif" w:cs="PT Astra Serif"/>
          <w:sz w:val="28"/>
          <w:szCs w:val="28"/>
        </w:rPr>
        <w:t>2.1.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предусмотренный в настоящем разделе, размещены:</w:t>
      </w:r>
    </w:p>
    <w:p w:rsid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A34ED3">
        <w:rPr>
          <w:rFonts w:ascii="PT Astra Serif" w:eastAsia="PT Astra Serif" w:hAnsi="PT Astra Serif" w:cs="PT Astra Serif"/>
          <w:sz w:val="28"/>
          <w:szCs w:val="28"/>
        </w:rPr>
        <w:t xml:space="preserve"> - на сайте администрации муниципального образования </w:t>
      </w:r>
      <w:r>
        <w:rPr>
          <w:rFonts w:ascii="PT Astra Serif" w:eastAsia="PT Astra Serif" w:hAnsi="PT Astra Serif" w:cs="PT Astra Serif"/>
          <w:sz w:val="28"/>
          <w:szCs w:val="28"/>
        </w:rPr>
        <w:t>Киреевский</w:t>
      </w:r>
      <w:r w:rsidRPr="00A34ED3">
        <w:rPr>
          <w:rFonts w:ascii="PT Astra Serif" w:eastAsia="PT Astra Serif" w:hAnsi="PT Astra Serif" w:cs="PT Astra Serif"/>
          <w:sz w:val="28"/>
          <w:szCs w:val="28"/>
        </w:rPr>
        <w:t xml:space="preserve"> район</w:t>
      </w:r>
      <w:r>
        <w:rPr>
          <w:rFonts w:ascii="PT Astra Serif" w:eastAsia="PT Astra Serif" w:hAnsi="PT Astra Serif" w:cs="PT Astra Serif"/>
          <w:sz w:val="28"/>
          <w:szCs w:val="28"/>
        </w:rPr>
        <w:t xml:space="preserve"> </w:t>
      </w:r>
      <w:hyperlink r:id="rId42" w:history="1">
        <w:r w:rsidRPr="00F06C07">
          <w:rPr>
            <w:rStyle w:val="ac"/>
            <w:rFonts w:ascii="PT Astra Serif" w:eastAsia="PT Astra Serif" w:hAnsi="PT Astra Serif" w:cs="PT Astra Serif"/>
            <w:sz w:val="28"/>
            <w:szCs w:val="28"/>
            <w:lang w:eastAsia="ar-SA"/>
          </w:rPr>
          <w:t>https://kireevsk.tularegion.ru/</w:t>
        </w:r>
      </w:hyperlink>
      <w:r w:rsidRPr="00A34ED3">
        <w:rPr>
          <w:rFonts w:ascii="PT Astra Serif" w:eastAsia="PT Astra Serif" w:hAnsi="PT Astra Serif" w:cs="PT Astra Serif"/>
          <w:sz w:val="28"/>
          <w:szCs w:val="28"/>
        </w:rPr>
        <w:t>;</w:t>
      </w:r>
    </w:p>
    <w:p w:rsid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A34ED3">
        <w:rPr>
          <w:rFonts w:ascii="PT Astra Serif" w:eastAsia="PT Astra Serif" w:hAnsi="PT Astra Serif" w:cs="PT Astra Serif"/>
          <w:sz w:val="28"/>
          <w:szCs w:val="28"/>
        </w:rPr>
        <w:t xml:space="preserve"> -на Едином портале государственных и муниципальных услуг (функций) (</w:t>
      </w:r>
      <w:hyperlink r:id="rId43" w:history="1">
        <w:r w:rsidRPr="00F06C07">
          <w:rPr>
            <w:rStyle w:val="ac"/>
            <w:rFonts w:ascii="PT Astra Serif" w:eastAsia="PT Astra Serif" w:hAnsi="PT Astra Serif" w:cs="PT Astra Serif"/>
            <w:sz w:val="28"/>
            <w:szCs w:val="28"/>
            <w:lang w:eastAsia="ar-SA"/>
          </w:rPr>
          <w:t>http://www.gosuslugi.ru</w:t>
        </w:r>
      </w:hyperlink>
      <w:r w:rsidRPr="00A34ED3">
        <w:rPr>
          <w:rFonts w:ascii="PT Astra Serif" w:eastAsia="PT Astra Serif" w:hAnsi="PT Astra Serif" w:cs="PT Astra Serif"/>
          <w:sz w:val="28"/>
          <w:szCs w:val="28"/>
        </w:rPr>
        <w:t>);</w:t>
      </w:r>
    </w:p>
    <w:p w:rsid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A34ED3">
        <w:rPr>
          <w:rFonts w:ascii="PT Astra Serif" w:eastAsia="PT Astra Serif" w:hAnsi="PT Astra Serif" w:cs="PT Astra Serif"/>
          <w:sz w:val="28"/>
          <w:szCs w:val="28"/>
        </w:rPr>
        <w:t xml:space="preserve"> -на Портале государственных услуг и муниципальных услуг (функций) Тульской области (http://www. gosuslugi71.ru).</w:t>
      </w:r>
    </w:p>
    <w:p w:rsidR="0064222E" w:rsidRPr="00D65C2E" w:rsidRDefault="0064222E" w:rsidP="0064222E">
      <w:pPr>
        <w:widowControl w:val="0"/>
        <w:spacing w:line="100" w:lineRule="atLeast"/>
        <w:ind w:firstLine="709"/>
        <w:jc w:val="center"/>
        <w:rPr>
          <w:rFonts w:ascii="PT Astra Serif" w:eastAsia="PT Astra Serif" w:hAnsi="PT Astra Serif" w:cs="PT Astra Serif"/>
          <w:b/>
          <w:sz w:val="28"/>
          <w:szCs w:val="28"/>
        </w:rPr>
      </w:pPr>
      <w:r w:rsidRPr="00D65C2E">
        <w:rPr>
          <w:rFonts w:ascii="PT Astra Serif" w:eastAsia="PT Astra Serif" w:hAnsi="PT Astra Serif" w:cs="PT Astra Serif"/>
          <w:b/>
          <w:sz w:val="28"/>
          <w:szCs w:val="28"/>
        </w:rPr>
        <w:t>3. Предмет жалобы</w:t>
      </w:r>
    </w:p>
    <w:p w:rsid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D65C2E">
        <w:rPr>
          <w:rFonts w:ascii="PT Astra Serif" w:eastAsia="PT Astra Serif" w:hAnsi="PT Astra Serif" w:cs="PT Astra Serif"/>
          <w:sz w:val="28"/>
          <w:szCs w:val="28"/>
        </w:rPr>
        <w:t xml:space="preserve">3.1. Заявитель может обратиться с жалобой в том числе в следующих случаях: </w:t>
      </w:r>
    </w:p>
    <w:p w:rsid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D65C2E">
        <w:rPr>
          <w:rFonts w:ascii="PT Astra Serif" w:eastAsia="PT Astra Serif" w:hAnsi="PT Astra Serif" w:cs="PT Astra Serif"/>
          <w:sz w:val="28"/>
          <w:szCs w:val="28"/>
        </w:rPr>
        <w:t xml:space="preserve">1) нарушения срока регистрации запроса о предоставлении Муниципальной услуги, запроса о предоставлении двух и более муниципальных услуг в многофункциональных центрах при однократном посещении заявителя; </w:t>
      </w:r>
    </w:p>
    <w:p w:rsid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D65C2E">
        <w:rPr>
          <w:rFonts w:ascii="PT Astra Serif" w:eastAsia="PT Astra Serif" w:hAnsi="PT Astra Serif" w:cs="PT Astra Serif"/>
          <w:sz w:val="28"/>
          <w:szCs w:val="28"/>
        </w:rPr>
        <w:t xml:space="preserve">2) нарушения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N 210- ФЗ «Об организации предоставления государственных и муниципальных услуг»; </w:t>
      </w:r>
    </w:p>
    <w:p w:rsid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D65C2E">
        <w:rPr>
          <w:rFonts w:ascii="PT Astra Serif" w:eastAsia="PT Astra Serif" w:hAnsi="PT Astra Serif" w:cs="PT Astra Serif"/>
          <w:sz w:val="28"/>
          <w:szCs w:val="28"/>
        </w:rPr>
        <w:lastRenderedPageBreak/>
        <w:t xml:space="preserve">3) требования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w:t>
      </w:r>
    </w:p>
    <w:p w:rsid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D65C2E">
        <w:rPr>
          <w:rFonts w:ascii="PT Astra Serif" w:eastAsia="PT Astra Serif" w:hAnsi="PT Astra Serif" w:cs="PT Astra Serif"/>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 </w:t>
      </w:r>
    </w:p>
    <w:p w:rsid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D65C2E">
        <w:rPr>
          <w:rFonts w:ascii="PT Astra Serif" w:eastAsia="PT Astra Serif" w:hAnsi="PT Astra Serif" w:cs="PT Astra Serif"/>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D65C2E">
        <w:rPr>
          <w:rFonts w:ascii="PT Astra Serif" w:eastAsia="PT Astra Serif" w:hAnsi="PT Astra Serif" w:cs="PT Astra Serif"/>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N 210- ФЗ «Об организации предоставления государственных и муниципальных услуг»; </w:t>
      </w:r>
    </w:p>
    <w:p w:rsid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D65C2E">
        <w:rPr>
          <w:rFonts w:ascii="PT Astra Serif" w:eastAsia="PT Astra Serif" w:hAnsi="PT Astra Serif" w:cs="PT Astra Serif"/>
          <w:sz w:val="28"/>
          <w:szCs w:val="28"/>
        </w:rPr>
        <w:t xml:space="preserve">6) затребования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 </w:t>
      </w:r>
    </w:p>
    <w:p w:rsid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D65C2E">
        <w:rPr>
          <w:rFonts w:ascii="PT Astra Serif" w:eastAsia="PT Astra Serif" w:hAnsi="PT Astra Serif" w:cs="PT Astra Serif"/>
          <w:sz w:val="28"/>
          <w:szCs w:val="28"/>
        </w:rPr>
        <w:t>7) отказа Администрации, а также ее должностного лица, многофункционального центра, работника многофункционального центра,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w:t>
      </w:r>
      <w:r>
        <w:rPr>
          <w:rFonts w:ascii="PT Astra Serif" w:eastAsia="PT Astra Serif" w:hAnsi="PT Astra Serif" w:cs="PT Astra Serif"/>
          <w:sz w:val="28"/>
          <w:szCs w:val="28"/>
        </w:rPr>
        <w:t xml:space="preserve"> </w:t>
      </w:r>
      <w:r w:rsidRPr="00D65C2E">
        <w:rPr>
          <w:rFonts w:ascii="PT Astra Serif" w:eastAsia="PT Astra Serif" w:hAnsi="PT Astra Serif" w:cs="PT Astra Serif"/>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N 210- ФЗ «Об организации предоставления государственных и муниципальных услуг»;</w:t>
      </w:r>
    </w:p>
    <w:p w:rsid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D65C2E">
        <w:rPr>
          <w:rFonts w:ascii="PT Astra Serif" w:eastAsia="PT Astra Serif" w:hAnsi="PT Astra Serif" w:cs="PT Astra Serif"/>
          <w:sz w:val="28"/>
          <w:szCs w:val="28"/>
        </w:rPr>
        <w:lastRenderedPageBreak/>
        <w:t xml:space="preserve"> 8) нарушение срока или порядка выдачи документов по результатам предоставления Муниципальной услуги;</w:t>
      </w:r>
    </w:p>
    <w:p w:rsid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D65C2E">
        <w:rPr>
          <w:rFonts w:ascii="PT Astra Serif" w:eastAsia="PT Astra Serif" w:hAnsi="PT Astra Serif" w:cs="PT Astra Serif"/>
          <w:sz w:val="28"/>
          <w:szCs w:val="28"/>
        </w:rPr>
        <w:t xml:space="preserve"> 9)приостановление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актами субъектов Российской Федерации, муниципальными правовыми актами.</w:t>
      </w:r>
      <w:r>
        <w:rPr>
          <w:rFonts w:ascii="PT Astra Serif" w:eastAsia="PT Astra Serif" w:hAnsi="PT Astra Serif" w:cs="PT Astra Serif"/>
          <w:sz w:val="28"/>
          <w:szCs w:val="28"/>
        </w:rPr>
        <w:t xml:space="preserve"> </w:t>
      </w:r>
      <w:r w:rsidRPr="00D65C2E">
        <w:rPr>
          <w:rFonts w:ascii="PT Astra Serif" w:eastAsia="PT Astra Serif" w:hAnsi="PT Astra Serif" w:cs="PT Astra Serif"/>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N 210- ФЗ «Об организации предоставления государственных и муниципальных услуг».</w:t>
      </w:r>
    </w:p>
    <w:p w:rsid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D65C2E">
        <w:rPr>
          <w:rFonts w:ascii="PT Astra Serif" w:eastAsia="PT Astra Serif" w:hAnsi="PT Astra Serif" w:cs="PT Astra Serif"/>
          <w:sz w:val="28"/>
          <w:szCs w:val="28"/>
        </w:rPr>
        <w:t xml:space="preserve"> 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N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N 210-ФЗ «Об организации предоставления государственных и муниципальных услуг».</w:t>
      </w:r>
    </w:p>
    <w:p w:rsidR="0064222E" w:rsidRPr="00D65C2E" w:rsidRDefault="0064222E" w:rsidP="0064222E">
      <w:pPr>
        <w:widowControl w:val="0"/>
        <w:spacing w:line="100" w:lineRule="atLeast"/>
        <w:ind w:firstLine="709"/>
        <w:jc w:val="center"/>
        <w:rPr>
          <w:rFonts w:ascii="PT Astra Serif" w:eastAsia="PT Astra Serif" w:hAnsi="PT Astra Serif" w:cs="PT Astra Serif"/>
          <w:b/>
          <w:sz w:val="28"/>
          <w:szCs w:val="28"/>
        </w:rPr>
      </w:pPr>
      <w:r w:rsidRPr="00D65C2E">
        <w:rPr>
          <w:rFonts w:ascii="PT Astra Serif" w:eastAsia="PT Astra Serif" w:hAnsi="PT Astra Serif" w:cs="PT Astra Serif"/>
          <w:b/>
          <w:sz w:val="28"/>
          <w:szCs w:val="28"/>
        </w:rPr>
        <w:t>4. Органы муниципальной власти, уполномоченные на рассмотрение жалобы, и должностные лица, которым может быть направлена жалоба заявителя в досудебном (внесудебном) порядке</w:t>
      </w:r>
    </w:p>
    <w:p w:rsid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D65C2E">
        <w:rPr>
          <w:rFonts w:ascii="PT Astra Serif" w:eastAsia="PT Astra Serif" w:hAnsi="PT Astra Serif" w:cs="PT Astra Serif"/>
          <w:sz w:val="28"/>
          <w:szCs w:val="28"/>
        </w:rPr>
        <w:t xml:space="preserve">4.1.1. Жалоба подается в письменной форме на бумажном </w:t>
      </w:r>
      <w:r>
        <w:rPr>
          <w:rFonts w:ascii="PT Astra Serif" w:eastAsia="PT Astra Serif" w:hAnsi="PT Astra Serif" w:cs="PT Astra Serif"/>
          <w:sz w:val="28"/>
          <w:szCs w:val="28"/>
        </w:rPr>
        <w:t>носителе, в электронной форме в Администрацию</w:t>
      </w:r>
      <w:r w:rsidRPr="00D65C2E">
        <w:rPr>
          <w:rFonts w:ascii="PT Astra Serif" w:eastAsia="PT Astra Serif" w:hAnsi="PT Astra Serif" w:cs="PT Astra Serif"/>
          <w:sz w:val="28"/>
          <w:szCs w:val="28"/>
        </w:rPr>
        <w:t xml:space="preserve"> муниципального образования </w:t>
      </w:r>
      <w:r>
        <w:rPr>
          <w:rFonts w:ascii="PT Astra Serif" w:eastAsia="PT Astra Serif" w:hAnsi="PT Astra Serif" w:cs="PT Astra Serif"/>
          <w:sz w:val="28"/>
          <w:szCs w:val="28"/>
        </w:rPr>
        <w:t>Киреевский</w:t>
      </w:r>
      <w:r w:rsidRPr="00D65C2E">
        <w:rPr>
          <w:rFonts w:ascii="PT Astra Serif" w:eastAsia="PT Astra Serif" w:hAnsi="PT Astra Serif" w:cs="PT Astra Serif"/>
          <w:sz w:val="28"/>
          <w:szCs w:val="28"/>
        </w:rPr>
        <w:t xml:space="preserve"> район, многофункциональный центр либо в соответствующий орган государственной власти (орган местного самоуправления), публично</w:t>
      </w:r>
      <w:r>
        <w:rPr>
          <w:rFonts w:ascii="PT Astra Serif" w:eastAsia="PT Astra Serif" w:hAnsi="PT Astra Serif" w:cs="PT Astra Serif"/>
          <w:sz w:val="28"/>
          <w:szCs w:val="28"/>
        </w:rPr>
        <w:t xml:space="preserve"> </w:t>
      </w:r>
      <w:r w:rsidRPr="00D65C2E">
        <w:rPr>
          <w:rFonts w:ascii="PT Astra Serif" w:eastAsia="PT Astra Serif" w:hAnsi="PT Astra Serif" w:cs="PT Astra Serif"/>
          <w:sz w:val="28"/>
          <w:szCs w:val="28"/>
        </w:rPr>
        <w:t xml:space="preserve">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от 27.07.2010 N 210-ФЗ "Об организации предоставления государственных и муниципальных услуг». </w:t>
      </w:r>
      <w:r w:rsidRPr="00D65C2E">
        <w:rPr>
          <w:rFonts w:ascii="PT Astra Serif" w:eastAsia="PT Astra Serif" w:hAnsi="PT Astra Serif" w:cs="PT Astra Serif"/>
          <w:sz w:val="28"/>
          <w:szCs w:val="28"/>
        </w:rPr>
        <w:lastRenderedPageBreak/>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от 27.07.2010 N 210-ФЗ "Об организации предоставления государственных и муниципальных услуг», подаются руководителям этих организаций.</w:t>
      </w:r>
    </w:p>
    <w:p w:rsid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D65C2E">
        <w:rPr>
          <w:rFonts w:ascii="PT Astra Serif" w:eastAsia="PT Astra Serif" w:hAnsi="PT Astra Serif" w:cs="PT Astra Serif"/>
          <w:sz w:val="28"/>
          <w:szCs w:val="28"/>
        </w:rPr>
        <w:t xml:space="preserve"> 4.1.2. Жалобы на решения, принятые главой Администрации, подаются в вышестоящий орган (при его наличии) либо в случае его отсутствия рассматриваются непосредственно главой Администрации. 4.1.3.Жалоба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 порядке, установленном антимонопольным законодательством Российской Федерации, в антимонопольный орган.</w:t>
      </w:r>
    </w:p>
    <w:p w:rsidR="0064222E" w:rsidRPr="006D5EE3" w:rsidRDefault="0064222E" w:rsidP="0064222E">
      <w:pPr>
        <w:widowControl w:val="0"/>
        <w:spacing w:line="100" w:lineRule="atLeast"/>
        <w:ind w:firstLine="709"/>
        <w:jc w:val="center"/>
        <w:rPr>
          <w:rFonts w:ascii="PT Astra Serif" w:eastAsia="PT Astra Serif" w:hAnsi="PT Astra Serif" w:cs="PT Astra Serif"/>
          <w:b/>
          <w:sz w:val="28"/>
          <w:szCs w:val="28"/>
        </w:rPr>
      </w:pPr>
      <w:r w:rsidRPr="006D5EE3">
        <w:rPr>
          <w:rFonts w:ascii="PT Astra Serif" w:eastAsia="PT Astra Serif" w:hAnsi="PT Astra Serif" w:cs="PT Astra Serif"/>
          <w:b/>
          <w:sz w:val="28"/>
          <w:szCs w:val="28"/>
        </w:rPr>
        <w:t>4.2. Порядок подачи и рассмотрения жалобы</w:t>
      </w:r>
    </w:p>
    <w:p w:rsid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6D5EE3">
        <w:rPr>
          <w:rFonts w:ascii="PT Astra Serif" w:eastAsia="PT Astra Serif" w:hAnsi="PT Astra Serif" w:cs="PT Astra Serif"/>
          <w:sz w:val="28"/>
          <w:szCs w:val="28"/>
        </w:rPr>
        <w:t xml:space="preserve">4.2.1. Порядок подачи и рассмотрения жалоб на решения и действия (бездействие) федеральных органов исполнительной власти, государственных корпораций и их должностных лиц, федеральных государственных служащих, должностных лиц государственных внебюджетных фондов Российской Федерации, организаций, предусмотренных частью 1.1 статьи 16Федерального закона от 27.07.2010 № 210-ФЗ «Об организации предоставления государственных и муниципальных услуг»,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 </w:t>
      </w:r>
    </w:p>
    <w:p w:rsid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6D5EE3">
        <w:rPr>
          <w:rFonts w:ascii="PT Astra Serif" w:eastAsia="PT Astra Serif" w:hAnsi="PT Astra Serif" w:cs="PT Astra Serif"/>
          <w:sz w:val="28"/>
          <w:szCs w:val="28"/>
        </w:rPr>
        <w:t xml:space="preserve">4.2.2. Жалоба подается в письменной форме на бумажном носителе, в электронной форме в инспекцию либо многофункциональный центр, а также в организации, предусмотренные частью 1.1 статьи 16 Федерального закона от 27 июля 2010 года № 210-ФЗ «Об организации предоставления государственных и </w:t>
      </w:r>
      <w:r w:rsidRPr="006D5EE3">
        <w:rPr>
          <w:rFonts w:ascii="PT Astra Serif" w:eastAsia="PT Astra Serif" w:hAnsi="PT Astra Serif" w:cs="PT Astra Serif"/>
          <w:sz w:val="28"/>
          <w:szCs w:val="28"/>
        </w:rPr>
        <w:lastRenderedPageBreak/>
        <w:t xml:space="preserve">муниципальных услуг». </w:t>
      </w:r>
    </w:p>
    <w:p w:rsid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6D5EE3">
        <w:rPr>
          <w:rFonts w:ascii="PT Astra Serif" w:eastAsia="PT Astra Serif" w:hAnsi="PT Astra Serif" w:cs="PT Astra Serif"/>
          <w:sz w:val="28"/>
          <w:szCs w:val="28"/>
        </w:rPr>
        <w:t>4.2.3.Жалоба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государственного или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w:t>
      </w:r>
      <w:r>
        <w:rPr>
          <w:rFonts w:ascii="PT Astra Serif" w:eastAsia="PT Astra Serif" w:hAnsi="PT Astra Serif" w:cs="PT Astra Serif"/>
          <w:sz w:val="28"/>
          <w:szCs w:val="28"/>
        </w:rPr>
        <w:t xml:space="preserve"> - </w:t>
      </w:r>
      <w:r w:rsidRPr="006D5EE3">
        <w:rPr>
          <w:rFonts w:ascii="PT Astra Serif" w:eastAsia="PT Astra Serif" w:hAnsi="PT Astra Serif" w:cs="PT Astra Serif"/>
          <w:sz w:val="28"/>
          <w:szCs w:val="28"/>
        </w:rPr>
        <w:t xml:space="preserve">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6D5EE3">
        <w:rPr>
          <w:rFonts w:ascii="PT Astra Serif" w:eastAsia="PT Astra Serif" w:hAnsi="PT Astra Serif" w:cs="PT Astra Serif"/>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частью 1.1 статьи 16Федерального закона от 27.07.2010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6D5EE3">
        <w:rPr>
          <w:rFonts w:ascii="PT Astra Serif" w:eastAsia="PT Astra Serif" w:hAnsi="PT Astra Serif" w:cs="PT Astra Serif"/>
          <w:sz w:val="28"/>
          <w:szCs w:val="28"/>
        </w:rPr>
        <w:t xml:space="preserve">4.2.4.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муниципального образования в сети Интернет и на информационных стендах. Специалист, осуществляющий запись заявителей на личный прием, информирует заявителя о дате, времени, месте приема, должности, фамилии, имени и отчестве главы администрации, осуществляющего прием. </w:t>
      </w:r>
    </w:p>
    <w:p w:rsid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6D5EE3">
        <w:rPr>
          <w:rFonts w:ascii="PT Astra Serif" w:eastAsia="PT Astra Serif" w:hAnsi="PT Astra Serif" w:cs="PT Astra Serif"/>
          <w:sz w:val="28"/>
          <w:szCs w:val="28"/>
        </w:rPr>
        <w:t xml:space="preserve">4.2.5. Прием жалоб в письменной форме осуществляется Администрацией в месте предоставления Муниципальной услуги (в месте, где Заявитель подавал заявление на получение Муниципальной услуги, нарушение порядка предоставления которой обжалуется, либо в месте, где Заявителем получен результат указанной Муниципальной услуги).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Жалоба в письменной форме может быть также направлена по почте. </w:t>
      </w:r>
    </w:p>
    <w:p w:rsid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6D5EE3">
        <w:rPr>
          <w:rFonts w:ascii="PT Astra Serif" w:eastAsia="PT Astra Serif" w:hAnsi="PT Astra Serif" w:cs="PT Astra Serif"/>
          <w:sz w:val="28"/>
          <w:szCs w:val="28"/>
        </w:rPr>
        <w:t xml:space="preserve">4.2.6. При подаче жалобы в электронном виде документы, подтверждающие </w:t>
      </w:r>
      <w:r w:rsidRPr="006D5EE3">
        <w:rPr>
          <w:rFonts w:ascii="PT Astra Serif" w:eastAsia="PT Astra Serif" w:hAnsi="PT Astra Serif" w:cs="PT Astra Serif"/>
          <w:sz w:val="28"/>
          <w:szCs w:val="28"/>
        </w:rPr>
        <w:lastRenderedPageBreak/>
        <w:t xml:space="preserve">полномочия на осуществление действий от имени Заявителя,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6D5EE3">
        <w:rPr>
          <w:rFonts w:ascii="PT Astra Serif" w:eastAsia="PT Astra Serif" w:hAnsi="PT Astra Serif" w:cs="PT Astra Serif"/>
          <w:sz w:val="28"/>
          <w:szCs w:val="28"/>
        </w:rPr>
        <w:t>4.2.7. При подаче жалобы через МФЦ, последний обеспечивает ее передачу в Администрацию в порядке и сроки, которые установлены соглашением о взаимодействии между Администрацией и МФЦ, но не позднее следующего рабочего дня со дня поступления жалобы.</w:t>
      </w:r>
    </w:p>
    <w:p w:rsid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6D5EE3">
        <w:rPr>
          <w:rFonts w:ascii="PT Astra Serif" w:eastAsia="PT Astra Serif" w:hAnsi="PT Astra Serif" w:cs="PT Astra Serif"/>
          <w:sz w:val="28"/>
          <w:szCs w:val="28"/>
        </w:rPr>
        <w:t xml:space="preserve"> 4.2.8. Жалоба на нарушение порядка предоставления Муниципальной услуги МФЦ рассматривается Администрацией в соответствии с настоящим Административным регламентом, при этом срок рассмотрения жалобы исчисляется со дня регистрации жалобы в Администрации.</w:t>
      </w:r>
    </w:p>
    <w:p w:rsid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6D5EE3">
        <w:rPr>
          <w:rFonts w:ascii="PT Astra Serif" w:eastAsia="PT Astra Serif" w:hAnsi="PT Astra Serif" w:cs="PT Astra Serif"/>
          <w:sz w:val="28"/>
          <w:szCs w:val="28"/>
        </w:rPr>
        <w:t xml:space="preserve"> 4.2.9. Жалоба должна содержать: </w:t>
      </w:r>
    </w:p>
    <w:p w:rsid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6D5EE3">
        <w:rPr>
          <w:rFonts w:ascii="PT Astra Serif" w:eastAsia="PT Astra Serif" w:hAnsi="PT Astra Serif" w:cs="PT Astra Serif"/>
          <w:sz w:val="28"/>
          <w:szCs w:val="28"/>
        </w:rPr>
        <w:t xml:space="preserve">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от 27.07.2010 N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 </w:t>
      </w:r>
    </w:p>
    <w:p w:rsid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6D5EE3">
        <w:rPr>
          <w:rFonts w:ascii="PT Astra Serif" w:eastAsia="PT Astra Serif" w:hAnsi="PT Astra Serif" w:cs="PT Astra Serif"/>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6D5EE3">
        <w:rPr>
          <w:rFonts w:ascii="PT Astra Serif" w:eastAsia="PT Astra Serif" w:hAnsi="PT Astra Serif" w:cs="PT Astra Serif"/>
          <w:sz w:val="28"/>
          <w:szCs w:val="28"/>
        </w:rPr>
        <w:t xml:space="preserve"> 3)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27.07.2010 N 210-ФЗ «Об организации предоставления государственных и муниципальных услуг», их работников;</w:t>
      </w:r>
    </w:p>
    <w:p w:rsid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6D5EE3">
        <w:rPr>
          <w:rFonts w:ascii="PT Astra Serif" w:eastAsia="PT Astra Serif" w:hAnsi="PT Astra Serif" w:cs="PT Astra Serif"/>
          <w:sz w:val="28"/>
          <w:szCs w:val="28"/>
        </w:rPr>
        <w:t xml:space="preserve"> 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w:t>
      </w:r>
      <w:r w:rsidRPr="006D5EE3">
        <w:rPr>
          <w:rFonts w:ascii="PT Astra Serif" w:eastAsia="PT Astra Serif" w:hAnsi="PT Astra Serif" w:cs="PT Astra Serif"/>
          <w:sz w:val="28"/>
          <w:szCs w:val="28"/>
        </w:rPr>
        <w:lastRenderedPageBreak/>
        <w:t>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27.07.2010 N 210-ФЗ «Об организации предоставления государственных и муниципальных услуг» их работников.</w:t>
      </w:r>
    </w:p>
    <w:p w:rsid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6D5EE3">
        <w:rPr>
          <w:rFonts w:ascii="PT Astra Serif" w:eastAsia="PT Astra Serif" w:hAnsi="PT Astra Serif" w:cs="PT Astra Serif"/>
          <w:sz w:val="28"/>
          <w:szCs w:val="28"/>
        </w:rPr>
        <w:t xml:space="preserve"> 4.2.10. Заявителем могут быть представлены документы (при наличии), подтверждающие доводы Заявителя, либо их копии.</w:t>
      </w:r>
    </w:p>
    <w:p w:rsidR="0064222E" w:rsidRDefault="0064222E" w:rsidP="0064222E">
      <w:pPr>
        <w:widowControl w:val="0"/>
        <w:spacing w:line="100" w:lineRule="atLeast"/>
        <w:ind w:firstLine="709"/>
        <w:jc w:val="center"/>
        <w:rPr>
          <w:rFonts w:ascii="PT Astra Serif" w:eastAsia="PT Astra Serif" w:hAnsi="PT Astra Serif" w:cs="PT Astra Serif"/>
          <w:sz w:val="28"/>
          <w:szCs w:val="28"/>
        </w:rPr>
      </w:pPr>
      <w:r w:rsidRPr="006D5EE3">
        <w:rPr>
          <w:rFonts w:ascii="PT Astra Serif" w:eastAsia="PT Astra Serif" w:hAnsi="PT Astra Serif" w:cs="PT Astra Serif"/>
          <w:b/>
          <w:sz w:val="28"/>
          <w:szCs w:val="28"/>
        </w:rPr>
        <w:t>4.3. Сроки рассмотрения жалоб</w:t>
      </w:r>
    </w:p>
    <w:p w:rsid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6D5EE3">
        <w:rPr>
          <w:rFonts w:ascii="PT Astra Serif" w:eastAsia="PT Astra Serif" w:hAnsi="PT Astra Serif" w:cs="PT Astra Serif"/>
          <w:sz w:val="28"/>
          <w:szCs w:val="28"/>
        </w:rPr>
        <w:t xml:space="preserve"> 4.3.1. Жалоба, поступившая в орган, предоставляющий государственную услугу,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16Федерального закона от 27.07.2010 №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государственную</w:t>
      </w:r>
      <w:r>
        <w:rPr>
          <w:rFonts w:ascii="PT Astra Serif" w:eastAsia="PT Astra Serif" w:hAnsi="PT Astra Serif" w:cs="PT Astra Serif"/>
          <w:sz w:val="28"/>
          <w:szCs w:val="28"/>
        </w:rPr>
        <w:t xml:space="preserve"> </w:t>
      </w:r>
      <w:r w:rsidRPr="006D5EE3">
        <w:rPr>
          <w:rFonts w:ascii="PT Astra Serif" w:eastAsia="PT Astra Serif" w:hAnsi="PT Astra Serif" w:cs="PT Astra Serif"/>
          <w:sz w:val="28"/>
          <w:szCs w:val="28"/>
        </w:rPr>
        <w:t xml:space="preserve">услугу, органа, предоставляющего муниципальную услугу, многофункционального центра, организаций, предусмотренных частью 1.1 статьи 16Федерального закона от 27.07.2010 N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6D5EE3">
        <w:rPr>
          <w:rFonts w:ascii="PT Astra Serif" w:eastAsia="PT Astra Serif" w:hAnsi="PT Astra Serif" w:cs="PT Astra Serif"/>
          <w:sz w:val="28"/>
          <w:szCs w:val="28"/>
        </w:rPr>
        <w:t>4.3.2. В случае если жалоба подана Заявителем в Администрацию, в компетенцию которой не входит принятие решения по жалобе, в течение 3 рабочих дней со дня ее регистрации Администрация направляет жалобу в уполномоченный на ее рассмотрение орган и в письменной форме информирует Заявителя о перенаправлении жалобы. При этом срок рассмотрения жалобы исчисляется со дня регистрации жалобы в уполномоченном на ее рассмотрение органе.</w:t>
      </w:r>
    </w:p>
    <w:p w:rsidR="0064222E" w:rsidRPr="006D5EE3" w:rsidRDefault="0064222E" w:rsidP="0064222E">
      <w:pPr>
        <w:widowControl w:val="0"/>
        <w:spacing w:line="100" w:lineRule="atLeast"/>
        <w:ind w:firstLine="709"/>
        <w:jc w:val="center"/>
        <w:rPr>
          <w:rFonts w:ascii="PT Astra Serif" w:eastAsia="PT Astra Serif" w:hAnsi="PT Astra Serif" w:cs="PT Astra Serif"/>
          <w:b/>
          <w:sz w:val="28"/>
          <w:szCs w:val="28"/>
        </w:rPr>
      </w:pPr>
      <w:r w:rsidRPr="006D5EE3">
        <w:rPr>
          <w:rFonts w:ascii="PT Astra Serif" w:eastAsia="PT Astra Serif" w:hAnsi="PT Astra Serif" w:cs="PT Astra Serif"/>
          <w:b/>
          <w:sz w:val="28"/>
          <w:szCs w:val="28"/>
        </w:rPr>
        <w:t>4.4. Результат рассмотрения жалобы</w:t>
      </w:r>
    </w:p>
    <w:p w:rsid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6D5EE3">
        <w:rPr>
          <w:rFonts w:ascii="PT Astra Serif" w:eastAsia="PT Astra Serif" w:hAnsi="PT Astra Serif" w:cs="PT Astra Serif"/>
          <w:sz w:val="28"/>
          <w:szCs w:val="28"/>
        </w:rPr>
        <w:t xml:space="preserve"> 4.3.1. По результатам рассмотрения жалобы принимается одно из следующих решений:</w:t>
      </w:r>
    </w:p>
    <w:p w:rsid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6D5EE3">
        <w:rPr>
          <w:rFonts w:ascii="PT Astra Serif" w:eastAsia="PT Astra Serif" w:hAnsi="PT Astra Serif" w:cs="PT Astra Serif"/>
          <w:sz w:val="28"/>
          <w:szCs w:val="28"/>
        </w:rPr>
        <w:t xml:space="preserve"> 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Тульской области, муниципальными правовыми актами; </w:t>
      </w:r>
    </w:p>
    <w:p w:rsid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6D5EE3">
        <w:rPr>
          <w:rFonts w:ascii="PT Astra Serif" w:eastAsia="PT Astra Serif" w:hAnsi="PT Astra Serif" w:cs="PT Astra Serif"/>
          <w:sz w:val="28"/>
          <w:szCs w:val="28"/>
        </w:rPr>
        <w:t xml:space="preserve">2) в удовлетворении жалобы отказывается. При удовлетворении жалобы </w:t>
      </w:r>
      <w:r w:rsidRPr="006D5EE3">
        <w:rPr>
          <w:rFonts w:ascii="PT Astra Serif" w:eastAsia="PT Astra Serif" w:hAnsi="PT Astra Serif" w:cs="PT Astra Serif"/>
          <w:sz w:val="28"/>
          <w:szCs w:val="28"/>
        </w:rPr>
        <w:lastRenderedPageBreak/>
        <w:t xml:space="preserve">Администрация принимает исчерпывающие меры по устранению выявленных нарушений, в том числе по выдаче Заявителю результата Муниципальной услуги, не позднее 3 рабочих дней со дня принятия решения, если иное не установлено законодательством Российской Федерации. </w:t>
      </w:r>
    </w:p>
    <w:p w:rsid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6D5EE3">
        <w:rPr>
          <w:rFonts w:ascii="PT Astra Serif" w:eastAsia="PT Astra Serif" w:hAnsi="PT Astra Serif" w:cs="PT Astra Serif"/>
          <w:sz w:val="28"/>
          <w:szCs w:val="28"/>
        </w:rPr>
        <w:t xml:space="preserve">4.3.2. Внесение изменений в результат предоставления Муниципальной услуги в целях исправления допущенных опечаток и ошибок осуществляется Администрацией в срок не более 3 рабочих дней с момента вынесения решения об удовлетворении жалобы. </w:t>
      </w:r>
    </w:p>
    <w:p w:rsid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6D5EE3">
        <w:rPr>
          <w:rFonts w:ascii="PT Astra Serif" w:eastAsia="PT Astra Serif" w:hAnsi="PT Astra Serif" w:cs="PT Astra Serif"/>
          <w:sz w:val="28"/>
          <w:szCs w:val="28"/>
        </w:rPr>
        <w:t xml:space="preserve">4.3.3. В случае установления в ходе или по результатам рассмотрения жалобы признаков состава административного правонарушения или преступления Администрация незамедлительно направляет имеющиеся материалы в органы прокуратуры. </w:t>
      </w:r>
    </w:p>
    <w:p w:rsid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6D5EE3">
        <w:rPr>
          <w:rFonts w:ascii="PT Astra Serif" w:eastAsia="PT Astra Serif" w:hAnsi="PT Astra Serif" w:cs="PT Astra Serif"/>
          <w:sz w:val="28"/>
          <w:szCs w:val="28"/>
        </w:rPr>
        <w:t>4.3.4. Администрация отказывает в удовлетворении жалобы в следующих случаях:</w:t>
      </w:r>
    </w:p>
    <w:p w:rsid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6D5EE3">
        <w:rPr>
          <w:rFonts w:ascii="PT Astra Serif" w:eastAsia="PT Astra Serif" w:hAnsi="PT Astra Serif" w:cs="PT Astra Serif"/>
          <w:sz w:val="28"/>
          <w:szCs w:val="28"/>
        </w:rPr>
        <w:t xml:space="preserve"> 1) наличия вступившего в законную силу решения суда, арбитражного суда по жалобе о том же предмете и по тем же основаниям;</w:t>
      </w:r>
    </w:p>
    <w:p w:rsid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6D5EE3">
        <w:rPr>
          <w:rFonts w:ascii="PT Astra Serif" w:eastAsia="PT Astra Serif" w:hAnsi="PT Astra Serif" w:cs="PT Astra Serif"/>
          <w:sz w:val="28"/>
          <w:szCs w:val="28"/>
        </w:rPr>
        <w:t xml:space="preserve"> 2) подачи жалобы лицом, полномочия которого не подтверждены в порядке, установленном законодательством Российской Федерации;</w:t>
      </w:r>
    </w:p>
    <w:p w:rsid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6D5EE3">
        <w:rPr>
          <w:rFonts w:ascii="PT Astra Serif" w:eastAsia="PT Astra Serif" w:hAnsi="PT Astra Serif" w:cs="PT Astra Serif"/>
          <w:sz w:val="28"/>
          <w:szCs w:val="28"/>
        </w:rPr>
        <w:t xml:space="preserve"> 3) наличия решения по жалобе, принятого ранее в соответствии с требованиями настоящих Правил в отношении того же Заявителя и по тому же предмету жалобы; </w:t>
      </w:r>
    </w:p>
    <w:p w:rsid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6D5EE3">
        <w:rPr>
          <w:rFonts w:ascii="PT Astra Serif" w:eastAsia="PT Astra Serif" w:hAnsi="PT Astra Serif" w:cs="PT Astra Serif"/>
          <w:sz w:val="28"/>
          <w:szCs w:val="28"/>
        </w:rPr>
        <w:t xml:space="preserve">4) признания жалобы необоснованной. </w:t>
      </w:r>
    </w:p>
    <w:p w:rsid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6D5EE3">
        <w:rPr>
          <w:rFonts w:ascii="PT Astra Serif" w:eastAsia="PT Astra Serif" w:hAnsi="PT Astra Serif" w:cs="PT Astra Serif"/>
          <w:sz w:val="28"/>
          <w:szCs w:val="28"/>
        </w:rPr>
        <w:t xml:space="preserve">4.3.5. Администрация вправе оставить жалобу без ответа в следующих случаях: </w:t>
      </w:r>
    </w:p>
    <w:p w:rsid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6D5EE3">
        <w:rPr>
          <w:rFonts w:ascii="PT Astra Serif" w:eastAsia="PT Astra Serif" w:hAnsi="PT Astra Serif" w:cs="PT Astra Serif"/>
          <w:sz w:val="28"/>
          <w:szCs w:val="28"/>
        </w:rPr>
        <w:t xml:space="preserve">1. В случае,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 </w:t>
      </w:r>
    </w:p>
    <w:p w:rsid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6D5EE3">
        <w:rPr>
          <w:rFonts w:ascii="PT Astra Serif" w:eastAsia="PT Astra Serif" w:hAnsi="PT Astra Serif" w:cs="PT Astra Serif"/>
          <w:sz w:val="28"/>
          <w:szCs w:val="28"/>
        </w:rPr>
        <w:t xml:space="preserve">2.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порядкаобжалования данного судебного решения. </w:t>
      </w:r>
    </w:p>
    <w:p w:rsid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6D5EE3">
        <w:rPr>
          <w:rFonts w:ascii="PT Astra Serif" w:eastAsia="PT Astra Serif" w:hAnsi="PT Astra Serif" w:cs="PT Astra Serif"/>
          <w:sz w:val="28"/>
          <w:szCs w:val="28"/>
        </w:rPr>
        <w:t xml:space="preserve">3. При получении письменного обращения, в котором содержатся нецензурные либо оскорбительные выражения, угрозы жизни, здоровью и </w:t>
      </w:r>
      <w:r w:rsidRPr="006D5EE3">
        <w:rPr>
          <w:rFonts w:ascii="PT Astra Serif" w:eastAsia="PT Astra Serif" w:hAnsi="PT Astra Serif" w:cs="PT Astra Serif"/>
          <w:sz w:val="28"/>
          <w:szCs w:val="28"/>
        </w:rPr>
        <w:lastRenderedPageBreak/>
        <w:t>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6D5EE3">
        <w:rPr>
          <w:rFonts w:ascii="PT Astra Serif" w:eastAsia="PT Astra Serif" w:hAnsi="PT Astra Serif" w:cs="PT Astra Serif"/>
          <w:sz w:val="28"/>
          <w:szCs w:val="28"/>
        </w:rPr>
        <w:t xml:space="preserve"> 4. В случае, 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 </w:t>
      </w:r>
    </w:p>
    <w:p w:rsid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6D5EE3">
        <w:rPr>
          <w:rFonts w:ascii="PT Astra Serif" w:eastAsia="PT Astra Serif" w:hAnsi="PT Astra Serif" w:cs="PT Astra Serif"/>
          <w:sz w:val="28"/>
          <w:szCs w:val="28"/>
        </w:rPr>
        <w:t xml:space="preserve">4.1. В случае, если текст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w:t>
      </w:r>
    </w:p>
    <w:p w:rsidR="0064222E" w:rsidRP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6D5EE3">
        <w:rPr>
          <w:rFonts w:ascii="PT Astra Serif" w:eastAsia="PT Astra Serif" w:hAnsi="PT Astra Serif" w:cs="PT Astra Serif"/>
          <w:sz w:val="28"/>
          <w:szCs w:val="28"/>
        </w:rPr>
        <w:t>5. 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государственного органа или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гражданин, направивший обращение. 5.1. В случае поступления в государственный орган, орган местного самоуправления или должностному лицу письменного обращения, содержащего вопрос, ответ на который размещен в соответствии с частью 4 статьи 10 настоящего Федерального закона на официальном сайте данных государственного органа или органа местного самоуправления в информационно-телекоммуникационной сети "Интернет", гражданину, направившему обращение, в течение семи дней со дня регистрации обращения сообщается электронный адрес официального сайта в информационнотелекоммуникационной сети "Интернет", на котором размещен ответ на вопрос, поставленный в обращении, при этом обращение, содержащее обжалование судебного решения, не возвращается.</w:t>
      </w:r>
    </w:p>
    <w:p w:rsidR="0064222E" w:rsidRP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6D5EE3">
        <w:rPr>
          <w:rFonts w:ascii="PT Astra Serif" w:eastAsia="PT Astra Serif" w:hAnsi="PT Astra Serif" w:cs="PT Astra Serif"/>
          <w:sz w:val="28"/>
          <w:szCs w:val="28"/>
        </w:rPr>
        <w:t xml:space="preserve"> 6.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 </w:t>
      </w:r>
    </w:p>
    <w:p w:rsidR="0064222E" w:rsidRP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6D5EE3">
        <w:rPr>
          <w:rFonts w:ascii="PT Astra Serif" w:eastAsia="PT Astra Serif" w:hAnsi="PT Astra Serif" w:cs="PT Astra Serif"/>
          <w:sz w:val="28"/>
          <w:szCs w:val="28"/>
        </w:rPr>
        <w:lastRenderedPageBreak/>
        <w:t>7. В случае,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соответствующий государственный орган, орган местного самоуправления или соответствующему должностному лицу.</w:t>
      </w:r>
    </w:p>
    <w:p w:rsidR="0064222E" w:rsidRPr="0064222E" w:rsidRDefault="0064222E" w:rsidP="0064222E">
      <w:pPr>
        <w:widowControl w:val="0"/>
        <w:spacing w:line="100" w:lineRule="atLeast"/>
        <w:ind w:firstLine="709"/>
        <w:jc w:val="center"/>
        <w:rPr>
          <w:rFonts w:ascii="PT Astra Serif" w:eastAsia="PT Astra Serif" w:hAnsi="PT Astra Serif" w:cs="PT Astra Serif"/>
          <w:b/>
          <w:sz w:val="28"/>
          <w:szCs w:val="28"/>
        </w:rPr>
      </w:pPr>
      <w:r w:rsidRPr="00C14FBA">
        <w:rPr>
          <w:rFonts w:ascii="PT Astra Serif" w:eastAsia="PT Astra Serif" w:hAnsi="PT Astra Serif" w:cs="PT Astra Serif"/>
          <w:b/>
          <w:sz w:val="28"/>
          <w:szCs w:val="28"/>
        </w:rPr>
        <w:t>4.4. Порядок информирования Заявителя результатах рассмотрения жалобы</w:t>
      </w:r>
    </w:p>
    <w:p w:rsidR="0064222E" w:rsidRP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C14FBA">
        <w:rPr>
          <w:rFonts w:ascii="PT Astra Serif" w:eastAsia="PT Astra Serif" w:hAnsi="PT Astra Serif" w:cs="PT Astra Serif"/>
          <w:sz w:val="28"/>
          <w:szCs w:val="28"/>
        </w:rPr>
        <w:t>4.4.1. Не позднее дня, следующего за днем принятия решения, Заявителю в письменной и по желанию Заявителя в электронной форме направляется мотивированный ответ о результатах рассмотрения жалобы.</w:t>
      </w:r>
    </w:p>
    <w:p w:rsidR="0064222E" w:rsidRPr="0064222E" w:rsidRDefault="0064222E" w:rsidP="0064222E">
      <w:pPr>
        <w:widowControl w:val="0"/>
        <w:spacing w:line="100" w:lineRule="atLeast"/>
        <w:ind w:firstLine="709"/>
        <w:jc w:val="center"/>
        <w:rPr>
          <w:rFonts w:ascii="PT Astra Serif" w:eastAsia="PT Astra Serif" w:hAnsi="PT Astra Serif" w:cs="PT Astra Serif"/>
          <w:b/>
          <w:sz w:val="28"/>
          <w:szCs w:val="28"/>
        </w:rPr>
      </w:pPr>
      <w:r w:rsidRPr="00C14FBA">
        <w:rPr>
          <w:rFonts w:ascii="PT Astra Serif" w:eastAsia="PT Astra Serif" w:hAnsi="PT Astra Serif" w:cs="PT Astra Serif"/>
          <w:b/>
          <w:sz w:val="28"/>
          <w:szCs w:val="28"/>
        </w:rPr>
        <w:t>4.5. Порядок обжалования решения по жалобе</w:t>
      </w:r>
    </w:p>
    <w:p w:rsidR="0064222E" w:rsidRPr="00C14FBA" w:rsidRDefault="0064222E" w:rsidP="0064222E">
      <w:pPr>
        <w:widowControl w:val="0"/>
        <w:spacing w:line="100" w:lineRule="atLeast"/>
        <w:ind w:firstLine="709"/>
        <w:jc w:val="both"/>
        <w:rPr>
          <w:rFonts w:ascii="PT Astra Serif" w:eastAsia="PT Astra Serif" w:hAnsi="PT Astra Serif" w:cs="PT Astra Serif"/>
          <w:sz w:val="28"/>
          <w:szCs w:val="28"/>
        </w:rPr>
      </w:pPr>
      <w:r w:rsidRPr="00C14FBA">
        <w:rPr>
          <w:rFonts w:ascii="PT Astra Serif" w:eastAsia="PT Astra Serif" w:hAnsi="PT Astra Serif" w:cs="PT Astra Serif"/>
          <w:sz w:val="28"/>
          <w:szCs w:val="28"/>
        </w:rPr>
        <w:t>4.5.1. Заявитель вправе обжаловать решения по жалобе в судебном порядке в соответствии с законодательством Российской Федерации.</w:t>
      </w:r>
    </w:p>
    <w:p w:rsidR="0064222E" w:rsidRPr="0064222E" w:rsidRDefault="0064222E" w:rsidP="0064222E">
      <w:pPr>
        <w:widowControl w:val="0"/>
        <w:spacing w:line="100" w:lineRule="atLeast"/>
        <w:ind w:firstLine="709"/>
        <w:jc w:val="center"/>
        <w:rPr>
          <w:rFonts w:ascii="PT Astra Serif" w:eastAsia="PT Astra Serif" w:hAnsi="PT Astra Serif" w:cs="PT Astra Serif"/>
          <w:b/>
          <w:sz w:val="28"/>
          <w:szCs w:val="28"/>
        </w:rPr>
      </w:pPr>
      <w:r w:rsidRPr="00C14FBA">
        <w:rPr>
          <w:rFonts w:ascii="PT Astra Serif" w:eastAsia="PT Astra Serif" w:hAnsi="PT Astra Serif" w:cs="PT Astra Serif"/>
          <w:b/>
          <w:sz w:val="28"/>
          <w:szCs w:val="28"/>
        </w:rPr>
        <w:t>4.6. Право Заявителя на получение информации и документов, необходимых для обоснования и рассмотрения жалобы</w:t>
      </w:r>
    </w:p>
    <w:p w:rsidR="0064222E" w:rsidRP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C14FBA">
        <w:rPr>
          <w:rFonts w:ascii="PT Astra Serif" w:eastAsia="PT Astra Serif" w:hAnsi="PT Astra Serif" w:cs="PT Astra Serif"/>
          <w:sz w:val="28"/>
          <w:szCs w:val="28"/>
        </w:rPr>
        <w:t>4.6.1. Заявитель имеет право на получение исчерпывающей информации и документов, необходимых для обоснования и рассмотрения жалобы.</w:t>
      </w:r>
    </w:p>
    <w:p w:rsidR="0064222E" w:rsidRP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C14FBA">
        <w:rPr>
          <w:rFonts w:ascii="PT Astra Serif" w:eastAsia="PT Astra Serif" w:hAnsi="PT Astra Serif" w:cs="PT Astra Serif"/>
          <w:sz w:val="28"/>
          <w:szCs w:val="28"/>
        </w:rPr>
        <w:t xml:space="preserve"> 4.6.2. Заявитель имеет право на получение информации и документов, необходимых для обоснования и рассмотрения жалобы,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 </w:t>
      </w:r>
    </w:p>
    <w:p w:rsidR="0064222E" w:rsidRP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C14FBA">
        <w:rPr>
          <w:rFonts w:ascii="PT Astra Serif" w:eastAsia="PT Astra Serif" w:hAnsi="PT Astra Serif" w:cs="PT Astra Serif"/>
          <w:sz w:val="28"/>
          <w:szCs w:val="28"/>
        </w:rPr>
        <w:t>4.6.3. При подаче жалобы Заявитель вправе получить следующую информацию:</w:t>
      </w:r>
    </w:p>
    <w:p w:rsidR="0064222E" w:rsidRP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C14FBA">
        <w:rPr>
          <w:rFonts w:ascii="PT Astra Serif" w:eastAsia="PT Astra Serif" w:hAnsi="PT Astra Serif" w:cs="PT Astra Serif"/>
          <w:sz w:val="28"/>
          <w:szCs w:val="28"/>
        </w:rPr>
        <w:t xml:space="preserve"> - перечень номеров телефонов для получения сведений о прохождении процедур по рассмотрению жалобы;</w:t>
      </w:r>
    </w:p>
    <w:p w:rsidR="0064222E" w:rsidRPr="00C14FBA" w:rsidRDefault="0064222E" w:rsidP="0064222E">
      <w:pPr>
        <w:widowControl w:val="0"/>
        <w:spacing w:line="100" w:lineRule="atLeast"/>
        <w:ind w:firstLine="709"/>
        <w:jc w:val="both"/>
        <w:rPr>
          <w:rFonts w:ascii="PT Astra Serif" w:eastAsia="PT Astra Serif" w:hAnsi="PT Astra Serif" w:cs="PT Astra Serif"/>
          <w:sz w:val="28"/>
          <w:szCs w:val="28"/>
        </w:rPr>
      </w:pPr>
      <w:r w:rsidRPr="00C14FBA">
        <w:rPr>
          <w:rFonts w:ascii="PT Astra Serif" w:eastAsia="PT Astra Serif" w:hAnsi="PT Astra Serif" w:cs="PT Astra Serif"/>
          <w:sz w:val="28"/>
          <w:szCs w:val="28"/>
        </w:rPr>
        <w:t xml:space="preserve"> - местонахождение Администрации, фамилии, имена, отчества (при наличии) и должности руководителей, а также должностных лиц, которым может быть направлена жалоба.</w:t>
      </w:r>
    </w:p>
    <w:p w:rsidR="0064222E" w:rsidRP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C14FBA">
        <w:rPr>
          <w:rFonts w:ascii="PT Astra Serif" w:eastAsia="PT Astra Serif" w:hAnsi="PT Astra Serif" w:cs="PT Astra Serif"/>
          <w:sz w:val="28"/>
          <w:szCs w:val="28"/>
        </w:rPr>
        <w:t xml:space="preserve"> 4.6.4. Информация о порядке подачи и рассмотрения жалобы размещается на официальном сайте Администрации и МФЦ, а также может быть сообщена Заявителю в устной и (или) письменной форме.</w:t>
      </w:r>
    </w:p>
    <w:p w:rsidR="0064222E" w:rsidRPr="0064222E" w:rsidRDefault="0064222E" w:rsidP="0064222E">
      <w:pPr>
        <w:widowControl w:val="0"/>
        <w:spacing w:line="100" w:lineRule="atLeast"/>
        <w:ind w:firstLine="709"/>
        <w:jc w:val="center"/>
        <w:rPr>
          <w:rFonts w:ascii="PT Astra Serif" w:eastAsia="PT Astra Serif" w:hAnsi="PT Astra Serif" w:cs="PT Astra Serif"/>
          <w:b/>
          <w:sz w:val="28"/>
          <w:szCs w:val="28"/>
        </w:rPr>
      </w:pPr>
      <w:r w:rsidRPr="00C14FBA">
        <w:rPr>
          <w:rFonts w:ascii="PT Astra Serif" w:eastAsia="PT Astra Serif" w:hAnsi="PT Astra Serif" w:cs="PT Astra Serif"/>
          <w:b/>
          <w:sz w:val="28"/>
          <w:szCs w:val="28"/>
        </w:rPr>
        <w:t>4.7. Способы информирования заявителей о порядке подачи и рассмотрения жалобы</w:t>
      </w:r>
    </w:p>
    <w:p w:rsidR="0064222E" w:rsidRP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C14FBA">
        <w:rPr>
          <w:rFonts w:ascii="PT Astra Serif" w:eastAsia="PT Astra Serif" w:hAnsi="PT Astra Serif" w:cs="PT Astra Serif"/>
          <w:sz w:val="28"/>
          <w:szCs w:val="28"/>
        </w:rPr>
        <w:t xml:space="preserve"> 4.7.1. Заявитель имеет право на получение информации о порядке подачи и рассмотрения жалобы, при условии, что это не затрагивает права, свободы и </w:t>
      </w:r>
      <w:r w:rsidRPr="00C14FBA">
        <w:rPr>
          <w:rFonts w:ascii="PT Astra Serif" w:eastAsia="PT Astra Serif" w:hAnsi="PT Astra Serif" w:cs="PT Astra Serif"/>
          <w:sz w:val="28"/>
          <w:szCs w:val="28"/>
        </w:rPr>
        <w:lastRenderedPageBreak/>
        <w:t xml:space="preserve">законные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 </w:t>
      </w:r>
    </w:p>
    <w:p w:rsidR="0064222E" w:rsidRP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C14FBA">
        <w:rPr>
          <w:rFonts w:ascii="PT Astra Serif" w:eastAsia="PT Astra Serif" w:hAnsi="PT Astra Serif" w:cs="PT Astra Serif"/>
          <w:sz w:val="28"/>
          <w:szCs w:val="28"/>
        </w:rPr>
        <w:t xml:space="preserve">4.7.2. При подаче жалобы Заявитель вправе получить следующую информацию: </w:t>
      </w:r>
    </w:p>
    <w:p w:rsidR="0064222E" w:rsidRP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C14FBA">
        <w:rPr>
          <w:rFonts w:ascii="PT Astra Serif" w:eastAsia="PT Astra Serif" w:hAnsi="PT Astra Serif" w:cs="PT Astra Serif"/>
          <w:sz w:val="28"/>
          <w:szCs w:val="28"/>
        </w:rPr>
        <w:t>- перечень номеров телефонов для получения сведений о прохождении процедур по рассмотрению жалобы;</w:t>
      </w:r>
    </w:p>
    <w:p w:rsidR="0064222E" w:rsidRPr="0064222E" w:rsidRDefault="0064222E" w:rsidP="0064222E">
      <w:pPr>
        <w:widowControl w:val="0"/>
        <w:spacing w:line="100" w:lineRule="atLeast"/>
        <w:ind w:firstLine="709"/>
        <w:jc w:val="both"/>
        <w:rPr>
          <w:rFonts w:ascii="PT Astra Serif" w:eastAsia="PT Astra Serif" w:hAnsi="PT Astra Serif" w:cs="PT Astra Serif"/>
          <w:sz w:val="28"/>
          <w:szCs w:val="28"/>
        </w:rPr>
      </w:pPr>
      <w:r w:rsidRPr="00C14FBA">
        <w:rPr>
          <w:rFonts w:ascii="PT Astra Serif" w:eastAsia="PT Astra Serif" w:hAnsi="PT Astra Serif" w:cs="PT Astra Serif"/>
          <w:sz w:val="28"/>
          <w:szCs w:val="28"/>
        </w:rPr>
        <w:t xml:space="preserve"> - местонахождение Администрации, фамилии, имена, отчества (при наличии) и должности руководителей, а также должностных лиц, которым может быть направлена жалоба. </w:t>
      </w:r>
    </w:p>
    <w:p w:rsidR="0064222E" w:rsidRPr="00C14FBA" w:rsidRDefault="0064222E" w:rsidP="0064222E">
      <w:pPr>
        <w:widowControl w:val="0"/>
        <w:spacing w:line="100" w:lineRule="atLeast"/>
        <w:ind w:firstLine="709"/>
        <w:jc w:val="both"/>
        <w:rPr>
          <w:rFonts w:ascii="PT Astra Serif" w:eastAsia="PT Astra Serif" w:hAnsi="PT Astra Serif" w:cs="PT Astra Serif"/>
          <w:sz w:val="28"/>
          <w:szCs w:val="28"/>
        </w:rPr>
      </w:pPr>
      <w:r w:rsidRPr="00C14FBA">
        <w:rPr>
          <w:rFonts w:ascii="PT Astra Serif" w:eastAsia="PT Astra Serif" w:hAnsi="PT Astra Serif" w:cs="PT Astra Serif"/>
          <w:sz w:val="28"/>
          <w:szCs w:val="28"/>
        </w:rPr>
        <w:t>4.7.3.Информация о порядке подачи и рассмотрения жалобы размещается на официальном сайте Администрации и МФЦ, а также может быть сообщена Заявителю в устной и (или) письменной форме.</w:t>
      </w:r>
    </w:p>
    <w:p w:rsidR="009E7D5C" w:rsidRPr="007C04BE" w:rsidRDefault="00A229DA">
      <w:pPr>
        <w:pStyle w:val="ConsPlusNormal"/>
        <w:spacing w:before="240"/>
        <w:ind w:firstLine="540"/>
        <w:jc w:val="both"/>
        <w:rPr>
          <w:rFonts w:ascii="PT Astra Serif" w:eastAsia="PT Astra Serif" w:hAnsi="PT Astra Serif" w:cs="PT Astra Serif"/>
          <w:color w:val="000000"/>
          <w:sz w:val="28"/>
          <w:highlight w:val="white"/>
          <w:lang w:val="ru-RU"/>
        </w:rPr>
      </w:pPr>
      <w:r>
        <w:rPr>
          <w:rFonts w:ascii="PT Astra Serif" w:eastAsia="PT Astra Serif" w:hAnsi="PT Astra Serif" w:cs="PT Astra Serif"/>
          <w:color w:val="000000" w:themeColor="text1"/>
          <w:sz w:val="28"/>
          <w:highlight w:val="white"/>
          <w:lang w:val="ru-RU"/>
        </w:rPr>
        <w:t>Информация, предусмотренная в настоящем разделе, подлежит обязательному размещению на Едином портале, на Портале Тульской области.</w:t>
      </w:r>
    </w:p>
    <w:p w:rsidR="009E7D5C" w:rsidRPr="007C04BE" w:rsidRDefault="009E7D5C">
      <w:pPr>
        <w:pStyle w:val="ConsPlusNormal"/>
        <w:jc w:val="right"/>
        <w:outlineLvl w:val="1"/>
        <w:rPr>
          <w:rFonts w:ascii="PT Astra Serif" w:eastAsia="PT Astra Serif" w:hAnsi="PT Astra Serif" w:cs="PT Astra Serif"/>
          <w:color w:val="000000"/>
          <w:sz w:val="28"/>
          <w:highlight w:val="white"/>
          <w:lang w:val="ru-RU"/>
        </w:rPr>
      </w:pPr>
    </w:p>
    <w:p w:rsidR="009E7D5C" w:rsidRPr="007C04BE" w:rsidRDefault="009E7D5C">
      <w:pPr>
        <w:pStyle w:val="ConsPlusNormal"/>
        <w:jc w:val="right"/>
        <w:outlineLvl w:val="1"/>
        <w:rPr>
          <w:rFonts w:ascii="PT Astra Serif" w:eastAsia="PT Astra Serif" w:hAnsi="PT Astra Serif" w:cs="PT Astra Serif"/>
          <w:color w:val="000000"/>
          <w:sz w:val="28"/>
          <w:highlight w:val="white"/>
          <w:lang w:val="ru-RU"/>
        </w:rPr>
      </w:pPr>
    </w:p>
    <w:p w:rsidR="009E7D5C" w:rsidRPr="007C04BE" w:rsidRDefault="009E7D5C">
      <w:pPr>
        <w:pStyle w:val="ConsPlusNormal"/>
        <w:jc w:val="right"/>
        <w:outlineLvl w:val="1"/>
        <w:rPr>
          <w:rFonts w:ascii="PT Astra Serif" w:eastAsia="PT Astra Serif" w:hAnsi="PT Astra Serif" w:cs="PT Astra Serif"/>
          <w:color w:val="000000"/>
          <w:sz w:val="28"/>
          <w:highlight w:val="white"/>
          <w:lang w:val="ru-RU"/>
        </w:rPr>
      </w:pPr>
    </w:p>
    <w:p w:rsidR="00EF581E" w:rsidRDefault="00EF581E">
      <w:pPr>
        <w:pStyle w:val="ConsPlusNormal"/>
        <w:jc w:val="right"/>
        <w:outlineLvl w:val="1"/>
        <w:rPr>
          <w:rFonts w:ascii="PT Astra Serif" w:eastAsia="PT Astra Serif" w:hAnsi="PT Astra Serif" w:cs="PT Astra Serif"/>
          <w:color w:val="000000" w:themeColor="text1"/>
          <w:sz w:val="28"/>
          <w:highlight w:val="white"/>
          <w:lang w:val="ru-RU"/>
        </w:rPr>
      </w:pPr>
    </w:p>
    <w:p w:rsidR="00EF581E" w:rsidRDefault="00EF581E">
      <w:pPr>
        <w:pStyle w:val="ConsPlusNormal"/>
        <w:jc w:val="right"/>
        <w:outlineLvl w:val="1"/>
        <w:rPr>
          <w:rFonts w:ascii="PT Astra Serif" w:eastAsia="PT Astra Serif" w:hAnsi="PT Astra Serif" w:cs="PT Astra Serif"/>
          <w:color w:val="000000" w:themeColor="text1"/>
          <w:sz w:val="28"/>
          <w:highlight w:val="white"/>
          <w:lang w:val="ru-RU"/>
        </w:rPr>
      </w:pPr>
    </w:p>
    <w:p w:rsidR="00EF581E" w:rsidRDefault="00EF581E">
      <w:pPr>
        <w:pStyle w:val="ConsPlusNormal"/>
        <w:jc w:val="right"/>
        <w:outlineLvl w:val="1"/>
        <w:rPr>
          <w:rFonts w:ascii="PT Astra Serif" w:eastAsia="PT Astra Serif" w:hAnsi="PT Astra Serif" w:cs="PT Astra Serif"/>
          <w:color w:val="000000" w:themeColor="text1"/>
          <w:sz w:val="28"/>
          <w:highlight w:val="white"/>
          <w:lang w:val="ru-RU"/>
        </w:rPr>
      </w:pPr>
    </w:p>
    <w:p w:rsidR="00EF581E" w:rsidRDefault="00EF581E">
      <w:pPr>
        <w:pStyle w:val="ConsPlusNormal"/>
        <w:jc w:val="right"/>
        <w:outlineLvl w:val="1"/>
        <w:rPr>
          <w:rFonts w:ascii="PT Astra Serif" w:eastAsia="PT Astra Serif" w:hAnsi="PT Astra Serif" w:cs="PT Astra Serif"/>
          <w:color w:val="000000" w:themeColor="text1"/>
          <w:sz w:val="28"/>
          <w:highlight w:val="white"/>
          <w:lang w:val="ru-RU"/>
        </w:rPr>
      </w:pPr>
    </w:p>
    <w:p w:rsidR="0064222E" w:rsidRDefault="0064222E">
      <w:pPr>
        <w:pStyle w:val="ConsPlusNormal"/>
        <w:jc w:val="right"/>
        <w:outlineLvl w:val="1"/>
        <w:rPr>
          <w:rFonts w:ascii="PT Astra Serif" w:eastAsia="PT Astra Serif" w:hAnsi="PT Astra Serif" w:cs="PT Astra Serif"/>
          <w:color w:val="000000" w:themeColor="text1"/>
          <w:sz w:val="28"/>
          <w:highlight w:val="white"/>
          <w:lang w:val="ru-RU"/>
        </w:rPr>
      </w:pPr>
    </w:p>
    <w:p w:rsidR="0064222E" w:rsidRDefault="0064222E">
      <w:pPr>
        <w:pStyle w:val="ConsPlusNormal"/>
        <w:jc w:val="right"/>
        <w:outlineLvl w:val="1"/>
        <w:rPr>
          <w:rFonts w:ascii="PT Astra Serif" w:eastAsia="PT Astra Serif" w:hAnsi="PT Astra Serif" w:cs="PT Astra Serif"/>
          <w:color w:val="000000" w:themeColor="text1"/>
          <w:sz w:val="28"/>
          <w:highlight w:val="white"/>
          <w:lang w:val="ru-RU"/>
        </w:rPr>
      </w:pPr>
    </w:p>
    <w:p w:rsidR="0064222E" w:rsidRDefault="0064222E">
      <w:pPr>
        <w:pStyle w:val="ConsPlusNormal"/>
        <w:jc w:val="right"/>
        <w:outlineLvl w:val="1"/>
        <w:rPr>
          <w:rFonts w:ascii="PT Astra Serif" w:eastAsia="PT Astra Serif" w:hAnsi="PT Astra Serif" w:cs="PT Astra Serif"/>
          <w:color w:val="000000" w:themeColor="text1"/>
          <w:sz w:val="28"/>
          <w:highlight w:val="white"/>
          <w:lang w:val="ru-RU"/>
        </w:rPr>
      </w:pPr>
    </w:p>
    <w:p w:rsidR="0064222E" w:rsidRDefault="0064222E">
      <w:pPr>
        <w:pStyle w:val="ConsPlusNormal"/>
        <w:jc w:val="right"/>
        <w:outlineLvl w:val="1"/>
        <w:rPr>
          <w:rFonts w:ascii="PT Astra Serif" w:eastAsia="PT Astra Serif" w:hAnsi="PT Astra Serif" w:cs="PT Astra Serif"/>
          <w:color w:val="000000" w:themeColor="text1"/>
          <w:sz w:val="28"/>
          <w:highlight w:val="white"/>
          <w:lang w:val="ru-RU"/>
        </w:rPr>
      </w:pPr>
    </w:p>
    <w:p w:rsidR="0064222E" w:rsidRDefault="0064222E">
      <w:pPr>
        <w:pStyle w:val="ConsPlusNormal"/>
        <w:jc w:val="right"/>
        <w:outlineLvl w:val="1"/>
        <w:rPr>
          <w:rFonts w:ascii="PT Astra Serif" w:eastAsia="PT Astra Serif" w:hAnsi="PT Astra Serif" w:cs="PT Astra Serif"/>
          <w:color w:val="000000" w:themeColor="text1"/>
          <w:sz w:val="28"/>
          <w:highlight w:val="white"/>
          <w:lang w:val="ru-RU"/>
        </w:rPr>
      </w:pPr>
    </w:p>
    <w:p w:rsidR="0064222E" w:rsidRDefault="0064222E">
      <w:pPr>
        <w:pStyle w:val="ConsPlusNormal"/>
        <w:jc w:val="right"/>
        <w:outlineLvl w:val="1"/>
        <w:rPr>
          <w:rFonts w:ascii="PT Astra Serif" w:eastAsia="PT Astra Serif" w:hAnsi="PT Astra Serif" w:cs="PT Astra Serif"/>
          <w:color w:val="000000" w:themeColor="text1"/>
          <w:sz w:val="28"/>
          <w:highlight w:val="white"/>
          <w:lang w:val="ru-RU"/>
        </w:rPr>
      </w:pPr>
    </w:p>
    <w:p w:rsidR="0064222E" w:rsidRDefault="0064222E">
      <w:pPr>
        <w:pStyle w:val="ConsPlusNormal"/>
        <w:jc w:val="right"/>
        <w:outlineLvl w:val="1"/>
        <w:rPr>
          <w:rFonts w:ascii="PT Astra Serif" w:eastAsia="PT Astra Serif" w:hAnsi="PT Astra Serif" w:cs="PT Astra Serif"/>
          <w:color w:val="000000" w:themeColor="text1"/>
          <w:sz w:val="28"/>
          <w:highlight w:val="white"/>
          <w:lang w:val="ru-RU"/>
        </w:rPr>
      </w:pPr>
    </w:p>
    <w:p w:rsidR="0064222E" w:rsidRDefault="0064222E">
      <w:pPr>
        <w:pStyle w:val="ConsPlusNormal"/>
        <w:jc w:val="right"/>
        <w:outlineLvl w:val="1"/>
        <w:rPr>
          <w:rFonts w:ascii="PT Astra Serif" w:eastAsia="PT Astra Serif" w:hAnsi="PT Astra Serif" w:cs="PT Astra Serif"/>
          <w:color w:val="000000" w:themeColor="text1"/>
          <w:sz w:val="28"/>
          <w:highlight w:val="white"/>
          <w:lang w:val="ru-RU"/>
        </w:rPr>
      </w:pPr>
    </w:p>
    <w:p w:rsidR="0064222E" w:rsidRDefault="0064222E">
      <w:pPr>
        <w:pStyle w:val="ConsPlusNormal"/>
        <w:jc w:val="right"/>
        <w:outlineLvl w:val="1"/>
        <w:rPr>
          <w:rFonts w:ascii="PT Astra Serif" w:eastAsia="PT Astra Serif" w:hAnsi="PT Astra Serif" w:cs="PT Astra Serif"/>
          <w:color w:val="000000" w:themeColor="text1"/>
          <w:sz w:val="28"/>
          <w:highlight w:val="white"/>
          <w:lang w:val="ru-RU"/>
        </w:rPr>
      </w:pPr>
    </w:p>
    <w:p w:rsidR="0064222E" w:rsidRDefault="0064222E">
      <w:pPr>
        <w:pStyle w:val="ConsPlusNormal"/>
        <w:jc w:val="right"/>
        <w:outlineLvl w:val="1"/>
        <w:rPr>
          <w:rFonts w:ascii="PT Astra Serif" w:eastAsia="PT Astra Serif" w:hAnsi="PT Astra Serif" w:cs="PT Astra Serif"/>
          <w:color w:val="000000" w:themeColor="text1"/>
          <w:sz w:val="28"/>
          <w:highlight w:val="white"/>
          <w:lang w:val="ru-RU"/>
        </w:rPr>
      </w:pPr>
    </w:p>
    <w:p w:rsidR="0064222E" w:rsidRDefault="0064222E">
      <w:pPr>
        <w:pStyle w:val="ConsPlusNormal"/>
        <w:jc w:val="right"/>
        <w:outlineLvl w:val="1"/>
        <w:rPr>
          <w:rFonts w:ascii="PT Astra Serif" w:eastAsia="PT Astra Serif" w:hAnsi="PT Astra Serif" w:cs="PT Astra Serif"/>
          <w:color w:val="000000" w:themeColor="text1"/>
          <w:sz w:val="28"/>
          <w:highlight w:val="white"/>
          <w:lang w:val="ru-RU"/>
        </w:rPr>
      </w:pPr>
    </w:p>
    <w:p w:rsidR="0064222E" w:rsidRDefault="0064222E">
      <w:pPr>
        <w:pStyle w:val="ConsPlusNormal"/>
        <w:jc w:val="right"/>
        <w:outlineLvl w:val="1"/>
        <w:rPr>
          <w:rFonts w:ascii="PT Astra Serif" w:eastAsia="PT Astra Serif" w:hAnsi="PT Astra Serif" w:cs="PT Astra Serif"/>
          <w:color w:val="000000" w:themeColor="text1"/>
          <w:sz w:val="28"/>
          <w:highlight w:val="white"/>
          <w:lang w:val="ru-RU"/>
        </w:rPr>
      </w:pPr>
    </w:p>
    <w:p w:rsidR="0064222E" w:rsidRDefault="0064222E">
      <w:pPr>
        <w:pStyle w:val="ConsPlusNormal"/>
        <w:jc w:val="right"/>
        <w:outlineLvl w:val="1"/>
        <w:rPr>
          <w:rFonts w:ascii="PT Astra Serif" w:eastAsia="PT Astra Serif" w:hAnsi="PT Astra Serif" w:cs="PT Astra Serif"/>
          <w:color w:val="000000" w:themeColor="text1"/>
          <w:sz w:val="28"/>
          <w:highlight w:val="white"/>
          <w:lang w:val="ru-RU"/>
        </w:rPr>
      </w:pPr>
    </w:p>
    <w:p w:rsidR="0064222E" w:rsidRDefault="0064222E">
      <w:pPr>
        <w:pStyle w:val="ConsPlusNormal"/>
        <w:jc w:val="right"/>
        <w:outlineLvl w:val="1"/>
        <w:rPr>
          <w:rFonts w:ascii="PT Astra Serif" w:eastAsia="PT Astra Serif" w:hAnsi="PT Astra Serif" w:cs="PT Astra Serif"/>
          <w:color w:val="000000" w:themeColor="text1"/>
          <w:sz w:val="28"/>
          <w:highlight w:val="white"/>
          <w:lang w:val="ru-RU"/>
        </w:rPr>
      </w:pPr>
    </w:p>
    <w:p w:rsidR="0064222E" w:rsidRDefault="0064222E">
      <w:pPr>
        <w:pStyle w:val="ConsPlusNormal"/>
        <w:jc w:val="right"/>
        <w:outlineLvl w:val="1"/>
        <w:rPr>
          <w:rFonts w:ascii="PT Astra Serif" w:eastAsia="PT Astra Serif" w:hAnsi="PT Astra Serif" w:cs="PT Astra Serif"/>
          <w:color w:val="000000" w:themeColor="text1"/>
          <w:sz w:val="28"/>
          <w:highlight w:val="white"/>
          <w:lang w:val="ru-RU"/>
        </w:rPr>
      </w:pPr>
    </w:p>
    <w:p w:rsidR="0064222E" w:rsidRDefault="0064222E">
      <w:pPr>
        <w:pStyle w:val="ConsPlusNormal"/>
        <w:jc w:val="right"/>
        <w:outlineLvl w:val="1"/>
        <w:rPr>
          <w:rFonts w:ascii="PT Astra Serif" w:eastAsia="PT Astra Serif" w:hAnsi="PT Astra Serif" w:cs="PT Astra Serif"/>
          <w:color w:val="000000" w:themeColor="text1"/>
          <w:sz w:val="28"/>
          <w:highlight w:val="white"/>
          <w:lang w:val="ru-RU"/>
        </w:rPr>
      </w:pPr>
    </w:p>
    <w:p w:rsidR="0064222E" w:rsidRDefault="0064222E">
      <w:pPr>
        <w:pStyle w:val="ConsPlusNormal"/>
        <w:jc w:val="right"/>
        <w:outlineLvl w:val="1"/>
        <w:rPr>
          <w:rFonts w:ascii="PT Astra Serif" w:eastAsia="PT Astra Serif" w:hAnsi="PT Astra Serif" w:cs="PT Astra Serif"/>
          <w:color w:val="000000" w:themeColor="text1"/>
          <w:sz w:val="28"/>
          <w:highlight w:val="white"/>
          <w:lang w:val="ru-RU"/>
        </w:rPr>
      </w:pPr>
    </w:p>
    <w:p w:rsidR="0064222E" w:rsidRDefault="0064222E">
      <w:pPr>
        <w:pStyle w:val="ConsPlusNormal"/>
        <w:jc w:val="right"/>
        <w:outlineLvl w:val="1"/>
        <w:rPr>
          <w:rFonts w:ascii="PT Astra Serif" w:eastAsia="PT Astra Serif" w:hAnsi="PT Astra Serif" w:cs="PT Astra Serif"/>
          <w:color w:val="000000" w:themeColor="text1"/>
          <w:sz w:val="28"/>
          <w:highlight w:val="white"/>
          <w:lang w:val="ru-RU"/>
        </w:rPr>
      </w:pPr>
    </w:p>
    <w:p w:rsidR="0064222E" w:rsidRDefault="0064222E">
      <w:pPr>
        <w:pStyle w:val="ConsPlusNormal"/>
        <w:jc w:val="right"/>
        <w:outlineLvl w:val="1"/>
        <w:rPr>
          <w:rFonts w:ascii="PT Astra Serif" w:eastAsia="PT Astra Serif" w:hAnsi="PT Astra Serif" w:cs="PT Astra Serif"/>
          <w:color w:val="000000" w:themeColor="text1"/>
          <w:sz w:val="28"/>
          <w:highlight w:val="white"/>
          <w:lang w:val="ru-RU"/>
        </w:rPr>
      </w:pPr>
    </w:p>
    <w:p w:rsidR="0064222E" w:rsidRDefault="0064222E">
      <w:pPr>
        <w:pStyle w:val="ConsPlusNormal"/>
        <w:jc w:val="right"/>
        <w:outlineLvl w:val="1"/>
        <w:rPr>
          <w:rFonts w:ascii="PT Astra Serif" w:eastAsia="PT Astra Serif" w:hAnsi="PT Astra Serif" w:cs="PT Astra Serif"/>
          <w:color w:val="000000" w:themeColor="text1"/>
          <w:sz w:val="28"/>
          <w:highlight w:val="white"/>
          <w:lang w:val="ru-RU"/>
        </w:rPr>
      </w:pPr>
    </w:p>
    <w:p w:rsidR="0064222E" w:rsidRDefault="0064222E">
      <w:pPr>
        <w:pStyle w:val="ConsPlusNormal"/>
        <w:jc w:val="right"/>
        <w:outlineLvl w:val="1"/>
        <w:rPr>
          <w:rFonts w:ascii="PT Astra Serif" w:eastAsia="PT Astra Serif" w:hAnsi="PT Astra Serif" w:cs="PT Astra Serif"/>
          <w:color w:val="000000" w:themeColor="text1"/>
          <w:sz w:val="28"/>
          <w:highlight w:val="white"/>
          <w:lang w:val="ru-RU"/>
        </w:rPr>
      </w:pPr>
    </w:p>
    <w:p w:rsidR="0064222E" w:rsidRDefault="0064222E">
      <w:pPr>
        <w:pStyle w:val="ConsPlusNormal"/>
        <w:jc w:val="right"/>
        <w:outlineLvl w:val="1"/>
        <w:rPr>
          <w:rFonts w:ascii="PT Astra Serif" w:eastAsia="PT Astra Serif" w:hAnsi="PT Astra Serif" w:cs="PT Astra Serif"/>
          <w:color w:val="000000" w:themeColor="text1"/>
          <w:sz w:val="28"/>
          <w:highlight w:val="white"/>
          <w:lang w:val="ru-RU"/>
        </w:rPr>
      </w:pPr>
    </w:p>
    <w:p w:rsidR="0064222E" w:rsidRDefault="0064222E">
      <w:pPr>
        <w:pStyle w:val="ConsPlusNormal"/>
        <w:jc w:val="right"/>
        <w:outlineLvl w:val="1"/>
        <w:rPr>
          <w:rFonts w:ascii="PT Astra Serif" w:eastAsia="PT Astra Serif" w:hAnsi="PT Astra Serif" w:cs="PT Astra Serif"/>
          <w:color w:val="000000" w:themeColor="text1"/>
          <w:sz w:val="28"/>
          <w:highlight w:val="white"/>
          <w:lang w:val="ru-RU"/>
        </w:rPr>
      </w:pPr>
    </w:p>
    <w:p w:rsidR="0064222E" w:rsidRDefault="0064222E">
      <w:pPr>
        <w:pStyle w:val="ConsPlusNormal"/>
        <w:jc w:val="right"/>
        <w:outlineLvl w:val="1"/>
        <w:rPr>
          <w:rFonts w:ascii="PT Astra Serif" w:eastAsia="PT Astra Serif" w:hAnsi="PT Astra Serif" w:cs="PT Astra Serif"/>
          <w:color w:val="000000" w:themeColor="text1"/>
          <w:sz w:val="28"/>
          <w:highlight w:val="white"/>
          <w:lang w:val="ru-RU"/>
        </w:rPr>
      </w:pPr>
    </w:p>
    <w:p w:rsidR="0064222E" w:rsidRDefault="0064222E">
      <w:pPr>
        <w:pStyle w:val="ConsPlusNormal"/>
        <w:jc w:val="right"/>
        <w:outlineLvl w:val="1"/>
        <w:rPr>
          <w:rFonts w:ascii="PT Astra Serif" w:eastAsia="PT Astra Serif" w:hAnsi="PT Astra Serif" w:cs="PT Astra Serif"/>
          <w:color w:val="000000" w:themeColor="text1"/>
          <w:sz w:val="28"/>
          <w:highlight w:val="white"/>
          <w:lang w:val="ru-RU"/>
        </w:rPr>
      </w:pPr>
    </w:p>
    <w:p w:rsidR="0064222E" w:rsidRDefault="0064222E">
      <w:pPr>
        <w:pStyle w:val="ConsPlusNormal"/>
        <w:jc w:val="right"/>
        <w:outlineLvl w:val="1"/>
        <w:rPr>
          <w:rFonts w:ascii="PT Astra Serif" w:eastAsia="PT Astra Serif" w:hAnsi="PT Astra Serif" w:cs="PT Astra Serif"/>
          <w:color w:val="000000" w:themeColor="text1"/>
          <w:sz w:val="28"/>
          <w:highlight w:val="white"/>
          <w:lang w:val="ru-RU"/>
        </w:rPr>
      </w:pPr>
    </w:p>
    <w:p w:rsidR="0064222E" w:rsidRDefault="0064222E">
      <w:pPr>
        <w:pStyle w:val="ConsPlusNormal"/>
        <w:jc w:val="right"/>
        <w:outlineLvl w:val="1"/>
        <w:rPr>
          <w:rFonts w:ascii="PT Astra Serif" w:eastAsia="PT Astra Serif" w:hAnsi="PT Astra Serif" w:cs="PT Astra Serif"/>
          <w:color w:val="000000" w:themeColor="text1"/>
          <w:sz w:val="28"/>
          <w:highlight w:val="white"/>
          <w:lang w:val="ru-RU"/>
        </w:rPr>
      </w:pPr>
    </w:p>
    <w:p w:rsidR="0064222E" w:rsidRDefault="0064222E">
      <w:pPr>
        <w:pStyle w:val="ConsPlusNormal"/>
        <w:jc w:val="right"/>
        <w:outlineLvl w:val="1"/>
        <w:rPr>
          <w:rFonts w:ascii="PT Astra Serif" w:eastAsia="PT Astra Serif" w:hAnsi="PT Astra Serif" w:cs="PT Astra Serif"/>
          <w:color w:val="000000" w:themeColor="text1"/>
          <w:sz w:val="28"/>
          <w:highlight w:val="white"/>
          <w:lang w:val="ru-RU"/>
        </w:rPr>
      </w:pPr>
    </w:p>
    <w:p w:rsidR="0064222E" w:rsidRDefault="0064222E">
      <w:pPr>
        <w:pStyle w:val="ConsPlusNormal"/>
        <w:jc w:val="right"/>
        <w:outlineLvl w:val="1"/>
        <w:rPr>
          <w:rFonts w:ascii="PT Astra Serif" w:eastAsia="PT Astra Serif" w:hAnsi="PT Astra Serif" w:cs="PT Astra Serif"/>
          <w:color w:val="000000" w:themeColor="text1"/>
          <w:sz w:val="28"/>
          <w:highlight w:val="white"/>
          <w:lang w:val="ru-RU"/>
        </w:rPr>
      </w:pPr>
    </w:p>
    <w:p w:rsidR="0064222E" w:rsidRDefault="0064222E">
      <w:pPr>
        <w:pStyle w:val="ConsPlusNormal"/>
        <w:jc w:val="right"/>
        <w:outlineLvl w:val="1"/>
        <w:rPr>
          <w:rFonts w:ascii="PT Astra Serif" w:eastAsia="PT Astra Serif" w:hAnsi="PT Astra Serif" w:cs="PT Astra Serif"/>
          <w:color w:val="000000" w:themeColor="text1"/>
          <w:sz w:val="28"/>
          <w:highlight w:val="white"/>
          <w:lang w:val="ru-RU"/>
        </w:rPr>
      </w:pPr>
    </w:p>
    <w:p w:rsidR="0064222E" w:rsidRDefault="0064222E">
      <w:pPr>
        <w:pStyle w:val="ConsPlusNormal"/>
        <w:jc w:val="right"/>
        <w:outlineLvl w:val="1"/>
        <w:rPr>
          <w:rFonts w:ascii="PT Astra Serif" w:eastAsia="PT Astra Serif" w:hAnsi="PT Astra Serif" w:cs="PT Astra Serif"/>
          <w:color w:val="000000" w:themeColor="text1"/>
          <w:sz w:val="28"/>
          <w:highlight w:val="white"/>
          <w:lang w:val="ru-RU"/>
        </w:rPr>
      </w:pPr>
    </w:p>
    <w:p w:rsidR="00831E91" w:rsidRDefault="00831E91" w:rsidP="00831E91">
      <w:pPr>
        <w:pStyle w:val="ConsPlusNormal"/>
        <w:jc w:val="center"/>
        <w:outlineLvl w:val="1"/>
        <w:rPr>
          <w:rFonts w:ascii="PT Astra Serif" w:eastAsia="PT Astra Serif" w:hAnsi="PT Astra Serif" w:cs="PT Astra Serif"/>
          <w:color w:val="000000" w:themeColor="text1"/>
          <w:sz w:val="28"/>
          <w:highlight w:val="white"/>
          <w:lang w:val="ru-RU"/>
        </w:rPr>
        <w:sectPr w:rsidR="00831E91">
          <w:pgSz w:w="11906" w:h="16838"/>
          <w:pgMar w:top="1440" w:right="566" w:bottom="1440" w:left="1133" w:header="709" w:footer="709" w:gutter="0"/>
          <w:cols w:space="720"/>
          <w:docGrid w:linePitch="360"/>
        </w:sectPr>
      </w:pPr>
    </w:p>
    <w:p w:rsidR="0064222E" w:rsidRDefault="0064222E" w:rsidP="00831E91">
      <w:pPr>
        <w:pStyle w:val="ConsPlusNormal"/>
        <w:outlineLvl w:val="1"/>
        <w:rPr>
          <w:rFonts w:ascii="PT Astra Serif" w:eastAsia="PT Astra Serif" w:hAnsi="PT Astra Serif" w:cs="PT Astra Serif"/>
          <w:color w:val="000000" w:themeColor="text1"/>
          <w:sz w:val="28"/>
          <w:highlight w:val="white"/>
          <w:lang w:val="ru-RU"/>
        </w:rPr>
      </w:pPr>
    </w:p>
    <w:p w:rsidR="009E7D5C" w:rsidRPr="00831E91" w:rsidRDefault="00A229DA">
      <w:pPr>
        <w:pStyle w:val="ConsPlusNormal"/>
        <w:jc w:val="right"/>
        <w:outlineLvl w:val="1"/>
        <w:rPr>
          <w:rFonts w:ascii="PT Astra Serif" w:eastAsia="PT Astra Serif" w:hAnsi="PT Astra Serif" w:cs="PT Astra Serif"/>
          <w:color w:val="000000"/>
          <w:szCs w:val="24"/>
          <w:highlight w:val="white"/>
          <w:lang w:val="ru-RU"/>
        </w:rPr>
      </w:pPr>
      <w:r w:rsidRPr="00831E91">
        <w:rPr>
          <w:rFonts w:ascii="PT Astra Serif" w:eastAsia="PT Astra Serif" w:hAnsi="PT Astra Serif" w:cs="PT Astra Serif"/>
          <w:color w:val="000000" w:themeColor="text1"/>
          <w:szCs w:val="24"/>
          <w:highlight w:val="white"/>
          <w:lang w:val="ru-RU"/>
        </w:rPr>
        <w:t xml:space="preserve">Приложение </w:t>
      </w:r>
      <w:r w:rsidR="00EF581E" w:rsidRPr="00831E91">
        <w:rPr>
          <w:rFonts w:ascii="PT Astra Serif" w:eastAsia="PT Astra Serif" w:hAnsi="PT Astra Serif" w:cs="PT Astra Serif"/>
          <w:color w:val="000000" w:themeColor="text1"/>
          <w:szCs w:val="24"/>
          <w:highlight w:val="white"/>
          <w:lang w:val="ru-RU"/>
        </w:rPr>
        <w:t xml:space="preserve"> №</w:t>
      </w:r>
      <w:r w:rsidRPr="00831E91">
        <w:rPr>
          <w:rFonts w:ascii="PT Astra Serif" w:eastAsia="PT Astra Serif" w:hAnsi="PT Astra Serif" w:cs="PT Astra Serif"/>
          <w:color w:val="000000" w:themeColor="text1"/>
          <w:szCs w:val="24"/>
          <w:highlight w:val="white"/>
          <w:lang w:val="ru-RU"/>
        </w:rPr>
        <w:t xml:space="preserve"> 1</w:t>
      </w:r>
    </w:p>
    <w:p w:rsidR="009E7D5C" w:rsidRPr="00831E91" w:rsidRDefault="00A229DA">
      <w:pPr>
        <w:pStyle w:val="ConsPlusNormal"/>
        <w:jc w:val="right"/>
        <w:rPr>
          <w:rFonts w:ascii="PT Astra Serif" w:eastAsia="PT Astra Serif" w:hAnsi="PT Astra Serif" w:cs="PT Astra Serif"/>
          <w:color w:val="000000"/>
          <w:szCs w:val="24"/>
          <w:highlight w:val="white"/>
          <w:lang w:val="ru-RU"/>
        </w:rPr>
      </w:pPr>
      <w:r w:rsidRPr="00831E91">
        <w:rPr>
          <w:rFonts w:ascii="PT Astra Serif" w:eastAsia="PT Astra Serif" w:hAnsi="PT Astra Serif" w:cs="PT Astra Serif"/>
          <w:color w:val="000000" w:themeColor="text1"/>
          <w:szCs w:val="24"/>
          <w:highlight w:val="white"/>
          <w:lang w:val="ru-RU"/>
        </w:rPr>
        <w:t>к административному регламенту</w:t>
      </w:r>
    </w:p>
    <w:p w:rsidR="009E7D5C" w:rsidRPr="00831E91" w:rsidRDefault="00A229DA">
      <w:pPr>
        <w:pStyle w:val="ConsPlusNormal"/>
        <w:jc w:val="right"/>
        <w:rPr>
          <w:rFonts w:ascii="PT Astra Serif" w:eastAsia="PT Astra Serif" w:hAnsi="PT Astra Serif" w:cs="PT Astra Serif"/>
          <w:color w:val="000000"/>
          <w:szCs w:val="24"/>
          <w:highlight w:val="white"/>
          <w:lang w:val="ru-RU"/>
        </w:rPr>
      </w:pPr>
      <w:r w:rsidRPr="00831E91">
        <w:rPr>
          <w:rFonts w:ascii="PT Astra Serif" w:eastAsia="PT Astra Serif" w:hAnsi="PT Astra Serif" w:cs="PT Astra Serif"/>
          <w:color w:val="000000" w:themeColor="text1"/>
          <w:szCs w:val="24"/>
          <w:highlight w:val="white"/>
          <w:lang w:val="ru-RU"/>
        </w:rPr>
        <w:t xml:space="preserve">предоставления муниципальной </w:t>
      </w:r>
    </w:p>
    <w:p w:rsidR="009E7D5C" w:rsidRPr="00831E91" w:rsidRDefault="00A229DA">
      <w:pPr>
        <w:pStyle w:val="ConsPlusNormal"/>
        <w:jc w:val="right"/>
        <w:rPr>
          <w:rFonts w:ascii="PT Astra Serif" w:eastAsia="PT Astra Serif" w:hAnsi="PT Astra Serif" w:cs="PT Astra Serif"/>
          <w:color w:val="000000"/>
          <w:szCs w:val="24"/>
          <w:highlight w:val="white"/>
          <w:lang w:val="ru-RU"/>
        </w:rPr>
      </w:pPr>
      <w:r w:rsidRPr="00831E91">
        <w:rPr>
          <w:rFonts w:ascii="PT Astra Serif" w:eastAsia="PT Astra Serif" w:hAnsi="PT Astra Serif" w:cs="PT Astra Serif"/>
          <w:color w:val="000000" w:themeColor="text1"/>
          <w:szCs w:val="24"/>
          <w:highlight w:val="white"/>
          <w:lang w:val="ru-RU"/>
        </w:rPr>
        <w:t xml:space="preserve">услуги </w:t>
      </w:r>
      <w:r w:rsidRPr="00831E91">
        <w:rPr>
          <w:rFonts w:ascii="PT Astra Serif" w:eastAsia="PT Astra Serif" w:hAnsi="PT Astra Serif" w:cs="PT Astra Serif"/>
          <w:color w:val="000000"/>
          <w:szCs w:val="24"/>
          <w:highlight w:val="white"/>
          <w:lang w:val="ru-RU"/>
        </w:rPr>
        <w:t>«Присвоение квалификационных</w:t>
      </w:r>
    </w:p>
    <w:p w:rsidR="009E7D5C" w:rsidRPr="00831E91" w:rsidRDefault="00A229DA">
      <w:pPr>
        <w:pStyle w:val="ConsPlusNormal"/>
        <w:jc w:val="right"/>
        <w:rPr>
          <w:rFonts w:ascii="PT Astra Serif" w:eastAsia="PT Astra Serif" w:hAnsi="PT Astra Serif" w:cs="PT Astra Serif"/>
          <w:color w:val="000000"/>
          <w:szCs w:val="24"/>
          <w:highlight w:val="white"/>
          <w:lang w:val="ru-RU"/>
        </w:rPr>
      </w:pPr>
      <w:r w:rsidRPr="00831E91">
        <w:rPr>
          <w:rFonts w:ascii="PT Astra Serif" w:eastAsia="PT Astra Serif" w:hAnsi="PT Astra Serif" w:cs="PT Astra Serif"/>
          <w:color w:val="000000"/>
          <w:szCs w:val="24"/>
          <w:highlight w:val="white"/>
          <w:lang w:val="ru-RU"/>
        </w:rPr>
        <w:t xml:space="preserve"> категорий спортивных судей «спортивный</w:t>
      </w:r>
    </w:p>
    <w:p w:rsidR="009E7D5C" w:rsidRPr="00831E91" w:rsidRDefault="00A229DA">
      <w:pPr>
        <w:pStyle w:val="ConsPlusNormal"/>
        <w:jc w:val="right"/>
        <w:rPr>
          <w:rFonts w:ascii="PT Astra Serif" w:eastAsia="PT Astra Serif" w:hAnsi="PT Astra Serif" w:cs="PT Astra Serif"/>
          <w:color w:val="000000"/>
          <w:szCs w:val="24"/>
          <w:highlight w:val="white"/>
          <w:lang w:val="ru-RU"/>
        </w:rPr>
      </w:pPr>
      <w:r w:rsidRPr="00831E91">
        <w:rPr>
          <w:rFonts w:ascii="PT Astra Serif" w:eastAsia="PT Astra Serif" w:hAnsi="PT Astra Serif" w:cs="PT Astra Serif"/>
          <w:color w:val="000000"/>
          <w:szCs w:val="24"/>
          <w:highlight w:val="white"/>
          <w:lang w:val="ru-RU"/>
        </w:rPr>
        <w:t>судья второй категории» и «спортивный</w:t>
      </w:r>
    </w:p>
    <w:p w:rsidR="009E7D5C" w:rsidRPr="00831E91" w:rsidRDefault="00A229DA">
      <w:pPr>
        <w:pStyle w:val="ConsPlusNormal"/>
        <w:jc w:val="right"/>
        <w:rPr>
          <w:rFonts w:ascii="PT Astra Serif" w:eastAsia="PT Astra Serif" w:hAnsi="PT Astra Serif" w:cs="PT Astra Serif"/>
          <w:color w:val="000000"/>
          <w:szCs w:val="24"/>
          <w:highlight w:val="white"/>
          <w:lang w:val="ru-RU"/>
        </w:rPr>
      </w:pPr>
      <w:r w:rsidRPr="00831E91">
        <w:rPr>
          <w:rFonts w:ascii="PT Astra Serif" w:eastAsia="PT Astra Serif" w:hAnsi="PT Astra Serif" w:cs="PT Astra Serif"/>
          <w:color w:val="000000"/>
          <w:szCs w:val="24"/>
          <w:highlight w:val="white"/>
          <w:lang w:val="ru-RU"/>
        </w:rPr>
        <w:t>судья третьей категории»</w:t>
      </w:r>
    </w:p>
    <w:p w:rsidR="009E7D5C" w:rsidRPr="00831E91" w:rsidRDefault="00A229DA">
      <w:pPr>
        <w:pStyle w:val="ConsPlusNormal"/>
        <w:jc w:val="right"/>
        <w:rPr>
          <w:rFonts w:ascii="PT Astra Serif" w:eastAsia="PT Astra Serif" w:hAnsi="PT Astra Serif" w:cs="PT Astra Serif"/>
          <w:color w:val="000000"/>
          <w:szCs w:val="24"/>
          <w:highlight w:val="white"/>
          <w:lang w:val="ru-RU"/>
        </w:rPr>
      </w:pPr>
      <w:r w:rsidRPr="00831E91">
        <w:rPr>
          <w:rFonts w:ascii="PT Astra Serif" w:eastAsia="PT Astra Serif" w:hAnsi="PT Astra Serif" w:cs="PT Astra Serif"/>
          <w:color w:val="000000"/>
          <w:szCs w:val="24"/>
          <w:highlight w:val="white"/>
          <w:lang w:val="ru-RU"/>
        </w:rPr>
        <w:t>(за исключением военно-прикладных и</w:t>
      </w:r>
    </w:p>
    <w:p w:rsidR="009E7D5C" w:rsidRPr="00831E91" w:rsidRDefault="00A229DA">
      <w:pPr>
        <w:pStyle w:val="ConsPlusNormal"/>
        <w:jc w:val="right"/>
        <w:rPr>
          <w:rFonts w:ascii="PT Astra Serif" w:eastAsia="PT Astra Serif" w:hAnsi="PT Astra Serif" w:cs="PT Astra Serif"/>
          <w:color w:val="000000"/>
          <w:szCs w:val="24"/>
          <w:highlight w:val="white"/>
          <w:lang w:val="ru-RU"/>
        </w:rPr>
      </w:pPr>
      <w:r w:rsidRPr="00831E91">
        <w:rPr>
          <w:rFonts w:ascii="PT Astra Serif" w:eastAsia="PT Astra Serif" w:hAnsi="PT Astra Serif" w:cs="PT Astra Serif"/>
          <w:color w:val="000000"/>
          <w:szCs w:val="24"/>
          <w:highlight w:val="white"/>
          <w:lang w:val="ru-RU"/>
        </w:rPr>
        <w:t xml:space="preserve"> служебно-прикладных видов спорта)»</w:t>
      </w:r>
    </w:p>
    <w:p w:rsidR="009E7D5C" w:rsidRDefault="009E7D5C">
      <w:pPr>
        <w:pStyle w:val="ConsPlusNormal"/>
        <w:jc w:val="both"/>
        <w:rPr>
          <w:color w:val="000000"/>
          <w:lang w:val="ru-RU"/>
        </w:rPr>
      </w:pPr>
      <w:bookmarkStart w:id="5" w:name="Par571"/>
      <w:bookmarkEnd w:id="5"/>
    </w:p>
    <w:tbl>
      <w:tblPr>
        <w:tblW w:w="15954" w:type="dxa"/>
        <w:jc w:val="center"/>
        <w:tblLook w:val="04A0"/>
      </w:tblPr>
      <w:tblGrid>
        <w:gridCol w:w="2220"/>
        <w:gridCol w:w="640"/>
        <w:gridCol w:w="640"/>
        <w:gridCol w:w="736"/>
        <w:gridCol w:w="1983"/>
        <w:gridCol w:w="854"/>
        <w:gridCol w:w="850"/>
        <w:gridCol w:w="660"/>
        <w:gridCol w:w="37"/>
        <w:gridCol w:w="1144"/>
        <w:gridCol w:w="2268"/>
        <w:gridCol w:w="2268"/>
        <w:gridCol w:w="1654"/>
      </w:tblGrid>
      <w:tr w:rsidR="00831E91" w:rsidRPr="00F354A2" w:rsidTr="00E933D9">
        <w:trPr>
          <w:trHeight w:val="779"/>
          <w:jc w:val="center"/>
        </w:trPr>
        <w:tc>
          <w:tcPr>
            <w:tcW w:w="15954" w:type="dxa"/>
            <w:gridSpan w:val="13"/>
            <w:tcBorders>
              <w:top w:val="nil"/>
              <w:left w:val="nil"/>
              <w:bottom w:val="single" w:sz="4" w:space="0" w:color="auto"/>
              <w:right w:val="nil"/>
            </w:tcBorders>
            <w:shd w:val="clear" w:color="auto" w:fill="auto"/>
            <w:hideMark/>
          </w:tcPr>
          <w:p w:rsidR="00831E91" w:rsidRPr="00F354A2" w:rsidRDefault="00831E91" w:rsidP="00E933D9">
            <w:pPr>
              <w:spacing w:after="0" w:line="240" w:lineRule="auto"/>
              <w:jc w:val="center"/>
              <w:rPr>
                <w:rFonts w:ascii="Times New Roman" w:hAnsi="Times New Roman"/>
                <w:bCs/>
                <w:sz w:val="24"/>
                <w:szCs w:val="24"/>
              </w:rPr>
            </w:pPr>
            <w:r w:rsidRPr="00F354A2">
              <w:rPr>
                <w:rFonts w:ascii="Times New Roman" w:hAnsi="Times New Roman"/>
                <w:b/>
                <w:bCs/>
                <w:sz w:val="28"/>
                <w:szCs w:val="28"/>
              </w:rPr>
              <w:t>Представление к присвоению квалификационной категории спортивного судьи</w:t>
            </w:r>
            <w:r w:rsidRPr="00F354A2">
              <w:rPr>
                <w:rFonts w:ascii="Times New Roman" w:hAnsi="Times New Roman"/>
                <w:bCs/>
                <w:sz w:val="24"/>
                <w:szCs w:val="24"/>
              </w:rPr>
              <w:t xml:space="preserve">                _______________________________________________________________________________</w:t>
            </w:r>
          </w:p>
          <w:p w:rsidR="00831E91" w:rsidRPr="00F354A2" w:rsidRDefault="00831E91" w:rsidP="00E933D9">
            <w:pPr>
              <w:spacing w:after="0"/>
              <w:jc w:val="center"/>
              <w:rPr>
                <w:rFonts w:ascii="Times New Roman" w:hAnsi="Times New Roman"/>
                <w:bCs/>
                <w:sz w:val="16"/>
                <w:szCs w:val="16"/>
              </w:rPr>
            </w:pPr>
            <w:r w:rsidRPr="00F354A2">
              <w:rPr>
                <w:rFonts w:ascii="Times New Roman" w:hAnsi="Times New Roman"/>
                <w:bCs/>
                <w:sz w:val="16"/>
                <w:szCs w:val="16"/>
              </w:rPr>
              <w:t>(указывается квалификационная категория спортивного судьи)</w:t>
            </w:r>
          </w:p>
        </w:tc>
      </w:tr>
      <w:tr w:rsidR="00831E91" w:rsidRPr="00F354A2" w:rsidTr="00E933D9">
        <w:trPr>
          <w:trHeight w:val="608"/>
          <w:jc w:val="center"/>
        </w:trPr>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31E91" w:rsidRPr="00F354A2" w:rsidRDefault="00831E91" w:rsidP="00E933D9">
            <w:pPr>
              <w:spacing w:after="0"/>
              <w:jc w:val="center"/>
              <w:rPr>
                <w:rFonts w:ascii="Times New Roman" w:hAnsi="Times New Roman"/>
                <w:bCs/>
                <w:sz w:val="16"/>
                <w:szCs w:val="16"/>
              </w:rPr>
            </w:pPr>
            <w:r w:rsidRPr="00F354A2">
              <w:rPr>
                <w:rFonts w:ascii="Times New Roman" w:hAnsi="Times New Roman"/>
                <w:bCs/>
                <w:sz w:val="16"/>
                <w:szCs w:val="16"/>
              </w:rPr>
              <w:t>Дата поступления представления и документов</w:t>
            </w:r>
          </w:p>
          <w:p w:rsidR="00831E91" w:rsidRPr="00F354A2" w:rsidRDefault="00831E91" w:rsidP="00E933D9">
            <w:pPr>
              <w:spacing w:after="0"/>
              <w:jc w:val="center"/>
              <w:rPr>
                <w:rFonts w:ascii="Times New Roman" w:hAnsi="Times New Roman"/>
                <w:bCs/>
                <w:sz w:val="16"/>
                <w:szCs w:val="16"/>
              </w:rPr>
            </w:pPr>
            <w:r w:rsidRPr="00F354A2">
              <w:rPr>
                <w:rFonts w:ascii="Times New Roman" w:hAnsi="Times New Roman"/>
                <w:bCs/>
                <w:sz w:val="16"/>
                <w:szCs w:val="16"/>
              </w:rPr>
              <w:t>(число, месяц, год)</w:t>
            </w:r>
          </w:p>
        </w:tc>
        <w:tc>
          <w:tcPr>
            <w:tcW w:w="64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1E91" w:rsidRPr="00F354A2" w:rsidRDefault="00831E91" w:rsidP="00E933D9">
            <w:pPr>
              <w:spacing w:after="0"/>
              <w:jc w:val="center"/>
              <w:rPr>
                <w:rFonts w:ascii="Times New Roman" w:hAnsi="Times New Roman"/>
              </w:rPr>
            </w:pPr>
          </w:p>
        </w:tc>
        <w:tc>
          <w:tcPr>
            <w:tcW w:w="64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1E91" w:rsidRPr="00F354A2" w:rsidRDefault="00831E91" w:rsidP="00E933D9">
            <w:pPr>
              <w:spacing w:after="0"/>
              <w:jc w:val="center"/>
              <w:rPr>
                <w:rFonts w:ascii="Times New Roman" w:hAnsi="Times New Roman"/>
              </w:rPr>
            </w:pPr>
          </w:p>
        </w:tc>
        <w:tc>
          <w:tcPr>
            <w:tcW w:w="736"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1E91" w:rsidRPr="00F354A2" w:rsidRDefault="00831E91" w:rsidP="00E933D9">
            <w:pPr>
              <w:spacing w:after="0"/>
              <w:jc w:val="center"/>
              <w:rPr>
                <w:rFonts w:ascii="Times New Roman" w:hAnsi="Times New Roman"/>
              </w:rPr>
            </w:pPr>
          </w:p>
        </w:tc>
        <w:tc>
          <w:tcPr>
            <w:tcW w:w="1983" w:type="dxa"/>
            <w:vMerge w:val="restart"/>
            <w:tcBorders>
              <w:top w:val="single" w:sz="4" w:space="0" w:color="auto"/>
              <w:left w:val="single" w:sz="4" w:space="0" w:color="auto"/>
              <w:right w:val="single" w:sz="4" w:space="0" w:color="auto"/>
            </w:tcBorders>
            <w:shd w:val="clear" w:color="auto" w:fill="auto"/>
            <w:noWrap/>
            <w:vAlign w:val="center"/>
            <w:hideMark/>
          </w:tcPr>
          <w:p w:rsidR="00831E91" w:rsidRPr="00F354A2" w:rsidRDefault="00831E91" w:rsidP="00E933D9">
            <w:pPr>
              <w:spacing w:after="0"/>
              <w:jc w:val="center"/>
              <w:rPr>
                <w:rFonts w:ascii="Times New Roman" w:hAnsi="Times New Roman"/>
                <w:sz w:val="18"/>
                <w:szCs w:val="18"/>
              </w:rPr>
            </w:pPr>
            <w:r w:rsidRPr="00F354A2">
              <w:rPr>
                <w:rFonts w:ascii="Times New Roman" w:hAnsi="Times New Roman"/>
                <w:sz w:val="18"/>
                <w:szCs w:val="18"/>
              </w:rPr>
              <w:t>фото</w:t>
            </w:r>
          </w:p>
          <w:p w:rsidR="00831E91" w:rsidRPr="00F354A2" w:rsidRDefault="00831E91" w:rsidP="00E933D9">
            <w:pPr>
              <w:jc w:val="center"/>
              <w:rPr>
                <w:rFonts w:ascii="Times New Roman" w:hAnsi="Times New Roman"/>
                <w:sz w:val="18"/>
                <w:szCs w:val="18"/>
              </w:rPr>
            </w:pPr>
            <w:r w:rsidRPr="00F354A2">
              <w:rPr>
                <w:rFonts w:ascii="Times New Roman" w:hAnsi="Times New Roman"/>
                <w:sz w:val="18"/>
                <w:szCs w:val="18"/>
              </w:rPr>
              <w:t>3х4 см</w:t>
            </w:r>
          </w:p>
        </w:tc>
        <w:tc>
          <w:tcPr>
            <w:tcW w:w="354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831E91" w:rsidRPr="00F354A2" w:rsidRDefault="00831E91" w:rsidP="00E933D9">
            <w:pPr>
              <w:spacing w:after="0"/>
              <w:jc w:val="center"/>
              <w:rPr>
                <w:rFonts w:ascii="Times New Roman" w:hAnsi="Times New Roman"/>
                <w:bCs/>
                <w:sz w:val="16"/>
                <w:szCs w:val="16"/>
              </w:rPr>
            </w:pPr>
            <w:r w:rsidRPr="00F354A2">
              <w:rPr>
                <w:rFonts w:ascii="Times New Roman" w:hAnsi="Times New Roman"/>
                <w:bCs/>
                <w:sz w:val="16"/>
                <w:szCs w:val="16"/>
              </w:rPr>
              <w:t>Наименование действующей квалификационной категории спортивного судьи</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31E91" w:rsidRPr="00F354A2" w:rsidRDefault="00831E91" w:rsidP="00E933D9">
            <w:pPr>
              <w:spacing w:after="0"/>
              <w:jc w:val="center"/>
              <w:rPr>
                <w:rFonts w:ascii="Times New Roman" w:hAnsi="Times New Roman"/>
                <w:bCs/>
                <w:sz w:val="16"/>
                <w:szCs w:val="16"/>
              </w:rPr>
            </w:pPr>
            <w:r w:rsidRPr="00F354A2">
              <w:rPr>
                <w:rFonts w:ascii="Times New Roman" w:hAnsi="Times New Roman"/>
                <w:bCs/>
                <w:sz w:val="16"/>
                <w:szCs w:val="16"/>
              </w:rPr>
              <w:t xml:space="preserve">Сроки проведения официального спортивного соревнования </w:t>
            </w:r>
          </w:p>
          <w:p w:rsidR="00831E91" w:rsidRPr="00F354A2" w:rsidRDefault="00831E91" w:rsidP="00E933D9">
            <w:pPr>
              <w:spacing w:after="0"/>
              <w:jc w:val="center"/>
              <w:rPr>
                <w:rFonts w:ascii="Times New Roman" w:hAnsi="Times New Roman"/>
                <w:bCs/>
                <w:sz w:val="16"/>
                <w:szCs w:val="16"/>
              </w:rPr>
            </w:pPr>
            <w:r w:rsidRPr="00F354A2">
              <w:rPr>
                <w:rFonts w:ascii="Times New Roman" w:hAnsi="Times New Roman"/>
                <w:bCs/>
                <w:sz w:val="16"/>
                <w:szCs w:val="16"/>
              </w:rPr>
              <w:t>(с дд/мм/гг до дд/мм/гг)</w:t>
            </w:r>
          </w:p>
        </w:tc>
        <w:tc>
          <w:tcPr>
            <w:tcW w:w="2268" w:type="dxa"/>
            <w:vMerge w:val="restart"/>
            <w:tcBorders>
              <w:top w:val="single" w:sz="4" w:space="0" w:color="auto"/>
              <w:left w:val="single" w:sz="4" w:space="0" w:color="auto"/>
              <w:right w:val="single" w:sz="4" w:space="0" w:color="auto"/>
            </w:tcBorders>
            <w:shd w:val="clear" w:color="auto" w:fill="auto"/>
            <w:hideMark/>
          </w:tcPr>
          <w:p w:rsidR="00831E91" w:rsidRPr="00F354A2" w:rsidRDefault="00831E91" w:rsidP="00E933D9">
            <w:pPr>
              <w:spacing w:after="0"/>
              <w:jc w:val="center"/>
              <w:rPr>
                <w:rFonts w:ascii="Times New Roman" w:hAnsi="Times New Roman"/>
                <w:bCs/>
                <w:sz w:val="16"/>
                <w:szCs w:val="16"/>
              </w:rPr>
            </w:pPr>
            <w:r w:rsidRPr="00F354A2">
              <w:rPr>
                <w:rFonts w:ascii="Times New Roman" w:hAnsi="Times New Roman"/>
                <w:bCs/>
                <w:sz w:val="16"/>
                <w:szCs w:val="16"/>
              </w:rPr>
              <w:t xml:space="preserve">Наименование и статус официального спортивного соревнования </w:t>
            </w:r>
          </w:p>
          <w:p w:rsidR="00831E91" w:rsidRPr="00F354A2" w:rsidRDefault="00831E91" w:rsidP="00E933D9">
            <w:pPr>
              <w:spacing w:after="0"/>
              <w:jc w:val="center"/>
              <w:rPr>
                <w:rFonts w:ascii="Times New Roman" w:hAnsi="Times New Roman"/>
                <w:bCs/>
                <w:sz w:val="16"/>
                <w:szCs w:val="16"/>
              </w:rPr>
            </w:pPr>
          </w:p>
        </w:tc>
        <w:tc>
          <w:tcPr>
            <w:tcW w:w="165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31E91" w:rsidRPr="00F354A2" w:rsidRDefault="00831E91" w:rsidP="00E933D9">
            <w:pPr>
              <w:spacing w:after="0"/>
              <w:jc w:val="center"/>
              <w:rPr>
                <w:rFonts w:ascii="Times New Roman" w:hAnsi="Times New Roman"/>
                <w:bCs/>
                <w:sz w:val="16"/>
                <w:szCs w:val="16"/>
              </w:rPr>
            </w:pPr>
            <w:r w:rsidRPr="00F354A2">
              <w:rPr>
                <w:rFonts w:ascii="Times New Roman" w:hAnsi="Times New Roman"/>
                <w:bCs/>
                <w:sz w:val="16"/>
                <w:szCs w:val="16"/>
              </w:rPr>
              <w:t>Наименование должности спортивного судьи и оценка за судейство</w:t>
            </w:r>
          </w:p>
        </w:tc>
      </w:tr>
      <w:tr w:rsidR="00831E91" w:rsidRPr="00F354A2" w:rsidTr="00E933D9">
        <w:trPr>
          <w:trHeight w:val="337"/>
          <w:jc w:val="center"/>
        </w:trPr>
        <w:tc>
          <w:tcPr>
            <w:tcW w:w="22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jc w:val="center"/>
              <w:rPr>
                <w:rFonts w:ascii="Times New Roman" w:hAnsi="Times New Roman"/>
                <w:bCs/>
                <w:sz w:val="16"/>
                <w:szCs w:val="16"/>
              </w:rPr>
            </w:pPr>
          </w:p>
        </w:tc>
        <w:tc>
          <w:tcPr>
            <w:tcW w:w="640" w:type="dxa"/>
            <w:vMerge/>
            <w:tcBorders>
              <w:top w:val="single" w:sz="4" w:space="0" w:color="auto"/>
              <w:left w:val="single" w:sz="4" w:space="0" w:color="auto"/>
              <w:bottom w:val="single" w:sz="4" w:space="0" w:color="auto"/>
              <w:right w:val="single" w:sz="4" w:space="0" w:color="auto"/>
            </w:tcBorders>
            <w:shd w:val="clear" w:color="auto" w:fill="auto"/>
            <w:noWrap/>
            <w:vAlign w:val="bottom"/>
          </w:tcPr>
          <w:p w:rsidR="00831E91" w:rsidRPr="00F354A2" w:rsidRDefault="00831E91" w:rsidP="00E933D9">
            <w:pPr>
              <w:spacing w:after="0"/>
              <w:jc w:val="center"/>
              <w:rPr>
                <w:rFonts w:ascii="Times New Roman" w:hAnsi="Times New Roman"/>
              </w:rPr>
            </w:pPr>
          </w:p>
        </w:tc>
        <w:tc>
          <w:tcPr>
            <w:tcW w:w="640" w:type="dxa"/>
            <w:vMerge/>
            <w:tcBorders>
              <w:top w:val="single" w:sz="4" w:space="0" w:color="auto"/>
              <w:left w:val="single" w:sz="4" w:space="0" w:color="auto"/>
              <w:bottom w:val="single" w:sz="4" w:space="0" w:color="auto"/>
              <w:right w:val="single" w:sz="4" w:space="0" w:color="auto"/>
            </w:tcBorders>
            <w:shd w:val="clear" w:color="auto" w:fill="auto"/>
            <w:noWrap/>
            <w:vAlign w:val="bottom"/>
          </w:tcPr>
          <w:p w:rsidR="00831E91" w:rsidRPr="00F354A2" w:rsidRDefault="00831E91" w:rsidP="00E933D9">
            <w:pPr>
              <w:spacing w:after="0"/>
              <w:jc w:val="center"/>
              <w:rPr>
                <w:rFonts w:ascii="Times New Roman" w:hAnsi="Times New Roman"/>
              </w:rPr>
            </w:pPr>
          </w:p>
        </w:tc>
        <w:tc>
          <w:tcPr>
            <w:tcW w:w="736" w:type="dxa"/>
            <w:vMerge/>
            <w:tcBorders>
              <w:top w:val="single" w:sz="4" w:space="0" w:color="auto"/>
              <w:left w:val="single" w:sz="4" w:space="0" w:color="auto"/>
              <w:bottom w:val="single" w:sz="4" w:space="0" w:color="auto"/>
              <w:right w:val="single" w:sz="4" w:space="0" w:color="auto"/>
            </w:tcBorders>
            <w:shd w:val="clear" w:color="auto" w:fill="auto"/>
            <w:noWrap/>
            <w:vAlign w:val="bottom"/>
          </w:tcPr>
          <w:p w:rsidR="00831E91" w:rsidRPr="00F354A2" w:rsidRDefault="00831E91" w:rsidP="00E933D9">
            <w:pPr>
              <w:spacing w:after="0"/>
              <w:jc w:val="center"/>
              <w:rPr>
                <w:rFonts w:ascii="Times New Roman" w:hAnsi="Times New Roman"/>
              </w:rPr>
            </w:pPr>
          </w:p>
        </w:tc>
        <w:tc>
          <w:tcPr>
            <w:tcW w:w="1983" w:type="dxa"/>
            <w:vMerge/>
            <w:tcBorders>
              <w:left w:val="single" w:sz="4" w:space="0" w:color="auto"/>
              <w:right w:val="single" w:sz="4" w:space="0" w:color="auto"/>
            </w:tcBorders>
            <w:shd w:val="clear" w:color="auto" w:fill="auto"/>
            <w:noWrap/>
            <w:vAlign w:val="center"/>
          </w:tcPr>
          <w:p w:rsidR="00831E91" w:rsidRPr="00F354A2" w:rsidRDefault="00831E91" w:rsidP="00E933D9">
            <w:pPr>
              <w:jc w:val="center"/>
              <w:rPr>
                <w:rFonts w:ascii="Times New Roman" w:hAnsi="Times New Roman"/>
                <w:sz w:val="18"/>
                <w:szCs w:val="18"/>
              </w:rPr>
            </w:pPr>
          </w:p>
        </w:tc>
        <w:tc>
          <w:tcPr>
            <w:tcW w:w="354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jc w:val="center"/>
              <w:rPr>
                <w:rFonts w:ascii="Times New Roman" w:hAnsi="Times New Roman"/>
                <w:bCs/>
                <w:sz w:val="16"/>
                <w:szCs w:val="16"/>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jc w:val="center"/>
              <w:rPr>
                <w:rFonts w:ascii="Times New Roman" w:hAnsi="Times New Roman"/>
                <w:bCs/>
                <w:sz w:val="16"/>
                <w:szCs w:val="16"/>
              </w:rPr>
            </w:pPr>
          </w:p>
        </w:tc>
        <w:tc>
          <w:tcPr>
            <w:tcW w:w="2268" w:type="dxa"/>
            <w:vMerge/>
            <w:tcBorders>
              <w:left w:val="single" w:sz="4" w:space="0" w:color="auto"/>
              <w:bottom w:val="single" w:sz="4" w:space="0" w:color="auto"/>
              <w:right w:val="single" w:sz="4" w:space="0" w:color="auto"/>
            </w:tcBorders>
            <w:shd w:val="clear" w:color="auto" w:fill="auto"/>
          </w:tcPr>
          <w:p w:rsidR="00831E91" w:rsidRPr="00F354A2" w:rsidRDefault="00831E91" w:rsidP="00E933D9">
            <w:pPr>
              <w:spacing w:after="0"/>
              <w:jc w:val="center"/>
              <w:rPr>
                <w:rFonts w:ascii="Times New Roman" w:hAnsi="Times New Roman"/>
                <w:bCs/>
                <w:sz w:val="16"/>
                <w:szCs w:val="16"/>
              </w:rPr>
            </w:pPr>
          </w:p>
        </w:tc>
        <w:tc>
          <w:tcPr>
            <w:tcW w:w="1654" w:type="dxa"/>
            <w:vMerge/>
            <w:tcBorders>
              <w:top w:val="single" w:sz="4" w:space="0" w:color="auto"/>
              <w:left w:val="single" w:sz="4" w:space="0" w:color="auto"/>
              <w:bottom w:val="single" w:sz="4" w:space="0" w:color="auto"/>
              <w:right w:val="single" w:sz="4" w:space="0" w:color="auto"/>
            </w:tcBorders>
            <w:shd w:val="clear" w:color="auto" w:fill="auto"/>
          </w:tcPr>
          <w:p w:rsidR="00831E91" w:rsidRPr="00F354A2" w:rsidRDefault="00831E91" w:rsidP="00E933D9">
            <w:pPr>
              <w:spacing w:after="0"/>
              <w:jc w:val="center"/>
              <w:rPr>
                <w:rFonts w:ascii="Times New Roman" w:hAnsi="Times New Roman"/>
                <w:bCs/>
                <w:sz w:val="16"/>
                <w:szCs w:val="16"/>
              </w:rPr>
            </w:pPr>
          </w:p>
        </w:tc>
      </w:tr>
      <w:tr w:rsidR="00831E91" w:rsidRPr="00F354A2" w:rsidTr="00E933D9">
        <w:trPr>
          <w:trHeight w:hRule="exact" w:val="397"/>
          <w:jc w:val="center"/>
        </w:trPr>
        <w:tc>
          <w:tcPr>
            <w:tcW w:w="2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1E91" w:rsidRPr="00F354A2" w:rsidRDefault="00831E91" w:rsidP="00E933D9">
            <w:pPr>
              <w:spacing w:after="0"/>
              <w:jc w:val="center"/>
              <w:rPr>
                <w:rFonts w:ascii="Times New Roman" w:hAnsi="Times New Roman"/>
                <w:bCs/>
                <w:sz w:val="16"/>
                <w:szCs w:val="16"/>
              </w:rPr>
            </w:pPr>
            <w:r w:rsidRPr="00F354A2">
              <w:rPr>
                <w:rFonts w:ascii="Times New Roman" w:hAnsi="Times New Roman"/>
                <w:bCs/>
                <w:sz w:val="16"/>
                <w:szCs w:val="16"/>
              </w:rPr>
              <w:t>Фамилия</w:t>
            </w:r>
          </w:p>
        </w:tc>
        <w:tc>
          <w:tcPr>
            <w:tcW w:w="201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31E91" w:rsidRPr="00F354A2" w:rsidRDefault="00831E91" w:rsidP="00E933D9">
            <w:pPr>
              <w:spacing w:after="0"/>
              <w:jc w:val="center"/>
              <w:rPr>
                <w:rFonts w:ascii="Times New Roman" w:hAnsi="Times New Roman"/>
                <w:bCs/>
                <w:sz w:val="24"/>
                <w:szCs w:val="24"/>
              </w:rPr>
            </w:pPr>
          </w:p>
        </w:tc>
        <w:tc>
          <w:tcPr>
            <w:tcW w:w="1983" w:type="dxa"/>
            <w:vMerge/>
            <w:tcBorders>
              <w:left w:val="single" w:sz="4" w:space="0" w:color="auto"/>
              <w:right w:val="single" w:sz="4" w:space="0" w:color="auto"/>
            </w:tcBorders>
            <w:shd w:val="clear" w:color="auto" w:fill="auto"/>
            <w:noWrap/>
            <w:vAlign w:val="center"/>
            <w:hideMark/>
          </w:tcPr>
          <w:p w:rsidR="00831E91" w:rsidRPr="00F354A2" w:rsidRDefault="00831E91" w:rsidP="00E933D9">
            <w:pPr>
              <w:spacing w:after="0"/>
              <w:jc w:val="center"/>
              <w:rPr>
                <w:rFonts w:ascii="Times New Roman" w:hAnsi="Times New Roman"/>
                <w:sz w:val="18"/>
                <w:szCs w:val="18"/>
              </w:rPr>
            </w:pPr>
          </w:p>
        </w:tc>
        <w:tc>
          <w:tcPr>
            <w:tcW w:w="3545"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31E91" w:rsidRPr="00F354A2" w:rsidRDefault="00831E91" w:rsidP="00E933D9">
            <w:pPr>
              <w:spacing w:after="0"/>
              <w:jc w:val="center"/>
              <w:rPr>
                <w:rFonts w:ascii="Times New Roman" w:hAnsi="Times New Roman"/>
                <w:sz w:val="16"/>
                <w:szCs w:val="16"/>
              </w:rPr>
            </w:pPr>
            <w:r w:rsidRPr="00F354A2">
              <w:rPr>
                <w:rFonts w:ascii="Times New Roman" w:hAnsi="Times New Roman"/>
                <w:sz w:val="16"/>
                <w:szCs w:val="16"/>
              </w:rPr>
              <w:t>Дата присвоения действующей квалификационной категории спортивного судьи</w:t>
            </w:r>
          </w:p>
          <w:p w:rsidR="00831E91" w:rsidRPr="00F354A2" w:rsidRDefault="00831E91" w:rsidP="00E933D9">
            <w:pPr>
              <w:spacing w:after="0"/>
              <w:jc w:val="center"/>
              <w:rPr>
                <w:rFonts w:ascii="Times New Roman" w:hAnsi="Times New Roman"/>
                <w:sz w:val="16"/>
                <w:szCs w:val="16"/>
              </w:rPr>
            </w:pPr>
            <w:r w:rsidRPr="00F354A2">
              <w:rPr>
                <w:rFonts w:ascii="Times New Roman" w:hAnsi="Times New Roman"/>
                <w:sz w:val="16"/>
                <w:szCs w:val="16"/>
              </w:rPr>
              <w:t>(число, месяц, год)</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1E91" w:rsidRPr="00F354A2" w:rsidRDefault="00831E91" w:rsidP="00E933D9">
            <w:pPr>
              <w:spacing w:after="0"/>
              <w:jc w:val="center"/>
              <w:rPr>
                <w:rFonts w:ascii="Times New Roman" w:hAnsi="Times New Roman"/>
                <w:sz w:val="16"/>
                <w:szCs w:val="16"/>
              </w:rPr>
            </w:pPr>
            <w:r w:rsidRPr="00F354A2">
              <w:rPr>
                <w:rFonts w:ascii="Times New Roman" w:hAnsi="Times New Roman"/>
                <w:sz w:val="16"/>
                <w:szCs w:val="16"/>
              </w:rPr>
              <w:t> </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31E91" w:rsidRPr="00F354A2" w:rsidRDefault="00831E91" w:rsidP="00E933D9">
            <w:pPr>
              <w:spacing w:after="0"/>
              <w:rPr>
                <w:rFonts w:ascii="Times New Roman" w:hAnsi="Times New Roman"/>
                <w:sz w:val="16"/>
                <w:szCs w:val="16"/>
              </w:rPr>
            </w:pPr>
            <w:r w:rsidRPr="00F354A2">
              <w:rPr>
                <w:rFonts w:ascii="Times New Roman" w:hAnsi="Times New Roman"/>
                <w:sz w:val="16"/>
                <w:szCs w:val="16"/>
              </w:rPr>
              <w:t> </w:t>
            </w:r>
          </w:p>
          <w:p w:rsidR="00831E91" w:rsidRPr="00F354A2" w:rsidRDefault="00831E91" w:rsidP="00E933D9">
            <w:pPr>
              <w:spacing w:after="0"/>
              <w:rPr>
                <w:rFonts w:ascii="Times New Roman" w:hAnsi="Times New Roman"/>
                <w:sz w:val="16"/>
                <w:szCs w:val="16"/>
              </w:rPr>
            </w:pPr>
            <w:r w:rsidRPr="00F354A2">
              <w:rPr>
                <w:rFonts w:ascii="Times New Roman" w:hAnsi="Times New Roman"/>
                <w:sz w:val="16"/>
                <w:szCs w:val="16"/>
              </w:rPr>
              <w:t> </w:t>
            </w:r>
          </w:p>
          <w:p w:rsidR="00831E91" w:rsidRPr="00F354A2" w:rsidRDefault="00831E91" w:rsidP="00E933D9">
            <w:pPr>
              <w:spacing w:after="0"/>
              <w:rPr>
                <w:rFonts w:ascii="Times New Roman" w:hAnsi="Times New Roman"/>
                <w:sz w:val="16"/>
                <w:szCs w:val="16"/>
              </w:rPr>
            </w:pPr>
            <w:r w:rsidRPr="00F354A2">
              <w:rPr>
                <w:rFonts w:ascii="Times New Roman" w:hAnsi="Times New Roman"/>
                <w:sz w:val="16"/>
                <w:szCs w:val="16"/>
              </w:rPr>
              <w:t> </w:t>
            </w:r>
          </w:p>
          <w:p w:rsidR="00831E91" w:rsidRPr="00F354A2" w:rsidRDefault="00831E91" w:rsidP="00E933D9">
            <w:pPr>
              <w:spacing w:after="0"/>
              <w:rPr>
                <w:rFonts w:ascii="Times New Roman" w:hAnsi="Times New Roman"/>
                <w:sz w:val="16"/>
                <w:szCs w:val="16"/>
              </w:rPr>
            </w:pPr>
            <w:r w:rsidRPr="00F354A2">
              <w:rPr>
                <w:rFonts w:ascii="Times New Roman" w:hAnsi="Times New Roman"/>
                <w:sz w:val="16"/>
                <w:szCs w:val="16"/>
              </w:rPr>
              <w:t> </w:t>
            </w:r>
          </w:p>
          <w:p w:rsidR="00831E91" w:rsidRPr="00F354A2" w:rsidRDefault="00831E91" w:rsidP="00E933D9">
            <w:pPr>
              <w:spacing w:after="0"/>
              <w:rPr>
                <w:rFonts w:ascii="Times New Roman" w:hAnsi="Times New Roman"/>
              </w:rPr>
            </w:pPr>
            <w:r w:rsidRPr="00F354A2">
              <w:rPr>
                <w:rFonts w:ascii="Times New Roman" w:hAnsi="Times New Roman"/>
              </w:rPr>
              <w:t> </w:t>
            </w:r>
          </w:p>
          <w:p w:rsidR="00831E91" w:rsidRPr="00F354A2" w:rsidRDefault="00831E91" w:rsidP="00E933D9">
            <w:pPr>
              <w:spacing w:after="0"/>
              <w:rPr>
                <w:rFonts w:ascii="Times New Roman" w:hAnsi="Times New Roman"/>
              </w:rPr>
            </w:pPr>
            <w:r w:rsidRPr="00F354A2">
              <w:rPr>
                <w:rFonts w:ascii="Times New Roman" w:hAnsi="Times New Roman"/>
              </w:rPr>
              <w:t> </w:t>
            </w:r>
          </w:p>
          <w:p w:rsidR="00831E91" w:rsidRPr="00F354A2" w:rsidRDefault="00831E91" w:rsidP="00E933D9">
            <w:pPr>
              <w:spacing w:after="0"/>
              <w:rPr>
                <w:rFonts w:ascii="Times New Roman" w:hAnsi="Times New Roman"/>
                <w:sz w:val="12"/>
                <w:szCs w:val="12"/>
              </w:rPr>
            </w:pPr>
            <w:r w:rsidRPr="00F354A2">
              <w:rPr>
                <w:rFonts w:ascii="Times New Roman" w:hAnsi="Times New Roman"/>
                <w:sz w:val="12"/>
                <w:szCs w:val="12"/>
              </w:rPr>
              <w:t> </w:t>
            </w:r>
          </w:p>
          <w:p w:rsidR="00831E91" w:rsidRPr="00F354A2" w:rsidRDefault="00831E91" w:rsidP="00E933D9">
            <w:pPr>
              <w:spacing w:after="0"/>
              <w:rPr>
                <w:rFonts w:ascii="Times New Roman" w:hAnsi="Times New Roman"/>
                <w:sz w:val="12"/>
                <w:szCs w:val="12"/>
              </w:rPr>
            </w:pPr>
            <w:r w:rsidRPr="00F354A2">
              <w:rPr>
                <w:rFonts w:ascii="Times New Roman" w:hAnsi="Times New Roman"/>
                <w:sz w:val="12"/>
                <w:szCs w:val="12"/>
              </w:rPr>
              <w:t> </w:t>
            </w:r>
          </w:p>
          <w:p w:rsidR="00831E91" w:rsidRPr="00F354A2" w:rsidRDefault="00831E91" w:rsidP="00E933D9">
            <w:pPr>
              <w:spacing w:after="0"/>
              <w:rPr>
                <w:rFonts w:ascii="Times New Roman" w:hAnsi="Times New Roman"/>
              </w:rPr>
            </w:pPr>
            <w:r w:rsidRPr="00F354A2">
              <w:rPr>
                <w:rFonts w:ascii="Times New Roman" w:hAnsi="Times New Roman"/>
              </w:rPr>
              <w:t> </w:t>
            </w:r>
          </w:p>
          <w:p w:rsidR="00831E91" w:rsidRPr="00F354A2" w:rsidRDefault="00831E91" w:rsidP="00E933D9">
            <w:pPr>
              <w:spacing w:after="0"/>
              <w:rPr>
                <w:rFonts w:ascii="Times New Roman" w:hAnsi="Times New Roman"/>
              </w:rPr>
            </w:pPr>
            <w:r w:rsidRPr="00F354A2">
              <w:rPr>
                <w:rFonts w:ascii="Times New Roman" w:hAnsi="Times New Roman"/>
              </w:rPr>
              <w:t> </w:t>
            </w:r>
          </w:p>
          <w:p w:rsidR="00831E91" w:rsidRPr="00F354A2" w:rsidRDefault="00831E91" w:rsidP="00E933D9">
            <w:pPr>
              <w:spacing w:after="0"/>
              <w:rPr>
                <w:rFonts w:ascii="Times New Roman" w:hAnsi="Times New Roman"/>
              </w:rPr>
            </w:pPr>
            <w:r w:rsidRPr="00F354A2">
              <w:rPr>
                <w:rFonts w:ascii="Times New Roman" w:hAnsi="Times New Roman"/>
              </w:rPr>
              <w:t> </w:t>
            </w:r>
          </w:p>
          <w:p w:rsidR="00831E91" w:rsidRPr="00F354A2" w:rsidRDefault="00831E91" w:rsidP="00E933D9">
            <w:pPr>
              <w:spacing w:after="0"/>
              <w:rPr>
                <w:rFonts w:ascii="Times New Roman" w:hAnsi="Times New Roman"/>
              </w:rPr>
            </w:pPr>
            <w:r w:rsidRPr="00F354A2">
              <w:rPr>
                <w:rFonts w:ascii="Times New Roman" w:hAnsi="Times New Roman"/>
              </w:rPr>
              <w:t> </w:t>
            </w:r>
          </w:p>
          <w:p w:rsidR="00831E91" w:rsidRPr="00F354A2" w:rsidRDefault="00831E91" w:rsidP="00E933D9">
            <w:pPr>
              <w:spacing w:after="0"/>
              <w:jc w:val="center"/>
              <w:rPr>
                <w:rFonts w:ascii="Times New Roman" w:hAnsi="Times New Roman"/>
                <w:sz w:val="16"/>
                <w:szCs w:val="16"/>
              </w:rPr>
            </w:pPr>
            <w:r w:rsidRPr="00F354A2">
              <w:rPr>
                <w:rFonts w:ascii="Times New Roman" w:hAnsi="Times New Roman"/>
                <w:sz w:val="16"/>
                <w:szCs w:val="16"/>
              </w:rPr>
              <w:t> </w:t>
            </w:r>
          </w:p>
          <w:p w:rsidR="00831E91" w:rsidRPr="00F354A2" w:rsidRDefault="00831E91" w:rsidP="00E933D9">
            <w:pPr>
              <w:spacing w:after="0"/>
              <w:jc w:val="center"/>
              <w:rPr>
                <w:rFonts w:ascii="Times New Roman" w:hAnsi="Times New Roman"/>
                <w:sz w:val="16"/>
                <w:szCs w:val="16"/>
              </w:rPr>
            </w:pPr>
            <w:r w:rsidRPr="00F354A2">
              <w:rPr>
                <w:rFonts w:ascii="Times New Roman" w:hAnsi="Times New Roman"/>
                <w:sz w:val="16"/>
                <w:szCs w:val="16"/>
              </w:rPr>
              <w:t> </w:t>
            </w:r>
          </w:p>
          <w:p w:rsidR="00831E91" w:rsidRPr="00F354A2" w:rsidRDefault="00831E91" w:rsidP="00E933D9">
            <w:pPr>
              <w:spacing w:after="0"/>
              <w:rPr>
                <w:rFonts w:ascii="Times New Roman" w:hAnsi="Times New Roman"/>
              </w:rPr>
            </w:pPr>
            <w:r w:rsidRPr="00F354A2">
              <w:rPr>
                <w:rFonts w:ascii="Times New Roman" w:hAnsi="Times New Roman"/>
              </w:rPr>
              <w:t> </w:t>
            </w:r>
          </w:p>
          <w:p w:rsidR="00831E91" w:rsidRPr="00F354A2" w:rsidRDefault="00831E91" w:rsidP="00E933D9">
            <w:pPr>
              <w:spacing w:after="0"/>
              <w:rPr>
                <w:rFonts w:ascii="Times New Roman" w:hAnsi="Times New Roman"/>
              </w:rPr>
            </w:pPr>
            <w:r w:rsidRPr="00F354A2">
              <w:rPr>
                <w:rFonts w:ascii="Times New Roman" w:hAnsi="Times New Roman"/>
              </w:rPr>
              <w:t> </w:t>
            </w:r>
          </w:p>
          <w:p w:rsidR="00831E91" w:rsidRPr="00F354A2" w:rsidRDefault="00831E91" w:rsidP="00E933D9">
            <w:pPr>
              <w:spacing w:after="0"/>
              <w:jc w:val="center"/>
              <w:rPr>
                <w:rFonts w:ascii="Times New Roman" w:hAnsi="Times New Roman"/>
                <w:sz w:val="16"/>
                <w:szCs w:val="16"/>
              </w:rPr>
            </w:pPr>
            <w:r w:rsidRPr="00F354A2">
              <w:rPr>
                <w:rFonts w:ascii="Times New Roman" w:hAnsi="Times New Roman"/>
                <w:sz w:val="16"/>
                <w:szCs w:val="16"/>
              </w:rPr>
              <w:t> </w:t>
            </w:r>
          </w:p>
          <w:p w:rsidR="00831E91" w:rsidRPr="00F354A2" w:rsidRDefault="00831E91" w:rsidP="00E933D9">
            <w:pPr>
              <w:spacing w:after="0"/>
              <w:jc w:val="center"/>
              <w:rPr>
                <w:rFonts w:ascii="Times New Roman" w:hAnsi="Times New Roman"/>
                <w:sz w:val="16"/>
                <w:szCs w:val="16"/>
              </w:rPr>
            </w:pPr>
            <w:r w:rsidRPr="00F354A2">
              <w:rPr>
                <w:rFonts w:ascii="Times New Roman" w:hAnsi="Times New Roman"/>
                <w:sz w:val="16"/>
                <w:szCs w:val="16"/>
              </w:rPr>
              <w:t> </w:t>
            </w:r>
          </w:p>
          <w:p w:rsidR="00831E91" w:rsidRPr="00F354A2" w:rsidRDefault="00831E91" w:rsidP="00E933D9">
            <w:pPr>
              <w:spacing w:after="0"/>
              <w:jc w:val="center"/>
              <w:rPr>
                <w:rFonts w:ascii="Times New Roman" w:hAnsi="Times New Roman"/>
                <w:sz w:val="16"/>
                <w:szCs w:val="16"/>
              </w:rPr>
            </w:pPr>
            <w:r w:rsidRPr="00F354A2">
              <w:rPr>
                <w:rFonts w:ascii="Times New Roman" w:hAnsi="Times New Roman"/>
                <w:sz w:val="16"/>
                <w:szCs w:val="16"/>
              </w:rPr>
              <w:t> </w:t>
            </w:r>
          </w:p>
          <w:p w:rsidR="00831E91" w:rsidRPr="00F354A2" w:rsidRDefault="00831E91" w:rsidP="00E933D9">
            <w:pPr>
              <w:spacing w:after="0"/>
              <w:jc w:val="center"/>
              <w:rPr>
                <w:rFonts w:ascii="Times New Roman" w:hAnsi="Times New Roman"/>
                <w:sz w:val="16"/>
                <w:szCs w:val="16"/>
              </w:rPr>
            </w:pPr>
            <w:r w:rsidRPr="00F354A2">
              <w:rPr>
                <w:rFonts w:ascii="Times New Roman" w:hAnsi="Times New Roman"/>
                <w:sz w:val="16"/>
                <w:szCs w:val="16"/>
              </w:rPr>
              <w:t> </w:t>
            </w:r>
          </w:p>
          <w:p w:rsidR="00831E91" w:rsidRPr="00F354A2" w:rsidRDefault="00831E91" w:rsidP="00E933D9">
            <w:pPr>
              <w:spacing w:after="0"/>
              <w:jc w:val="center"/>
              <w:rPr>
                <w:rFonts w:ascii="Times New Roman" w:hAnsi="Times New Roman"/>
                <w:sz w:val="16"/>
                <w:szCs w:val="16"/>
              </w:rPr>
            </w:pPr>
            <w:r w:rsidRPr="00F354A2">
              <w:rPr>
                <w:rFonts w:ascii="Times New Roman" w:hAnsi="Times New Roman"/>
                <w:sz w:val="16"/>
                <w:szCs w:val="16"/>
              </w:rPr>
              <w:t> </w:t>
            </w:r>
          </w:p>
          <w:p w:rsidR="00831E91" w:rsidRPr="00F354A2" w:rsidRDefault="00831E91" w:rsidP="00E933D9">
            <w:pPr>
              <w:jc w:val="center"/>
              <w:rPr>
                <w:rFonts w:ascii="Times New Roman" w:hAnsi="Times New Roman"/>
                <w:sz w:val="16"/>
                <w:szCs w:val="16"/>
              </w:rPr>
            </w:pPr>
            <w:r w:rsidRPr="00F354A2">
              <w:rPr>
                <w:rFonts w:ascii="Times New Roman" w:hAnsi="Times New Roman"/>
                <w:sz w:val="16"/>
                <w:szCs w:val="16"/>
              </w:rPr>
              <w:t> </w:t>
            </w:r>
          </w:p>
        </w:tc>
        <w:tc>
          <w:tcPr>
            <w:tcW w:w="16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1E91" w:rsidRPr="00F354A2" w:rsidRDefault="00831E91" w:rsidP="00E933D9">
            <w:pPr>
              <w:spacing w:after="0"/>
              <w:rPr>
                <w:rFonts w:ascii="Times New Roman" w:hAnsi="Times New Roman"/>
                <w:sz w:val="16"/>
                <w:szCs w:val="16"/>
              </w:rPr>
            </w:pPr>
            <w:r w:rsidRPr="00F354A2">
              <w:rPr>
                <w:rFonts w:ascii="Times New Roman" w:hAnsi="Times New Roman"/>
                <w:sz w:val="16"/>
                <w:szCs w:val="16"/>
              </w:rPr>
              <w:t> </w:t>
            </w:r>
          </w:p>
        </w:tc>
      </w:tr>
      <w:tr w:rsidR="00831E91" w:rsidRPr="00F354A2" w:rsidTr="00E933D9">
        <w:trPr>
          <w:trHeight w:hRule="exact" w:val="511"/>
          <w:jc w:val="center"/>
        </w:trPr>
        <w:tc>
          <w:tcPr>
            <w:tcW w:w="2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1E91" w:rsidRPr="00F354A2" w:rsidRDefault="00831E91" w:rsidP="00E933D9">
            <w:pPr>
              <w:spacing w:after="0"/>
              <w:jc w:val="center"/>
              <w:rPr>
                <w:rFonts w:ascii="Times New Roman" w:hAnsi="Times New Roman"/>
                <w:bCs/>
                <w:sz w:val="16"/>
                <w:szCs w:val="16"/>
              </w:rPr>
            </w:pPr>
            <w:r w:rsidRPr="00F354A2">
              <w:rPr>
                <w:rFonts w:ascii="Times New Roman" w:hAnsi="Times New Roman"/>
                <w:bCs/>
                <w:sz w:val="16"/>
                <w:szCs w:val="16"/>
              </w:rPr>
              <w:t>Имя</w:t>
            </w:r>
          </w:p>
        </w:tc>
        <w:tc>
          <w:tcPr>
            <w:tcW w:w="201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31E91" w:rsidRPr="00F354A2" w:rsidRDefault="00831E91" w:rsidP="00E933D9">
            <w:pPr>
              <w:spacing w:after="0"/>
              <w:jc w:val="center"/>
              <w:rPr>
                <w:rFonts w:ascii="Times New Roman" w:hAnsi="Times New Roman"/>
                <w:bCs/>
                <w:sz w:val="24"/>
                <w:szCs w:val="24"/>
              </w:rPr>
            </w:pPr>
          </w:p>
        </w:tc>
        <w:tc>
          <w:tcPr>
            <w:tcW w:w="1983" w:type="dxa"/>
            <w:vMerge/>
            <w:tcBorders>
              <w:left w:val="single" w:sz="4" w:space="0" w:color="auto"/>
              <w:right w:val="single" w:sz="4" w:space="0" w:color="auto"/>
            </w:tcBorders>
            <w:shd w:val="clear" w:color="auto" w:fill="auto"/>
            <w:noWrap/>
            <w:vAlign w:val="center"/>
            <w:hideMark/>
          </w:tcPr>
          <w:p w:rsidR="00831E91" w:rsidRPr="00F354A2" w:rsidRDefault="00831E91" w:rsidP="00E933D9">
            <w:pPr>
              <w:spacing w:after="0"/>
              <w:jc w:val="center"/>
              <w:rPr>
                <w:rFonts w:ascii="Times New Roman" w:hAnsi="Times New Roman"/>
              </w:rPr>
            </w:pPr>
          </w:p>
        </w:tc>
        <w:tc>
          <w:tcPr>
            <w:tcW w:w="3545" w:type="dxa"/>
            <w:gridSpan w:val="5"/>
            <w:vMerge/>
            <w:tcBorders>
              <w:top w:val="single" w:sz="4" w:space="0" w:color="auto"/>
              <w:left w:val="single" w:sz="4" w:space="0" w:color="auto"/>
              <w:bottom w:val="single" w:sz="4" w:space="0" w:color="auto"/>
              <w:right w:val="single" w:sz="4" w:space="0" w:color="auto"/>
            </w:tcBorders>
            <w:vAlign w:val="center"/>
            <w:hideMark/>
          </w:tcPr>
          <w:p w:rsidR="00831E91" w:rsidRPr="00F354A2" w:rsidRDefault="00831E91" w:rsidP="00E933D9">
            <w:pPr>
              <w:spacing w:after="0"/>
              <w:rPr>
                <w:rFonts w:ascii="Times New Roman" w:hAnsi="Times New Roman"/>
                <w:sz w:val="16"/>
                <w:szCs w:val="16"/>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1E91" w:rsidRPr="00F354A2" w:rsidRDefault="00831E91" w:rsidP="00E933D9">
            <w:pPr>
              <w:spacing w:after="0"/>
              <w:jc w:val="center"/>
              <w:rPr>
                <w:rFonts w:ascii="Times New Roman" w:hAnsi="Times New Roman"/>
                <w:sz w:val="16"/>
                <w:szCs w:val="16"/>
              </w:rPr>
            </w:pPr>
            <w:r w:rsidRPr="00F354A2">
              <w:rPr>
                <w:rFonts w:ascii="Times New Roman" w:hAnsi="Times New Roman"/>
                <w:sz w:val="16"/>
                <w:szCs w:val="16"/>
              </w:rPr>
              <w:t> </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31E91" w:rsidRPr="00F354A2" w:rsidRDefault="00831E91" w:rsidP="00E933D9">
            <w:pPr>
              <w:jc w:val="center"/>
              <w:rPr>
                <w:rFonts w:ascii="Times New Roman" w:hAnsi="Times New Roman"/>
                <w:sz w:val="16"/>
                <w:szCs w:val="16"/>
              </w:rPr>
            </w:pPr>
          </w:p>
        </w:tc>
        <w:tc>
          <w:tcPr>
            <w:tcW w:w="16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1E91" w:rsidRPr="00F354A2" w:rsidRDefault="00831E91" w:rsidP="00E933D9">
            <w:pPr>
              <w:spacing w:after="0"/>
              <w:rPr>
                <w:rFonts w:ascii="Times New Roman" w:hAnsi="Times New Roman"/>
                <w:sz w:val="16"/>
                <w:szCs w:val="16"/>
              </w:rPr>
            </w:pPr>
            <w:r w:rsidRPr="00F354A2">
              <w:rPr>
                <w:rFonts w:ascii="Times New Roman" w:hAnsi="Times New Roman"/>
                <w:sz w:val="16"/>
                <w:szCs w:val="16"/>
              </w:rPr>
              <w:t> </w:t>
            </w:r>
          </w:p>
        </w:tc>
      </w:tr>
      <w:tr w:rsidR="00831E91" w:rsidRPr="00F354A2" w:rsidTr="00E933D9">
        <w:trPr>
          <w:trHeight w:hRule="exact" w:val="347"/>
          <w:jc w:val="center"/>
        </w:trPr>
        <w:tc>
          <w:tcPr>
            <w:tcW w:w="2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1E91" w:rsidRPr="00F354A2" w:rsidRDefault="00831E91" w:rsidP="00E933D9">
            <w:pPr>
              <w:spacing w:after="0"/>
              <w:jc w:val="center"/>
              <w:rPr>
                <w:rFonts w:ascii="Times New Roman" w:hAnsi="Times New Roman"/>
                <w:bCs/>
                <w:sz w:val="16"/>
                <w:szCs w:val="16"/>
              </w:rPr>
            </w:pPr>
            <w:r w:rsidRPr="00F354A2">
              <w:rPr>
                <w:rFonts w:ascii="Times New Roman" w:hAnsi="Times New Roman"/>
                <w:bCs/>
                <w:sz w:val="16"/>
                <w:szCs w:val="16"/>
              </w:rPr>
              <w:t>Отчество (при наличии)</w:t>
            </w:r>
          </w:p>
        </w:tc>
        <w:tc>
          <w:tcPr>
            <w:tcW w:w="201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31E91" w:rsidRPr="00F354A2" w:rsidRDefault="00831E91" w:rsidP="00E933D9">
            <w:pPr>
              <w:spacing w:after="0"/>
              <w:jc w:val="center"/>
              <w:rPr>
                <w:rFonts w:ascii="Times New Roman" w:hAnsi="Times New Roman"/>
                <w:bCs/>
                <w:sz w:val="24"/>
                <w:szCs w:val="24"/>
              </w:rPr>
            </w:pPr>
          </w:p>
        </w:tc>
        <w:tc>
          <w:tcPr>
            <w:tcW w:w="1983" w:type="dxa"/>
            <w:vMerge/>
            <w:tcBorders>
              <w:left w:val="single" w:sz="4" w:space="0" w:color="auto"/>
              <w:bottom w:val="single" w:sz="4" w:space="0" w:color="auto"/>
              <w:right w:val="single" w:sz="4" w:space="0" w:color="auto"/>
            </w:tcBorders>
            <w:shd w:val="clear" w:color="auto" w:fill="auto"/>
            <w:noWrap/>
            <w:vAlign w:val="center"/>
            <w:hideMark/>
          </w:tcPr>
          <w:p w:rsidR="00831E91" w:rsidRPr="00F354A2" w:rsidRDefault="00831E91" w:rsidP="00E933D9">
            <w:pPr>
              <w:spacing w:after="0"/>
              <w:jc w:val="center"/>
              <w:rPr>
                <w:rFonts w:ascii="Times New Roman" w:hAnsi="Times New Roman"/>
              </w:rPr>
            </w:pPr>
          </w:p>
        </w:tc>
        <w:tc>
          <w:tcPr>
            <w:tcW w:w="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1E91" w:rsidRPr="00F354A2" w:rsidRDefault="00831E91" w:rsidP="00E933D9">
            <w:pPr>
              <w:spacing w:after="0"/>
              <w:jc w:val="center"/>
              <w:rPr>
                <w:rFonts w:ascii="Times New Roman" w:hAnsi="Times New Roman"/>
                <w:sz w:val="16"/>
                <w:szCs w:val="16"/>
              </w:rPr>
            </w:pPr>
          </w:p>
        </w:tc>
        <w:tc>
          <w:tcPr>
            <w:tcW w:w="15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31E91" w:rsidRPr="00F354A2" w:rsidRDefault="00831E91" w:rsidP="00E933D9">
            <w:pPr>
              <w:spacing w:after="0"/>
              <w:jc w:val="center"/>
              <w:rPr>
                <w:rFonts w:ascii="Times New Roman" w:hAnsi="Times New Roman"/>
                <w:sz w:val="16"/>
                <w:szCs w:val="16"/>
              </w:rPr>
            </w:pPr>
          </w:p>
        </w:tc>
        <w:tc>
          <w:tcPr>
            <w:tcW w:w="11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jc w:val="center"/>
              <w:rPr>
                <w:rFonts w:ascii="Times New Roman" w:hAnsi="Times New Roman"/>
                <w:sz w:val="16"/>
                <w:szCs w:val="16"/>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1E91" w:rsidRPr="00F354A2" w:rsidRDefault="00831E91" w:rsidP="00E933D9">
            <w:pPr>
              <w:spacing w:after="0"/>
              <w:rPr>
                <w:rFonts w:ascii="Times New Roman" w:hAnsi="Times New Roman"/>
              </w:rPr>
            </w:pPr>
            <w:r w:rsidRPr="00F354A2">
              <w:rPr>
                <w:rFonts w:ascii="Times New Roman" w:hAnsi="Times New Roman"/>
              </w:rPr>
              <w:t> </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1E91" w:rsidRPr="00F354A2" w:rsidRDefault="00831E91" w:rsidP="00E933D9">
            <w:pPr>
              <w:jc w:val="center"/>
              <w:rPr>
                <w:rFonts w:ascii="Times New Roman" w:hAnsi="Times New Roman"/>
              </w:rPr>
            </w:pPr>
          </w:p>
        </w:tc>
        <w:tc>
          <w:tcPr>
            <w:tcW w:w="16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1E91" w:rsidRPr="00F354A2" w:rsidRDefault="00831E91" w:rsidP="00E933D9">
            <w:pPr>
              <w:spacing w:after="0"/>
              <w:rPr>
                <w:rFonts w:ascii="Times New Roman" w:hAnsi="Times New Roman"/>
              </w:rPr>
            </w:pPr>
            <w:r w:rsidRPr="00F354A2">
              <w:rPr>
                <w:rFonts w:ascii="Times New Roman" w:hAnsi="Times New Roman"/>
              </w:rPr>
              <w:t> </w:t>
            </w:r>
          </w:p>
        </w:tc>
      </w:tr>
      <w:tr w:rsidR="00831E91" w:rsidRPr="00F354A2" w:rsidTr="00E933D9">
        <w:trPr>
          <w:trHeight w:hRule="exact" w:val="439"/>
          <w:jc w:val="center"/>
        </w:trPr>
        <w:tc>
          <w:tcPr>
            <w:tcW w:w="2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1E91" w:rsidRPr="00F354A2" w:rsidRDefault="00831E91" w:rsidP="00E933D9">
            <w:pPr>
              <w:spacing w:after="0"/>
              <w:jc w:val="center"/>
              <w:rPr>
                <w:rFonts w:ascii="Times New Roman" w:hAnsi="Times New Roman"/>
                <w:bCs/>
                <w:sz w:val="16"/>
                <w:szCs w:val="16"/>
              </w:rPr>
            </w:pPr>
            <w:r w:rsidRPr="00F354A2">
              <w:rPr>
                <w:rFonts w:ascii="Times New Roman" w:hAnsi="Times New Roman"/>
                <w:bCs/>
                <w:sz w:val="16"/>
                <w:szCs w:val="16"/>
              </w:rPr>
              <w:t>Дата рождения</w:t>
            </w:r>
          </w:p>
          <w:p w:rsidR="00831E91" w:rsidRPr="00F354A2" w:rsidRDefault="00831E91" w:rsidP="00E933D9">
            <w:pPr>
              <w:spacing w:after="0"/>
              <w:jc w:val="center"/>
              <w:rPr>
                <w:rFonts w:ascii="Times New Roman" w:hAnsi="Times New Roman"/>
                <w:bCs/>
                <w:sz w:val="16"/>
                <w:szCs w:val="16"/>
              </w:rPr>
            </w:pPr>
            <w:r w:rsidRPr="00F354A2">
              <w:rPr>
                <w:rFonts w:ascii="Times New Roman" w:hAnsi="Times New Roman"/>
                <w:bCs/>
                <w:sz w:val="16"/>
                <w:szCs w:val="16"/>
              </w:rPr>
              <w:t>(число, месяц, год)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jc w:val="center"/>
              <w:rPr>
                <w:rFonts w:ascii="Times New Roman" w:hAnsi="Times New Roman"/>
                <w:sz w:val="16"/>
                <w:szCs w:val="16"/>
              </w:rPr>
            </w:pP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jc w:val="center"/>
              <w:rPr>
                <w:rFonts w:ascii="Times New Roman" w:hAnsi="Times New Roman"/>
                <w:sz w:val="16"/>
                <w:szCs w:val="16"/>
              </w:rPr>
            </w:pPr>
          </w:p>
        </w:tc>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jc w:val="center"/>
              <w:rPr>
                <w:rFonts w:ascii="Times New Roman" w:hAnsi="Times New Roman"/>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1E91" w:rsidRPr="00F354A2" w:rsidRDefault="00831E91" w:rsidP="00E933D9">
            <w:pPr>
              <w:spacing w:after="0"/>
              <w:jc w:val="center"/>
              <w:rPr>
                <w:rFonts w:ascii="Times New Roman" w:hAnsi="Times New Roman"/>
                <w:bCs/>
                <w:sz w:val="16"/>
                <w:szCs w:val="16"/>
              </w:rPr>
            </w:pPr>
            <w:r w:rsidRPr="00F354A2">
              <w:rPr>
                <w:rFonts w:ascii="Times New Roman" w:hAnsi="Times New Roman"/>
                <w:bCs/>
                <w:sz w:val="16"/>
                <w:szCs w:val="16"/>
              </w:rPr>
              <w:t>Наименование вида спорта</w:t>
            </w:r>
          </w:p>
        </w:tc>
        <w:tc>
          <w:tcPr>
            <w:tcW w:w="354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831E91" w:rsidRPr="00F354A2" w:rsidRDefault="00831E91" w:rsidP="00E933D9">
            <w:pPr>
              <w:spacing w:after="0"/>
              <w:jc w:val="center"/>
              <w:rPr>
                <w:rFonts w:ascii="Times New Roman" w:hAnsi="Times New Roman"/>
                <w:sz w:val="18"/>
                <w:szCs w:val="18"/>
              </w:rPr>
            </w:pPr>
            <w:r w:rsidRPr="00F354A2">
              <w:rPr>
                <w:rFonts w:ascii="Times New Roman" w:hAnsi="Times New Roman"/>
                <w:sz w:val="18"/>
                <w:szCs w:val="18"/>
              </w:rPr>
              <w:t>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1E91" w:rsidRPr="00F354A2" w:rsidRDefault="00831E91" w:rsidP="00E933D9">
            <w:pPr>
              <w:spacing w:after="0"/>
              <w:rPr>
                <w:rFonts w:ascii="Times New Roman" w:hAnsi="Times New Roman"/>
                <w:sz w:val="12"/>
                <w:szCs w:val="12"/>
              </w:rPr>
            </w:pPr>
            <w:r w:rsidRPr="00F354A2">
              <w:rPr>
                <w:rFonts w:ascii="Times New Roman" w:hAnsi="Times New Roman"/>
                <w:sz w:val="12"/>
                <w:szCs w:val="12"/>
              </w:rPr>
              <w:t>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1E91" w:rsidRPr="00F354A2" w:rsidRDefault="00831E91" w:rsidP="00E933D9">
            <w:pPr>
              <w:jc w:val="center"/>
              <w:rPr>
                <w:rFonts w:ascii="Times New Roman" w:hAnsi="Times New Roman"/>
                <w:sz w:val="12"/>
                <w:szCs w:val="12"/>
              </w:rPr>
            </w:pPr>
          </w:p>
        </w:tc>
        <w:tc>
          <w:tcPr>
            <w:tcW w:w="1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1E91" w:rsidRPr="00F354A2" w:rsidRDefault="00831E91" w:rsidP="00E933D9">
            <w:pPr>
              <w:spacing w:after="0"/>
              <w:rPr>
                <w:rFonts w:ascii="Times New Roman" w:hAnsi="Times New Roman"/>
                <w:sz w:val="12"/>
                <w:szCs w:val="12"/>
              </w:rPr>
            </w:pPr>
            <w:r w:rsidRPr="00F354A2">
              <w:rPr>
                <w:rFonts w:ascii="Times New Roman" w:hAnsi="Times New Roman"/>
                <w:sz w:val="12"/>
                <w:szCs w:val="12"/>
              </w:rPr>
              <w:t> </w:t>
            </w:r>
          </w:p>
        </w:tc>
      </w:tr>
      <w:tr w:rsidR="00831E91" w:rsidRPr="00F354A2" w:rsidTr="00E933D9">
        <w:trPr>
          <w:trHeight w:hRule="exact" w:val="397"/>
          <w:jc w:val="center"/>
        </w:trPr>
        <w:tc>
          <w:tcPr>
            <w:tcW w:w="2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1E91" w:rsidRPr="00F354A2" w:rsidRDefault="00831E91" w:rsidP="00E933D9">
            <w:pPr>
              <w:spacing w:after="0"/>
              <w:jc w:val="center"/>
              <w:rPr>
                <w:rFonts w:ascii="Times New Roman" w:hAnsi="Times New Roman"/>
                <w:bCs/>
                <w:sz w:val="16"/>
                <w:szCs w:val="16"/>
              </w:rPr>
            </w:pPr>
            <w:r w:rsidRPr="00F354A2">
              <w:rPr>
                <w:rFonts w:ascii="Times New Roman" w:hAnsi="Times New Roman"/>
                <w:bCs/>
                <w:sz w:val="16"/>
                <w:szCs w:val="16"/>
              </w:rPr>
              <w:t>Субъект Российской Федерации</w:t>
            </w:r>
          </w:p>
        </w:tc>
        <w:tc>
          <w:tcPr>
            <w:tcW w:w="201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31E91" w:rsidRPr="00F354A2" w:rsidRDefault="00831E91" w:rsidP="00E933D9">
            <w:pPr>
              <w:spacing w:after="0"/>
              <w:jc w:val="center"/>
              <w:rPr>
                <w:rFonts w:ascii="Times New Roman" w:hAnsi="Times New Roman"/>
                <w:bCs/>
                <w:sz w:val="24"/>
                <w:szCs w:val="24"/>
              </w:rPr>
            </w:pPr>
          </w:p>
        </w:tc>
        <w:tc>
          <w:tcPr>
            <w:tcW w:w="19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1E91" w:rsidRPr="00F354A2" w:rsidRDefault="00831E91" w:rsidP="00E933D9">
            <w:pPr>
              <w:spacing w:after="0"/>
              <w:jc w:val="center"/>
              <w:rPr>
                <w:rFonts w:ascii="Times New Roman" w:hAnsi="Times New Roman"/>
                <w:bCs/>
                <w:sz w:val="16"/>
                <w:szCs w:val="16"/>
              </w:rPr>
            </w:pPr>
            <w:r w:rsidRPr="00F354A2">
              <w:rPr>
                <w:rFonts w:ascii="Times New Roman" w:hAnsi="Times New Roman"/>
                <w:bCs/>
                <w:sz w:val="16"/>
                <w:szCs w:val="16"/>
              </w:rPr>
              <w:t>Номер-код вид спорта</w:t>
            </w:r>
          </w:p>
        </w:tc>
        <w:tc>
          <w:tcPr>
            <w:tcW w:w="354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831E91" w:rsidRPr="00F354A2" w:rsidRDefault="00831E91" w:rsidP="00E933D9">
            <w:pPr>
              <w:spacing w:after="0"/>
              <w:jc w:val="center"/>
              <w:rPr>
                <w:rFonts w:ascii="Times New Roman" w:hAnsi="Times New Roman"/>
                <w:bCs/>
                <w:sz w:val="18"/>
                <w:szCs w:val="18"/>
              </w:rPr>
            </w:pPr>
            <w:r w:rsidRPr="00F354A2">
              <w:rPr>
                <w:rFonts w:ascii="Times New Roman" w:hAnsi="Times New Roman"/>
                <w:bCs/>
                <w:sz w:val="18"/>
                <w:szCs w:val="18"/>
              </w:rPr>
              <w:t> </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1E91" w:rsidRPr="00F354A2" w:rsidRDefault="00831E91" w:rsidP="00E933D9">
            <w:pPr>
              <w:spacing w:after="0"/>
              <w:rPr>
                <w:rFonts w:ascii="Times New Roman" w:hAnsi="Times New Roman"/>
              </w:rPr>
            </w:pPr>
            <w:r w:rsidRPr="00F354A2">
              <w:rPr>
                <w:rFonts w:ascii="Times New Roman" w:hAnsi="Times New Roman"/>
              </w:rPr>
              <w:t> </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1E91" w:rsidRPr="00F354A2" w:rsidRDefault="00831E91" w:rsidP="00E933D9">
            <w:pPr>
              <w:jc w:val="center"/>
              <w:rPr>
                <w:rFonts w:ascii="Times New Roman" w:hAnsi="Times New Roman"/>
              </w:rPr>
            </w:pPr>
          </w:p>
        </w:tc>
        <w:tc>
          <w:tcPr>
            <w:tcW w:w="16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1E91" w:rsidRPr="00F354A2" w:rsidRDefault="00831E91" w:rsidP="00E933D9">
            <w:pPr>
              <w:spacing w:after="0"/>
              <w:rPr>
                <w:rFonts w:ascii="Times New Roman" w:hAnsi="Times New Roman"/>
              </w:rPr>
            </w:pPr>
            <w:r w:rsidRPr="00F354A2">
              <w:rPr>
                <w:rFonts w:ascii="Times New Roman" w:hAnsi="Times New Roman"/>
              </w:rPr>
              <w:t> </w:t>
            </w:r>
          </w:p>
        </w:tc>
      </w:tr>
      <w:tr w:rsidR="00831E91" w:rsidRPr="00F354A2" w:rsidTr="00E933D9">
        <w:trPr>
          <w:trHeight w:val="600"/>
          <w:jc w:val="center"/>
        </w:trPr>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31E91" w:rsidRPr="00F354A2" w:rsidRDefault="00831E91" w:rsidP="00E933D9">
            <w:pPr>
              <w:spacing w:after="0"/>
              <w:jc w:val="center"/>
              <w:rPr>
                <w:rFonts w:ascii="Times New Roman" w:hAnsi="Times New Roman"/>
                <w:bCs/>
                <w:sz w:val="16"/>
                <w:szCs w:val="16"/>
              </w:rPr>
            </w:pPr>
            <w:r w:rsidRPr="00F354A2">
              <w:rPr>
                <w:rFonts w:ascii="Times New Roman" w:hAnsi="Times New Roman"/>
                <w:bCs/>
                <w:sz w:val="16"/>
                <w:szCs w:val="16"/>
              </w:rPr>
              <w:t>Место работы (учебы), должность</w:t>
            </w:r>
          </w:p>
        </w:tc>
        <w:tc>
          <w:tcPr>
            <w:tcW w:w="201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31E91" w:rsidRPr="00F354A2" w:rsidRDefault="00831E91" w:rsidP="00E933D9">
            <w:pPr>
              <w:spacing w:after="0"/>
              <w:jc w:val="center"/>
              <w:rPr>
                <w:rFonts w:ascii="Times New Roman" w:hAnsi="Times New Roman"/>
                <w:bCs/>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31E91" w:rsidRPr="00F354A2" w:rsidRDefault="00831E91" w:rsidP="00E933D9">
            <w:pPr>
              <w:spacing w:after="0"/>
              <w:jc w:val="center"/>
              <w:rPr>
                <w:rFonts w:ascii="Times New Roman" w:hAnsi="Times New Roman"/>
                <w:bCs/>
                <w:sz w:val="15"/>
                <w:szCs w:val="15"/>
              </w:rPr>
            </w:pPr>
            <w:r w:rsidRPr="00F354A2">
              <w:rPr>
                <w:rFonts w:ascii="Times New Roman" w:hAnsi="Times New Roman"/>
                <w:bCs/>
                <w:sz w:val="15"/>
                <w:szCs w:val="15"/>
              </w:rPr>
              <w:t>Наименование и адрес (место нахождения) организации, осуществляющей учет судейской деятельности спортивного судьи</w:t>
            </w:r>
          </w:p>
        </w:tc>
        <w:tc>
          <w:tcPr>
            <w:tcW w:w="3545"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831E91" w:rsidRPr="00F354A2" w:rsidRDefault="00831E91" w:rsidP="00E933D9">
            <w:pPr>
              <w:spacing w:after="0"/>
              <w:jc w:val="center"/>
              <w:rPr>
                <w:rFonts w:ascii="Times New Roman" w:hAnsi="Times New Roman"/>
              </w:rPr>
            </w:pPr>
            <w:r w:rsidRPr="00F354A2">
              <w:rPr>
                <w:rFonts w:ascii="Times New Roman" w:hAnsi="Times New Roman"/>
              </w:rPr>
              <w:t> </w:t>
            </w:r>
          </w:p>
          <w:p w:rsidR="00831E91" w:rsidRPr="00F354A2" w:rsidRDefault="00831E91" w:rsidP="00E933D9">
            <w:pPr>
              <w:spacing w:after="0"/>
              <w:jc w:val="center"/>
              <w:rPr>
                <w:rFonts w:ascii="Times New Roman" w:hAnsi="Times New Roman"/>
              </w:rPr>
            </w:pPr>
            <w:r w:rsidRPr="00F354A2">
              <w:rPr>
                <w:rFonts w:ascii="Times New Roman" w:hAnsi="Times New Roman"/>
                <w:bCs/>
                <w:sz w:val="24"/>
                <w:szCs w:val="24"/>
              </w:rPr>
              <w:t> </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1E91" w:rsidRPr="00F354A2" w:rsidRDefault="00831E91" w:rsidP="00E933D9">
            <w:pPr>
              <w:spacing w:after="0"/>
              <w:rPr>
                <w:rFonts w:ascii="Times New Roman" w:hAnsi="Times New Roman"/>
              </w:rPr>
            </w:pPr>
            <w:r w:rsidRPr="00F354A2">
              <w:rPr>
                <w:rFonts w:ascii="Times New Roman" w:hAnsi="Times New Roman"/>
              </w:rPr>
              <w:t> </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1E91" w:rsidRPr="00F354A2" w:rsidRDefault="00831E91" w:rsidP="00E933D9">
            <w:pPr>
              <w:jc w:val="center"/>
              <w:rPr>
                <w:rFonts w:ascii="Times New Roman" w:hAnsi="Times New Roman"/>
              </w:rPr>
            </w:pPr>
          </w:p>
        </w:tc>
        <w:tc>
          <w:tcPr>
            <w:tcW w:w="1654" w:type="dxa"/>
            <w:tcBorders>
              <w:top w:val="single" w:sz="4" w:space="0" w:color="auto"/>
              <w:left w:val="single" w:sz="4" w:space="0" w:color="auto"/>
              <w:bottom w:val="single" w:sz="4" w:space="0" w:color="auto"/>
              <w:right w:val="single" w:sz="4" w:space="0" w:color="auto"/>
            </w:tcBorders>
            <w:shd w:val="clear" w:color="auto" w:fill="auto"/>
            <w:hideMark/>
          </w:tcPr>
          <w:p w:rsidR="00831E91" w:rsidRPr="00F354A2" w:rsidRDefault="00831E91" w:rsidP="00E933D9">
            <w:pPr>
              <w:spacing w:after="0"/>
              <w:rPr>
                <w:rFonts w:ascii="Times New Roman" w:hAnsi="Times New Roman"/>
                <w:sz w:val="16"/>
                <w:szCs w:val="16"/>
              </w:rPr>
            </w:pPr>
            <w:r w:rsidRPr="00F354A2">
              <w:rPr>
                <w:rFonts w:ascii="Times New Roman" w:hAnsi="Times New Roman"/>
                <w:sz w:val="16"/>
                <w:szCs w:val="16"/>
              </w:rPr>
              <w:t> </w:t>
            </w:r>
          </w:p>
        </w:tc>
      </w:tr>
      <w:tr w:rsidR="00831E91" w:rsidRPr="00F354A2" w:rsidTr="00E933D9">
        <w:trPr>
          <w:trHeight w:hRule="exact" w:val="600"/>
          <w:jc w:val="center"/>
        </w:trPr>
        <w:tc>
          <w:tcPr>
            <w:tcW w:w="22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jc w:val="center"/>
              <w:rPr>
                <w:rFonts w:ascii="Times New Roman" w:hAnsi="Times New Roman"/>
                <w:bCs/>
                <w:sz w:val="16"/>
                <w:szCs w:val="16"/>
              </w:rPr>
            </w:pPr>
          </w:p>
        </w:tc>
        <w:tc>
          <w:tcPr>
            <w:tcW w:w="2016" w:type="dxa"/>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jc w:val="center"/>
              <w:rPr>
                <w:rFonts w:ascii="Times New Roman" w:hAnsi="Times New Roman"/>
                <w:bCs/>
                <w:sz w:val="24"/>
                <w:szCs w:val="24"/>
              </w:rPr>
            </w:pPr>
          </w:p>
        </w:tc>
        <w:tc>
          <w:tcPr>
            <w:tcW w:w="1983" w:type="dxa"/>
            <w:vMerge/>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jc w:val="center"/>
              <w:rPr>
                <w:rFonts w:ascii="Times New Roman" w:hAnsi="Times New Roman"/>
                <w:bCs/>
                <w:sz w:val="15"/>
                <w:szCs w:val="15"/>
              </w:rPr>
            </w:pPr>
          </w:p>
        </w:tc>
        <w:tc>
          <w:tcPr>
            <w:tcW w:w="3545" w:type="dxa"/>
            <w:gridSpan w:val="5"/>
            <w:vMerge/>
            <w:tcBorders>
              <w:top w:val="single" w:sz="4" w:space="0" w:color="auto"/>
              <w:left w:val="single" w:sz="4" w:space="0" w:color="auto"/>
              <w:bottom w:val="single" w:sz="4" w:space="0" w:color="auto"/>
              <w:right w:val="single" w:sz="4" w:space="0" w:color="auto"/>
            </w:tcBorders>
            <w:shd w:val="clear" w:color="auto" w:fill="auto"/>
          </w:tcPr>
          <w:p w:rsidR="00831E91" w:rsidRPr="00F354A2" w:rsidRDefault="00831E91" w:rsidP="00E933D9">
            <w:pPr>
              <w:spacing w:after="0"/>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31E91" w:rsidRPr="00F354A2" w:rsidRDefault="00831E91" w:rsidP="00E933D9">
            <w:pPr>
              <w:spacing w:after="0"/>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31E91" w:rsidRPr="00F354A2" w:rsidRDefault="00831E91" w:rsidP="00E933D9">
            <w:pPr>
              <w:jc w:val="center"/>
              <w:rPr>
                <w:rFonts w:ascii="Times New Roman" w:hAnsi="Times New Roman"/>
              </w:rPr>
            </w:pPr>
          </w:p>
        </w:tc>
        <w:tc>
          <w:tcPr>
            <w:tcW w:w="1654" w:type="dxa"/>
            <w:tcBorders>
              <w:top w:val="single" w:sz="4" w:space="0" w:color="auto"/>
              <w:left w:val="single" w:sz="4" w:space="0" w:color="auto"/>
              <w:bottom w:val="single" w:sz="4" w:space="0" w:color="auto"/>
              <w:right w:val="single" w:sz="4" w:space="0" w:color="auto"/>
            </w:tcBorders>
            <w:shd w:val="clear" w:color="auto" w:fill="auto"/>
          </w:tcPr>
          <w:p w:rsidR="00831E91" w:rsidRPr="00F354A2" w:rsidRDefault="00831E91" w:rsidP="00E933D9">
            <w:pPr>
              <w:spacing w:after="0"/>
              <w:rPr>
                <w:rFonts w:ascii="Times New Roman" w:hAnsi="Times New Roman"/>
                <w:sz w:val="16"/>
                <w:szCs w:val="16"/>
              </w:rPr>
            </w:pPr>
          </w:p>
        </w:tc>
      </w:tr>
      <w:tr w:rsidR="00831E91" w:rsidRPr="00F354A2" w:rsidTr="00E933D9">
        <w:trPr>
          <w:trHeight w:hRule="exact" w:val="397"/>
          <w:jc w:val="center"/>
        </w:trPr>
        <w:tc>
          <w:tcPr>
            <w:tcW w:w="2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1E91" w:rsidRPr="00F354A2" w:rsidRDefault="00831E91" w:rsidP="00E933D9">
            <w:pPr>
              <w:spacing w:after="0"/>
              <w:jc w:val="center"/>
              <w:rPr>
                <w:rFonts w:ascii="Times New Roman" w:hAnsi="Times New Roman"/>
                <w:bCs/>
                <w:sz w:val="16"/>
                <w:szCs w:val="16"/>
              </w:rPr>
            </w:pPr>
            <w:r w:rsidRPr="00F354A2">
              <w:rPr>
                <w:rFonts w:ascii="Times New Roman" w:hAnsi="Times New Roman"/>
                <w:bCs/>
                <w:sz w:val="16"/>
                <w:szCs w:val="16"/>
              </w:rPr>
              <w:t>Образование</w:t>
            </w:r>
          </w:p>
        </w:tc>
        <w:tc>
          <w:tcPr>
            <w:tcW w:w="201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31E91" w:rsidRPr="00F354A2" w:rsidRDefault="00831E91" w:rsidP="00E933D9">
            <w:pPr>
              <w:spacing w:after="0"/>
              <w:jc w:val="center"/>
              <w:rPr>
                <w:rFonts w:ascii="Times New Roman" w:hAnsi="Times New Roman"/>
                <w:sz w:val="24"/>
                <w:szCs w:val="24"/>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1E91" w:rsidRPr="00F354A2" w:rsidRDefault="00831E91" w:rsidP="00E933D9">
            <w:pPr>
              <w:spacing w:after="0"/>
              <w:jc w:val="center"/>
              <w:rPr>
                <w:rFonts w:ascii="Times New Roman" w:hAnsi="Times New Roman"/>
                <w:bCs/>
                <w:sz w:val="16"/>
                <w:szCs w:val="16"/>
              </w:rPr>
            </w:pPr>
            <w:r w:rsidRPr="00F354A2">
              <w:rPr>
                <w:rFonts w:ascii="Times New Roman" w:hAnsi="Times New Roman"/>
                <w:bCs/>
                <w:sz w:val="16"/>
                <w:szCs w:val="16"/>
              </w:rPr>
              <w:t>Спортивное звание (при наличии)</w:t>
            </w:r>
          </w:p>
        </w:tc>
        <w:tc>
          <w:tcPr>
            <w:tcW w:w="354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831E91" w:rsidRPr="00F354A2" w:rsidRDefault="00831E91" w:rsidP="00E933D9">
            <w:pPr>
              <w:spacing w:after="0"/>
              <w:jc w:val="center"/>
              <w:rPr>
                <w:rFonts w:ascii="Times New Roman" w:hAnsi="Times New Roman"/>
                <w:sz w:val="16"/>
                <w:szCs w:val="16"/>
              </w:rPr>
            </w:pPr>
            <w:r w:rsidRPr="00F354A2">
              <w:rPr>
                <w:rFonts w:ascii="Times New Roman" w:hAnsi="Times New Roman"/>
                <w:sz w:val="16"/>
                <w:szCs w:val="16"/>
              </w:rPr>
              <w:t>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1E91" w:rsidRPr="00F354A2" w:rsidRDefault="00831E91" w:rsidP="00E933D9">
            <w:pPr>
              <w:spacing w:after="0"/>
              <w:jc w:val="center"/>
              <w:rPr>
                <w:rFonts w:ascii="Times New Roman" w:hAnsi="Times New Roman"/>
                <w:sz w:val="16"/>
                <w:szCs w:val="16"/>
              </w:rPr>
            </w:pPr>
            <w:r w:rsidRPr="00F354A2">
              <w:rPr>
                <w:rFonts w:ascii="Times New Roman" w:hAnsi="Times New Roman"/>
                <w:sz w:val="16"/>
                <w:szCs w:val="16"/>
              </w:rPr>
              <w:t>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1E91" w:rsidRPr="00F354A2" w:rsidRDefault="00831E91" w:rsidP="00E933D9">
            <w:pPr>
              <w:jc w:val="center"/>
              <w:rPr>
                <w:rFonts w:ascii="Times New Roman" w:hAnsi="Times New Roman"/>
                <w:sz w:val="16"/>
                <w:szCs w:val="16"/>
              </w:rPr>
            </w:pPr>
          </w:p>
        </w:tc>
        <w:tc>
          <w:tcPr>
            <w:tcW w:w="1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1E91" w:rsidRPr="00F354A2" w:rsidRDefault="00831E91" w:rsidP="00E933D9">
            <w:pPr>
              <w:spacing w:after="0"/>
              <w:jc w:val="center"/>
              <w:rPr>
                <w:rFonts w:ascii="Times New Roman" w:hAnsi="Times New Roman"/>
                <w:sz w:val="16"/>
                <w:szCs w:val="16"/>
              </w:rPr>
            </w:pPr>
            <w:r w:rsidRPr="00F354A2">
              <w:rPr>
                <w:rFonts w:ascii="Times New Roman" w:hAnsi="Times New Roman"/>
                <w:sz w:val="16"/>
                <w:szCs w:val="16"/>
              </w:rPr>
              <w:t> </w:t>
            </w:r>
          </w:p>
        </w:tc>
      </w:tr>
      <w:tr w:rsidR="00831E91" w:rsidRPr="00F354A2" w:rsidTr="00E933D9">
        <w:trPr>
          <w:trHeight w:val="588"/>
          <w:jc w:val="center"/>
        </w:trPr>
        <w:tc>
          <w:tcPr>
            <w:tcW w:w="6219" w:type="dxa"/>
            <w:gridSpan w:val="5"/>
            <w:tcBorders>
              <w:top w:val="single" w:sz="4" w:space="0" w:color="auto"/>
              <w:left w:val="single" w:sz="4" w:space="0" w:color="auto"/>
              <w:bottom w:val="single" w:sz="4" w:space="0" w:color="auto"/>
              <w:right w:val="single" w:sz="4" w:space="0" w:color="auto"/>
            </w:tcBorders>
            <w:shd w:val="clear" w:color="auto" w:fill="auto"/>
            <w:hideMark/>
          </w:tcPr>
          <w:p w:rsidR="00831E91" w:rsidRPr="00F354A2" w:rsidRDefault="00831E91" w:rsidP="00E933D9">
            <w:pPr>
              <w:spacing w:after="0"/>
              <w:jc w:val="center"/>
              <w:rPr>
                <w:rFonts w:ascii="Times New Roman" w:hAnsi="Times New Roman"/>
                <w:bCs/>
                <w:sz w:val="16"/>
                <w:szCs w:val="16"/>
              </w:rPr>
            </w:pPr>
            <w:r w:rsidRPr="00F354A2">
              <w:rPr>
                <w:rFonts w:ascii="Times New Roman" w:hAnsi="Times New Roman"/>
                <w:bCs/>
                <w:sz w:val="16"/>
                <w:szCs w:val="16"/>
              </w:rPr>
              <w:t>Участие в теоретических занятиях, выполнение тестов по физической подготовке (для видов спорта, где такие тесты предусмотрены правилами вида спорта), сдача квалификационного зачета (экзамена)</w:t>
            </w:r>
          </w:p>
        </w:tc>
        <w:tc>
          <w:tcPr>
            <w:tcW w:w="2401" w:type="dxa"/>
            <w:gridSpan w:val="4"/>
            <w:tcBorders>
              <w:top w:val="single" w:sz="4" w:space="0" w:color="auto"/>
              <w:left w:val="single" w:sz="4" w:space="0" w:color="auto"/>
              <w:bottom w:val="single" w:sz="4" w:space="0" w:color="auto"/>
              <w:right w:val="single" w:sz="4" w:space="0" w:color="auto"/>
            </w:tcBorders>
            <w:shd w:val="clear" w:color="auto" w:fill="auto"/>
            <w:hideMark/>
          </w:tcPr>
          <w:p w:rsidR="00831E91" w:rsidRPr="00F354A2" w:rsidRDefault="00831E91" w:rsidP="00E933D9">
            <w:pPr>
              <w:spacing w:after="0"/>
              <w:jc w:val="center"/>
              <w:rPr>
                <w:rFonts w:ascii="Times New Roman" w:hAnsi="Times New Roman"/>
                <w:bCs/>
                <w:sz w:val="16"/>
                <w:szCs w:val="16"/>
              </w:rPr>
            </w:pPr>
            <w:r w:rsidRPr="00F354A2">
              <w:rPr>
                <w:rFonts w:ascii="Times New Roman" w:hAnsi="Times New Roman"/>
                <w:bCs/>
                <w:sz w:val="16"/>
                <w:szCs w:val="16"/>
              </w:rPr>
              <w:t>Дата (число, месяц, год)</w:t>
            </w:r>
          </w:p>
        </w:tc>
        <w:tc>
          <w:tcPr>
            <w:tcW w:w="1144" w:type="dxa"/>
            <w:tcBorders>
              <w:top w:val="single" w:sz="4" w:space="0" w:color="auto"/>
              <w:left w:val="single" w:sz="4" w:space="0" w:color="auto"/>
              <w:bottom w:val="single" w:sz="4" w:space="0" w:color="auto"/>
              <w:right w:val="single" w:sz="4" w:space="0" w:color="auto"/>
            </w:tcBorders>
            <w:shd w:val="clear" w:color="auto" w:fill="auto"/>
            <w:noWrap/>
            <w:hideMark/>
          </w:tcPr>
          <w:p w:rsidR="00831E91" w:rsidRPr="00F354A2" w:rsidRDefault="00831E91" w:rsidP="00E933D9">
            <w:pPr>
              <w:spacing w:after="0"/>
              <w:jc w:val="center"/>
              <w:rPr>
                <w:rFonts w:ascii="Times New Roman" w:hAnsi="Times New Roman"/>
                <w:bCs/>
                <w:sz w:val="16"/>
                <w:szCs w:val="16"/>
              </w:rPr>
            </w:pPr>
            <w:r w:rsidRPr="00F354A2">
              <w:rPr>
                <w:rFonts w:ascii="Times New Roman" w:hAnsi="Times New Roman"/>
                <w:bCs/>
                <w:sz w:val="16"/>
                <w:szCs w:val="16"/>
              </w:rPr>
              <w:t>Оценка</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31E91" w:rsidRPr="00F354A2" w:rsidRDefault="00831E91" w:rsidP="00E933D9">
            <w:pPr>
              <w:spacing w:after="0"/>
              <w:rPr>
                <w:rFonts w:ascii="Times New Roman" w:hAnsi="Times New Roman"/>
                <w:sz w:val="16"/>
                <w:szCs w:val="16"/>
              </w:rPr>
            </w:pPr>
            <w:r w:rsidRPr="00F354A2">
              <w:rPr>
                <w:rFonts w:ascii="Times New Roman" w:hAnsi="Times New Roman"/>
                <w:sz w:val="16"/>
                <w:szCs w:val="16"/>
              </w:rPr>
              <w:t> </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831E91" w:rsidRPr="00F354A2" w:rsidRDefault="00831E91" w:rsidP="00E933D9">
            <w:pPr>
              <w:jc w:val="center"/>
              <w:rPr>
                <w:rFonts w:ascii="Times New Roman" w:hAnsi="Times New Roman"/>
              </w:rPr>
            </w:pPr>
          </w:p>
        </w:tc>
        <w:tc>
          <w:tcPr>
            <w:tcW w:w="1654" w:type="dxa"/>
            <w:tcBorders>
              <w:top w:val="single" w:sz="4" w:space="0" w:color="auto"/>
              <w:left w:val="single" w:sz="4" w:space="0" w:color="auto"/>
              <w:bottom w:val="single" w:sz="4" w:space="0" w:color="auto"/>
              <w:right w:val="single" w:sz="4" w:space="0" w:color="auto"/>
            </w:tcBorders>
            <w:shd w:val="clear" w:color="auto" w:fill="auto"/>
            <w:noWrap/>
            <w:hideMark/>
          </w:tcPr>
          <w:p w:rsidR="00831E91" w:rsidRPr="00F354A2" w:rsidRDefault="00831E91" w:rsidP="00E933D9">
            <w:pPr>
              <w:spacing w:after="0"/>
              <w:rPr>
                <w:rFonts w:ascii="Times New Roman" w:hAnsi="Times New Roman"/>
              </w:rPr>
            </w:pPr>
            <w:r w:rsidRPr="00F354A2">
              <w:rPr>
                <w:rFonts w:ascii="Times New Roman" w:hAnsi="Times New Roman"/>
              </w:rPr>
              <w:t> </w:t>
            </w:r>
          </w:p>
        </w:tc>
      </w:tr>
      <w:tr w:rsidR="00831E91" w:rsidRPr="00F354A2" w:rsidTr="00E933D9">
        <w:trPr>
          <w:trHeight w:hRule="exact" w:val="227"/>
          <w:jc w:val="center"/>
        </w:trPr>
        <w:tc>
          <w:tcPr>
            <w:tcW w:w="6219"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1E91" w:rsidRPr="00F354A2" w:rsidRDefault="00831E91" w:rsidP="00E933D9">
            <w:pPr>
              <w:spacing w:after="0"/>
              <w:rPr>
                <w:rFonts w:ascii="Times New Roman" w:hAnsi="Times New Roman"/>
              </w:rPr>
            </w:pPr>
            <w:r w:rsidRPr="00F354A2">
              <w:rPr>
                <w:rFonts w:ascii="Times New Roman" w:hAnsi="Times New Roman"/>
                <w:sz w:val="16"/>
                <w:szCs w:val="16"/>
              </w:rPr>
              <w:t>1</w:t>
            </w:r>
          </w:p>
        </w:tc>
        <w:tc>
          <w:tcPr>
            <w:tcW w:w="8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1E91" w:rsidRPr="00F354A2" w:rsidRDefault="00831E91" w:rsidP="00E933D9">
            <w:pPr>
              <w:spacing w:after="0"/>
              <w:rPr>
                <w:rFonts w:ascii="Times New Roman" w:hAnsi="Times New Roman"/>
              </w:rPr>
            </w:pPr>
            <w:r w:rsidRPr="00F354A2">
              <w:rPr>
                <w:rFonts w:ascii="Times New Roman" w:hAnsi="Times New Roman"/>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1E91" w:rsidRPr="00F354A2" w:rsidRDefault="00831E91" w:rsidP="00E933D9">
            <w:pPr>
              <w:spacing w:after="0"/>
              <w:rPr>
                <w:rFonts w:ascii="Times New Roman" w:hAnsi="Times New Roman"/>
              </w:rPr>
            </w:pPr>
            <w:r w:rsidRPr="00F354A2">
              <w:rPr>
                <w:rFonts w:ascii="Times New Roman" w:hAnsi="Times New Roman"/>
              </w:rPr>
              <w:t> </w:t>
            </w:r>
          </w:p>
        </w:tc>
        <w:tc>
          <w:tcPr>
            <w:tcW w:w="69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1E91" w:rsidRPr="00F354A2" w:rsidRDefault="00831E91" w:rsidP="00E933D9">
            <w:pPr>
              <w:spacing w:after="0"/>
              <w:rPr>
                <w:rFonts w:ascii="Times New Roman" w:hAnsi="Times New Roman"/>
              </w:rPr>
            </w:pPr>
            <w:r w:rsidRPr="00F354A2">
              <w:rPr>
                <w:rFonts w:ascii="Times New Roman" w:hAnsi="Times New Roman"/>
              </w:rPr>
              <w:t> </w:t>
            </w:r>
          </w:p>
        </w:tc>
        <w:tc>
          <w:tcPr>
            <w:tcW w:w="11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1E91" w:rsidRPr="00F354A2" w:rsidRDefault="00831E91" w:rsidP="00E933D9">
            <w:pPr>
              <w:spacing w:after="0"/>
              <w:rPr>
                <w:rFonts w:ascii="Times New Roman" w:hAnsi="Times New Roman"/>
              </w:rPr>
            </w:pPr>
            <w:r w:rsidRPr="00F354A2">
              <w:rPr>
                <w:rFonts w:ascii="Times New Roman" w:hAnsi="Times New Roman"/>
              </w:rPr>
              <w:t> </w:t>
            </w:r>
          </w:p>
        </w:tc>
        <w:tc>
          <w:tcPr>
            <w:tcW w:w="2268" w:type="dxa"/>
            <w:vMerge w:val="restart"/>
            <w:tcBorders>
              <w:top w:val="single" w:sz="4" w:space="0" w:color="auto"/>
              <w:left w:val="single" w:sz="4" w:space="0" w:color="auto"/>
              <w:right w:val="single" w:sz="4" w:space="0" w:color="auto"/>
            </w:tcBorders>
            <w:shd w:val="clear" w:color="auto" w:fill="auto"/>
            <w:vAlign w:val="center"/>
            <w:hideMark/>
          </w:tcPr>
          <w:p w:rsidR="00831E91" w:rsidRPr="00F354A2" w:rsidRDefault="00831E91" w:rsidP="00E933D9">
            <w:pPr>
              <w:spacing w:after="0"/>
              <w:jc w:val="center"/>
              <w:rPr>
                <w:rFonts w:ascii="Times New Roman" w:hAnsi="Times New Roman"/>
                <w:sz w:val="16"/>
                <w:szCs w:val="16"/>
              </w:rPr>
            </w:pPr>
            <w:r w:rsidRPr="00F354A2">
              <w:rPr>
                <w:rFonts w:ascii="Times New Roman" w:hAnsi="Times New Roman"/>
                <w:sz w:val="16"/>
                <w:szCs w:val="16"/>
              </w:rPr>
              <w:t> </w:t>
            </w:r>
          </w:p>
          <w:p w:rsidR="00831E91" w:rsidRPr="00F354A2" w:rsidRDefault="00831E91" w:rsidP="00E933D9">
            <w:pPr>
              <w:jc w:val="center"/>
              <w:rPr>
                <w:rFonts w:ascii="Times New Roman" w:hAnsi="Times New Roman"/>
                <w:sz w:val="16"/>
                <w:szCs w:val="16"/>
              </w:rPr>
            </w:pPr>
            <w:r w:rsidRPr="00F354A2">
              <w:rPr>
                <w:rFonts w:ascii="Times New Roman" w:hAnsi="Times New Roman"/>
                <w:sz w:val="16"/>
                <w:szCs w:val="16"/>
              </w:rPr>
              <w:t> </w:t>
            </w:r>
          </w:p>
        </w:tc>
        <w:tc>
          <w:tcPr>
            <w:tcW w:w="2268" w:type="dxa"/>
            <w:vMerge w:val="restart"/>
            <w:tcBorders>
              <w:top w:val="single" w:sz="4" w:space="0" w:color="auto"/>
              <w:left w:val="single" w:sz="4" w:space="0" w:color="auto"/>
              <w:right w:val="single" w:sz="4" w:space="0" w:color="auto"/>
            </w:tcBorders>
            <w:shd w:val="clear" w:color="auto" w:fill="auto"/>
            <w:vAlign w:val="center"/>
            <w:hideMark/>
          </w:tcPr>
          <w:p w:rsidR="00831E91" w:rsidRPr="00F354A2" w:rsidRDefault="00831E91" w:rsidP="00E933D9">
            <w:pPr>
              <w:jc w:val="center"/>
              <w:rPr>
                <w:rFonts w:ascii="Times New Roman" w:hAnsi="Times New Roman"/>
                <w:sz w:val="16"/>
                <w:szCs w:val="16"/>
              </w:rPr>
            </w:pPr>
          </w:p>
        </w:tc>
        <w:tc>
          <w:tcPr>
            <w:tcW w:w="1654" w:type="dxa"/>
            <w:vMerge w:val="restart"/>
            <w:tcBorders>
              <w:top w:val="single" w:sz="4" w:space="0" w:color="auto"/>
              <w:left w:val="single" w:sz="4" w:space="0" w:color="auto"/>
              <w:right w:val="single" w:sz="4" w:space="0" w:color="auto"/>
            </w:tcBorders>
            <w:shd w:val="clear" w:color="auto" w:fill="auto"/>
            <w:vAlign w:val="center"/>
            <w:hideMark/>
          </w:tcPr>
          <w:p w:rsidR="00831E91" w:rsidRPr="00F354A2" w:rsidRDefault="00831E91" w:rsidP="00E933D9">
            <w:pPr>
              <w:spacing w:after="0"/>
              <w:jc w:val="center"/>
              <w:rPr>
                <w:rFonts w:ascii="Times New Roman" w:hAnsi="Times New Roman"/>
                <w:sz w:val="16"/>
                <w:szCs w:val="16"/>
              </w:rPr>
            </w:pPr>
            <w:r w:rsidRPr="00F354A2">
              <w:rPr>
                <w:rFonts w:ascii="Times New Roman" w:hAnsi="Times New Roman"/>
                <w:sz w:val="16"/>
                <w:szCs w:val="16"/>
              </w:rPr>
              <w:t> </w:t>
            </w:r>
          </w:p>
          <w:p w:rsidR="00831E91" w:rsidRPr="00F354A2" w:rsidRDefault="00831E91" w:rsidP="00E933D9">
            <w:pPr>
              <w:spacing w:after="0"/>
              <w:jc w:val="center"/>
              <w:rPr>
                <w:rFonts w:ascii="Times New Roman" w:hAnsi="Times New Roman"/>
                <w:sz w:val="16"/>
                <w:szCs w:val="16"/>
              </w:rPr>
            </w:pPr>
            <w:r w:rsidRPr="00F354A2">
              <w:rPr>
                <w:rFonts w:ascii="Times New Roman" w:hAnsi="Times New Roman"/>
                <w:sz w:val="16"/>
                <w:szCs w:val="16"/>
              </w:rPr>
              <w:t> </w:t>
            </w:r>
          </w:p>
          <w:p w:rsidR="00831E91" w:rsidRPr="00F354A2" w:rsidRDefault="00831E91" w:rsidP="00E933D9">
            <w:pPr>
              <w:spacing w:after="0"/>
              <w:jc w:val="center"/>
              <w:rPr>
                <w:rFonts w:ascii="Times New Roman" w:hAnsi="Times New Roman"/>
                <w:sz w:val="16"/>
                <w:szCs w:val="16"/>
              </w:rPr>
            </w:pPr>
          </w:p>
          <w:p w:rsidR="00831E91" w:rsidRPr="00F354A2" w:rsidRDefault="00831E91" w:rsidP="00E933D9">
            <w:pPr>
              <w:jc w:val="center"/>
              <w:rPr>
                <w:rFonts w:ascii="Times New Roman" w:hAnsi="Times New Roman"/>
                <w:sz w:val="16"/>
                <w:szCs w:val="16"/>
              </w:rPr>
            </w:pPr>
            <w:r w:rsidRPr="00F354A2">
              <w:rPr>
                <w:rFonts w:ascii="Times New Roman" w:hAnsi="Times New Roman"/>
                <w:sz w:val="16"/>
                <w:szCs w:val="16"/>
              </w:rPr>
              <w:t> </w:t>
            </w:r>
          </w:p>
        </w:tc>
      </w:tr>
      <w:tr w:rsidR="00831E91" w:rsidRPr="00F354A2" w:rsidTr="00E933D9">
        <w:trPr>
          <w:trHeight w:hRule="exact" w:val="240"/>
          <w:jc w:val="center"/>
        </w:trPr>
        <w:tc>
          <w:tcPr>
            <w:tcW w:w="6219" w:type="dxa"/>
            <w:gridSpan w:val="5"/>
            <w:tcBorders>
              <w:top w:val="single" w:sz="4" w:space="0" w:color="auto"/>
              <w:left w:val="single" w:sz="4" w:space="0" w:color="auto"/>
              <w:right w:val="single" w:sz="4" w:space="0" w:color="auto"/>
            </w:tcBorders>
            <w:shd w:val="clear" w:color="auto" w:fill="auto"/>
            <w:vAlign w:val="center"/>
            <w:hideMark/>
          </w:tcPr>
          <w:p w:rsidR="00831E91" w:rsidRPr="00F354A2" w:rsidRDefault="00831E91" w:rsidP="00E933D9">
            <w:pPr>
              <w:spacing w:after="0"/>
              <w:rPr>
                <w:rFonts w:ascii="Times New Roman" w:hAnsi="Times New Roman"/>
                <w:sz w:val="16"/>
                <w:szCs w:val="16"/>
              </w:rPr>
            </w:pPr>
            <w:r w:rsidRPr="00F354A2">
              <w:rPr>
                <w:rFonts w:ascii="Times New Roman" w:hAnsi="Times New Roman"/>
                <w:sz w:val="16"/>
                <w:szCs w:val="16"/>
              </w:rPr>
              <w:t>2</w:t>
            </w:r>
          </w:p>
          <w:p w:rsidR="00831E91" w:rsidRPr="00F354A2" w:rsidRDefault="00831E91" w:rsidP="00E933D9">
            <w:pPr>
              <w:spacing w:after="0"/>
              <w:rPr>
                <w:rFonts w:ascii="Times New Roman" w:hAnsi="Times New Roman"/>
                <w:sz w:val="16"/>
                <w:szCs w:val="16"/>
              </w:rPr>
            </w:pPr>
            <w:r w:rsidRPr="00F354A2">
              <w:rPr>
                <w:rFonts w:ascii="Times New Roman" w:hAnsi="Times New Roman"/>
                <w:sz w:val="16"/>
                <w:szCs w:val="16"/>
              </w:rPr>
              <w:t> </w:t>
            </w:r>
          </w:p>
          <w:p w:rsidR="00831E91" w:rsidRPr="00F354A2" w:rsidRDefault="00831E91" w:rsidP="00E933D9">
            <w:pPr>
              <w:spacing w:after="0"/>
              <w:rPr>
                <w:rFonts w:ascii="Times New Roman" w:hAnsi="Times New Roman"/>
                <w:sz w:val="16"/>
                <w:szCs w:val="16"/>
              </w:rPr>
            </w:pPr>
            <w:r w:rsidRPr="00F354A2">
              <w:rPr>
                <w:rFonts w:ascii="Times New Roman" w:hAnsi="Times New Roman"/>
                <w:sz w:val="16"/>
                <w:szCs w:val="16"/>
              </w:rPr>
              <w:t> </w:t>
            </w:r>
          </w:p>
          <w:p w:rsidR="00831E91" w:rsidRPr="00F354A2" w:rsidRDefault="00831E91" w:rsidP="00E933D9">
            <w:pPr>
              <w:spacing w:after="0"/>
              <w:rPr>
                <w:rFonts w:ascii="Times New Roman" w:hAnsi="Times New Roman"/>
                <w:sz w:val="16"/>
                <w:szCs w:val="16"/>
              </w:rPr>
            </w:pPr>
            <w:r w:rsidRPr="00F354A2">
              <w:rPr>
                <w:rFonts w:ascii="Times New Roman" w:hAnsi="Times New Roman"/>
                <w:sz w:val="16"/>
                <w:szCs w:val="16"/>
              </w:rPr>
              <w:t> </w:t>
            </w:r>
          </w:p>
          <w:p w:rsidR="00831E91" w:rsidRPr="00F354A2" w:rsidRDefault="00831E91" w:rsidP="00E933D9">
            <w:pPr>
              <w:spacing w:after="0"/>
              <w:rPr>
                <w:rFonts w:ascii="Times New Roman" w:hAnsi="Times New Roman"/>
                <w:sz w:val="16"/>
                <w:szCs w:val="16"/>
              </w:rPr>
            </w:pPr>
            <w:r w:rsidRPr="00F354A2">
              <w:rPr>
                <w:rFonts w:ascii="Times New Roman" w:hAnsi="Times New Roman"/>
                <w:sz w:val="16"/>
                <w:szCs w:val="16"/>
              </w:rPr>
              <w:t> </w:t>
            </w:r>
          </w:p>
        </w:tc>
        <w:tc>
          <w:tcPr>
            <w:tcW w:w="854" w:type="dxa"/>
            <w:tcBorders>
              <w:top w:val="single" w:sz="4" w:space="0" w:color="auto"/>
              <w:left w:val="single" w:sz="4" w:space="0" w:color="auto"/>
              <w:right w:val="single" w:sz="4" w:space="0" w:color="auto"/>
            </w:tcBorders>
            <w:shd w:val="clear" w:color="auto" w:fill="auto"/>
            <w:vAlign w:val="center"/>
            <w:hideMark/>
          </w:tcPr>
          <w:p w:rsidR="00831E91" w:rsidRPr="00F354A2" w:rsidRDefault="00831E91" w:rsidP="00E933D9">
            <w:pPr>
              <w:spacing w:after="0"/>
              <w:rPr>
                <w:rFonts w:ascii="Times New Roman" w:hAnsi="Times New Roman"/>
                <w:sz w:val="16"/>
                <w:szCs w:val="16"/>
              </w:rPr>
            </w:pPr>
            <w:r w:rsidRPr="00F354A2">
              <w:rPr>
                <w:rFonts w:ascii="Times New Roman" w:hAnsi="Times New Roman"/>
                <w:sz w:val="16"/>
                <w:szCs w:val="16"/>
              </w:rPr>
              <w:t> </w:t>
            </w:r>
          </w:p>
        </w:tc>
        <w:tc>
          <w:tcPr>
            <w:tcW w:w="850" w:type="dxa"/>
            <w:tcBorders>
              <w:top w:val="single" w:sz="4" w:space="0" w:color="auto"/>
              <w:left w:val="single" w:sz="4" w:space="0" w:color="auto"/>
              <w:right w:val="single" w:sz="4" w:space="0" w:color="auto"/>
            </w:tcBorders>
            <w:shd w:val="clear" w:color="auto" w:fill="auto"/>
            <w:vAlign w:val="center"/>
            <w:hideMark/>
          </w:tcPr>
          <w:p w:rsidR="00831E91" w:rsidRPr="00F354A2" w:rsidRDefault="00831E91" w:rsidP="00E933D9">
            <w:pPr>
              <w:spacing w:after="0"/>
              <w:rPr>
                <w:rFonts w:ascii="Times New Roman" w:hAnsi="Times New Roman"/>
                <w:sz w:val="16"/>
                <w:szCs w:val="16"/>
              </w:rPr>
            </w:pPr>
            <w:r w:rsidRPr="00F354A2">
              <w:rPr>
                <w:rFonts w:ascii="Times New Roman" w:hAnsi="Times New Roman"/>
                <w:sz w:val="16"/>
                <w:szCs w:val="16"/>
              </w:rPr>
              <w:t> </w:t>
            </w:r>
          </w:p>
        </w:tc>
        <w:tc>
          <w:tcPr>
            <w:tcW w:w="697" w:type="dxa"/>
            <w:gridSpan w:val="2"/>
            <w:tcBorders>
              <w:top w:val="single" w:sz="4" w:space="0" w:color="auto"/>
              <w:left w:val="single" w:sz="4" w:space="0" w:color="auto"/>
              <w:right w:val="single" w:sz="4" w:space="0" w:color="auto"/>
            </w:tcBorders>
            <w:shd w:val="clear" w:color="auto" w:fill="auto"/>
            <w:vAlign w:val="center"/>
            <w:hideMark/>
          </w:tcPr>
          <w:p w:rsidR="00831E91" w:rsidRPr="00F354A2" w:rsidRDefault="00831E91" w:rsidP="00E933D9">
            <w:pPr>
              <w:spacing w:after="0"/>
              <w:rPr>
                <w:rFonts w:ascii="Times New Roman" w:hAnsi="Times New Roman"/>
                <w:sz w:val="16"/>
                <w:szCs w:val="16"/>
              </w:rPr>
            </w:pPr>
            <w:r w:rsidRPr="00F354A2">
              <w:rPr>
                <w:rFonts w:ascii="Times New Roman" w:hAnsi="Times New Roman"/>
                <w:sz w:val="16"/>
                <w:szCs w:val="16"/>
              </w:rPr>
              <w:t> </w:t>
            </w:r>
          </w:p>
        </w:tc>
        <w:tc>
          <w:tcPr>
            <w:tcW w:w="1144" w:type="dxa"/>
            <w:tcBorders>
              <w:top w:val="single" w:sz="4" w:space="0" w:color="auto"/>
              <w:left w:val="single" w:sz="4" w:space="0" w:color="auto"/>
              <w:right w:val="single" w:sz="4" w:space="0" w:color="auto"/>
            </w:tcBorders>
            <w:shd w:val="clear" w:color="auto" w:fill="auto"/>
            <w:vAlign w:val="center"/>
            <w:hideMark/>
          </w:tcPr>
          <w:p w:rsidR="00831E91" w:rsidRPr="00F354A2" w:rsidRDefault="00831E91" w:rsidP="00E933D9">
            <w:pPr>
              <w:spacing w:after="0"/>
              <w:rPr>
                <w:rFonts w:ascii="Times New Roman" w:hAnsi="Times New Roman"/>
                <w:sz w:val="16"/>
                <w:szCs w:val="16"/>
              </w:rPr>
            </w:pPr>
            <w:r w:rsidRPr="00F354A2">
              <w:rPr>
                <w:rFonts w:ascii="Times New Roman" w:hAnsi="Times New Roman"/>
                <w:sz w:val="16"/>
                <w:szCs w:val="16"/>
              </w:rPr>
              <w:t> </w:t>
            </w:r>
          </w:p>
        </w:tc>
        <w:tc>
          <w:tcPr>
            <w:tcW w:w="2268" w:type="dxa"/>
            <w:vMerge/>
            <w:tcBorders>
              <w:left w:val="single" w:sz="4" w:space="0" w:color="auto"/>
              <w:right w:val="single" w:sz="4" w:space="0" w:color="auto"/>
            </w:tcBorders>
            <w:shd w:val="clear" w:color="auto" w:fill="auto"/>
            <w:vAlign w:val="center"/>
            <w:hideMark/>
          </w:tcPr>
          <w:p w:rsidR="00831E91" w:rsidRPr="00F354A2" w:rsidRDefault="00831E91" w:rsidP="00E933D9">
            <w:pPr>
              <w:jc w:val="center"/>
              <w:rPr>
                <w:rFonts w:ascii="Times New Roman" w:hAnsi="Times New Roman"/>
                <w:sz w:val="16"/>
                <w:szCs w:val="16"/>
              </w:rPr>
            </w:pPr>
          </w:p>
        </w:tc>
        <w:tc>
          <w:tcPr>
            <w:tcW w:w="2268" w:type="dxa"/>
            <w:vMerge/>
            <w:tcBorders>
              <w:left w:val="single" w:sz="4" w:space="0" w:color="auto"/>
              <w:bottom w:val="single" w:sz="4" w:space="0" w:color="auto"/>
              <w:right w:val="single" w:sz="4" w:space="0" w:color="auto"/>
            </w:tcBorders>
            <w:shd w:val="clear" w:color="auto" w:fill="auto"/>
            <w:vAlign w:val="center"/>
            <w:hideMark/>
          </w:tcPr>
          <w:p w:rsidR="00831E91" w:rsidRPr="00F354A2" w:rsidRDefault="00831E91" w:rsidP="00E933D9">
            <w:pPr>
              <w:jc w:val="center"/>
              <w:rPr>
                <w:rFonts w:ascii="Times New Roman" w:hAnsi="Times New Roman"/>
                <w:sz w:val="16"/>
                <w:szCs w:val="16"/>
              </w:rPr>
            </w:pPr>
          </w:p>
        </w:tc>
        <w:tc>
          <w:tcPr>
            <w:tcW w:w="1654" w:type="dxa"/>
            <w:vMerge/>
            <w:tcBorders>
              <w:left w:val="single" w:sz="4" w:space="0" w:color="auto"/>
              <w:bottom w:val="single" w:sz="4" w:space="0" w:color="auto"/>
              <w:right w:val="single" w:sz="4" w:space="0" w:color="auto"/>
            </w:tcBorders>
            <w:shd w:val="clear" w:color="auto" w:fill="auto"/>
            <w:vAlign w:val="center"/>
            <w:hideMark/>
          </w:tcPr>
          <w:p w:rsidR="00831E91" w:rsidRPr="00F354A2" w:rsidRDefault="00831E91" w:rsidP="00E933D9">
            <w:pPr>
              <w:jc w:val="center"/>
              <w:rPr>
                <w:rFonts w:ascii="Times New Roman" w:hAnsi="Times New Roman"/>
                <w:sz w:val="16"/>
                <w:szCs w:val="16"/>
              </w:rPr>
            </w:pPr>
          </w:p>
        </w:tc>
      </w:tr>
      <w:tr w:rsidR="00831E91" w:rsidRPr="00F354A2" w:rsidTr="00E933D9">
        <w:trPr>
          <w:trHeight w:hRule="exact" w:val="227"/>
          <w:jc w:val="center"/>
        </w:trPr>
        <w:tc>
          <w:tcPr>
            <w:tcW w:w="621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831E91" w:rsidRPr="00F354A2" w:rsidRDefault="00831E91" w:rsidP="00E933D9">
            <w:pPr>
              <w:spacing w:after="0"/>
              <w:rPr>
                <w:rFonts w:ascii="Times New Roman" w:hAnsi="Times New Roman"/>
                <w:sz w:val="16"/>
                <w:szCs w:val="16"/>
              </w:rPr>
            </w:pPr>
            <w:r w:rsidRPr="00F354A2">
              <w:rPr>
                <w:rFonts w:ascii="Times New Roman" w:hAnsi="Times New Roman"/>
                <w:sz w:val="16"/>
                <w:szCs w:val="16"/>
              </w:rPr>
              <w:t>3</w:t>
            </w:r>
          </w:p>
          <w:p w:rsidR="00831E91" w:rsidRPr="00F354A2" w:rsidRDefault="00831E91" w:rsidP="00E933D9">
            <w:pPr>
              <w:spacing w:after="0"/>
              <w:rPr>
                <w:rFonts w:ascii="Times New Roman" w:hAnsi="Times New Roman"/>
                <w:sz w:val="16"/>
                <w:szCs w:val="16"/>
              </w:rPr>
            </w:pPr>
            <w:r w:rsidRPr="00F354A2">
              <w:rPr>
                <w:rFonts w:ascii="Times New Roman" w:hAnsi="Times New Roman"/>
                <w:sz w:val="16"/>
                <w:szCs w:val="16"/>
              </w:rPr>
              <w:t> </w:t>
            </w:r>
          </w:p>
          <w:p w:rsidR="00831E91" w:rsidRPr="00F354A2" w:rsidRDefault="00831E91" w:rsidP="00E933D9">
            <w:pPr>
              <w:spacing w:after="0"/>
              <w:rPr>
                <w:rFonts w:ascii="Times New Roman" w:hAnsi="Times New Roman"/>
                <w:sz w:val="16"/>
                <w:szCs w:val="16"/>
              </w:rPr>
            </w:pPr>
            <w:r w:rsidRPr="00F354A2">
              <w:rPr>
                <w:rFonts w:ascii="Times New Roman" w:hAnsi="Times New Roman"/>
                <w:sz w:val="16"/>
                <w:szCs w:val="16"/>
              </w:rPr>
              <w:t> </w:t>
            </w:r>
          </w:p>
          <w:p w:rsidR="00831E91" w:rsidRPr="00F354A2" w:rsidRDefault="00831E91" w:rsidP="00E933D9">
            <w:pPr>
              <w:spacing w:after="0"/>
              <w:rPr>
                <w:rFonts w:ascii="Times New Roman" w:hAnsi="Times New Roman"/>
                <w:sz w:val="16"/>
                <w:szCs w:val="16"/>
              </w:rPr>
            </w:pPr>
            <w:r w:rsidRPr="00F354A2">
              <w:rPr>
                <w:rFonts w:ascii="Times New Roman" w:hAnsi="Times New Roman"/>
                <w:sz w:val="16"/>
                <w:szCs w:val="16"/>
              </w:rPr>
              <w:t> </w:t>
            </w:r>
          </w:p>
          <w:p w:rsidR="00831E91" w:rsidRPr="00F354A2" w:rsidRDefault="00831E91" w:rsidP="00E933D9">
            <w:pPr>
              <w:spacing w:after="0"/>
              <w:rPr>
                <w:rFonts w:ascii="Times New Roman" w:hAnsi="Times New Roman"/>
                <w:sz w:val="16"/>
                <w:szCs w:val="16"/>
              </w:rPr>
            </w:pPr>
            <w:r w:rsidRPr="00F354A2">
              <w:rPr>
                <w:rFonts w:ascii="Times New Roman" w:hAnsi="Times New Roman"/>
                <w:sz w:val="16"/>
                <w:szCs w:val="16"/>
              </w:rPr>
              <w:t> </w:t>
            </w:r>
          </w:p>
        </w:tc>
        <w:tc>
          <w:tcPr>
            <w:tcW w:w="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1E91" w:rsidRPr="00F354A2" w:rsidRDefault="00831E91" w:rsidP="00E933D9">
            <w:pPr>
              <w:spacing w:after="0"/>
              <w:rPr>
                <w:rFonts w:ascii="Times New Roman" w:hAnsi="Times New Roman"/>
                <w:sz w:val="16"/>
                <w:szCs w:val="16"/>
              </w:rPr>
            </w:pPr>
            <w:r w:rsidRPr="00F354A2">
              <w:rPr>
                <w:rFonts w:ascii="Times New Roman" w:hAnsi="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1E91" w:rsidRPr="00F354A2" w:rsidRDefault="00831E91" w:rsidP="00E933D9">
            <w:pPr>
              <w:spacing w:after="0"/>
              <w:rPr>
                <w:rFonts w:ascii="Times New Roman" w:hAnsi="Times New Roman"/>
                <w:sz w:val="16"/>
                <w:szCs w:val="16"/>
              </w:rPr>
            </w:pPr>
            <w:r w:rsidRPr="00F354A2">
              <w:rPr>
                <w:rFonts w:ascii="Times New Roman" w:hAnsi="Times New Roman"/>
                <w:sz w:val="16"/>
                <w:szCs w:val="16"/>
              </w:rPr>
              <w:t> </w:t>
            </w:r>
          </w:p>
        </w:tc>
        <w:tc>
          <w:tcPr>
            <w:tcW w:w="69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31E91" w:rsidRPr="00F354A2" w:rsidRDefault="00831E91" w:rsidP="00E933D9">
            <w:pPr>
              <w:spacing w:after="0"/>
              <w:rPr>
                <w:rFonts w:ascii="Times New Roman" w:hAnsi="Times New Roman"/>
                <w:sz w:val="16"/>
                <w:szCs w:val="16"/>
              </w:rPr>
            </w:pPr>
            <w:r w:rsidRPr="00F354A2">
              <w:rPr>
                <w:rFonts w:ascii="Times New Roman" w:hAnsi="Times New Roman"/>
                <w:sz w:val="16"/>
                <w:szCs w:val="16"/>
              </w:rPr>
              <w:t> </w:t>
            </w:r>
          </w:p>
        </w:tc>
        <w:tc>
          <w:tcPr>
            <w:tcW w:w="11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1E91" w:rsidRPr="00F354A2" w:rsidRDefault="00831E91" w:rsidP="00E933D9">
            <w:pPr>
              <w:spacing w:after="0"/>
              <w:rPr>
                <w:rFonts w:ascii="Times New Roman" w:hAnsi="Times New Roman"/>
                <w:sz w:val="16"/>
                <w:szCs w:val="16"/>
              </w:rPr>
            </w:pPr>
            <w:r w:rsidRPr="00F354A2">
              <w:rPr>
                <w:rFonts w:ascii="Times New Roman" w:hAnsi="Times New Roman"/>
                <w:sz w:val="16"/>
                <w:szCs w:val="16"/>
              </w:rPr>
              <w:t> </w:t>
            </w:r>
          </w:p>
        </w:tc>
        <w:tc>
          <w:tcPr>
            <w:tcW w:w="2268" w:type="dxa"/>
            <w:vMerge/>
            <w:tcBorders>
              <w:left w:val="single" w:sz="4" w:space="0" w:color="auto"/>
              <w:bottom w:val="single" w:sz="4" w:space="0" w:color="auto"/>
              <w:right w:val="single" w:sz="4" w:space="0" w:color="auto"/>
            </w:tcBorders>
            <w:shd w:val="clear" w:color="auto" w:fill="auto"/>
            <w:vAlign w:val="center"/>
            <w:hideMark/>
          </w:tcPr>
          <w:p w:rsidR="00831E91" w:rsidRPr="00F354A2" w:rsidRDefault="00831E91" w:rsidP="00E933D9">
            <w:pPr>
              <w:spacing w:after="0"/>
              <w:jc w:val="center"/>
              <w:rPr>
                <w:rFonts w:ascii="Times New Roman" w:hAnsi="Times New Roman"/>
                <w:sz w:val="16"/>
                <w:szCs w:val="16"/>
              </w:rPr>
            </w:pPr>
          </w:p>
        </w:tc>
        <w:tc>
          <w:tcPr>
            <w:tcW w:w="2268" w:type="dxa"/>
            <w:vMerge/>
            <w:tcBorders>
              <w:left w:val="single" w:sz="4" w:space="0" w:color="auto"/>
              <w:bottom w:val="single" w:sz="4" w:space="0" w:color="auto"/>
              <w:right w:val="single" w:sz="4" w:space="0" w:color="auto"/>
            </w:tcBorders>
            <w:shd w:val="clear" w:color="auto" w:fill="auto"/>
            <w:vAlign w:val="center"/>
            <w:hideMark/>
          </w:tcPr>
          <w:p w:rsidR="00831E91" w:rsidRPr="00F354A2" w:rsidRDefault="00831E91" w:rsidP="00E933D9">
            <w:pPr>
              <w:spacing w:after="0"/>
              <w:jc w:val="center"/>
              <w:rPr>
                <w:rFonts w:ascii="Times New Roman" w:hAnsi="Times New Roman"/>
                <w:sz w:val="16"/>
                <w:szCs w:val="16"/>
              </w:rPr>
            </w:pPr>
          </w:p>
        </w:tc>
        <w:tc>
          <w:tcPr>
            <w:tcW w:w="1654" w:type="dxa"/>
            <w:vMerge/>
            <w:tcBorders>
              <w:left w:val="single" w:sz="4" w:space="0" w:color="auto"/>
              <w:bottom w:val="single" w:sz="4" w:space="0" w:color="auto"/>
              <w:right w:val="single" w:sz="4" w:space="0" w:color="auto"/>
            </w:tcBorders>
            <w:shd w:val="clear" w:color="auto" w:fill="auto"/>
            <w:vAlign w:val="center"/>
            <w:hideMark/>
          </w:tcPr>
          <w:p w:rsidR="00831E91" w:rsidRPr="00F354A2" w:rsidRDefault="00831E91" w:rsidP="00E933D9">
            <w:pPr>
              <w:spacing w:after="0"/>
              <w:jc w:val="center"/>
              <w:rPr>
                <w:rFonts w:ascii="Times New Roman" w:hAnsi="Times New Roman"/>
                <w:sz w:val="16"/>
                <w:szCs w:val="16"/>
              </w:rPr>
            </w:pPr>
          </w:p>
        </w:tc>
      </w:tr>
      <w:tr w:rsidR="00831E91" w:rsidRPr="00F354A2" w:rsidTr="00E933D9">
        <w:trPr>
          <w:trHeight w:val="1014"/>
          <w:jc w:val="center"/>
        </w:trPr>
        <w:tc>
          <w:tcPr>
            <w:tcW w:w="4236"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831E91" w:rsidRPr="00F354A2" w:rsidRDefault="00831E91" w:rsidP="00E933D9">
            <w:pPr>
              <w:spacing w:after="0"/>
              <w:jc w:val="center"/>
              <w:rPr>
                <w:rFonts w:ascii="Times New Roman" w:hAnsi="Times New Roman"/>
                <w:bCs/>
                <w:sz w:val="16"/>
                <w:szCs w:val="16"/>
              </w:rPr>
            </w:pPr>
            <w:r w:rsidRPr="00F354A2">
              <w:rPr>
                <w:rFonts w:ascii="Times New Roman" w:hAnsi="Times New Roman"/>
                <w:bCs/>
                <w:sz w:val="16"/>
                <w:szCs w:val="16"/>
              </w:rPr>
              <w:lastRenderedPageBreak/>
              <w:t>_____________________________________________</w:t>
            </w:r>
          </w:p>
          <w:p w:rsidR="00831E91" w:rsidRPr="00F354A2" w:rsidRDefault="00831E91" w:rsidP="00E933D9">
            <w:pPr>
              <w:jc w:val="center"/>
              <w:rPr>
                <w:rFonts w:ascii="Times New Roman" w:hAnsi="Times New Roman"/>
                <w:sz w:val="16"/>
                <w:szCs w:val="16"/>
              </w:rPr>
            </w:pPr>
            <w:r w:rsidRPr="00F354A2">
              <w:rPr>
                <w:rFonts w:ascii="Times New Roman" w:hAnsi="Times New Roman"/>
                <w:bCs/>
                <w:sz w:val="16"/>
                <w:szCs w:val="16"/>
              </w:rPr>
              <w:t>Наименование региональной спортивной федерации или подразделения федерального органа исполнительной власти, осуществляющего руководство развитием военно-прикладных и служебно-прикладных видов спорта</w:t>
            </w:r>
          </w:p>
        </w:tc>
        <w:tc>
          <w:tcPr>
            <w:tcW w:w="5528" w:type="dxa"/>
            <w:gridSpan w:val="6"/>
            <w:tcBorders>
              <w:top w:val="single" w:sz="4" w:space="0" w:color="auto"/>
              <w:left w:val="nil"/>
              <w:bottom w:val="single" w:sz="4" w:space="0" w:color="auto"/>
              <w:right w:val="single" w:sz="4" w:space="0" w:color="auto"/>
            </w:tcBorders>
            <w:shd w:val="clear" w:color="auto" w:fill="auto"/>
            <w:hideMark/>
          </w:tcPr>
          <w:p w:rsidR="00831E91" w:rsidRPr="00F354A2" w:rsidRDefault="00831E91" w:rsidP="00E933D9">
            <w:pPr>
              <w:spacing w:after="0"/>
              <w:jc w:val="center"/>
              <w:rPr>
                <w:rFonts w:ascii="Times New Roman" w:hAnsi="Times New Roman"/>
                <w:bCs/>
                <w:sz w:val="16"/>
                <w:szCs w:val="16"/>
              </w:rPr>
            </w:pPr>
            <w:r w:rsidRPr="00F354A2">
              <w:rPr>
                <w:rFonts w:ascii="Times New Roman" w:hAnsi="Times New Roman"/>
                <w:bCs/>
                <w:sz w:val="16"/>
                <w:szCs w:val="16"/>
              </w:rPr>
              <w:t>____________________________________________________________</w:t>
            </w:r>
          </w:p>
          <w:p w:rsidR="00831E91" w:rsidRPr="00F354A2" w:rsidRDefault="00831E91" w:rsidP="00E933D9">
            <w:pPr>
              <w:tabs>
                <w:tab w:val="left" w:pos="3564"/>
              </w:tabs>
              <w:jc w:val="center"/>
              <w:rPr>
                <w:rFonts w:ascii="Times New Roman" w:hAnsi="Times New Roman"/>
                <w:sz w:val="16"/>
                <w:szCs w:val="16"/>
              </w:rPr>
            </w:pPr>
            <w:r w:rsidRPr="00F354A2">
              <w:rPr>
                <w:rFonts w:ascii="Times New Roman" w:hAnsi="Times New Roman"/>
                <w:bCs/>
                <w:sz w:val="16"/>
                <w:szCs w:val="16"/>
              </w:rPr>
              <w:t>Наименование органа исполнительной власти субъекта Российской Федерации в области физической культуры и спорта или федерального органа исполнительной власти, осуществляющего руководство развитием военно-прикладных и служебно-прикладных видов спорта</w:t>
            </w:r>
          </w:p>
        </w:tc>
        <w:tc>
          <w:tcPr>
            <w:tcW w:w="6190" w:type="dxa"/>
            <w:gridSpan w:val="3"/>
            <w:tcBorders>
              <w:top w:val="single" w:sz="4" w:space="0" w:color="auto"/>
              <w:left w:val="nil"/>
              <w:bottom w:val="single" w:sz="4" w:space="0" w:color="auto"/>
              <w:right w:val="single" w:sz="4" w:space="0" w:color="auto"/>
            </w:tcBorders>
            <w:shd w:val="clear" w:color="auto" w:fill="auto"/>
            <w:vAlign w:val="center"/>
            <w:hideMark/>
          </w:tcPr>
          <w:p w:rsidR="00831E91" w:rsidRPr="00F354A2" w:rsidRDefault="00831E91" w:rsidP="00E933D9">
            <w:pPr>
              <w:spacing w:after="0"/>
              <w:jc w:val="center"/>
              <w:rPr>
                <w:rFonts w:ascii="Times New Roman" w:hAnsi="Times New Roman"/>
                <w:bCs/>
                <w:sz w:val="16"/>
                <w:szCs w:val="16"/>
              </w:rPr>
            </w:pPr>
            <w:r w:rsidRPr="00F354A2">
              <w:rPr>
                <w:rFonts w:ascii="Times New Roman" w:hAnsi="Times New Roman"/>
                <w:bCs/>
                <w:sz w:val="16"/>
                <w:szCs w:val="16"/>
              </w:rPr>
              <w:t>Решение общероссийской спортивной федерации (для присвоения квалификационной категории спортивного судьи «спортивный судья всероссийской категории»)</w:t>
            </w:r>
          </w:p>
          <w:p w:rsidR="00831E91" w:rsidRPr="00F354A2" w:rsidRDefault="00831E91" w:rsidP="00E933D9">
            <w:pPr>
              <w:spacing w:after="0"/>
              <w:jc w:val="center"/>
              <w:rPr>
                <w:rFonts w:ascii="Times New Roman" w:hAnsi="Times New Roman"/>
                <w:bCs/>
                <w:sz w:val="18"/>
                <w:szCs w:val="18"/>
              </w:rPr>
            </w:pPr>
            <w:r w:rsidRPr="00F354A2">
              <w:rPr>
                <w:rFonts w:ascii="Times New Roman" w:hAnsi="Times New Roman"/>
                <w:bCs/>
                <w:sz w:val="16"/>
                <w:szCs w:val="16"/>
              </w:rPr>
              <w:t>протокол  от  «_____»_______________20     г. №_____</w:t>
            </w:r>
          </w:p>
        </w:tc>
      </w:tr>
      <w:tr w:rsidR="00831E91" w:rsidRPr="00F354A2" w:rsidTr="00E933D9">
        <w:trPr>
          <w:trHeight w:val="1893"/>
          <w:jc w:val="center"/>
        </w:trPr>
        <w:tc>
          <w:tcPr>
            <w:tcW w:w="4236" w:type="dxa"/>
            <w:gridSpan w:val="4"/>
            <w:tcBorders>
              <w:top w:val="single" w:sz="4" w:space="0" w:color="auto"/>
              <w:left w:val="single" w:sz="4" w:space="0" w:color="auto"/>
              <w:bottom w:val="single" w:sz="4" w:space="0" w:color="auto"/>
              <w:right w:val="single" w:sz="4" w:space="0" w:color="auto"/>
            </w:tcBorders>
            <w:shd w:val="clear" w:color="auto" w:fill="auto"/>
            <w:hideMark/>
          </w:tcPr>
          <w:p w:rsidR="00831E91" w:rsidRPr="00F354A2" w:rsidRDefault="00831E91" w:rsidP="00E933D9">
            <w:pPr>
              <w:spacing w:after="0" w:line="240" w:lineRule="auto"/>
              <w:rPr>
                <w:rFonts w:ascii="Times New Roman" w:hAnsi="Times New Roman"/>
                <w:bCs/>
                <w:sz w:val="16"/>
                <w:szCs w:val="16"/>
              </w:rPr>
            </w:pPr>
            <w:r w:rsidRPr="00F354A2">
              <w:rPr>
                <w:rFonts w:ascii="Times New Roman" w:hAnsi="Times New Roman"/>
                <w:bCs/>
                <w:sz w:val="16"/>
                <w:szCs w:val="16"/>
              </w:rPr>
              <w:t>________________                                  ________________                        Должность                                            (Фамилия, инициалы)</w:t>
            </w:r>
          </w:p>
          <w:p w:rsidR="00831E91" w:rsidRPr="00F354A2" w:rsidRDefault="00831E91" w:rsidP="00E933D9">
            <w:pPr>
              <w:spacing w:after="0"/>
              <w:rPr>
                <w:rFonts w:ascii="Times New Roman" w:hAnsi="Times New Roman"/>
                <w:bCs/>
                <w:sz w:val="16"/>
                <w:szCs w:val="16"/>
              </w:rPr>
            </w:pPr>
          </w:p>
          <w:p w:rsidR="00831E91" w:rsidRPr="00F354A2" w:rsidRDefault="00831E91" w:rsidP="00E933D9">
            <w:pPr>
              <w:spacing w:after="0"/>
              <w:rPr>
                <w:rFonts w:ascii="Times New Roman" w:hAnsi="Times New Roman"/>
                <w:bCs/>
                <w:sz w:val="16"/>
                <w:szCs w:val="16"/>
              </w:rPr>
            </w:pPr>
            <w:r w:rsidRPr="00F354A2">
              <w:rPr>
                <w:rFonts w:ascii="Times New Roman" w:hAnsi="Times New Roman"/>
                <w:bCs/>
                <w:sz w:val="16"/>
                <w:szCs w:val="16"/>
              </w:rPr>
              <w:t>___________________                            ______________</w:t>
            </w:r>
          </w:p>
          <w:p w:rsidR="00831E91" w:rsidRPr="00F354A2" w:rsidRDefault="00831E91" w:rsidP="00E933D9">
            <w:pPr>
              <w:spacing w:after="0"/>
              <w:rPr>
                <w:rFonts w:ascii="Times New Roman" w:hAnsi="Times New Roman"/>
                <w:bCs/>
                <w:sz w:val="16"/>
                <w:szCs w:val="16"/>
              </w:rPr>
            </w:pPr>
            <w:r w:rsidRPr="00F354A2">
              <w:rPr>
                <w:rFonts w:ascii="Times New Roman" w:hAnsi="Times New Roman"/>
                <w:bCs/>
                <w:sz w:val="16"/>
                <w:szCs w:val="16"/>
              </w:rPr>
              <w:t>Дата (число, месяц, год)                                      Подпись</w:t>
            </w:r>
          </w:p>
          <w:p w:rsidR="00831E91" w:rsidRPr="00F354A2" w:rsidRDefault="00831E91" w:rsidP="00E933D9">
            <w:pPr>
              <w:spacing w:after="0"/>
              <w:rPr>
                <w:rFonts w:ascii="Times New Roman" w:hAnsi="Times New Roman"/>
                <w:bCs/>
                <w:sz w:val="16"/>
                <w:szCs w:val="16"/>
              </w:rPr>
            </w:pPr>
          </w:p>
          <w:p w:rsidR="00831E91" w:rsidRPr="00F354A2" w:rsidRDefault="00831E91" w:rsidP="00E933D9">
            <w:pPr>
              <w:spacing w:after="0"/>
              <w:rPr>
                <w:rFonts w:ascii="Times New Roman" w:hAnsi="Times New Roman"/>
                <w:bCs/>
                <w:sz w:val="16"/>
                <w:szCs w:val="16"/>
              </w:rPr>
            </w:pPr>
            <w:r w:rsidRPr="00F354A2">
              <w:rPr>
                <w:rFonts w:ascii="Times New Roman" w:hAnsi="Times New Roman"/>
                <w:bCs/>
                <w:sz w:val="16"/>
                <w:szCs w:val="16"/>
              </w:rPr>
              <w:t xml:space="preserve">                                                   Место печати (при наличии)</w:t>
            </w:r>
          </w:p>
        </w:tc>
        <w:tc>
          <w:tcPr>
            <w:tcW w:w="5528" w:type="dxa"/>
            <w:gridSpan w:val="6"/>
            <w:tcBorders>
              <w:top w:val="single" w:sz="4" w:space="0" w:color="auto"/>
              <w:left w:val="single" w:sz="4" w:space="0" w:color="auto"/>
              <w:bottom w:val="single" w:sz="4" w:space="0" w:color="auto"/>
              <w:right w:val="single" w:sz="4" w:space="0" w:color="auto"/>
            </w:tcBorders>
            <w:shd w:val="clear" w:color="auto" w:fill="auto"/>
            <w:hideMark/>
          </w:tcPr>
          <w:p w:rsidR="00831E91" w:rsidRPr="00F354A2" w:rsidRDefault="00831E91" w:rsidP="00E933D9">
            <w:pPr>
              <w:spacing w:after="0"/>
              <w:jc w:val="center"/>
              <w:rPr>
                <w:rFonts w:ascii="Times New Roman" w:hAnsi="Times New Roman"/>
                <w:bCs/>
                <w:sz w:val="16"/>
                <w:szCs w:val="16"/>
              </w:rPr>
            </w:pPr>
            <w:r w:rsidRPr="00F354A2">
              <w:rPr>
                <w:rFonts w:ascii="Times New Roman" w:hAnsi="Times New Roman"/>
                <w:bCs/>
                <w:sz w:val="16"/>
                <w:szCs w:val="16"/>
              </w:rPr>
              <w:t>________________                                                    ____________________</w:t>
            </w:r>
          </w:p>
          <w:p w:rsidR="00831E91" w:rsidRPr="00F354A2" w:rsidRDefault="00831E91" w:rsidP="00E933D9">
            <w:pPr>
              <w:spacing w:after="0"/>
              <w:jc w:val="center"/>
              <w:rPr>
                <w:rFonts w:ascii="Times New Roman" w:hAnsi="Times New Roman"/>
                <w:bCs/>
                <w:sz w:val="16"/>
                <w:szCs w:val="16"/>
              </w:rPr>
            </w:pPr>
            <w:r w:rsidRPr="00F354A2">
              <w:rPr>
                <w:rFonts w:ascii="Times New Roman" w:hAnsi="Times New Roman"/>
                <w:bCs/>
                <w:sz w:val="16"/>
                <w:szCs w:val="16"/>
              </w:rPr>
              <w:t>Должность                                                                   (Фамилия, инициалы)</w:t>
            </w:r>
          </w:p>
          <w:p w:rsidR="00831E91" w:rsidRPr="00F354A2" w:rsidRDefault="00831E91" w:rsidP="00E933D9">
            <w:pPr>
              <w:spacing w:after="0" w:line="240" w:lineRule="auto"/>
              <w:jc w:val="center"/>
              <w:rPr>
                <w:rFonts w:ascii="Times New Roman" w:hAnsi="Times New Roman"/>
                <w:bCs/>
                <w:sz w:val="16"/>
                <w:szCs w:val="16"/>
              </w:rPr>
            </w:pPr>
          </w:p>
          <w:p w:rsidR="00831E91" w:rsidRPr="00F354A2" w:rsidRDefault="00831E91" w:rsidP="00E933D9">
            <w:pPr>
              <w:spacing w:after="0" w:line="240" w:lineRule="auto"/>
              <w:jc w:val="center"/>
              <w:rPr>
                <w:rFonts w:ascii="Times New Roman" w:hAnsi="Times New Roman"/>
                <w:bCs/>
                <w:sz w:val="16"/>
                <w:szCs w:val="16"/>
              </w:rPr>
            </w:pPr>
            <w:r w:rsidRPr="00F354A2">
              <w:rPr>
                <w:rFonts w:ascii="Times New Roman" w:hAnsi="Times New Roman"/>
                <w:bCs/>
                <w:sz w:val="16"/>
                <w:szCs w:val="16"/>
              </w:rPr>
              <w:t>___________________                                                    __________________</w:t>
            </w:r>
          </w:p>
          <w:p w:rsidR="00831E91" w:rsidRPr="00F354A2" w:rsidRDefault="00831E91" w:rsidP="00E933D9">
            <w:pPr>
              <w:spacing w:after="0" w:line="240" w:lineRule="auto"/>
              <w:rPr>
                <w:rFonts w:ascii="Times New Roman" w:hAnsi="Times New Roman"/>
                <w:bCs/>
                <w:sz w:val="16"/>
                <w:szCs w:val="16"/>
              </w:rPr>
            </w:pPr>
            <w:r w:rsidRPr="00F354A2">
              <w:rPr>
                <w:rFonts w:ascii="Times New Roman" w:hAnsi="Times New Roman"/>
                <w:bCs/>
                <w:sz w:val="16"/>
                <w:szCs w:val="16"/>
              </w:rPr>
              <w:t>Дата (число, месяц, год)                                                              Подпись</w:t>
            </w:r>
          </w:p>
          <w:p w:rsidR="00831E91" w:rsidRPr="00F354A2" w:rsidRDefault="00831E91" w:rsidP="00E933D9">
            <w:pPr>
              <w:spacing w:after="0" w:line="240" w:lineRule="auto"/>
              <w:jc w:val="center"/>
              <w:rPr>
                <w:rFonts w:ascii="Times New Roman" w:hAnsi="Times New Roman"/>
                <w:bCs/>
                <w:sz w:val="16"/>
                <w:szCs w:val="16"/>
              </w:rPr>
            </w:pPr>
          </w:p>
          <w:p w:rsidR="00831E91" w:rsidRPr="00F354A2" w:rsidRDefault="00831E91" w:rsidP="00E933D9">
            <w:pPr>
              <w:spacing w:after="0"/>
              <w:jc w:val="center"/>
              <w:rPr>
                <w:rFonts w:ascii="Times New Roman" w:hAnsi="Times New Roman"/>
                <w:bCs/>
                <w:sz w:val="16"/>
                <w:szCs w:val="16"/>
              </w:rPr>
            </w:pPr>
            <w:r w:rsidRPr="00F354A2">
              <w:rPr>
                <w:rFonts w:ascii="Times New Roman" w:hAnsi="Times New Roman"/>
                <w:bCs/>
                <w:sz w:val="16"/>
                <w:szCs w:val="16"/>
              </w:rPr>
              <w:t xml:space="preserve">                                                                                                          Место печати</w:t>
            </w:r>
          </w:p>
          <w:p w:rsidR="00831E91" w:rsidRPr="00F354A2" w:rsidRDefault="00831E91" w:rsidP="00E933D9">
            <w:pPr>
              <w:jc w:val="center"/>
              <w:rPr>
                <w:rFonts w:ascii="Times New Roman" w:hAnsi="Times New Roman"/>
                <w:bCs/>
                <w:sz w:val="16"/>
                <w:szCs w:val="16"/>
              </w:rPr>
            </w:pPr>
          </w:p>
        </w:tc>
        <w:tc>
          <w:tcPr>
            <w:tcW w:w="6190" w:type="dxa"/>
            <w:gridSpan w:val="3"/>
            <w:tcBorders>
              <w:top w:val="single" w:sz="4" w:space="0" w:color="auto"/>
              <w:left w:val="single" w:sz="4" w:space="0" w:color="auto"/>
              <w:bottom w:val="single" w:sz="4" w:space="0" w:color="auto"/>
              <w:right w:val="single" w:sz="4" w:space="0" w:color="auto"/>
            </w:tcBorders>
            <w:shd w:val="clear" w:color="auto" w:fill="auto"/>
            <w:hideMark/>
          </w:tcPr>
          <w:p w:rsidR="00831E91" w:rsidRPr="00F354A2" w:rsidRDefault="00831E91" w:rsidP="00E933D9">
            <w:pPr>
              <w:spacing w:after="0" w:line="240" w:lineRule="auto"/>
              <w:jc w:val="center"/>
              <w:rPr>
                <w:rFonts w:ascii="Times New Roman" w:hAnsi="Times New Roman"/>
                <w:bCs/>
                <w:sz w:val="16"/>
                <w:szCs w:val="16"/>
              </w:rPr>
            </w:pPr>
            <w:r w:rsidRPr="00F354A2">
              <w:rPr>
                <w:rFonts w:ascii="Times New Roman" w:hAnsi="Times New Roman"/>
                <w:bCs/>
                <w:sz w:val="16"/>
                <w:szCs w:val="16"/>
              </w:rPr>
              <w:t>_____________________________________________         ________________________</w:t>
            </w:r>
          </w:p>
          <w:p w:rsidR="00831E91" w:rsidRPr="00F354A2" w:rsidRDefault="00831E91" w:rsidP="00E933D9">
            <w:pPr>
              <w:spacing w:after="0" w:line="240" w:lineRule="auto"/>
              <w:jc w:val="center"/>
              <w:rPr>
                <w:rFonts w:ascii="Times New Roman" w:hAnsi="Times New Roman"/>
                <w:bCs/>
                <w:sz w:val="16"/>
                <w:szCs w:val="16"/>
              </w:rPr>
            </w:pPr>
            <w:r w:rsidRPr="00F354A2">
              <w:rPr>
                <w:rFonts w:ascii="Times New Roman" w:hAnsi="Times New Roman"/>
                <w:bCs/>
                <w:sz w:val="16"/>
                <w:szCs w:val="16"/>
              </w:rPr>
              <w:t>Руководитель общероссийской спортивной федерации            (Фамилия, инициалы)</w:t>
            </w:r>
          </w:p>
          <w:p w:rsidR="00831E91" w:rsidRPr="00F354A2" w:rsidRDefault="00831E91" w:rsidP="00E933D9">
            <w:pPr>
              <w:spacing w:after="0" w:line="240" w:lineRule="auto"/>
              <w:jc w:val="center"/>
              <w:rPr>
                <w:rFonts w:ascii="Times New Roman" w:hAnsi="Times New Roman"/>
                <w:bCs/>
                <w:sz w:val="16"/>
                <w:szCs w:val="16"/>
              </w:rPr>
            </w:pPr>
            <w:r w:rsidRPr="00F354A2">
              <w:rPr>
                <w:rFonts w:ascii="Times New Roman" w:hAnsi="Times New Roman"/>
                <w:bCs/>
                <w:sz w:val="16"/>
                <w:szCs w:val="16"/>
              </w:rPr>
              <w:t>______________________                                                              ___________________</w:t>
            </w:r>
          </w:p>
          <w:p w:rsidR="00831E91" w:rsidRPr="00F354A2" w:rsidRDefault="00831E91" w:rsidP="00E933D9">
            <w:pPr>
              <w:spacing w:line="240" w:lineRule="auto"/>
              <w:ind w:left="173" w:hanging="173"/>
              <w:jc w:val="center"/>
              <w:rPr>
                <w:rFonts w:ascii="Times New Roman" w:hAnsi="Times New Roman"/>
                <w:bCs/>
                <w:sz w:val="16"/>
                <w:szCs w:val="16"/>
              </w:rPr>
            </w:pPr>
            <w:r w:rsidRPr="00F354A2">
              <w:rPr>
                <w:rFonts w:ascii="Times New Roman" w:hAnsi="Times New Roman"/>
                <w:bCs/>
                <w:sz w:val="16"/>
                <w:szCs w:val="16"/>
              </w:rPr>
              <w:t>Дата (число, месяц, год)                                                                                Подпись</w:t>
            </w:r>
          </w:p>
          <w:p w:rsidR="00831E91" w:rsidRPr="00F354A2" w:rsidRDefault="00831E91" w:rsidP="00E933D9">
            <w:pPr>
              <w:spacing w:after="0" w:line="240" w:lineRule="auto"/>
              <w:jc w:val="center"/>
              <w:rPr>
                <w:rFonts w:ascii="Times New Roman" w:hAnsi="Times New Roman"/>
                <w:sz w:val="16"/>
                <w:szCs w:val="16"/>
              </w:rPr>
            </w:pPr>
            <w:r w:rsidRPr="00F354A2">
              <w:rPr>
                <w:rFonts w:ascii="Times New Roman" w:hAnsi="Times New Roman"/>
                <w:bCs/>
                <w:sz w:val="16"/>
                <w:szCs w:val="16"/>
              </w:rPr>
              <w:t xml:space="preserve">____________________          </w:t>
            </w:r>
            <w:r w:rsidRPr="00F354A2">
              <w:rPr>
                <w:rFonts w:ascii="Times New Roman" w:hAnsi="Times New Roman"/>
                <w:sz w:val="16"/>
                <w:szCs w:val="16"/>
              </w:rPr>
              <w:t xml:space="preserve">            _____________________               _______________</w:t>
            </w:r>
          </w:p>
          <w:p w:rsidR="00831E91" w:rsidRPr="00F354A2" w:rsidRDefault="00831E91" w:rsidP="00E933D9">
            <w:pPr>
              <w:spacing w:line="240" w:lineRule="auto"/>
              <w:jc w:val="center"/>
              <w:rPr>
                <w:rFonts w:ascii="Times New Roman" w:hAnsi="Times New Roman"/>
                <w:sz w:val="16"/>
                <w:szCs w:val="16"/>
              </w:rPr>
            </w:pPr>
            <w:r w:rsidRPr="00F354A2">
              <w:rPr>
                <w:rFonts w:ascii="Times New Roman" w:hAnsi="Times New Roman"/>
                <w:sz w:val="16"/>
                <w:szCs w:val="16"/>
              </w:rPr>
              <w:t xml:space="preserve">Должностное лицо                               (Фамилия, </w:t>
            </w:r>
            <w:r w:rsidRPr="00F354A2">
              <w:rPr>
                <w:rFonts w:ascii="Times New Roman" w:hAnsi="Times New Roman"/>
                <w:bCs/>
                <w:sz w:val="16"/>
                <w:szCs w:val="16"/>
              </w:rPr>
              <w:t>инициалы</w:t>
            </w:r>
            <w:r w:rsidRPr="00F354A2">
              <w:rPr>
                <w:rFonts w:ascii="Times New Roman" w:hAnsi="Times New Roman"/>
                <w:sz w:val="16"/>
                <w:szCs w:val="16"/>
              </w:rPr>
              <w:t>)                          Подпись</w:t>
            </w:r>
          </w:p>
          <w:p w:rsidR="00831E91" w:rsidRPr="00F354A2" w:rsidRDefault="00831E91" w:rsidP="00E933D9">
            <w:pPr>
              <w:spacing w:line="240" w:lineRule="auto"/>
              <w:jc w:val="center"/>
              <w:rPr>
                <w:rFonts w:ascii="Times New Roman" w:hAnsi="Times New Roman"/>
                <w:bCs/>
                <w:sz w:val="16"/>
                <w:szCs w:val="16"/>
              </w:rPr>
            </w:pPr>
            <w:r w:rsidRPr="00F354A2">
              <w:rPr>
                <w:rFonts w:ascii="Times New Roman" w:hAnsi="Times New Roman"/>
                <w:sz w:val="16"/>
                <w:szCs w:val="16"/>
              </w:rPr>
              <w:t xml:space="preserve">                                                                                                                      Место печати</w:t>
            </w:r>
          </w:p>
        </w:tc>
      </w:tr>
    </w:tbl>
    <w:p w:rsidR="009E7D5C" w:rsidRDefault="009E7D5C">
      <w:pPr>
        <w:pStyle w:val="ConsPlusNormal"/>
        <w:jc w:val="right"/>
        <w:outlineLvl w:val="1"/>
        <w:rPr>
          <w:color w:val="000000"/>
          <w:lang w:val="ru-RU"/>
        </w:rPr>
        <w:sectPr w:rsidR="009E7D5C" w:rsidSect="00831E91">
          <w:pgSz w:w="16838" w:h="11906" w:orient="landscape"/>
          <w:pgMar w:top="1133" w:right="1440" w:bottom="566" w:left="1440" w:header="709" w:footer="709" w:gutter="0"/>
          <w:cols w:space="720"/>
          <w:docGrid w:linePitch="360"/>
        </w:sectPr>
      </w:pPr>
    </w:p>
    <w:p w:rsidR="009E7D5C" w:rsidRDefault="00A229DA">
      <w:pPr>
        <w:pStyle w:val="ConsPlusNormal"/>
        <w:jc w:val="right"/>
        <w:outlineLvl w:val="1"/>
        <w:rPr>
          <w:color w:val="000000"/>
          <w:lang w:val="ru-RU"/>
        </w:rPr>
      </w:pPr>
      <w:r>
        <w:rPr>
          <w:color w:val="000000" w:themeColor="text1"/>
          <w:lang w:val="ru-RU"/>
        </w:rPr>
        <w:lastRenderedPageBreak/>
        <w:t xml:space="preserve">Приложение </w:t>
      </w:r>
      <w:r w:rsidR="00EF581E">
        <w:rPr>
          <w:color w:val="000000" w:themeColor="text1"/>
          <w:lang w:val="ru-RU"/>
        </w:rPr>
        <w:t>№</w:t>
      </w:r>
      <w:r>
        <w:rPr>
          <w:color w:val="000000" w:themeColor="text1"/>
          <w:lang w:val="ru-RU"/>
        </w:rPr>
        <w:t xml:space="preserve"> 2</w:t>
      </w:r>
    </w:p>
    <w:p w:rsidR="009E7D5C" w:rsidRDefault="00A229DA">
      <w:pPr>
        <w:pStyle w:val="ConsPlusNormal"/>
        <w:jc w:val="right"/>
        <w:rPr>
          <w:color w:val="000000"/>
          <w:lang w:val="ru-RU"/>
        </w:rPr>
      </w:pPr>
      <w:r>
        <w:rPr>
          <w:color w:val="000000" w:themeColor="text1"/>
          <w:lang w:val="ru-RU"/>
        </w:rPr>
        <w:t>к административному регламенту</w:t>
      </w:r>
    </w:p>
    <w:p w:rsidR="009E7D5C" w:rsidRDefault="00A229DA">
      <w:pPr>
        <w:pStyle w:val="ConsPlusNormal"/>
        <w:jc w:val="right"/>
        <w:rPr>
          <w:color w:val="000000"/>
          <w:lang w:val="ru-RU"/>
        </w:rPr>
      </w:pPr>
      <w:r>
        <w:rPr>
          <w:color w:val="000000" w:themeColor="text1"/>
          <w:lang w:val="ru-RU"/>
        </w:rPr>
        <w:t>предоставления муниципальной услуги</w:t>
      </w:r>
    </w:p>
    <w:p w:rsidR="009E7D5C" w:rsidRDefault="00A229DA">
      <w:pPr>
        <w:pStyle w:val="ConsPlusNormal"/>
        <w:jc w:val="right"/>
        <w:rPr>
          <w:color w:val="000000"/>
          <w:lang w:val="ru-RU"/>
        </w:rPr>
      </w:pPr>
      <w:r>
        <w:rPr>
          <w:color w:val="000000" w:themeColor="text1"/>
          <w:lang w:val="ru-RU"/>
        </w:rPr>
        <w:t>«Присвоение квалификационных категорий</w:t>
      </w:r>
    </w:p>
    <w:p w:rsidR="009E7D5C" w:rsidRDefault="00A229DA">
      <w:pPr>
        <w:pStyle w:val="ConsPlusNormal"/>
        <w:jc w:val="right"/>
        <w:rPr>
          <w:color w:val="000000"/>
          <w:lang w:val="ru-RU"/>
        </w:rPr>
      </w:pPr>
      <w:r>
        <w:rPr>
          <w:color w:val="000000" w:themeColor="text1"/>
          <w:lang w:val="ru-RU"/>
        </w:rPr>
        <w:t xml:space="preserve"> спортивных судей «спортивный судья второй</w:t>
      </w:r>
    </w:p>
    <w:p w:rsidR="009E7D5C" w:rsidRDefault="00A229DA">
      <w:pPr>
        <w:pStyle w:val="ConsPlusNormal"/>
        <w:jc w:val="right"/>
        <w:rPr>
          <w:color w:val="000000"/>
          <w:lang w:val="ru-RU"/>
        </w:rPr>
      </w:pPr>
      <w:r>
        <w:rPr>
          <w:color w:val="000000" w:themeColor="text1"/>
          <w:lang w:val="ru-RU"/>
        </w:rPr>
        <w:t xml:space="preserve"> категории» и «спортивный судья третьей категории»</w:t>
      </w:r>
    </w:p>
    <w:p w:rsidR="009E7D5C" w:rsidRDefault="00A229DA">
      <w:pPr>
        <w:pStyle w:val="ConsPlusNormal"/>
        <w:jc w:val="right"/>
        <w:rPr>
          <w:color w:val="000000"/>
          <w:lang w:val="ru-RU"/>
        </w:rPr>
      </w:pPr>
      <w:r>
        <w:rPr>
          <w:color w:val="000000" w:themeColor="text1"/>
          <w:lang w:val="ru-RU"/>
        </w:rPr>
        <w:t xml:space="preserve"> (за исключением военно-прикладных </w:t>
      </w:r>
    </w:p>
    <w:p w:rsidR="009E7D5C" w:rsidRDefault="00A229DA">
      <w:pPr>
        <w:pStyle w:val="ConsPlusNormal"/>
        <w:jc w:val="right"/>
        <w:rPr>
          <w:color w:val="000000"/>
          <w:lang w:val="ru-RU"/>
        </w:rPr>
      </w:pPr>
      <w:r>
        <w:rPr>
          <w:color w:val="000000" w:themeColor="text1"/>
          <w:lang w:val="ru-RU"/>
        </w:rPr>
        <w:t>и служебно-прикладных видов спорта)»</w:t>
      </w:r>
    </w:p>
    <w:p w:rsidR="009E7D5C" w:rsidRDefault="009E7D5C">
      <w:pPr>
        <w:pStyle w:val="ConsPlusNormal"/>
        <w:jc w:val="right"/>
        <w:rPr>
          <w:color w:val="000000"/>
          <w:lang w:val="ru-RU"/>
        </w:rPr>
      </w:pPr>
    </w:p>
    <w:p w:rsidR="00831E91" w:rsidRPr="00F354A2" w:rsidRDefault="00831E91" w:rsidP="00831E91">
      <w:pPr>
        <w:spacing w:after="0" w:line="240" w:lineRule="auto"/>
        <w:jc w:val="center"/>
        <w:rPr>
          <w:rFonts w:ascii="Times New Roman" w:hAnsi="Times New Roman"/>
          <w:b/>
          <w:sz w:val="28"/>
          <w:szCs w:val="28"/>
        </w:rPr>
      </w:pPr>
      <w:r w:rsidRPr="00F354A2">
        <w:rPr>
          <w:rFonts w:ascii="Times New Roman" w:hAnsi="Times New Roman"/>
          <w:b/>
          <w:sz w:val="28"/>
          <w:szCs w:val="28"/>
        </w:rPr>
        <w:t>Карточка учета судейской деятельности спортивного судьи</w:t>
      </w:r>
    </w:p>
    <w:p w:rsidR="00831E91" w:rsidRPr="00F354A2" w:rsidRDefault="00831E91" w:rsidP="00831E91">
      <w:pPr>
        <w:spacing w:after="0" w:line="240" w:lineRule="auto"/>
        <w:jc w:val="right"/>
        <w:rPr>
          <w:rFonts w:ascii="Times New Roman" w:hAnsi="Times New Roman"/>
          <w:sz w:val="24"/>
          <w:szCs w:val="24"/>
        </w:rPr>
      </w:pPr>
    </w:p>
    <w:tbl>
      <w:tblPr>
        <w:tblW w:w="16141" w:type="dxa"/>
        <w:tblInd w:w="-785" w:type="dxa"/>
        <w:tblLayout w:type="fixed"/>
        <w:tblCellMar>
          <w:left w:w="57" w:type="dxa"/>
          <w:right w:w="57" w:type="dxa"/>
        </w:tblCellMar>
        <w:tblLook w:val="01E0"/>
      </w:tblPr>
      <w:tblGrid>
        <w:gridCol w:w="1551"/>
        <w:gridCol w:w="425"/>
        <w:gridCol w:w="1560"/>
        <w:gridCol w:w="273"/>
        <w:gridCol w:w="10"/>
        <w:gridCol w:w="1134"/>
        <w:gridCol w:w="851"/>
        <w:gridCol w:w="708"/>
        <w:gridCol w:w="1218"/>
        <w:gridCol w:w="237"/>
        <w:gridCol w:w="1563"/>
        <w:gridCol w:w="668"/>
        <w:gridCol w:w="772"/>
        <w:gridCol w:w="362"/>
        <w:gridCol w:w="898"/>
        <w:gridCol w:w="822"/>
        <w:gridCol w:w="518"/>
        <w:gridCol w:w="30"/>
        <w:gridCol w:w="320"/>
        <w:gridCol w:w="709"/>
        <w:gridCol w:w="1512"/>
      </w:tblGrid>
      <w:tr w:rsidR="00831E91" w:rsidRPr="00F354A2" w:rsidTr="00E933D9">
        <w:trPr>
          <w:trHeight w:val="383"/>
        </w:trPr>
        <w:tc>
          <w:tcPr>
            <w:tcW w:w="7730" w:type="dxa"/>
            <w:gridSpan w:val="9"/>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before="120" w:after="0" w:line="240" w:lineRule="auto"/>
              <w:jc w:val="center"/>
              <w:rPr>
                <w:rFonts w:ascii="Times New Roman" w:hAnsi="Times New Roman"/>
                <w:b/>
                <w:spacing w:val="-10"/>
                <w:sz w:val="24"/>
                <w:szCs w:val="24"/>
              </w:rPr>
            </w:pPr>
            <w:r w:rsidRPr="00F354A2">
              <w:rPr>
                <w:rFonts w:ascii="Times New Roman" w:hAnsi="Times New Roman"/>
                <w:b/>
                <w:spacing w:val="-10"/>
                <w:sz w:val="24"/>
                <w:szCs w:val="24"/>
              </w:rPr>
              <w:t>КАРТОЧКА УЧЕТА СУДЕЙСКОЙ ДЕЯТЕЛЬНОСТИ</w:t>
            </w:r>
          </w:p>
          <w:p w:rsidR="00831E91" w:rsidRPr="00F354A2" w:rsidRDefault="00831E91" w:rsidP="00E933D9">
            <w:pPr>
              <w:spacing w:before="120" w:after="0" w:line="240" w:lineRule="auto"/>
              <w:jc w:val="center"/>
              <w:rPr>
                <w:rFonts w:ascii="Times New Roman" w:hAnsi="Times New Roman"/>
                <w:b/>
                <w:sz w:val="24"/>
                <w:szCs w:val="24"/>
              </w:rPr>
            </w:pPr>
            <w:r w:rsidRPr="00F354A2">
              <w:rPr>
                <w:rFonts w:ascii="Times New Roman" w:hAnsi="Times New Roman"/>
                <w:b/>
                <w:spacing w:val="-10"/>
                <w:sz w:val="24"/>
                <w:szCs w:val="24"/>
              </w:rPr>
              <w:t>СПОРТИВНОГО СУДЬИ</w:t>
            </w:r>
          </w:p>
        </w:tc>
        <w:tc>
          <w:tcPr>
            <w:tcW w:w="324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b/>
                <w:sz w:val="36"/>
                <w:szCs w:val="36"/>
              </w:rPr>
            </w:pPr>
            <w:r w:rsidRPr="00F354A2">
              <w:rPr>
                <w:rFonts w:ascii="Times New Roman" w:hAnsi="Times New Roman"/>
                <w:b/>
                <w:sz w:val="24"/>
                <w:szCs w:val="24"/>
              </w:rPr>
              <w:t>Наименование вида спорта</w:t>
            </w:r>
          </w:p>
        </w:tc>
        <w:tc>
          <w:tcPr>
            <w:tcW w:w="517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b/>
                <w:sz w:val="36"/>
                <w:szCs w:val="36"/>
              </w:rPr>
            </w:pPr>
          </w:p>
        </w:tc>
      </w:tr>
      <w:tr w:rsidR="00831E91" w:rsidRPr="00F354A2" w:rsidTr="00E933D9">
        <w:trPr>
          <w:trHeight w:val="442"/>
        </w:trPr>
        <w:tc>
          <w:tcPr>
            <w:tcW w:w="7730" w:type="dxa"/>
            <w:gridSpan w:val="9"/>
            <w:vMerge/>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b/>
                <w:spacing w:val="-10"/>
                <w:sz w:val="24"/>
                <w:szCs w:val="24"/>
              </w:rPr>
            </w:pPr>
          </w:p>
        </w:tc>
        <w:tc>
          <w:tcPr>
            <w:tcW w:w="324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b/>
                <w:sz w:val="24"/>
                <w:szCs w:val="24"/>
              </w:rPr>
            </w:pPr>
            <w:r w:rsidRPr="00F354A2">
              <w:rPr>
                <w:rFonts w:ascii="Times New Roman" w:hAnsi="Times New Roman"/>
                <w:b/>
                <w:sz w:val="24"/>
                <w:szCs w:val="24"/>
              </w:rPr>
              <w:t>Номер-код вида спорта</w:t>
            </w:r>
          </w:p>
        </w:tc>
        <w:tc>
          <w:tcPr>
            <w:tcW w:w="517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b/>
                <w:sz w:val="24"/>
                <w:szCs w:val="24"/>
              </w:rPr>
            </w:pPr>
          </w:p>
        </w:tc>
      </w:tr>
      <w:tr w:rsidR="00831E91" w:rsidRPr="00F354A2" w:rsidTr="00E933D9">
        <w:trPr>
          <w:trHeight w:val="231"/>
        </w:trPr>
        <w:tc>
          <w:tcPr>
            <w:tcW w:w="1551" w:type="dxa"/>
            <w:vMerge w:val="restart"/>
            <w:tcBorders>
              <w:top w:val="single" w:sz="4" w:space="0" w:color="auto"/>
              <w:left w:val="single" w:sz="4" w:space="0" w:color="auto"/>
              <w:bottom w:val="single" w:sz="4" w:space="0" w:color="auto"/>
              <w:right w:val="single" w:sz="4" w:space="0" w:color="auto"/>
            </w:tcBorders>
            <w:shd w:val="clear" w:color="auto" w:fill="auto"/>
          </w:tcPr>
          <w:p w:rsidR="00831E91" w:rsidRPr="00F354A2" w:rsidRDefault="00831E91" w:rsidP="00E933D9">
            <w:pPr>
              <w:spacing w:after="0" w:line="240" w:lineRule="auto"/>
              <w:jc w:val="center"/>
              <w:rPr>
                <w:rFonts w:ascii="Times New Roman" w:hAnsi="Times New Roman"/>
                <w:b/>
                <w:sz w:val="24"/>
                <w:szCs w:val="24"/>
              </w:rPr>
            </w:pPr>
            <w:r w:rsidRPr="00F354A2">
              <w:rPr>
                <w:rFonts w:ascii="Times New Roman" w:hAnsi="Times New Roman"/>
                <w:b/>
                <w:sz w:val="24"/>
                <w:szCs w:val="24"/>
              </w:rPr>
              <w:t>Фамилия</w:t>
            </w:r>
          </w:p>
        </w:tc>
        <w:tc>
          <w:tcPr>
            <w:tcW w:w="2258"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831E91" w:rsidRPr="00F354A2" w:rsidRDefault="00831E91" w:rsidP="00E933D9">
            <w:pPr>
              <w:spacing w:after="0" w:line="240" w:lineRule="auto"/>
              <w:jc w:val="center"/>
              <w:rPr>
                <w:rFonts w:ascii="Times New Roman" w:hAnsi="Times New Roman"/>
                <w:sz w:val="24"/>
                <w:szCs w:val="24"/>
              </w:rPr>
            </w:pPr>
          </w:p>
        </w:tc>
        <w:tc>
          <w:tcPr>
            <w:tcW w:w="1995"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831E91" w:rsidRPr="00F354A2" w:rsidRDefault="00831E91" w:rsidP="00E933D9">
            <w:pPr>
              <w:spacing w:after="0" w:line="240" w:lineRule="auto"/>
              <w:jc w:val="center"/>
              <w:rPr>
                <w:rFonts w:ascii="Times New Roman" w:hAnsi="Times New Roman"/>
                <w:b/>
                <w:sz w:val="24"/>
                <w:szCs w:val="24"/>
              </w:rPr>
            </w:pPr>
            <w:r w:rsidRPr="00F354A2">
              <w:rPr>
                <w:rFonts w:ascii="Times New Roman" w:hAnsi="Times New Roman"/>
                <w:b/>
                <w:sz w:val="24"/>
                <w:szCs w:val="24"/>
              </w:rPr>
              <w:t>Имя</w:t>
            </w:r>
          </w:p>
        </w:tc>
        <w:tc>
          <w:tcPr>
            <w:tcW w:w="1926"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831E91" w:rsidRPr="00F354A2" w:rsidRDefault="00831E91" w:rsidP="00E933D9">
            <w:pPr>
              <w:spacing w:after="0" w:line="240" w:lineRule="auto"/>
              <w:jc w:val="center"/>
              <w:rPr>
                <w:rFonts w:ascii="Times New Roman" w:hAnsi="Times New Roman"/>
                <w:sz w:val="24"/>
                <w:szCs w:val="24"/>
              </w:rPr>
            </w:pPr>
          </w:p>
        </w:tc>
        <w:tc>
          <w:tcPr>
            <w:tcW w:w="1800"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831E91" w:rsidRPr="00F354A2" w:rsidRDefault="00831E91" w:rsidP="00E933D9">
            <w:pPr>
              <w:spacing w:after="0" w:line="240" w:lineRule="auto"/>
              <w:jc w:val="center"/>
              <w:rPr>
                <w:rFonts w:ascii="Times New Roman" w:hAnsi="Times New Roman"/>
                <w:b/>
                <w:sz w:val="24"/>
                <w:szCs w:val="24"/>
              </w:rPr>
            </w:pPr>
            <w:r w:rsidRPr="00F354A2">
              <w:rPr>
                <w:rFonts w:ascii="Times New Roman" w:hAnsi="Times New Roman"/>
                <w:b/>
                <w:sz w:val="24"/>
                <w:szCs w:val="24"/>
              </w:rPr>
              <w:t>Отчество</w:t>
            </w:r>
          </w:p>
          <w:p w:rsidR="00831E91" w:rsidRPr="00F354A2" w:rsidRDefault="00831E91" w:rsidP="00E933D9">
            <w:pPr>
              <w:spacing w:after="0" w:line="240" w:lineRule="auto"/>
              <w:jc w:val="center"/>
              <w:rPr>
                <w:rFonts w:ascii="Times New Roman" w:hAnsi="Times New Roman"/>
                <w:b/>
                <w:sz w:val="24"/>
                <w:szCs w:val="24"/>
              </w:rPr>
            </w:pPr>
            <w:r w:rsidRPr="00F354A2">
              <w:rPr>
                <w:rFonts w:ascii="Times New Roman" w:hAnsi="Times New Roman"/>
                <w:sz w:val="18"/>
                <w:szCs w:val="18"/>
              </w:rPr>
              <w:t>(при наличии)</w:t>
            </w:r>
          </w:p>
        </w:tc>
        <w:tc>
          <w:tcPr>
            <w:tcW w:w="2700" w:type="dxa"/>
            <w:gridSpan w:val="4"/>
            <w:vMerge w:val="restart"/>
            <w:tcBorders>
              <w:top w:val="single" w:sz="4" w:space="0" w:color="auto"/>
              <w:left w:val="single" w:sz="4" w:space="0" w:color="auto"/>
              <w:bottom w:val="single" w:sz="4" w:space="0" w:color="auto"/>
              <w:right w:val="single" w:sz="4" w:space="0" w:color="auto"/>
            </w:tcBorders>
            <w:shd w:val="clear" w:color="auto" w:fill="auto"/>
          </w:tcPr>
          <w:p w:rsidR="00831E91" w:rsidRPr="00F354A2" w:rsidRDefault="00831E91" w:rsidP="00E933D9">
            <w:pPr>
              <w:spacing w:after="0" w:line="240" w:lineRule="auto"/>
              <w:jc w:val="center"/>
              <w:rPr>
                <w:rFonts w:ascii="Times New Roman" w:hAnsi="Times New Roman"/>
                <w:sz w:val="24"/>
                <w:szCs w:val="24"/>
              </w:rPr>
            </w:pPr>
          </w:p>
        </w:tc>
        <w:tc>
          <w:tcPr>
            <w:tcW w:w="2399" w:type="dxa"/>
            <w:gridSpan w:val="5"/>
            <w:tcBorders>
              <w:top w:val="single" w:sz="4" w:space="0" w:color="auto"/>
              <w:left w:val="single" w:sz="4" w:space="0" w:color="auto"/>
              <w:bottom w:val="single" w:sz="4" w:space="0" w:color="auto"/>
              <w:right w:val="single" w:sz="4" w:space="0" w:color="auto"/>
            </w:tcBorders>
            <w:shd w:val="clear" w:color="auto" w:fill="auto"/>
          </w:tcPr>
          <w:p w:rsidR="00831E91" w:rsidRPr="00F354A2" w:rsidRDefault="00831E91" w:rsidP="00E933D9">
            <w:pPr>
              <w:spacing w:after="0" w:line="240" w:lineRule="auto"/>
              <w:jc w:val="center"/>
              <w:rPr>
                <w:rFonts w:ascii="Times New Roman" w:hAnsi="Times New Roman"/>
                <w:b/>
                <w:sz w:val="24"/>
                <w:szCs w:val="24"/>
              </w:rPr>
            </w:pPr>
            <w:r w:rsidRPr="00F354A2">
              <w:rPr>
                <w:rFonts w:ascii="Times New Roman" w:hAnsi="Times New Roman"/>
                <w:b/>
                <w:sz w:val="24"/>
                <w:szCs w:val="24"/>
              </w:rPr>
              <w:t>Дата рождения</w:t>
            </w:r>
          </w:p>
        </w:tc>
        <w:tc>
          <w:tcPr>
            <w:tcW w:w="1512" w:type="dxa"/>
            <w:vMerge w:val="restart"/>
            <w:tcBorders>
              <w:top w:val="single" w:sz="4" w:space="0" w:color="auto"/>
              <w:left w:val="single" w:sz="4" w:space="0" w:color="auto"/>
              <w:bottom w:val="single" w:sz="4" w:space="0" w:color="auto"/>
              <w:right w:val="single" w:sz="4" w:space="0" w:color="auto"/>
            </w:tcBorders>
            <w:shd w:val="clear" w:color="auto" w:fill="auto"/>
          </w:tcPr>
          <w:p w:rsidR="00831E91" w:rsidRPr="00F354A2" w:rsidRDefault="00831E91" w:rsidP="00E933D9">
            <w:pPr>
              <w:spacing w:after="0" w:line="240" w:lineRule="auto"/>
              <w:jc w:val="center"/>
              <w:rPr>
                <w:rFonts w:ascii="Times New Roman" w:hAnsi="Times New Roman"/>
                <w:b/>
                <w:sz w:val="24"/>
                <w:szCs w:val="24"/>
              </w:rPr>
            </w:pPr>
            <w:r w:rsidRPr="00F354A2">
              <w:rPr>
                <w:rFonts w:ascii="Times New Roman" w:hAnsi="Times New Roman"/>
                <w:b/>
                <w:sz w:val="24"/>
                <w:szCs w:val="24"/>
              </w:rPr>
              <w:t>Фото</w:t>
            </w:r>
          </w:p>
          <w:p w:rsidR="00831E91" w:rsidRPr="00F354A2" w:rsidRDefault="00831E91" w:rsidP="00E933D9">
            <w:pPr>
              <w:spacing w:after="0" w:line="240" w:lineRule="auto"/>
              <w:jc w:val="center"/>
              <w:rPr>
                <w:rFonts w:ascii="Times New Roman" w:hAnsi="Times New Roman"/>
                <w:sz w:val="24"/>
                <w:szCs w:val="24"/>
              </w:rPr>
            </w:pPr>
            <w:r w:rsidRPr="00F354A2">
              <w:rPr>
                <w:rFonts w:ascii="Times New Roman" w:hAnsi="Times New Roman"/>
                <w:b/>
                <w:sz w:val="24"/>
                <w:szCs w:val="24"/>
              </w:rPr>
              <w:t>3х4см</w:t>
            </w:r>
          </w:p>
        </w:tc>
      </w:tr>
      <w:tr w:rsidR="00831E91" w:rsidRPr="00F354A2" w:rsidTr="00E933D9">
        <w:trPr>
          <w:trHeight w:val="135"/>
        </w:trPr>
        <w:tc>
          <w:tcPr>
            <w:tcW w:w="15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rPr>
                <w:rFonts w:ascii="Times New Roman" w:hAnsi="Times New Roman"/>
                <w:b/>
                <w:sz w:val="24"/>
                <w:szCs w:val="24"/>
              </w:rPr>
            </w:pPr>
          </w:p>
        </w:tc>
        <w:tc>
          <w:tcPr>
            <w:tcW w:w="2258" w:type="dxa"/>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rPr>
                <w:rFonts w:ascii="Times New Roman" w:hAnsi="Times New Roman"/>
                <w:sz w:val="24"/>
                <w:szCs w:val="24"/>
              </w:rPr>
            </w:pPr>
          </w:p>
        </w:tc>
        <w:tc>
          <w:tcPr>
            <w:tcW w:w="1995" w:type="dxa"/>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rPr>
                <w:rFonts w:ascii="Times New Roman" w:hAnsi="Times New Roman"/>
                <w:b/>
                <w:sz w:val="24"/>
                <w:szCs w:val="24"/>
              </w:rPr>
            </w:pPr>
          </w:p>
        </w:tc>
        <w:tc>
          <w:tcPr>
            <w:tcW w:w="192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rPr>
                <w:rFonts w:ascii="Times New Roman" w:hAnsi="Times New Roman"/>
                <w:sz w:val="24"/>
                <w:szCs w:val="24"/>
              </w:rPr>
            </w:pPr>
          </w:p>
        </w:tc>
        <w:tc>
          <w:tcPr>
            <w:tcW w:w="180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rPr>
                <w:rFonts w:ascii="Times New Roman" w:hAnsi="Times New Roman"/>
                <w:b/>
                <w:sz w:val="24"/>
                <w:szCs w:val="24"/>
              </w:rPr>
            </w:pPr>
          </w:p>
        </w:tc>
        <w:tc>
          <w:tcPr>
            <w:tcW w:w="2700" w:type="dxa"/>
            <w:gridSpan w:val="4"/>
            <w:vMerge/>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rPr>
                <w:rFonts w:ascii="Times New Roman" w:hAnsi="Times New Roman"/>
                <w:sz w:val="24"/>
                <w:szCs w:val="24"/>
              </w:rPr>
            </w:pPr>
          </w:p>
        </w:tc>
        <w:tc>
          <w:tcPr>
            <w:tcW w:w="822" w:type="dxa"/>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b/>
                <w:sz w:val="24"/>
                <w:szCs w:val="24"/>
              </w:rPr>
            </w:pPr>
            <w:r w:rsidRPr="00F354A2">
              <w:rPr>
                <w:rFonts w:ascii="Times New Roman" w:hAnsi="Times New Roman"/>
                <w:b/>
                <w:sz w:val="24"/>
                <w:szCs w:val="24"/>
              </w:rPr>
              <w:t>число</w:t>
            </w:r>
          </w:p>
        </w:tc>
        <w:tc>
          <w:tcPr>
            <w:tcW w:w="8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b/>
                <w:sz w:val="24"/>
                <w:szCs w:val="24"/>
              </w:rPr>
            </w:pPr>
            <w:r w:rsidRPr="00F354A2">
              <w:rPr>
                <w:rFonts w:ascii="Times New Roman" w:hAnsi="Times New Roman"/>
                <w:b/>
                <w:sz w:val="24"/>
                <w:szCs w:val="24"/>
              </w:rPr>
              <w:t>месяц</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b/>
                <w:sz w:val="24"/>
                <w:szCs w:val="24"/>
              </w:rPr>
            </w:pPr>
            <w:r w:rsidRPr="00F354A2">
              <w:rPr>
                <w:rFonts w:ascii="Times New Roman" w:hAnsi="Times New Roman"/>
                <w:b/>
                <w:sz w:val="24"/>
                <w:szCs w:val="24"/>
              </w:rPr>
              <w:t>год</w:t>
            </w:r>
          </w:p>
        </w:tc>
        <w:tc>
          <w:tcPr>
            <w:tcW w:w="1512" w:type="dxa"/>
            <w:vMerge/>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rPr>
                <w:rFonts w:ascii="Times New Roman" w:hAnsi="Times New Roman"/>
                <w:sz w:val="24"/>
                <w:szCs w:val="24"/>
              </w:rPr>
            </w:pPr>
          </w:p>
        </w:tc>
      </w:tr>
      <w:tr w:rsidR="00831E91" w:rsidRPr="00F354A2" w:rsidTr="00E933D9">
        <w:trPr>
          <w:trHeight w:val="244"/>
        </w:trPr>
        <w:tc>
          <w:tcPr>
            <w:tcW w:w="1551" w:type="dxa"/>
            <w:vMerge w:val="restart"/>
            <w:tcBorders>
              <w:top w:val="single" w:sz="4" w:space="0" w:color="auto"/>
              <w:left w:val="single" w:sz="4" w:space="0" w:color="auto"/>
              <w:bottom w:val="single" w:sz="4" w:space="0" w:color="auto"/>
              <w:right w:val="single" w:sz="4" w:space="0" w:color="auto"/>
            </w:tcBorders>
            <w:shd w:val="clear" w:color="auto" w:fill="auto"/>
          </w:tcPr>
          <w:p w:rsidR="00831E91" w:rsidRPr="00F354A2" w:rsidRDefault="00831E91" w:rsidP="00E933D9">
            <w:pPr>
              <w:spacing w:after="0" w:line="240" w:lineRule="auto"/>
              <w:ind w:right="30"/>
              <w:jc w:val="center"/>
              <w:rPr>
                <w:rFonts w:ascii="Times New Roman" w:hAnsi="Times New Roman"/>
                <w:b/>
                <w:sz w:val="24"/>
                <w:szCs w:val="24"/>
              </w:rPr>
            </w:pPr>
            <w:r w:rsidRPr="00F354A2">
              <w:rPr>
                <w:rFonts w:ascii="Times New Roman" w:hAnsi="Times New Roman"/>
                <w:b/>
                <w:sz w:val="24"/>
                <w:szCs w:val="24"/>
              </w:rPr>
              <w:t>Субъект Российской Федерации</w:t>
            </w:r>
          </w:p>
        </w:tc>
        <w:tc>
          <w:tcPr>
            <w:tcW w:w="2258"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831E91" w:rsidRPr="00F354A2" w:rsidRDefault="00831E91" w:rsidP="00E933D9">
            <w:pPr>
              <w:spacing w:after="0" w:line="240" w:lineRule="auto"/>
              <w:jc w:val="center"/>
              <w:rPr>
                <w:rFonts w:ascii="Times New Roman" w:hAnsi="Times New Roman"/>
                <w:sz w:val="24"/>
                <w:szCs w:val="24"/>
              </w:rPr>
            </w:pPr>
          </w:p>
        </w:tc>
        <w:tc>
          <w:tcPr>
            <w:tcW w:w="1995"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831E91" w:rsidRPr="00F354A2" w:rsidRDefault="00831E91" w:rsidP="00E933D9">
            <w:pPr>
              <w:spacing w:after="0" w:line="240" w:lineRule="auto"/>
              <w:jc w:val="center"/>
              <w:rPr>
                <w:rFonts w:ascii="Times New Roman" w:hAnsi="Times New Roman"/>
                <w:b/>
                <w:sz w:val="24"/>
                <w:szCs w:val="24"/>
              </w:rPr>
            </w:pPr>
            <w:r w:rsidRPr="00F354A2">
              <w:rPr>
                <w:rFonts w:ascii="Times New Roman" w:hAnsi="Times New Roman"/>
                <w:b/>
                <w:sz w:val="24"/>
                <w:szCs w:val="24"/>
              </w:rPr>
              <w:t>Муниципальное образование</w:t>
            </w:r>
          </w:p>
        </w:tc>
        <w:tc>
          <w:tcPr>
            <w:tcW w:w="1926"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831E91" w:rsidRPr="00F354A2" w:rsidRDefault="00831E91" w:rsidP="00E933D9">
            <w:pPr>
              <w:spacing w:after="0" w:line="240" w:lineRule="auto"/>
              <w:jc w:val="center"/>
              <w:rPr>
                <w:rFonts w:ascii="Times New Roman" w:hAnsi="Times New Roman"/>
                <w:sz w:val="24"/>
                <w:szCs w:val="24"/>
              </w:rPr>
            </w:pPr>
          </w:p>
        </w:tc>
        <w:tc>
          <w:tcPr>
            <w:tcW w:w="1800"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831E91" w:rsidRPr="00F354A2" w:rsidRDefault="00831E91" w:rsidP="00E933D9">
            <w:pPr>
              <w:spacing w:after="0" w:line="240" w:lineRule="auto"/>
              <w:jc w:val="center"/>
              <w:rPr>
                <w:rFonts w:ascii="Times New Roman" w:hAnsi="Times New Roman"/>
                <w:sz w:val="18"/>
                <w:szCs w:val="18"/>
              </w:rPr>
            </w:pPr>
            <w:r w:rsidRPr="00F354A2">
              <w:rPr>
                <w:rFonts w:ascii="Times New Roman" w:hAnsi="Times New Roman"/>
                <w:b/>
                <w:sz w:val="24"/>
                <w:szCs w:val="24"/>
              </w:rPr>
              <w:t>Спортивное званиев данном виде спорта</w:t>
            </w:r>
          </w:p>
          <w:p w:rsidR="00831E91" w:rsidRPr="00F354A2" w:rsidRDefault="00831E91" w:rsidP="00E933D9">
            <w:pPr>
              <w:spacing w:after="0" w:line="240" w:lineRule="auto"/>
              <w:jc w:val="center"/>
              <w:rPr>
                <w:rFonts w:ascii="Times New Roman" w:hAnsi="Times New Roman"/>
                <w:b/>
                <w:sz w:val="24"/>
                <w:szCs w:val="24"/>
              </w:rPr>
            </w:pPr>
            <w:r w:rsidRPr="00F354A2">
              <w:rPr>
                <w:rFonts w:ascii="Times New Roman" w:hAnsi="Times New Roman"/>
                <w:sz w:val="18"/>
                <w:szCs w:val="18"/>
              </w:rPr>
              <w:t>(при наличии)</w:t>
            </w:r>
          </w:p>
        </w:tc>
        <w:tc>
          <w:tcPr>
            <w:tcW w:w="2700" w:type="dxa"/>
            <w:gridSpan w:val="4"/>
            <w:vMerge w:val="restart"/>
            <w:tcBorders>
              <w:top w:val="single" w:sz="4" w:space="0" w:color="auto"/>
              <w:left w:val="single" w:sz="4" w:space="0" w:color="auto"/>
              <w:bottom w:val="single" w:sz="4" w:space="0" w:color="auto"/>
              <w:right w:val="single" w:sz="4" w:space="0" w:color="auto"/>
            </w:tcBorders>
            <w:shd w:val="clear" w:color="auto" w:fill="auto"/>
          </w:tcPr>
          <w:p w:rsidR="00831E91" w:rsidRPr="00F354A2" w:rsidRDefault="00831E91" w:rsidP="00E933D9">
            <w:pPr>
              <w:spacing w:after="0" w:line="240" w:lineRule="auto"/>
              <w:jc w:val="center"/>
              <w:rPr>
                <w:rFonts w:ascii="Times New Roman" w:hAnsi="Times New Roman"/>
                <w:sz w:val="24"/>
                <w:szCs w:val="24"/>
              </w:rPr>
            </w:pPr>
          </w:p>
        </w:tc>
        <w:tc>
          <w:tcPr>
            <w:tcW w:w="822" w:type="dxa"/>
            <w:tcBorders>
              <w:top w:val="single" w:sz="4" w:space="0" w:color="auto"/>
              <w:left w:val="single" w:sz="4" w:space="0" w:color="auto"/>
              <w:bottom w:val="single" w:sz="4" w:space="0" w:color="auto"/>
              <w:right w:val="single" w:sz="4" w:space="0" w:color="auto"/>
            </w:tcBorders>
            <w:shd w:val="clear" w:color="auto" w:fill="auto"/>
          </w:tcPr>
          <w:p w:rsidR="00831E91" w:rsidRPr="00F354A2" w:rsidRDefault="00831E91" w:rsidP="00E933D9">
            <w:pPr>
              <w:spacing w:after="0" w:line="240" w:lineRule="auto"/>
              <w:jc w:val="center"/>
              <w:rPr>
                <w:rFonts w:ascii="Times New Roman" w:hAnsi="Times New Roman"/>
                <w:sz w:val="24"/>
                <w:szCs w:val="24"/>
              </w:rPr>
            </w:pPr>
          </w:p>
        </w:tc>
        <w:tc>
          <w:tcPr>
            <w:tcW w:w="868" w:type="dxa"/>
            <w:gridSpan w:val="3"/>
            <w:tcBorders>
              <w:top w:val="single" w:sz="4" w:space="0" w:color="auto"/>
              <w:left w:val="single" w:sz="4" w:space="0" w:color="auto"/>
              <w:bottom w:val="single" w:sz="4" w:space="0" w:color="auto"/>
              <w:right w:val="single" w:sz="4" w:space="0" w:color="auto"/>
            </w:tcBorders>
            <w:shd w:val="clear" w:color="auto" w:fill="auto"/>
          </w:tcPr>
          <w:p w:rsidR="00831E91" w:rsidRPr="00F354A2" w:rsidRDefault="00831E91" w:rsidP="00E933D9">
            <w:pPr>
              <w:spacing w:after="0" w:line="240" w:lineRule="auto"/>
              <w:jc w:val="center"/>
              <w:rPr>
                <w:rFonts w:ascii="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31E91" w:rsidRPr="00F354A2" w:rsidRDefault="00831E91" w:rsidP="00E933D9">
            <w:pPr>
              <w:spacing w:after="0" w:line="240" w:lineRule="auto"/>
              <w:jc w:val="center"/>
              <w:rPr>
                <w:rFonts w:ascii="Times New Roman" w:hAnsi="Times New Roman"/>
                <w:sz w:val="24"/>
                <w:szCs w:val="24"/>
              </w:rPr>
            </w:pPr>
          </w:p>
        </w:tc>
        <w:tc>
          <w:tcPr>
            <w:tcW w:w="1512" w:type="dxa"/>
            <w:vMerge/>
            <w:tcBorders>
              <w:top w:val="single" w:sz="4" w:space="0" w:color="auto"/>
              <w:left w:val="single" w:sz="4" w:space="0" w:color="auto"/>
              <w:bottom w:val="single" w:sz="4" w:space="0" w:color="auto"/>
              <w:right w:val="single" w:sz="4" w:space="0" w:color="auto"/>
            </w:tcBorders>
            <w:shd w:val="clear" w:color="auto" w:fill="auto"/>
          </w:tcPr>
          <w:p w:rsidR="00831E91" w:rsidRPr="00F354A2" w:rsidRDefault="00831E91" w:rsidP="00E933D9">
            <w:pPr>
              <w:spacing w:after="0" w:line="240" w:lineRule="auto"/>
              <w:jc w:val="center"/>
              <w:rPr>
                <w:rFonts w:ascii="Times New Roman" w:hAnsi="Times New Roman"/>
                <w:sz w:val="24"/>
                <w:szCs w:val="24"/>
              </w:rPr>
            </w:pPr>
          </w:p>
        </w:tc>
      </w:tr>
      <w:tr w:rsidR="00831E91" w:rsidRPr="00F354A2" w:rsidTr="00E933D9">
        <w:trPr>
          <w:trHeight w:val="311"/>
        </w:trPr>
        <w:tc>
          <w:tcPr>
            <w:tcW w:w="15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b/>
                <w:sz w:val="24"/>
                <w:szCs w:val="24"/>
              </w:rPr>
            </w:pPr>
          </w:p>
        </w:tc>
        <w:tc>
          <w:tcPr>
            <w:tcW w:w="2258" w:type="dxa"/>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rPr>
                <w:rFonts w:ascii="Times New Roman" w:hAnsi="Times New Roman"/>
                <w:sz w:val="24"/>
                <w:szCs w:val="24"/>
              </w:rPr>
            </w:pPr>
          </w:p>
        </w:tc>
        <w:tc>
          <w:tcPr>
            <w:tcW w:w="1995" w:type="dxa"/>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b/>
                <w:sz w:val="24"/>
                <w:szCs w:val="24"/>
              </w:rPr>
            </w:pPr>
          </w:p>
        </w:tc>
        <w:tc>
          <w:tcPr>
            <w:tcW w:w="192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rPr>
                <w:rFonts w:ascii="Times New Roman" w:hAnsi="Times New Roman"/>
                <w:sz w:val="24"/>
                <w:szCs w:val="24"/>
              </w:rPr>
            </w:pPr>
          </w:p>
        </w:tc>
        <w:tc>
          <w:tcPr>
            <w:tcW w:w="180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b/>
                <w:sz w:val="24"/>
                <w:szCs w:val="24"/>
              </w:rPr>
            </w:pPr>
          </w:p>
        </w:tc>
        <w:tc>
          <w:tcPr>
            <w:tcW w:w="2700" w:type="dxa"/>
            <w:gridSpan w:val="4"/>
            <w:vMerge/>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rPr>
                <w:rFonts w:ascii="Times New Roman" w:hAnsi="Times New Roman"/>
                <w:sz w:val="24"/>
                <w:szCs w:val="24"/>
              </w:rPr>
            </w:pPr>
          </w:p>
        </w:tc>
        <w:tc>
          <w:tcPr>
            <w:tcW w:w="239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b/>
                <w:sz w:val="24"/>
                <w:szCs w:val="24"/>
              </w:rPr>
            </w:pPr>
            <w:r w:rsidRPr="00F354A2">
              <w:rPr>
                <w:rFonts w:ascii="Times New Roman" w:hAnsi="Times New Roman"/>
                <w:b/>
                <w:sz w:val="24"/>
                <w:szCs w:val="24"/>
              </w:rPr>
              <w:t>Дата начала судейской деятельности спортивного судьи</w:t>
            </w:r>
          </w:p>
        </w:tc>
        <w:tc>
          <w:tcPr>
            <w:tcW w:w="1512" w:type="dxa"/>
            <w:vMerge/>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rPr>
                <w:rFonts w:ascii="Times New Roman" w:hAnsi="Times New Roman"/>
                <w:sz w:val="24"/>
                <w:szCs w:val="24"/>
              </w:rPr>
            </w:pPr>
          </w:p>
        </w:tc>
      </w:tr>
      <w:tr w:rsidR="00831E91" w:rsidRPr="00F354A2" w:rsidTr="00E933D9">
        <w:trPr>
          <w:trHeight w:val="145"/>
        </w:trPr>
        <w:tc>
          <w:tcPr>
            <w:tcW w:w="15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b/>
                <w:sz w:val="24"/>
                <w:szCs w:val="24"/>
              </w:rPr>
            </w:pPr>
          </w:p>
        </w:tc>
        <w:tc>
          <w:tcPr>
            <w:tcW w:w="2258" w:type="dxa"/>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rPr>
                <w:rFonts w:ascii="Times New Roman" w:hAnsi="Times New Roman"/>
                <w:sz w:val="24"/>
                <w:szCs w:val="24"/>
              </w:rPr>
            </w:pPr>
          </w:p>
        </w:tc>
        <w:tc>
          <w:tcPr>
            <w:tcW w:w="1995" w:type="dxa"/>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b/>
                <w:sz w:val="24"/>
                <w:szCs w:val="24"/>
              </w:rPr>
            </w:pPr>
          </w:p>
        </w:tc>
        <w:tc>
          <w:tcPr>
            <w:tcW w:w="192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rPr>
                <w:rFonts w:ascii="Times New Roman" w:hAnsi="Times New Roman"/>
                <w:sz w:val="24"/>
                <w:szCs w:val="24"/>
              </w:rPr>
            </w:pPr>
          </w:p>
        </w:tc>
        <w:tc>
          <w:tcPr>
            <w:tcW w:w="180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b/>
                <w:sz w:val="24"/>
                <w:szCs w:val="24"/>
              </w:rPr>
            </w:pPr>
          </w:p>
        </w:tc>
        <w:tc>
          <w:tcPr>
            <w:tcW w:w="2700" w:type="dxa"/>
            <w:gridSpan w:val="4"/>
            <w:vMerge/>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rPr>
                <w:rFonts w:ascii="Times New Roman" w:hAnsi="Times New Roman"/>
                <w:sz w:val="24"/>
                <w:szCs w:val="24"/>
              </w:rPr>
            </w:pPr>
          </w:p>
        </w:tc>
        <w:tc>
          <w:tcPr>
            <w:tcW w:w="82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831E91" w:rsidRPr="00F354A2" w:rsidRDefault="00831E91" w:rsidP="00E933D9">
            <w:pPr>
              <w:spacing w:after="0" w:line="240" w:lineRule="auto"/>
              <w:jc w:val="center"/>
              <w:rPr>
                <w:rFonts w:ascii="Times New Roman" w:hAnsi="Times New Roman"/>
                <w:b/>
                <w:sz w:val="24"/>
                <w:szCs w:val="24"/>
              </w:rPr>
            </w:pPr>
            <w:r w:rsidRPr="00F354A2">
              <w:rPr>
                <w:rFonts w:ascii="Times New Roman" w:hAnsi="Times New Roman"/>
                <w:b/>
                <w:sz w:val="24"/>
                <w:szCs w:val="24"/>
              </w:rPr>
              <w:t>число</w:t>
            </w:r>
          </w:p>
        </w:tc>
        <w:tc>
          <w:tcPr>
            <w:tcW w:w="868" w:type="dxa"/>
            <w:gridSpan w:val="3"/>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831E91" w:rsidRPr="00F354A2" w:rsidRDefault="00831E91" w:rsidP="00E933D9">
            <w:pPr>
              <w:spacing w:after="0" w:line="240" w:lineRule="auto"/>
              <w:jc w:val="center"/>
              <w:rPr>
                <w:rFonts w:ascii="Times New Roman" w:hAnsi="Times New Roman"/>
                <w:b/>
                <w:sz w:val="24"/>
                <w:szCs w:val="24"/>
              </w:rPr>
            </w:pPr>
            <w:r w:rsidRPr="00F354A2">
              <w:rPr>
                <w:rFonts w:ascii="Times New Roman" w:hAnsi="Times New Roman"/>
                <w:b/>
                <w:sz w:val="24"/>
                <w:szCs w:val="24"/>
              </w:rPr>
              <w:t>месяц</w:t>
            </w:r>
          </w:p>
        </w:tc>
        <w:tc>
          <w:tcPr>
            <w:tcW w:w="70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831E91" w:rsidRPr="00F354A2" w:rsidRDefault="00831E91" w:rsidP="00E933D9">
            <w:pPr>
              <w:spacing w:after="0" w:line="240" w:lineRule="auto"/>
              <w:jc w:val="center"/>
              <w:rPr>
                <w:rFonts w:ascii="Times New Roman" w:hAnsi="Times New Roman"/>
                <w:b/>
                <w:sz w:val="24"/>
                <w:szCs w:val="24"/>
              </w:rPr>
            </w:pPr>
            <w:r w:rsidRPr="00F354A2">
              <w:rPr>
                <w:rFonts w:ascii="Times New Roman" w:hAnsi="Times New Roman"/>
                <w:b/>
                <w:sz w:val="24"/>
                <w:szCs w:val="24"/>
              </w:rPr>
              <w:t>год</w:t>
            </w:r>
          </w:p>
        </w:tc>
        <w:tc>
          <w:tcPr>
            <w:tcW w:w="1512" w:type="dxa"/>
            <w:vMerge/>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rPr>
                <w:rFonts w:ascii="Times New Roman" w:hAnsi="Times New Roman"/>
                <w:sz w:val="24"/>
                <w:szCs w:val="24"/>
              </w:rPr>
            </w:pPr>
          </w:p>
        </w:tc>
      </w:tr>
      <w:tr w:rsidR="00831E91" w:rsidRPr="00F354A2" w:rsidTr="00E933D9">
        <w:trPr>
          <w:trHeight w:val="557"/>
        </w:trPr>
        <w:tc>
          <w:tcPr>
            <w:tcW w:w="381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rPr>
                <w:rFonts w:ascii="Times New Roman" w:hAnsi="Times New Roman"/>
                <w:b/>
                <w:sz w:val="24"/>
                <w:szCs w:val="24"/>
              </w:rPr>
            </w:pPr>
            <w:r w:rsidRPr="00F354A2">
              <w:rPr>
                <w:rFonts w:ascii="Times New Roman" w:hAnsi="Times New Roman"/>
                <w:b/>
                <w:sz w:val="24"/>
                <w:szCs w:val="24"/>
              </w:rPr>
              <w:t>Образование</w:t>
            </w:r>
          </w:p>
        </w:tc>
        <w:tc>
          <w:tcPr>
            <w:tcW w:w="84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rPr>
                <w:rFonts w:ascii="Times New Roman" w:hAnsi="Times New Roman"/>
                <w:sz w:val="24"/>
                <w:szCs w:val="24"/>
              </w:rPr>
            </w:pPr>
          </w:p>
        </w:tc>
        <w:tc>
          <w:tcPr>
            <w:tcW w:w="822" w:type="dxa"/>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b/>
                <w:sz w:val="24"/>
                <w:szCs w:val="24"/>
              </w:rPr>
            </w:pPr>
          </w:p>
        </w:tc>
        <w:tc>
          <w:tcPr>
            <w:tcW w:w="8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b/>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b/>
                <w:sz w:val="24"/>
                <w:szCs w:val="24"/>
              </w:rPr>
            </w:pPr>
          </w:p>
        </w:tc>
        <w:tc>
          <w:tcPr>
            <w:tcW w:w="1512" w:type="dxa"/>
            <w:vMerge/>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rPr>
                <w:rFonts w:ascii="Times New Roman" w:hAnsi="Times New Roman"/>
                <w:sz w:val="24"/>
                <w:szCs w:val="24"/>
              </w:rPr>
            </w:pPr>
          </w:p>
        </w:tc>
      </w:tr>
      <w:tr w:rsidR="00831E91" w:rsidRPr="00F354A2" w:rsidTr="00E933D9">
        <w:trPr>
          <w:trHeight w:val="642"/>
        </w:trPr>
        <w:tc>
          <w:tcPr>
            <w:tcW w:w="3819" w:type="dxa"/>
            <w:gridSpan w:val="5"/>
            <w:tcBorders>
              <w:top w:val="single" w:sz="4" w:space="0" w:color="auto"/>
              <w:left w:val="single" w:sz="4" w:space="0" w:color="auto"/>
              <w:bottom w:val="single" w:sz="4" w:space="0" w:color="auto"/>
              <w:right w:val="single" w:sz="4" w:space="0" w:color="auto"/>
            </w:tcBorders>
            <w:shd w:val="clear" w:color="auto" w:fill="auto"/>
          </w:tcPr>
          <w:p w:rsidR="00831E91" w:rsidRPr="00F354A2" w:rsidRDefault="00831E91" w:rsidP="00E933D9">
            <w:pPr>
              <w:spacing w:after="0" w:line="240" w:lineRule="auto"/>
              <w:rPr>
                <w:rFonts w:ascii="Times New Roman" w:hAnsi="Times New Roman"/>
                <w:b/>
                <w:sz w:val="24"/>
                <w:szCs w:val="24"/>
              </w:rPr>
            </w:pPr>
            <w:r w:rsidRPr="00F354A2">
              <w:rPr>
                <w:rFonts w:ascii="Times New Roman" w:hAnsi="Times New Roman"/>
                <w:b/>
                <w:sz w:val="24"/>
                <w:szCs w:val="24"/>
              </w:rPr>
              <w:t>Место работы (учебы), должность</w:t>
            </w:r>
          </w:p>
        </w:tc>
        <w:tc>
          <w:tcPr>
            <w:tcW w:w="12322" w:type="dxa"/>
            <w:gridSpan w:val="16"/>
            <w:tcBorders>
              <w:top w:val="single" w:sz="4" w:space="0" w:color="auto"/>
              <w:left w:val="single" w:sz="4" w:space="0" w:color="auto"/>
              <w:bottom w:val="single" w:sz="4" w:space="0" w:color="auto"/>
              <w:right w:val="single" w:sz="4" w:space="0" w:color="auto"/>
            </w:tcBorders>
            <w:shd w:val="clear" w:color="auto" w:fill="auto"/>
          </w:tcPr>
          <w:p w:rsidR="00831E91" w:rsidRPr="00F354A2" w:rsidRDefault="00831E91" w:rsidP="00E933D9">
            <w:pPr>
              <w:spacing w:after="0" w:line="240" w:lineRule="auto"/>
              <w:jc w:val="center"/>
              <w:rPr>
                <w:rFonts w:ascii="Times New Roman" w:hAnsi="Times New Roman"/>
                <w:b/>
                <w:sz w:val="24"/>
                <w:szCs w:val="24"/>
              </w:rPr>
            </w:pPr>
          </w:p>
        </w:tc>
      </w:tr>
      <w:tr w:rsidR="00831E91" w:rsidRPr="00F354A2" w:rsidTr="00E933D9">
        <w:trPr>
          <w:trHeight w:val="590"/>
        </w:trPr>
        <w:tc>
          <w:tcPr>
            <w:tcW w:w="3819" w:type="dxa"/>
            <w:gridSpan w:val="5"/>
            <w:tcBorders>
              <w:top w:val="single" w:sz="4" w:space="0" w:color="auto"/>
              <w:left w:val="single" w:sz="4" w:space="0" w:color="auto"/>
              <w:bottom w:val="single" w:sz="4" w:space="0" w:color="auto"/>
              <w:right w:val="single" w:sz="4" w:space="0" w:color="auto"/>
            </w:tcBorders>
            <w:shd w:val="clear" w:color="auto" w:fill="auto"/>
          </w:tcPr>
          <w:p w:rsidR="00831E91" w:rsidRPr="00F354A2" w:rsidRDefault="00831E91" w:rsidP="00E933D9">
            <w:pPr>
              <w:spacing w:after="0" w:line="240" w:lineRule="auto"/>
              <w:rPr>
                <w:rFonts w:ascii="Times New Roman" w:hAnsi="Times New Roman"/>
                <w:b/>
                <w:sz w:val="24"/>
                <w:szCs w:val="24"/>
              </w:rPr>
            </w:pPr>
            <w:r w:rsidRPr="00F354A2">
              <w:rPr>
                <w:rFonts w:ascii="Times New Roman" w:hAnsi="Times New Roman"/>
                <w:b/>
                <w:sz w:val="24"/>
                <w:szCs w:val="24"/>
              </w:rPr>
              <w:t>Контактные телефоны,</w:t>
            </w:r>
          </w:p>
          <w:p w:rsidR="00831E91" w:rsidRPr="00F354A2" w:rsidRDefault="00831E91" w:rsidP="00E933D9">
            <w:pPr>
              <w:spacing w:after="0" w:line="240" w:lineRule="auto"/>
              <w:rPr>
                <w:rFonts w:ascii="Times New Roman" w:hAnsi="Times New Roman"/>
                <w:b/>
              </w:rPr>
            </w:pPr>
            <w:r w:rsidRPr="00F354A2">
              <w:rPr>
                <w:rFonts w:ascii="Times New Roman" w:hAnsi="Times New Roman"/>
                <w:b/>
                <w:sz w:val="24"/>
                <w:szCs w:val="24"/>
              </w:rPr>
              <w:t>адрес электронной почты</w:t>
            </w:r>
          </w:p>
        </w:tc>
        <w:tc>
          <w:tcPr>
            <w:tcW w:w="12322" w:type="dxa"/>
            <w:gridSpan w:val="16"/>
            <w:tcBorders>
              <w:top w:val="single" w:sz="4" w:space="0" w:color="auto"/>
              <w:left w:val="single" w:sz="4" w:space="0" w:color="auto"/>
              <w:bottom w:val="single" w:sz="4" w:space="0" w:color="auto"/>
              <w:right w:val="single" w:sz="4" w:space="0" w:color="auto"/>
            </w:tcBorders>
            <w:shd w:val="clear" w:color="auto" w:fill="auto"/>
          </w:tcPr>
          <w:p w:rsidR="00831E91" w:rsidRPr="00F354A2" w:rsidRDefault="00831E91" w:rsidP="00E933D9">
            <w:pPr>
              <w:spacing w:after="0" w:line="240" w:lineRule="auto"/>
              <w:jc w:val="center"/>
              <w:rPr>
                <w:rFonts w:ascii="Times New Roman" w:hAnsi="Times New Roman"/>
                <w:b/>
              </w:rPr>
            </w:pPr>
          </w:p>
        </w:tc>
      </w:tr>
      <w:tr w:rsidR="00831E91" w:rsidRPr="00F354A2" w:rsidTr="00E933D9">
        <w:trPr>
          <w:trHeight w:val="299"/>
        </w:trPr>
        <w:tc>
          <w:tcPr>
            <w:tcW w:w="16141" w:type="dxa"/>
            <w:gridSpan w:val="21"/>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b/>
                <w:sz w:val="24"/>
                <w:szCs w:val="24"/>
              </w:rPr>
            </w:pPr>
            <w:r w:rsidRPr="00F354A2">
              <w:rPr>
                <w:rFonts w:ascii="Times New Roman" w:hAnsi="Times New Roman"/>
                <w:b/>
                <w:sz w:val="24"/>
                <w:szCs w:val="24"/>
              </w:rPr>
              <w:t>Организация, осуществляющая учет судейской деятельности спортивного судьи</w:t>
            </w:r>
          </w:p>
        </w:tc>
      </w:tr>
      <w:tr w:rsidR="00831E91" w:rsidRPr="00F354A2" w:rsidTr="00E933D9">
        <w:trPr>
          <w:trHeight w:val="540"/>
        </w:trPr>
        <w:tc>
          <w:tcPr>
            <w:tcW w:w="1976"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831E91" w:rsidRPr="00F354A2" w:rsidRDefault="00831E91" w:rsidP="00E933D9">
            <w:pPr>
              <w:spacing w:after="0" w:line="240" w:lineRule="auto"/>
              <w:jc w:val="center"/>
              <w:rPr>
                <w:rFonts w:ascii="Times New Roman" w:hAnsi="Times New Roman"/>
                <w:b/>
                <w:sz w:val="24"/>
                <w:szCs w:val="24"/>
              </w:rPr>
            </w:pPr>
            <w:r w:rsidRPr="00F354A2">
              <w:rPr>
                <w:rFonts w:ascii="Times New Roman" w:hAnsi="Times New Roman"/>
                <w:b/>
                <w:sz w:val="24"/>
                <w:szCs w:val="24"/>
              </w:rPr>
              <w:t>Наименование</w:t>
            </w:r>
          </w:p>
        </w:tc>
        <w:tc>
          <w:tcPr>
            <w:tcW w:w="453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b/>
                <w:sz w:val="24"/>
                <w:szCs w:val="24"/>
              </w:rPr>
            </w:pPr>
          </w:p>
        </w:tc>
        <w:tc>
          <w:tcPr>
            <w:tcW w:w="1455"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831E91" w:rsidRPr="00F354A2" w:rsidRDefault="00831E91" w:rsidP="00E933D9">
            <w:pPr>
              <w:spacing w:after="0" w:line="240" w:lineRule="auto"/>
              <w:jc w:val="center"/>
              <w:rPr>
                <w:rFonts w:ascii="Times New Roman" w:hAnsi="Times New Roman"/>
                <w:b/>
                <w:sz w:val="24"/>
                <w:szCs w:val="24"/>
              </w:rPr>
            </w:pPr>
            <w:r w:rsidRPr="00F354A2">
              <w:rPr>
                <w:rFonts w:ascii="Times New Roman" w:hAnsi="Times New Roman"/>
                <w:b/>
                <w:sz w:val="24"/>
                <w:szCs w:val="24"/>
              </w:rPr>
              <w:t>Адрес</w:t>
            </w:r>
          </w:p>
          <w:p w:rsidR="00831E91" w:rsidRPr="00F354A2" w:rsidRDefault="00831E91" w:rsidP="00E933D9">
            <w:pPr>
              <w:spacing w:after="0" w:line="240" w:lineRule="auto"/>
              <w:jc w:val="center"/>
              <w:rPr>
                <w:rFonts w:ascii="Times New Roman" w:hAnsi="Times New Roman"/>
                <w:b/>
                <w:sz w:val="20"/>
                <w:szCs w:val="20"/>
              </w:rPr>
            </w:pPr>
            <w:r w:rsidRPr="00F354A2">
              <w:rPr>
                <w:rFonts w:ascii="Times New Roman" w:hAnsi="Times New Roman"/>
                <w:sz w:val="20"/>
                <w:szCs w:val="20"/>
              </w:rPr>
              <w:t>(место нахождения)</w:t>
            </w:r>
          </w:p>
        </w:tc>
        <w:tc>
          <w:tcPr>
            <w:tcW w:w="336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b/>
                <w:sz w:val="24"/>
                <w:szCs w:val="24"/>
              </w:rPr>
            </w:pPr>
          </w:p>
        </w:tc>
        <w:tc>
          <w:tcPr>
            <w:tcW w:w="226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b/>
                <w:sz w:val="24"/>
                <w:szCs w:val="24"/>
              </w:rPr>
            </w:pPr>
            <w:r w:rsidRPr="00F354A2">
              <w:rPr>
                <w:rFonts w:ascii="Times New Roman" w:hAnsi="Times New Roman"/>
                <w:b/>
                <w:sz w:val="24"/>
                <w:szCs w:val="24"/>
              </w:rPr>
              <w:t>Телефон,</w:t>
            </w:r>
          </w:p>
          <w:p w:rsidR="00831E91" w:rsidRPr="00F354A2" w:rsidRDefault="00831E91" w:rsidP="00E933D9">
            <w:pPr>
              <w:spacing w:after="0" w:line="240" w:lineRule="auto"/>
              <w:jc w:val="center"/>
              <w:rPr>
                <w:rFonts w:ascii="Times New Roman" w:hAnsi="Times New Roman"/>
                <w:b/>
                <w:sz w:val="24"/>
                <w:szCs w:val="24"/>
                <w:lang w:val="en-US"/>
              </w:rPr>
            </w:pPr>
            <w:r w:rsidRPr="00F354A2">
              <w:rPr>
                <w:rFonts w:ascii="Times New Roman" w:hAnsi="Times New Roman"/>
                <w:b/>
                <w:sz w:val="24"/>
                <w:szCs w:val="24"/>
              </w:rPr>
              <w:t>адрес электронной почты</w:t>
            </w:r>
          </w:p>
        </w:tc>
        <w:tc>
          <w:tcPr>
            <w:tcW w:w="25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b/>
                <w:sz w:val="24"/>
                <w:szCs w:val="24"/>
              </w:rPr>
            </w:pPr>
          </w:p>
        </w:tc>
      </w:tr>
      <w:tr w:rsidR="00831E91" w:rsidRPr="00F354A2" w:rsidTr="00E933D9">
        <w:trPr>
          <w:trHeight w:val="566"/>
        </w:trPr>
        <w:tc>
          <w:tcPr>
            <w:tcW w:w="1976" w:type="dxa"/>
            <w:gridSpan w:val="2"/>
            <w:vMerge w:val="restart"/>
            <w:tcBorders>
              <w:top w:val="single" w:sz="4" w:space="0" w:color="auto"/>
              <w:left w:val="single" w:sz="4" w:space="0" w:color="auto"/>
              <w:right w:val="single" w:sz="4" w:space="0" w:color="auto"/>
            </w:tcBorders>
            <w:shd w:val="clear" w:color="auto" w:fill="auto"/>
            <w:tcMar>
              <w:left w:w="51" w:type="dxa"/>
              <w:right w:w="51" w:type="dxa"/>
            </w:tcMar>
            <w:vAlign w:val="center"/>
          </w:tcPr>
          <w:p w:rsidR="00831E91" w:rsidRPr="00F354A2" w:rsidRDefault="00831E91" w:rsidP="00E933D9">
            <w:pPr>
              <w:jc w:val="center"/>
              <w:rPr>
                <w:rFonts w:ascii="Times New Roman" w:hAnsi="Times New Roman"/>
                <w:b/>
                <w:sz w:val="20"/>
                <w:szCs w:val="20"/>
              </w:rPr>
            </w:pPr>
            <w:r w:rsidRPr="00F354A2">
              <w:rPr>
                <w:rFonts w:ascii="Times New Roman" w:hAnsi="Times New Roman"/>
                <w:b/>
                <w:sz w:val="20"/>
                <w:szCs w:val="20"/>
              </w:rPr>
              <w:lastRenderedPageBreak/>
              <w:t>Наименование квалификационной категории спортивного судьи</w:t>
            </w:r>
          </w:p>
        </w:tc>
        <w:tc>
          <w:tcPr>
            <w:tcW w:w="1560" w:type="dxa"/>
            <w:vMerge w:val="restart"/>
            <w:tcBorders>
              <w:top w:val="single" w:sz="4" w:space="0" w:color="auto"/>
              <w:left w:val="single" w:sz="4" w:space="0" w:color="auto"/>
              <w:right w:val="single" w:sz="4" w:space="0" w:color="auto"/>
            </w:tcBorders>
            <w:shd w:val="clear" w:color="auto" w:fill="auto"/>
            <w:vAlign w:val="center"/>
          </w:tcPr>
          <w:p w:rsidR="00831E91" w:rsidRPr="00F354A2" w:rsidRDefault="00831E91" w:rsidP="00E933D9">
            <w:pPr>
              <w:jc w:val="center"/>
              <w:rPr>
                <w:rFonts w:ascii="Times New Roman" w:hAnsi="Times New Roman"/>
                <w:b/>
                <w:sz w:val="20"/>
                <w:szCs w:val="20"/>
              </w:rPr>
            </w:pPr>
            <w:r w:rsidRPr="00F354A2">
              <w:rPr>
                <w:rFonts w:ascii="Times New Roman" w:hAnsi="Times New Roman"/>
                <w:b/>
                <w:sz w:val="20"/>
                <w:szCs w:val="20"/>
              </w:rPr>
              <w:t>Присвоена/</w:t>
            </w:r>
            <w:r w:rsidRPr="00F354A2">
              <w:rPr>
                <w:rFonts w:ascii="Times New Roman" w:hAnsi="Times New Roman"/>
                <w:b/>
                <w:sz w:val="20"/>
                <w:szCs w:val="20"/>
              </w:rPr>
              <w:br/>
              <w:t>подтверждена/</w:t>
            </w:r>
            <w:r w:rsidRPr="00F354A2">
              <w:rPr>
                <w:rFonts w:ascii="Times New Roman" w:hAnsi="Times New Roman"/>
                <w:b/>
                <w:sz w:val="20"/>
                <w:szCs w:val="20"/>
              </w:rPr>
              <w:br/>
              <w:t>лишена/</w:t>
            </w:r>
            <w:r w:rsidRPr="00F354A2">
              <w:rPr>
                <w:rFonts w:ascii="Times New Roman" w:hAnsi="Times New Roman"/>
                <w:b/>
                <w:sz w:val="20"/>
                <w:szCs w:val="20"/>
              </w:rPr>
              <w:br/>
              <w:t>восстановлена</w:t>
            </w:r>
          </w:p>
        </w:tc>
        <w:tc>
          <w:tcPr>
            <w:tcW w:w="297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b/>
                <w:sz w:val="20"/>
                <w:szCs w:val="20"/>
              </w:rPr>
            </w:pPr>
            <w:r w:rsidRPr="00F354A2">
              <w:rPr>
                <w:rFonts w:ascii="Times New Roman" w:hAnsi="Times New Roman"/>
                <w:b/>
                <w:sz w:val="20"/>
                <w:szCs w:val="20"/>
              </w:rPr>
              <w:t>Реквизиты документа</w:t>
            </w:r>
          </w:p>
          <w:p w:rsidR="00831E91" w:rsidRPr="00F354A2" w:rsidRDefault="00831E91" w:rsidP="00E933D9">
            <w:pPr>
              <w:spacing w:after="0" w:line="240" w:lineRule="auto"/>
              <w:jc w:val="center"/>
              <w:rPr>
                <w:rFonts w:ascii="Times New Roman" w:hAnsi="Times New Roman"/>
                <w:b/>
                <w:sz w:val="20"/>
                <w:szCs w:val="20"/>
              </w:rPr>
            </w:pPr>
            <w:r w:rsidRPr="00F354A2">
              <w:rPr>
                <w:rFonts w:ascii="Times New Roman" w:hAnsi="Times New Roman"/>
                <w:b/>
                <w:sz w:val="20"/>
                <w:szCs w:val="20"/>
              </w:rPr>
              <w:t>о присвоении/подтверждении/</w:t>
            </w:r>
            <w:r w:rsidRPr="00F354A2">
              <w:rPr>
                <w:rFonts w:ascii="Times New Roman" w:hAnsi="Times New Roman"/>
                <w:b/>
                <w:sz w:val="20"/>
                <w:szCs w:val="20"/>
              </w:rPr>
              <w:br/>
              <w:t>лишении/восстановлении</w:t>
            </w:r>
          </w:p>
        </w:tc>
        <w:tc>
          <w:tcPr>
            <w:tcW w:w="3686" w:type="dxa"/>
            <w:gridSpan w:val="4"/>
            <w:vMerge w:val="restart"/>
            <w:tcBorders>
              <w:top w:val="single" w:sz="4" w:space="0" w:color="auto"/>
              <w:left w:val="single" w:sz="4" w:space="0" w:color="auto"/>
              <w:bottom w:val="single" w:sz="4" w:space="0" w:color="auto"/>
              <w:right w:val="single" w:sz="4" w:space="0" w:color="auto"/>
            </w:tcBorders>
            <w:shd w:val="clear" w:color="auto" w:fill="auto"/>
          </w:tcPr>
          <w:p w:rsidR="00831E91" w:rsidRPr="00F354A2" w:rsidRDefault="00831E91" w:rsidP="00E933D9">
            <w:pPr>
              <w:spacing w:after="0" w:line="240" w:lineRule="auto"/>
              <w:jc w:val="center"/>
              <w:rPr>
                <w:rFonts w:ascii="Times New Roman" w:hAnsi="Times New Roman"/>
                <w:b/>
                <w:sz w:val="20"/>
                <w:szCs w:val="20"/>
              </w:rPr>
            </w:pPr>
            <w:r w:rsidRPr="00F354A2">
              <w:rPr>
                <w:rFonts w:ascii="Times New Roman" w:hAnsi="Times New Roman"/>
                <w:b/>
                <w:sz w:val="20"/>
                <w:szCs w:val="20"/>
              </w:rPr>
              <w:t>Наименование организации, принявшей решение о присвоении/подтверждении/лишении/ восстановлении квалификационной категории спортивного судьи</w:t>
            </w:r>
          </w:p>
          <w:p w:rsidR="00831E91" w:rsidRPr="00F354A2" w:rsidRDefault="00831E91" w:rsidP="00E933D9">
            <w:pPr>
              <w:spacing w:after="0" w:line="240" w:lineRule="auto"/>
              <w:jc w:val="center"/>
              <w:rPr>
                <w:rFonts w:ascii="Times New Roman" w:hAnsi="Times New Roman"/>
                <w:sz w:val="20"/>
                <w:szCs w:val="20"/>
              </w:rPr>
            </w:pPr>
          </w:p>
        </w:tc>
        <w:tc>
          <w:tcPr>
            <w:tcW w:w="3372" w:type="dxa"/>
            <w:gridSpan w:val="5"/>
            <w:vMerge w:val="restart"/>
            <w:tcBorders>
              <w:top w:val="single" w:sz="4" w:space="0" w:color="auto"/>
              <w:left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b/>
                <w:sz w:val="20"/>
                <w:szCs w:val="20"/>
              </w:rPr>
            </w:pPr>
            <w:r w:rsidRPr="00F354A2">
              <w:rPr>
                <w:rFonts w:ascii="Times New Roman" w:hAnsi="Times New Roman"/>
                <w:b/>
                <w:sz w:val="20"/>
                <w:szCs w:val="20"/>
              </w:rPr>
              <w:t>Фамилия и инициалы должностного лица, подписавшего документ</w:t>
            </w:r>
          </w:p>
        </w:tc>
        <w:tc>
          <w:tcPr>
            <w:tcW w:w="2571" w:type="dxa"/>
            <w:gridSpan w:val="4"/>
            <w:vMerge w:val="restart"/>
            <w:tcBorders>
              <w:top w:val="single" w:sz="4" w:space="0" w:color="auto"/>
              <w:left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b/>
                <w:sz w:val="20"/>
                <w:szCs w:val="20"/>
              </w:rPr>
            </w:pPr>
            <w:r w:rsidRPr="00F354A2">
              <w:rPr>
                <w:rFonts w:ascii="Times New Roman" w:hAnsi="Times New Roman"/>
                <w:b/>
                <w:sz w:val="20"/>
                <w:szCs w:val="20"/>
              </w:rPr>
              <w:t>Печать организации, подпись, фамилия и инициалы лица, ответственного за оформление карточки учета</w:t>
            </w:r>
          </w:p>
        </w:tc>
      </w:tr>
      <w:tr w:rsidR="00831E91" w:rsidRPr="00F354A2" w:rsidTr="00E933D9">
        <w:trPr>
          <w:trHeight w:val="759"/>
        </w:trPr>
        <w:tc>
          <w:tcPr>
            <w:tcW w:w="1976" w:type="dxa"/>
            <w:gridSpan w:val="2"/>
            <w:vMerge/>
            <w:tcBorders>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b/>
                <w:sz w:val="20"/>
                <w:szCs w:val="20"/>
              </w:rPr>
            </w:pPr>
          </w:p>
        </w:tc>
        <w:tc>
          <w:tcPr>
            <w:tcW w:w="1560" w:type="dxa"/>
            <w:vMerge/>
            <w:tcBorders>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b/>
                <w:sz w:val="20"/>
                <w:szCs w:val="20"/>
              </w:rPr>
            </w:pP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b/>
                <w:sz w:val="20"/>
                <w:szCs w:val="20"/>
              </w:rPr>
            </w:pPr>
            <w:r w:rsidRPr="00F354A2">
              <w:rPr>
                <w:rFonts w:ascii="Times New Roman" w:hAnsi="Times New Roman"/>
                <w:b/>
                <w:sz w:val="20"/>
                <w:szCs w:val="20"/>
              </w:rPr>
              <w:t>Дата</w:t>
            </w:r>
          </w:p>
          <w:p w:rsidR="00831E91" w:rsidRPr="00F354A2" w:rsidRDefault="00831E91" w:rsidP="00E933D9">
            <w:pPr>
              <w:spacing w:after="0" w:line="240" w:lineRule="auto"/>
              <w:jc w:val="center"/>
              <w:rPr>
                <w:rFonts w:ascii="Times New Roman" w:hAnsi="Times New Roman"/>
                <w:sz w:val="20"/>
                <w:szCs w:val="20"/>
              </w:rPr>
            </w:pPr>
            <w:r w:rsidRPr="00F354A2">
              <w:rPr>
                <w:rFonts w:ascii="Times New Roman" w:hAnsi="Times New Roman"/>
                <w:sz w:val="20"/>
                <w:szCs w:val="20"/>
              </w:rPr>
              <w:t>(число, месяц, год)</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b/>
                <w:sz w:val="20"/>
                <w:szCs w:val="20"/>
              </w:rPr>
            </w:pPr>
            <w:r w:rsidRPr="00F354A2">
              <w:rPr>
                <w:rFonts w:ascii="Times New Roman" w:hAnsi="Times New Roman"/>
                <w:b/>
                <w:sz w:val="20"/>
                <w:szCs w:val="20"/>
              </w:rPr>
              <w:t>Номер</w:t>
            </w:r>
          </w:p>
          <w:p w:rsidR="00831E91" w:rsidRPr="00F354A2" w:rsidRDefault="00831E91" w:rsidP="00E933D9">
            <w:pPr>
              <w:spacing w:after="0" w:line="240" w:lineRule="auto"/>
              <w:jc w:val="center"/>
              <w:rPr>
                <w:rFonts w:ascii="Times New Roman" w:hAnsi="Times New Roman"/>
                <w:b/>
                <w:sz w:val="20"/>
                <w:szCs w:val="20"/>
              </w:rPr>
            </w:pPr>
          </w:p>
        </w:tc>
        <w:tc>
          <w:tcPr>
            <w:tcW w:w="3686" w:type="dxa"/>
            <w:gridSpan w:val="4"/>
            <w:vMerge/>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b/>
                <w:sz w:val="20"/>
                <w:szCs w:val="20"/>
              </w:rPr>
            </w:pPr>
          </w:p>
        </w:tc>
        <w:tc>
          <w:tcPr>
            <w:tcW w:w="3372" w:type="dxa"/>
            <w:gridSpan w:val="5"/>
            <w:vMerge/>
            <w:tcBorders>
              <w:left w:val="single" w:sz="4" w:space="0" w:color="auto"/>
              <w:bottom w:val="single" w:sz="4" w:space="0" w:color="auto"/>
              <w:right w:val="single" w:sz="4" w:space="0" w:color="auto"/>
            </w:tcBorders>
            <w:shd w:val="clear" w:color="auto" w:fill="auto"/>
            <w:tcMar>
              <w:left w:w="57" w:type="dxa"/>
              <w:right w:w="57" w:type="dxa"/>
            </w:tcMar>
            <w:vAlign w:val="center"/>
          </w:tcPr>
          <w:p w:rsidR="00831E91" w:rsidRPr="00F354A2" w:rsidRDefault="00831E91" w:rsidP="00E933D9">
            <w:pPr>
              <w:spacing w:after="0" w:line="240" w:lineRule="auto"/>
              <w:jc w:val="center"/>
              <w:rPr>
                <w:rFonts w:ascii="Times New Roman" w:hAnsi="Times New Roman"/>
                <w:b/>
                <w:sz w:val="20"/>
                <w:szCs w:val="20"/>
              </w:rPr>
            </w:pPr>
          </w:p>
        </w:tc>
        <w:tc>
          <w:tcPr>
            <w:tcW w:w="2571" w:type="dxa"/>
            <w:gridSpan w:val="4"/>
            <w:vMerge/>
            <w:tcBorders>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b/>
                <w:sz w:val="20"/>
                <w:szCs w:val="20"/>
              </w:rPr>
            </w:pPr>
          </w:p>
        </w:tc>
      </w:tr>
      <w:tr w:rsidR="00831E91" w:rsidRPr="00F354A2" w:rsidTr="00E933D9">
        <w:trPr>
          <w:trHeight w:val="350"/>
        </w:trPr>
        <w:tc>
          <w:tcPr>
            <w:tcW w:w="19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b/>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b/>
                <w:sz w:val="20"/>
                <w:szCs w:val="20"/>
              </w:rPr>
            </w:pP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b/>
                <w:sz w:val="20"/>
                <w:szCs w:val="20"/>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b/>
                <w:sz w:val="20"/>
                <w:szCs w:val="20"/>
              </w:rPr>
            </w:pPr>
          </w:p>
        </w:tc>
        <w:tc>
          <w:tcPr>
            <w:tcW w:w="368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b/>
                <w:sz w:val="20"/>
                <w:szCs w:val="20"/>
              </w:rPr>
            </w:pPr>
          </w:p>
        </w:tc>
        <w:tc>
          <w:tcPr>
            <w:tcW w:w="337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b/>
                <w:sz w:val="20"/>
                <w:szCs w:val="20"/>
              </w:rPr>
            </w:pPr>
          </w:p>
        </w:tc>
        <w:tc>
          <w:tcPr>
            <w:tcW w:w="257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b/>
                <w:sz w:val="20"/>
                <w:szCs w:val="20"/>
              </w:rPr>
            </w:pPr>
          </w:p>
        </w:tc>
      </w:tr>
      <w:tr w:rsidR="00831E91" w:rsidRPr="00F354A2" w:rsidTr="00E933D9">
        <w:trPr>
          <w:trHeight w:val="318"/>
        </w:trPr>
        <w:tc>
          <w:tcPr>
            <w:tcW w:w="19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sz w:val="24"/>
                <w:szCs w:val="24"/>
              </w:rPr>
            </w:pP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sz w:val="24"/>
                <w:szCs w:val="24"/>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sz w:val="24"/>
                <w:szCs w:val="24"/>
              </w:rPr>
            </w:pPr>
          </w:p>
        </w:tc>
        <w:tc>
          <w:tcPr>
            <w:tcW w:w="368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sz w:val="24"/>
                <w:szCs w:val="24"/>
              </w:rPr>
            </w:pPr>
          </w:p>
        </w:tc>
        <w:tc>
          <w:tcPr>
            <w:tcW w:w="337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sz w:val="24"/>
                <w:szCs w:val="24"/>
              </w:rPr>
            </w:pPr>
          </w:p>
        </w:tc>
        <w:tc>
          <w:tcPr>
            <w:tcW w:w="257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sz w:val="24"/>
                <w:szCs w:val="24"/>
              </w:rPr>
            </w:pPr>
          </w:p>
        </w:tc>
      </w:tr>
      <w:tr w:rsidR="00831E91" w:rsidRPr="00F354A2" w:rsidTr="00E933D9">
        <w:trPr>
          <w:trHeight w:val="314"/>
        </w:trPr>
        <w:tc>
          <w:tcPr>
            <w:tcW w:w="19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sz w:val="24"/>
                <w:szCs w:val="24"/>
              </w:rPr>
            </w:pP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sz w:val="24"/>
                <w:szCs w:val="24"/>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sz w:val="24"/>
                <w:szCs w:val="24"/>
              </w:rPr>
            </w:pPr>
          </w:p>
        </w:tc>
        <w:tc>
          <w:tcPr>
            <w:tcW w:w="368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sz w:val="24"/>
                <w:szCs w:val="24"/>
              </w:rPr>
            </w:pPr>
          </w:p>
        </w:tc>
        <w:tc>
          <w:tcPr>
            <w:tcW w:w="337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sz w:val="24"/>
                <w:szCs w:val="24"/>
              </w:rPr>
            </w:pPr>
          </w:p>
        </w:tc>
        <w:tc>
          <w:tcPr>
            <w:tcW w:w="257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sz w:val="24"/>
                <w:szCs w:val="24"/>
              </w:rPr>
            </w:pPr>
          </w:p>
        </w:tc>
      </w:tr>
      <w:tr w:rsidR="00831E91" w:rsidRPr="00F354A2" w:rsidTr="00E933D9">
        <w:trPr>
          <w:trHeight w:val="314"/>
        </w:trPr>
        <w:tc>
          <w:tcPr>
            <w:tcW w:w="19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sz w:val="24"/>
                <w:szCs w:val="24"/>
              </w:rPr>
            </w:pP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sz w:val="24"/>
                <w:szCs w:val="24"/>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sz w:val="24"/>
                <w:szCs w:val="24"/>
              </w:rPr>
            </w:pPr>
          </w:p>
        </w:tc>
        <w:tc>
          <w:tcPr>
            <w:tcW w:w="368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sz w:val="24"/>
                <w:szCs w:val="24"/>
              </w:rPr>
            </w:pPr>
          </w:p>
        </w:tc>
        <w:tc>
          <w:tcPr>
            <w:tcW w:w="337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sz w:val="24"/>
                <w:szCs w:val="24"/>
              </w:rPr>
            </w:pPr>
          </w:p>
        </w:tc>
        <w:tc>
          <w:tcPr>
            <w:tcW w:w="257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31E91" w:rsidRPr="00F354A2" w:rsidRDefault="00831E91" w:rsidP="00E933D9">
            <w:pPr>
              <w:spacing w:after="0" w:line="240" w:lineRule="auto"/>
              <w:jc w:val="center"/>
              <w:rPr>
                <w:rFonts w:ascii="Times New Roman" w:hAnsi="Times New Roman"/>
                <w:sz w:val="24"/>
                <w:szCs w:val="24"/>
              </w:rPr>
            </w:pPr>
          </w:p>
        </w:tc>
      </w:tr>
    </w:tbl>
    <w:p w:rsidR="009E7D5C" w:rsidRDefault="009E7D5C">
      <w:pPr>
        <w:rPr>
          <w:rFonts w:ascii="Times New Roman" w:hAnsi="Times New Roman"/>
          <w:color w:val="000000"/>
        </w:rPr>
      </w:pPr>
    </w:p>
    <w:p w:rsidR="00831E91" w:rsidRDefault="00831E91">
      <w:pPr>
        <w:rPr>
          <w:rFonts w:ascii="Times New Roman" w:hAnsi="Times New Roman"/>
          <w:color w:val="000000"/>
        </w:rPr>
      </w:pPr>
    </w:p>
    <w:p w:rsidR="00831E91" w:rsidRDefault="00831E91">
      <w:pPr>
        <w:rPr>
          <w:rFonts w:ascii="Times New Roman" w:hAnsi="Times New Roman"/>
          <w:color w:val="000000"/>
        </w:rPr>
      </w:pPr>
    </w:p>
    <w:p w:rsidR="00831E91" w:rsidRDefault="00831E91">
      <w:pPr>
        <w:rPr>
          <w:rFonts w:ascii="Times New Roman" w:hAnsi="Times New Roman"/>
          <w:color w:val="000000"/>
        </w:rPr>
      </w:pPr>
    </w:p>
    <w:p w:rsidR="00831E91" w:rsidRDefault="00831E91">
      <w:pPr>
        <w:rPr>
          <w:rFonts w:ascii="Times New Roman" w:hAnsi="Times New Roman"/>
          <w:color w:val="000000"/>
        </w:rPr>
      </w:pPr>
    </w:p>
    <w:p w:rsidR="00831E91" w:rsidRDefault="00831E91">
      <w:pPr>
        <w:rPr>
          <w:rFonts w:ascii="Times New Roman" w:hAnsi="Times New Roman"/>
          <w:color w:val="000000"/>
        </w:rPr>
      </w:pPr>
    </w:p>
    <w:p w:rsidR="00831E91" w:rsidRDefault="00831E91">
      <w:pPr>
        <w:rPr>
          <w:rFonts w:ascii="Times New Roman" w:hAnsi="Times New Roman"/>
          <w:color w:val="000000"/>
        </w:rPr>
      </w:pPr>
    </w:p>
    <w:p w:rsidR="00831E91" w:rsidRDefault="00831E91">
      <w:pPr>
        <w:rPr>
          <w:rFonts w:ascii="Times New Roman" w:hAnsi="Times New Roman"/>
          <w:color w:val="000000"/>
        </w:rPr>
      </w:pPr>
    </w:p>
    <w:p w:rsidR="00831E91" w:rsidRDefault="00831E91">
      <w:pPr>
        <w:rPr>
          <w:rFonts w:ascii="Times New Roman" w:hAnsi="Times New Roman"/>
          <w:color w:val="000000"/>
        </w:rPr>
      </w:pPr>
    </w:p>
    <w:p w:rsidR="00831E91" w:rsidRDefault="00831E91">
      <w:pPr>
        <w:rPr>
          <w:rFonts w:ascii="Times New Roman" w:hAnsi="Times New Roman"/>
          <w:color w:val="000000"/>
        </w:rPr>
      </w:pPr>
    </w:p>
    <w:p w:rsidR="00831E91" w:rsidRDefault="00831E91">
      <w:pPr>
        <w:rPr>
          <w:rFonts w:ascii="Times New Roman" w:hAnsi="Times New Roman"/>
          <w:color w:val="000000"/>
        </w:rPr>
      </w:pPr>
    </w:p>
    <w:p w:rsidR="00831E91" w:rsidRDefault="00831E91">
      <w:pPr>
        <w:rPr>
          <w:rFonts w:ascii="Times New Roman" w:hAnsi="Times New Roman"/>
          <w:color w:val="000000"/>
        </w:rPr>
      </w:pPr>
    </w:p>
    <w:p w:rsidR="00831E91" w:rsidRDefault="00831E91">
      <w:pPr>
        <w:rPr>
          <w:rFonts w:ascii="Times New Roman" w:hAnsi="Times New Roman"/>
          <w:color w:val="000000"/>
        </w:rPr>
      </w:pPr>
    </w:p>
    <w:p w:rsidR="00831E91" w:rsidRDefault="00831E91" w:rsidP="00831E91">
      <w:pPr>
        <w:pStyle w:val="ConsPlusNormal"/>
        <w:jc w:val="right"/>
        <w:outlineLvl w:val="1"/>
        <w:rPr>
          <w:color w:val="000000"/>
          <w:lang w:val="ru-RU"/>
        </w:rPr>
      </w:pPr>
      <w:r>
        <w:rPr>
          <w:color w:val="000000" w:themeColor="text1"/>
          <w:lang w:val="ru-RU"/>
        </w:rPr>
        <w:lastRenderedPageBreak/>
        <w:t>Приложение № 3</w:t>
      </w:r>
    </w:p>
    <w:p w:rsidR="00831E91" w:rsidRDefault="00831E91" w:rsidP="00831E91">
      <w:pPr>
        <w:pStyle w:val="ConsPlusNormal"/>
        <w:jc w:val="right"/>
        <w:rPr>
          <w:color w:val="000000"/>
          <w:lang w:val="ru-RU"/>
        </w:rPr>
      </w:pPr>
      <w:r>
        <w:rPr>
          <w:color w:val="000000" w:themeColor="text1"/>
          <w:lang w:val="ru-RU"/>
        </w:rPr>
        <w:t>к административному регламенту</w:t>
      </w:r>
    </w:p>
    <w:p w:rsidR="00831E91" w:rsidRDefault="00831E91" w:rsidP="00831E91">
      <w:pPr>
        <w:pStyle w:val="ConsPlusNormal"/>
        <w:jc w:val="right"/>
        <w:rPr>
          <w:color w:val="000000"/>
          <w:lang w:val="ru-RU"/>
        </w:rPr>
      </w:pPr>
      <w:r>
        <w:rPr>
          <w:color w:val="000000" w:themeColor="text1"/>
          <w:lang w:val="ru-RU"/>
        </w:rPr>
        <w:t>предоставления муниципальной услуги</w:t>
      </w:r>
    </w:p>
    <w:p w:rsidR="00831E91" w:rsidRDefault="00831E91" w:rsidP="00831E91">
      <w:pPr>
        <w:pStyle w:val="ConsPlusNormal"/>
        <w:jc w:val="right"/>
        <w:rPr>
          <w:color w:val="000000"/>
          <w:lang w:val="ru-RU"/>
        </w:rPr>
      </w:pPr>
      <w:r>
        <w:rPr>
          <w:color w:val="000000" w:themeColor="text1"/>
          <w:lang w:val="ru-RU"/>
        </w:rPr>
        <w:t>«Присвоение квалификационных категорий</w:t>
      </w:r>
    </w:p>
    <w:p w:rsidR="00831E91" w:rsidRDefault="00831E91" w:rsidP="00831E91">
      <w:pPr>
        <w:pStyle w:val="ConsPlusNormal"/>
        <w:jc w:val="right"/>
        <w:rPr>
          <w:color w:val="000000"/>
          <w:lang w:val="ru-RU"/>
        </w:rPr>
      </w:pPr>
      <w:r>
        <w:rPr>
          <w:color w:val="000000" w:themeColor="text1"/>
          <w:lang w:val="ru-RU"/>
        </w:rPr>
        <w:t xml:space="preserve"> спортивных судей «спортивный судья второй</w:t>
      </w:r>
    </w:p>
    <w:p w:rsidR="00831E91" w:rsidRDefault="00831E91" w:rsidP="00831E91">
      <w:pPr>
        <w:pStyle w:val="ConsPlusNormal"/>
        <w:jc w:val="right"/>
        <w:rPr>
          <w:color w:val="000000"/>
          <w:lang w:val="ru-RU"/>
        </w:rPr>
      </w:pPr>
      <w:r>
        <w:rPr>
          <w:color w:val="000000" w:themeColor="text1"/>
          <w:lang w:val="ru-RU"/>
        </w:rPr>
        <w:t xml:space="preserve"> категории» и «спортивный судья третьей категории»</w:t>
      </w:r>
    </w:p>
    <w:p w:rsidR="00831E91" w:rsidRDefault="00831E91" w:rsidP="00831E91">
      <w:pPr>
        <w:pStyle w:val="ConsPlusNormal"/>
        <w:jc w:val="right"/>
        <w:rPr>
          <w:color w:val="000000"/>
          <w:lang w:val="ru-RU"/>
        </w:rPr>
      </w:pPr>
      <w:r>
        <w:rPr>
          <w:color w:val="000000" w:themeColor="text1"/>
          <w:lang w:val="ru-RU"/>
        </w:rPr>
        <w:t xml:space="preserve"> (за исключением военно-прикладных </w:t>
      </w:r>
    </w:p>
    <w:p w:rsidR="00831E91" w:rsidRPr="00831E91" w:rsidRDefault="00831E91" w:rsidP="00831E91">
      <w:pPr>
        <w:pStyle w:val="ConsPlusNormal"/>
        <w:jc w:val="right"/>
        <w:rPr>
          <w:color w:val="000000"/>
          <w:lang w:val="ru-RU"/>
        </w:rPr>
      </w:pPr>
      <w:r>
        <w:rPr>
          <w:color w:val="000000" w:themeColor="text1"/>
          <w:lang w:val="ru-RU"/>
        </w:rPr>
        <w:t>и служебно-прикладных видов спорта)»</w:t>
      </w:r>
    </w:p>
    <w:p w:rsidR="00831E91" w:rsidRDefault="00831E91">
      <w:pPr>
        <w:rPr>
          <w:rFonts w:ascii="Times New Roman" w:hAnsi="Times New Roman"/>
          <w:color w:val="000000"/>
        </w:rPr>
      </w:pPr>
    </w:p>
    <w:p w:rsidR="00831E91" w:rsidRPr="00F354A2" w:rsidRDefault="00831E91" w:rsidP="00831E91">
      <w:pPr>
        <w:spacing w:after="0" w:line="240" w:lineRule="auto"/>
        <w:jc w:val="center"/>
        <w:rPr>
          <w:rFonts w:ascii="Times New Roman" w:hAnsi="Times New Roman"/>
          <w:b/>
          <w:sz w:val="24"/>
          <w:szCs w:val="24"/>
        </w:rPr>
      </w:pPr>
      <w:r w:rsidRPr="00F354A2">
        <w:rPr>
          <w:rFonts w:ascii="Times New Roman" w:hAnsi="Times New Roman"/>
          <w:b/>
          <w:sz w:val="24"/>
          <w:szCs w:val="24"/>
        </w:rPr>
        <w:t>ПРАКТИКА СУДЕЙСТВА ОФИЦИАЛЬНЫХ СПОРТИВНЫХ СОРЕВНОВАНИЙ</w:t>
      </w:r>
    </w:p>
    <w:p w:rsidR="00831E91" w:rsidRPr="00F354A2" w:rsidRDefault="00831E91" w:rsidP="00831E91">
      <w:pPr>
        <w:spacing w:after="0" w:line="240" w:lineRule="auto"/>
        <w:rPr>
          <w:rFonts w:ascii="Times New Roman" w:hAnsi="Times New Roman"/>
          <w:sz w:val="24"/>
          <w:szCs w:val="24"/>
        </w:rPr>
      </w:pPr>
    </w:p>
    <w:tbl>
      <w:tblPr>
        <w:tblW w:w="15948" w:type="dxa"/>
        <w:tblInd w:w="-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47"/>
        <w:gridCol w:w="2061"/>
        <w:gridCol w:w="2520"/>
        <w:gridCol w:w="4491"/>
        <w:gridCol w:w="1559"/>
        <w:gridCol w:w="3670"/>
      </w:tblGrid>
      <w:tr w:rsidR="00831E91" w:rsidRPr="00150EF8" w:rsidTr="00E933D9">
        <w:trPr>
          <w:cantSplit/>
          <w:trHeight w:val="660"/>
        </w:trPr>
        <w:tc>
          <w:tcPr>
            <w:tcW w:w="1647" w:type="dxa"/>
            <w:shd w:val="clear" w:color="auto" w:fill="auto"/>
            <w:vAlign w:val="center"/>
          </w:tcPr>
          <w:p w:rsidR="00831E91" w:rsidRPr="00F354A2" w:rsidRDefault="00831E91" w:rsidP="00E933D9">
            <w:pPr>
              <w:spacing w:after="0" w:line="240" w:lineRule="auto"/>
              <w:jc w:val="center"/>
              <w:rPr>
                <w:rFonts w:ascii="Times New Roman" w:hAnsi="Times New Roman"/>
                <w:sz w:val="24"/>
                <w:szCs w:val="24"/>
              </w:rPr>
            </w:pPr>
            <w:r w:rsidRPr="00F354A2">
              <w:rPr>
                <w:rFonts w:ascii="Times New Roman" w:hAnsi="Times New Roman"/>
                <w:b/>
                <w:sz w:val="24"/>
                <w:szCs w:val="24"/>
              </w:rPr>
              <w:t>Дата проведения</w:t>
            </w:r>
          </w:p>
        </w:tc>
        <w:tc>
          <w:tcPr>
            <w:tcW w:w="2061" w:type="dxa"/>
            <w:shd w:val="clear" w:color="auto" w:fill="auto"/>
            <w:vAlign w:val="center"/>
          </w:tcPr>
          <w:p w:rsidR="00831E91" w:rsidRPr="00F354A2" w:rsidRDefault="00831E91" w:rsidP="00E933D9">
            <w:pPr>
              <w:spacing w:after="0" w:line="240" w:lineRule="auto"/>
              <w:jc w:val="center"/>
              <w:rPr>
                <w:rFonts w:ascii="Times New Roman" w:hAnsi="Times New Roman"/>
                <w:b/>
                <w:sz w:val="24"/>
                <w:szCs w:val="24"/>
              </w:rPr>
            </w:pPr>
            <w:r w:rsidRPr="00F354A2">
              <w:rPr>
                <w:rFonts w:ascii="Times New Roman" w:hAnsi="Times New Roman"/>
                <w:b/>
                <w:sz w:val="24"/>
                <w:szCs w:val="24"/>
              </w:rPr>
              <w:t>Место проведения</w:t>
            </w:r>
          </w:p>
          <w:p w:rsidR="00831E91" w:rsidRPr="00F354A2" w:rsidRDefault="00831E91" w:rsidP="00E933D9">
            <w:pPr>
              <w:spacing w:after="0" w:line="240" w:lineRule="auto"/>
              <w:jc w:val="center"/>
              <w:rPr>
                <w:rFonts w:ascii="Times New Roman" w:hAnsi="Times New Roman"/>
                <w:sz w:val="24"/>
                <w:szCs w:val="24"/>
              </w:rPr>
            </w:pPr>
            <w:r w:rsidRPr="00F354A2">
              <w:rPr>
                <w:rFonts w:ascii="Times New Roman" w:hAnsi="Times New Roman"/>
                <w:sz w:val="24"/>
                <w:szCs w:val="24"/>
              </w:rPr>
              <w:t>(адрес)</w:t>
            </w:r>
          </w:p>
        </w:tc>
        <w:tc>
          <w:tcPr>
            <w:tcW w:w="2520" w:type="dxa"/>
            <w:shd w:val="clear" w:color="auto" w:fill="auto"/>
            <w:vAlign w:val="center"/>
          </w:tcPr>
          <w:p w:rsidR="00831E91" w:rsidRPr="00F354A2" w:rsidRDefault="00831E91" w:rsidP="00E933D9">
            <w:pPr>
              <w:spacing w:after="0" w:line="240" w:lineRule="auto"/>
              <w:jc w:val="center"/>
              <w:rPr>
                <w:rFonts w:ascii="Times New Roman" w:hAnsi="Times New Roman"/>
                <w:b/>
                <w:sz w:val="24"/>
                <w:szCs w:val="24"/>
              </w:rPr>
            </w:pPr>
            <w:r w:rsidRPr="00F354A2">
              <w:rPr>
                <w:rFonts w:ascii="Times New Roman" w:hAnsi="Times New Roman"/>
                <w:b/>
                <w:sz w:val="24"/>
                <w:szCs w:val="24"/>
              </w:rPr>
              <w:t>Наименование должности спортивного судьи</w:t>
            </w:r>
          </w:p>
        </w:tc>
        <w:tc>
          <w:tcPr>
            <w:tcW w:w="4491" w:type="dxa"/>
            <w:shd w:val="clear" w:color="auto" w:fill="auto"/>
            <w:vAlign w:val="center"/>
          </w:tcPr>
          <w:p w:rsidR="00831E91" w:rsidRPr="00F354A2" w:rsidRDefault="00831E91" w:rsidP="00E933D9">
            <w:pPr>
              <w:spacing w:after="0" w:line="240" w:lineRule="auto"/>
              <w:jc w:val="center"/>
              <w:rPr>
                <w:rFonts w:ascii="Times New Roman" w:hAnsi="Times New Roman"/>
                <w:b/>
                <w:sz w:val="24"/>
                <w:szCs w:val="24"/>
              </w:rPr>
            </w:pPr>
            <w:r w:rsidRPr="00F354A2">
              <w:rPr>
                <w:rFonts w:ascii="Times New Roman" w:hAnsi="Times New Roman"/>
                <w:b/>
                <w:sz w:val="24"/>
                <w:szCs w:val="24"/>
              </w:rPr>
              <w:t>Наименование и статус официальных спортивных соревнований, вид программы</w:t>
            </w:r>
          </w:p>
        </w:tc>
        <w:tc>
          <w:tcPr>
            <w:tcW w:w="1559" w:type="dxa"/>
            <w:shd w:val="clear" w:color="auto" w:fill="auto"/>
            <w:vAlign w:val="center"/>
          </w:tcPr>
          <w:p w:rsidR="00831E91" w:rsidRPr="00F354A2" w:rsidRDefault="00831E91" w:rsidP="00E933D9">
            <w:pPr>
              <w:spacing w:after="0" w:line="240" w:lineRule="auto"/>
              <w:jc w:val="center"/>
              <w:rPr>
                <w:rFonts w:ascii="Times New Roman" w:hAnsi="Times New Roman"/>
                <w:b/>
                <w:sz w:val="24"/>
                <w:szCs w:val="24"/>
              </w:rPr>
            </w:pPr>
            <w:r w:rsidRPr="00F354A2">
              <w:rPr>
                <w:rFonts w:ascii="Times New Roman" w:hAnsi="Times New Roman"/>
                <w:b/>
                <w:sz w:val="24"/>
                <w:szCs w:val="24"/>
              </w:rPr>
              <w:t>Оценка</w:t>
            </w:r>
          </w:p>
        </w:tc>
        <w:tc>
          <w:tcPr>
            <w:tcW w:w="3670" w:type="dxa"/>
            <w:shd w:val="clear" w:color="auto" w:fill="auto"/>
            <w:vAlign w:val="center"/>
          </w:tcPr>
          <w:p w:rsidR="00831E91" w:rsidRPr="00150EF8" w:rsidRDefault="00831E91" w:rsidP="00E933D9">
            <w:pPr>
              <w:spacing w:after="0" w:line="240" w:lineRule="auto"/>
              <w:jc w:val="center"/>
              <w:rPr>
                <w:rFonts w:ascii="Times New Roman" w:hAnsi="Times New Roman"/>
                <w:b/>
                <w:sz w:val="24"/>
                <w:szCs w:val="24"/>
              </w:rPr>
            </w:pPr>
            <w:r w:rsidRPr="00F354A2">
              <w:rPr>
                <w:rFonts w:ascii="Times New Roman" w:hAnsi="Times New Roman"/>
                <w:b/>
                <w:sz w:val="24"/>
                <w:szCs w:val="24"/>
              </w:rPr>
              <w:t>Дата внесения записи, подпись, фамилия и инициалы лица,ответственного за оформление карточки учета</w:t>
            </w:r>
          </w:p>
        </w:tc>
      </w:tr>
      <w:tr w:rsidR="00831E91" w:rsidRPr="004E4A2B" w:rsidTr="00E933D9">
        <w:trPr>
          <w:cantSplit/>
          <w:trHeight w:val="233"/>
        </w:trPr>
        <w:tc>
          <w:tcPr>
            <w:tcW w:w="1647"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2061"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2520"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4491" w:type="dxa"/>
            <w:vMerge w:val="restart"/>
            <w:shd w:val="clear" w:color="auto" w:fill="auto"/>
          </w:tcPr>
          <w:p w:rsidR="00831E91" w:rsidRPr="004E4A2B" w:rsidRDefault="00831E91" w:rsidP="00E933D9">
            <w:pPr>
              <w:spacing w:after="0" w:line="240" w:lineRule="auto"/>
              <w:jc w:val="center"/>
              <w:rPr>
                <w:rFonts w:ascii="Times New Roman" w:hAnsi="Times New Roman"/>
                <w:sz w:val="20"/>
                <w:szCs w:val="20"/>
              </w:rPr>
            </w:pPr>
          </w:p>
        </w:tc>
        <w:tc>
          <w:tcPr>
            <w:tcW w:w="1559"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3670" w:type="dxa"/>
            <w:shd w:val="clear" w:color="auto" w:fill="auto"/>
          </w:tcPr>
          <w:p w:rsidR="00831E91" w:rsidRPr="004E4A2B" w:rsidRDefault="00831E91" w:rsidP="00E933D9">
            <w:pPr>
              <w:spacing w:after="0" w:line="240" w:lineRule="auto"/>
              <w:rPr>
                <w:rFonts w:ascii="Times New Roman" w:hAnsi="Times New Roman"/>
                <w:sz w:val="20"/>
                <w:szCs w:val="20"/>
              </w:rPr>
            </w:pPr>
          </w:p>
        </w:tc>
      </w:tr>
      <w:tr w:rsidR="00831E91" w:rsidRPr="004E4A2B" w:rsidTr="00E933D9">
        <w:trPr>
          <w:cantSplit/>
          <w:trHeight w:val="232"/>
        </w:trPr>
        <w:tc>
          <w:tcPr>
            <w:tcW w:w="1647" w:type="dxa"/>
            <w:vMerge/>
            <w:shd w:val="clear" w:color="auto" w:fill="auto"/>
          </w:tcPr>
          <w:p w:rsidR="00831E91" w:rsidRPr="004E4A2B" w:rsidRDefault="00831E91" w:rsidP="00E933D9">
            <w:pPr>
              <w:spacing w:after="0" w:line="240" w:lineRule="auto"/>
              <w:jc w:val="right"/>
              <w:rPr>
                <w:rFonts w:ascii="Times New Roman" w:hAnsi="Times New Roman"/>
                <w:sz w:val="20"/>
                <w:szCs w:val="20"/>
              </w:rPr>
            </w:pPr>
          </w:p>
        </w:tc>
        <w:tc>
          <w:tcPr>
            <w:tcW w:w="2061" w:type="dxa"/>
            <w:vMerge/>
            <w:shd w:val="clear" w:color="auto" w:fill="auto"/>
          </w:tcPr>
          <w:p w:rsidR="00831E91" w:rsidRPr="004E4A2B" w:rsidRDefault="00831E91" w:rsidP="00E933D9">
            <w:pPr>
              <w:spacing w:after="0" w:line="240" w:lineRule="auto"/>
              <w:rPr>
                <w:rFonts w:ascii="Times New Roman" w:hAnsi="Times New Roman"/>
                <w:sz w:val="20"/>
                <w:szCs w:val="20"/>
              </w:rPr>
            </w:pPr>
          </w:p>
        </w:tc>
        <w:tc>
          <w:tcPr>
            <w:tcW w:w="2520" w:type="dxa"/>
            <w:vMerge/>
            <w:shd w:val="clear" w:color="auto" w:fill="auto"/>
          </w:tcPr>
          <w:p w:rsidR="00831E91" w:rsidRPr="004E4A2B" w:rsidRDefault="00831E91" w:rsidP="00E933D9">
            <w:pPr>
              <w:spacing w:after="0" w:line="240" w:lineRule="auto"/>
              <w:rPr>
                <w:rFonts w:ascii="Times New Roman" w:hAnsi="Times New Roman"/>
                <w:sz w:val="20"/>
                <w:szCs w:val="20"/>
              </w:rPr>
            </w:pPr>
          </w:p>
        </w:tc>
        <w:tc>
          <w:tcPr>
            <w:tcW w:w="4491" w:type="dxa"/>
            <w:vMerge/>
            <w:shd w:val="clear" w:color="auto" w:fill="auto"/>
          </w:tcPr>
          <w:p w:rsidR="00831E91" w:rsidRPr="004E4A2B" w:rsidRDefault="00831E91" w:rsidP="00E933D9">
            <w:pPr>
              <w:spacing w:after="0" w:line="240" w:lineRule="auto"/>
              <w:jc w:val="center"/>
              <w:rPr>
                <w:rFonts w:ascii="Times New Roman" w:hAnsi="Times New Roman"/>
                <w:sz w:val="20"/>
                <w:szCs w:val="20"/>
              </w:rPr>
            </w:pPr>
          </w:p>
        </w:tc>
        <w:tc>
          <w:tcPr>
            <w:tcW w:w="1559" w:type="dxa"/>
            <w:vMerge/>
            <w:shd w:val="clear" w:color="auto" w:fill="auto"/>
          </w:tcPr>
          <w:p w:rsidR="00831E91" w:rsidRPr="004E4A2B" w:rsidRDefault="00831E91" w:rsidP="00E933D9">
            <w:pPr>
              <w:spacing w:after="0" w:line="240" w:lineRule="auto"/>
              <w:rPr>
                <w:rFonts w:ascii="Times New Roman" w:hAnsi="Times New Roman"/>
                <w:sz w:val="20"/>
                <w:szCs w:val="20"/>
              </w:rPr>
            </w:pPr>
          </w:p>
        </w:tc>
        <w:tc>
          <w:tcPr>
            <w:tcW w:w="3670" w:type="dxa"/>
            <w:shd w:val="clear" w:color="auto" w:fill="auto"/>
          </w:tcPr>
          <w:p w:rsidR="00831E91" w:rsidRPr="004E4A2B" w:rsidRDefault="00831E91" w:rsidP="00E933D9">
            <w:pPr>
              <w:spacing w:after="0" w:line="240" w:lineRule="auto"/>
              <w:rPr>
                <w:rFonts w:ascii="Times New Roman" w:hAnsi="Times New Roman"/>
                <w:sz w:val="20"/>
                <w:szCs w:val="20"/>
              </w:rPr>
            </w:pPr>
          </w:p>
        </w:tc>
      </w:tr>
      <w:tr w:rsidR="00831E91" w:rsidRPr="004E4A2B" w:rsidTr="00E933D9">
        <w:trPr>
          <w:cantSplit/>
          <w:trHeight w:val="233"/>
        </w:trPr>
        <w:tc>
          <w:tcPr>
            <w:tcW w:w="1647"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2061"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2520"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4491" w:type="dxa"/>
            <w:vMerge w:val="restart"/>
            <w:shd w:val="clear" w:color="auto" w:fill="auto"/>
          </w:tcPr>
          <w:p w:rsidR="00831E91" w:rsidRPr="004E4A2B" w:rsidRDefault="00831E91" w:rsidP="00E933D9">
            <w:pPr>
              <w:spacing w:after="0" w:line="240" w:lineRule="auto"/>
              <w:jc w:val="center"/>
              <w:rPr>
                <w:rFonts w:ascii="Times New Roman" w:hAnsi="Times New Roman"/>
                <w:sz w:val="20"/>
                <w:szCs w:val="20"/>
              </w:rPr>
            </w:pPr>
          </w:p>
        </w:tc>
        <w:tc>
          <w:tcPr>
            <w:tcW w:w="1559"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3670" w:type="dxa"/>
            <w:shd w:val="clear" w:color="auto" w:fill="auto"/>
          </w:tcPr>
          <w:p w:rsidR="00831E91" w:rsidRPr="004E4A2B" w:rsidRDefault="00831E91" w:rsidP="00E933D9">
            <w:pPr>
              <w:spacing w:after="0" w:line="240" w:lineRule="auto"/>
              <w:rPr>
                <w:rFonts w:ascii="Times New Roman" w:hAnsi="Times New Roman"/>
                <w:sz w:val="20"/>
                <w:szCs w:val="20"/>
              </w:rPr>
            </w:pPr>
          </w:p>
        </w:tc>
      </w:tr>
      <w:tr w:rsidR="00831E91" w:rsidRPr="004E4A2B" w:rsidTr="00E933D9">
        <w:trPr>
          <w:cantSplit/>
          <w:trHeight w:val="232"/>
        </w:trPr>
        <w:tc>
          <w:tcPr>
            <w:tcW w:w="1647" w:type="dxa"/>
            <w:vMerge/>
            <w:shd w:val="clear" w:color="auto" w:fill="auto"/>
          </w:tcPr>
          <w:p w:rsidR="00831E91" w:rsidRPr="004E4A2B" w:rsidRDefault="00831E91" w:rsidP="00E933D9">
            <w:pPr>
              <w:spacing w:after="0" w:line="240" w:lineRule="auto"/>
              <w:jc w:val="right"/>
              <w:rPr>
                <w:rFonts w:ascii="Times New Roman" w:hAnsi="Times New Roman"/>
                <w:sz w:val="20"/>
                <w:szCs w:val="20"/>
              </w:rPr>
            </w:pPr>
          </w:p>
        </w:tc>
        <w:tc>
          <w:tcPr>
            <w:tcW w:w="2061" w:type="dxa"/>
            <w:vMerge/>
            <w:shd w:val="clear" w:color="auto" w:fill="auto"/>
          </w:tcPr>
          <w:p w:rsidR="00831E91" w:rsidRPr="004E4A2B" w:rsidRDefault="00831E91" w:rsidP="00E933D9">
            <w:pPr>
              <w:spacing w:after="0" w:line="240" w:lineRule="auto"/>
              <w:rPr>
                <w:rFonts w:ascii="Times New Roman" w:hAnsi="Times New Roman"/>
                <w:sz w:val="20"/>
                <w:szCs w:val="20"/>
              </w:rPr>
            </w:pPr>
          </w:p>
        </w:tc>
        <w:tc>
          <w:tcPr>
            <w:tcW w:w="2520" w:type="dxa"/>
            <w:vMerge/>
            <w:shd w:val="clear" w:color="auto" w:fill="auto"/>
          </w:tcPr>
          <w:p w:rsidR="00831E91" w:rsidRPr="004E4A2B" w:rsidRDefault="00831E91" w:rsidP="00E933D9">
            <w:pPr>
              <w:spacing w:after="0" w:line="240" w:lineRule="auto"/>
              <w:rPr>
                <w:rFonts w:ascii="Times New Roman" w:hAnsi="Times New Roman"/>
                <w:sz w:val="20"/>
                <w:szCs w:val="20"/>
              </w:rPr>
            </w:pPr>
          </w:p>
        </w:tc>
        <w:tc>
          <w:tcPr>
            <w:tcW w:w="4491" w:type="dxa"/>
            <w:vMerge/>
            <w:shd w:val="clear" w:color="auto" w:fill="auto"/>
          </w:tcPr>
          <w:p w:rsidR="00831E91" w:rsidRPr="004E4A2B" w:rsidRDefault="00831E91" w:rsidP="00E933D9">
            <w:pPr>
              <w:spacing w:after="0" w:line="240" w:lineRule="auto"/>
              <w:jc w:val="center"/>
              <w:rPr>
                <w:rFonts w:ascii="Times New Roman" w:hAnsi="Times New Roman"/>
                <w:sz w:val="20"/>
                <w:szCs w:val="20"/>
              </w:rPr>
            </w:pPr>
          </w:p>
        </w:tc>
        <w:tc>
          <w:tcPr>
            <w:tcW w:w="1559" w:type="dxa"/>
            <w:vMerge/>
            <w:shd w:val="clear" w:color="auto" w:fill="auto"/>
          </w:tcPr>
          <w:p w:rsidR="00831E91" w:rsidRPr="004E4A2B" w:rsidRDefault="00831E91" w:rsidP="00E933D9">
            <w:pPr>
              <w:spacing w:after="0" w:line="240" w:lineRule="auto"/>
              <w:rPr>
                <w:rFonts w:ascii="Times New Roman" w:hAnsi="Times New Roman"/>
                <w:sz w:val="20"/>
                <w:szCs w:val="20"/>
              </w:rPr>
            </w:pPr>
          </w:p>
        </w:tc>
        <w:tc>
          <w:tcPr>
            <w:tcW w:w="3670" w:type="dxa"/>
            <w:shd w:val="clear" w:color="auto" w:fill="auto"/>
          </w:tcPr>
          <w:p w:rsidR="00831E91" w:rsidRPr="004E4A2B" w:rsidRDefault="00831E91" w:rsidP="00E933D9">
            <w:pPr>
              <w:spacing w:after="0" w:line="240" w:lineRule="auto"/>
              <w:rPr>
                <w:rFonts w:ascii="Times New Roman" w:hAnsi="Times New Roman"/>
                <w:sz w:val="20"/>
                <w:szCs w:val="20"/>
              </w:rPr>
            </w:pPr>
          </w:p>
        </w:tc>
      </w:tr>
      <w:tr w:rsidR="00831E91" w:rsidRPr="004E4A2B" w:rsidTr="00E933D9">
        <w:trPr>
          <w:cantSplit/>
          <w:trHeight w:val="233"/>
        </w:trPr>
        <w:tc>
          <w:tcPr>
            <w:tcW w:w="1647"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2061"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2520"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4491" w:type="dxa"/>
            <w:vMerge w:val="restart"/>
            <w:shd w:val="clear" w:color="auto" w:fill="auto"/>
          </w:tcPr>
          <w:p w:rsidR="00831E91" w:rsidRPr="004E4A2B" w:rsidRDefault="00831E91" w:rsidP="00E933D9">
            <w:pPr>
              <w:spacing w:after="0" w:line="240" w:lineRule="auto"/>
              <w:jc w:val="center"/>
              <w:rPr>
                <w:rFonts w:ascii="Times New Roman" w:hAnsi="Times New Roman"/>
                <w:sz w:val="20"/>
                <w:szCs w:val="20"/>
              </w:rPr>
            </w:pPr>
          </w:p>
        </w:tc>
        <w:tc>
          <w:tcPr>
            <w:tcW w:w="1559"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3670" w:type="dxa"/>
            <w:shd w:val="clear" w:color="auto" w:fill="auto"/>
          </w:tcPr>
          <w:p w:rsidR="00831E91" w:rsidRPr="004E4A2B" w:rsidRDefault="00831E91" w:rsidP="00E933D9">
            <w:pPr>
              <w:spacing w:after="0" w:line="240" w:lineRule="auto"/>
              <w:rPr>
                <w:rFonts w:ascii="Times New Roman" w:hAnsi="Times New Roman"/>
                <w:sz w:val="20"/>
                <w:szCs w:val="20"/>
              </w:rPr>
            </w:pPr>
          </w:p>
        </w:tc>
      </w:tr>
      <w:tr w:rsidR="00831E91" w:rsidRPr="004E4A2B" w:rsidTr="00E933D9">
        <w:trPr>
          <w:cantSplit/>
          <w:trHeight w:val="232"/>
        </w:trPr>
        <w:tc>
          <w:tcPr>
            <w:tcW w:w="1647" w:type="dxa"/>
            <w:vMerge/>
            <w:shd w:val="clear" w:color="auto" w:fill="auto"/>
          </w:tcPr>
          <w:p w:rsidR="00831E91" w:rsidRPr="004E4A2B" w:rsidRDefault="00831E91" w:rsidP="00E933D9">
            <w:pPr>
              <w:spacing w:after="0" w:line="240" w:lineRule="auto"/>
              <w:jc w:val="right"/>
              <w:rPr>
                <w:rFonts w:ascii="Times New Roman" w:hAnsi="Times New Roman"/>
                <w:sz w:val="20"/>
                <w:szCs w:val="20"/>
              </w:rPr>
            </w:pPr>
          </w:p>
        </w:tc>
        <w:tc>
          <w:tcPr>
            <w:tcW w:w="2061" w:type="dxa"/>
            <w:vMerge/>
            <w:shd w:val="clear" w:color="auto" w:fill="auto"/>
          </w:tcPr>
          <w:p w:rsidR="00831E91" w:rsidRPr="004E4A2B" w:rsidRDefault="00831E91" w:rsidP="00E933D9">
            <w:pPr>
              <w:spacing w:after="0" w:line="240" w:lineRule="auto"/>
              <w:rPr>
                <w:rFonts w:ascii="Times New Roman" w:hAnsi="Times New Roman"/>
                <w:sz w:val="20"/>
                <w:szCs w:val="20"/>
              </w:rPr>
            </w:pPr>
          </w:p>
        </w:tc>
        <w:tc>
          <w:tcPr>
            <w:tcW w:w="2520" w:type="dxa"/>
            <w:vMerge/>
            <w:shd w:val="clear" w:color="auto" w:fill="auto"/>
          </w:tcPr>
          <w:p w:rsidR="00831E91" w:rsidRPr="004E4A2B" w:rsidRDefault="00831E91" w:rsidP="00E933D9">
            <w:pPr>
              <w:spacing w:after="0" w:line="240" w:lineRule="auto"/>
              <w:rPr>
                <w:rFonts w:ascii="Times New Roman" w:hAnsi="Times New Roman"/>
                <w:sz w:val="20"/>
                <w:szCs w:val="20"/>
              </w:rPr>
            </w:pPr>
          </w:p>
        </w:tc>
        <w:tc>
          <w:tcPr>
            <w:tcW w:w="4491" w:type="dxa"/>
            <w:vMerge/>
            <w:shd w:val="clear" w:color="auto" w:fill="auto"/>
          </w:tcPr>
          <w:p w:rsidR="00831E91" w:rsidRPr="004E4A2B" w:rsidRDefault="00831E91" w:rsidP="00E933D9">
            <w:pPr>
              <w:spacing w:after="0" w:line="240" w:lineRule="auto"/>
              <w:jc w:val="center"/>
              <w:rPr>
                <w:rFonts w:ascii="Times New Roman" w:hAnsi="Times New Roman"/>
                <w:sz w:val="20"/>
                <w:szCs w:val="20"/>
              </w:rPr>
            </w:pPr>
          </w:p>
        </w:tc>
        <w:tc>
          <w:tcPr>
            <w:tcW w:w="1559" w:type="dxa"/>
            <w:vMerge/>
            <w:shd w:val="clear" w:color="auto" w:fill="auto"/>
          </w:tcPr>
          <w:p w:rsidR="00831E91" w:rsidRPr="004E4A2B" w:rsidRDefault="00831E91" w:rsidP="00E933D9">
            <w:pPr>
              <w:spacing w:after="0" w:line="240" w:lineRule="auto"/>
              <w:rPr>
                <w:rFonts w:ascii="Times New Roman" w:hAnsi="Times New Roman"/>
                <w:sz w:val="20"/>
                <w:szCs w:val="20"/>
              </w:rPr>
            </w:pPr>
          </w:p>
        </w:tc>
        <w:tc>
          <w:tcPr>
            <w:tcW w:w="3670" w:type="dxa"/>
            <w:shd w:val="clear" w:color="auto" w:fill="auto"/>
          </w:tcPr>
          <w:p w:rsidR="00831E91" w:rsidRPr="004E4A2B" w:rsidRDefault="00831E91" w:rsidP="00E933D9">
            <w:pPr>
              <w:spacing w:after="0" w:line="240" w:lineRule="auto"/>
              <w:rPr>
                <w:rFonts w:ascii="Times New Roman" w:hAnsi="Times New Roman"/>
                <w:sz w:val="20"/>
                <w:szCs w:val="20"/>
              </w:rPr>
            </w:pPr>
          </w:p>
        </w:tc>
      </w:tr>
      <w:tr w:rsidR="00831E91" w:rsidRPr="004E4A2B" w:rsidTr="00E933D9">
        <w:trPr>
          <w:cantSplit/>
          <w:trHeight w:val="233"/>
        </w:trPr>
        <w:tc>
          <w:tcPr>
            <w:tcW w:w="1647"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2061"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2520"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4491" w:type="dxa"/>
            <w:vMerge w:val="restart"/>
            <w:shd w:val="clear" w:color="auto" w:fill="auto"/>
          </w:tcPr>
          <w:p w:rsidR="00831E91" w:rsidRPr="004E4A2B" w:rsidRDefault="00831E91" w:rsidP="00E933D9">
            <w:pPr>
              <w:spacing w:after="0" w:line="240" w:lineRule="auto"/>
              <w:jc w:val="center"/>
              <w:rPr>
                <w:rFonts w:ascii="Times New Roman" w:hAnsi="Times New Roman"/>
                <w:sz w:val="20"/>
                <w:szCs w:val="20"/>
              </w:rPr>
            </w:pPr>
          </w:p>
        </w:tc>
        <w:tc>
          <w:tcPr>
            <w:tcW w:w="1559"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3670" w:type="dxa"/>
            <w:shd w:val="clear" w:color="auto" w:fill="auto"/>
          </w:tcPr>
          <w:p w:rsidR="00831E91" w:rsidRPr="004E4A2B" w:rsidRDefault="00831E91" w:rsidP="00E933D9">
            <w:pPr>
              <w:spacing w:after="0" w:line="240" w:lineRule="auto"/>
              <w:rPr>
                <w:rFonts w:ascii="Times New Roman" w:hAnsi="Times New Roman"/>
                <w:sz w:val="20"/>
                <w:szCs w:val="20"/>
              </w:rPr>
            </w:pPr>
          </w:p>
        </w:tc>
      </w:tr>
      <w:tr w:rsidR="00831E91" w:rsidRPr="004E4A2B" w:rsidTr="00E933D9">
        <w:trPr>
          <w:cantSplit/>
          <w:trHeight w:val="232"/>
        </w:trPr>
        <w:tc>
          <w:tcPr>
            <w:tcW w:w="1647" w:type="dxa"/>
            <w:vMerge/>
            <w:shd w:val="clear" w:color="auto" w:fill="auto"/>
          </w:tcPr>
          <w:p w:rsidR="00831E91" w:rsidRPr="004E4A2B" w:rsidRDefault="00831E91" w:rsidP="00E933D9">
            <w:pPr>
              <w:spacing w:after="0" w:line="240" w:lineRule="auto"/>
              <w:jc w:val="right"/>
              <w:rPr>
                <w:rFonts w:ascii="Times New Roman" w:hAnsi="Times New Roman"/>
                <w:sz w:val="20"/>
                <w:szCs w:val="20"/>
              </w:rPr>
            </w:pPr>
          </w:p>
        </w:tc>
        <w:tc>
          <w:tcPr>
            <w:tcW w:w="2061" w:type="dxa"/>
            <w:vMerge/>
            <w:shd w:val="clear" w:color="auto" w:fill="auto"/>
          </w:tcPr>
          <w:p w:rsidR="00831E91" w:rsidRPr="004E4A2B" w:rsidRDefault="00831E91" w:rsidP="00E933D9">
            <w:pPr>
              <w:spacing w:after="0" w:line="240" w:lineRule="auto"/>
              <w:rPr>
                <w:rFonts w:ascii="Times New Roman" w:hAnsi="Times New Roman"/>
                <w:sz w:val="20"/>
                <w:szCs w:val="20"/>
              </w:rPr>
            </w:pPr>
          </w:p>
        </w:tc>
        <w:tc>
          <w:tcPr>
            <w:tcW w:w="2520" w:type="dxa"/>
            <w:vMerge/>
            <w:shd w:val="clear" w:color="auto" w:fill="auto"/>
          </w:tcPr>
          <w:p w:rsidR="00831E91" w:rsidRPr="004E4A2B" w:rsidRDefault="00831E91" w:rsidP="00E933D9">
            <w:pPr>
              <w:spacing w:after="0" w:line="240" w:lineRule="auto"/>
              <w:rPr>
                <w:rFonts w:ascii="Times New Roman" w:hAnsi="Times New Roman"/>
                <w:sz w:val="20"/>
                <w:szCs w:val="20"/>
              </w:rPr>
            </w:pPr>
          </w:p>
        </w:tc>
        <w:tc>
          <w:tcPr>
            <w:tcW w:w="4491" w:type="dxa"/>
            <w:vMerge/>
            <w:shd w:val="clear" w:color="auto" w:fill="auto"/>
          </w:tcPr>
          <w:p w:rsidR="00831E91" w:rsidRPr="004E4A2B" w:rsidRDefault="00831E91" w:rsidP="00E933D9">
            <w:pPr>
              <w:spacing w:after="0" w:line="240" w:lineRule="auto"/>
              <w:jc w:val="center"/>
              <w:rPr>
                <w:rFonts w:ascii="Times New Roman" w:hAnsi="Times New Roman"/>
                <w:sz w:val="20"/>
                <w:szCs w:val="20"/>
              </w:rPr>
            </w:pPr>
          </w:p>
        </w:tc>
        <w:tc>
          <w:tcPr>
            <w:tcW w:w="1559" w:type="dxa"/>
            <w:vMerge/>
            <w:shd w:val="clear" w:color="auto" w:fill="auto"/>
          </w:tcPr>
          <w:p w:rsidR="00831E91" w:rsidRPr="004E4A2B" w:rsidRDefault="00831E91" w:rsidP="00E933D9">
            <w:pPr>
              <w:spacing w:after="0" w:line="240" w:lineRule="auto"/>
              <w:rPr>
                <w:rFonts w:ascii="Times New Roman" w:hAnsi="Times New Roman"/>
                <w:sz w:val="20"/>
                <w:szCs w:val="20"/>
              </w:rPr>
            </w:pPr>
          </w:p>
        </w:tc>
        <w:tc>
          <w:tcPr>
            <w:tcW w:w="3670" w:type="dxa"/>
            <w:shd w:val="clear" w:color="auto" w:fill="auto"/>
          </w:tcPr>
          <w:p w:rsidR="00831E91" w:rsidRPr="004E4A2B" w:rsidRDefault="00831E91" w:rsidP="00E933D9">
            <w:pPr>
              <w:spacing w:after="0" w:line="240" w:lineRule="auto"/>
              <w:rPr>
                <w:rFonts w:ascii="Times New Roman" w:hAnsi="Times New Roman"/>
                <w:sz w:val="20"/>
                <w:szCs w:val="20"/>
              </w:rPr>
            </w:pPr>
          </w:p>
        </w:tc>
      </w:tr>
      <w:tr w:rsidR="00831E91" w:rsidRPr="004E4A2B" w:rsidTr="00E933D9">
        <w:trPr>
          <w:cantSplit/>
          <w:trHeight w:val="233"/>
        </w:trPr>
        <w:tc>
          <w:tcPr>
            <w:tcW w:w="1647"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2061"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2520"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4491" w:type="dxa"/>
            <w:vMerge w:val="restart"/>
            <w:shd w:val="clear" w:color="auto" w:fill="auto"/>
          </w:tcPr>
          <w:p w:rsidR="00831E91" w:rsidRPr="004E4A2B" w:rsidRDefault="00831E91" w:rsidP="00E933D9">
            <w:pPr>
              <w:spacing w:after="0" w:line="240" w:lineRule="auto"/>
              <w:jc w:val="center"/>
              <w:rPr>
                <w:rFonts w:ascii="Times New Roman" w:hAnsi="Times New Roman"/>
                <w:sz w:val="20"/>
                <w:szCs w:val="20"/>
              </w:rPr>
            </w:pPr>
          </w:p>
        </w:tc>
        <w:tc>
          <w:tcPr>
            <w:tcW w:w="1559"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3670" w:type="dxa"/>
            <w:shd w:val="clear" w:color="auto" w:fill="auto"/>
          </w:tcPr>
          <w:p w:rsidR="00831E91" w:rsidRPr="004E4A2B" w:rsidRDefault="00831E91" w:rsidP="00E933D9">
            <w:pPr>
              <w:spacing w:after="0" w:line="240" w:lineRule="auto"/>
              <w:rPr>
                <w:rFonts w:ascii="Times New Roman" w:hAnsi="Times New Roman"/>
                <w:sz w:val="20"/>
                <w:szCs w:val="20"/>
              </w:rPr>
            </w:pPr>
          </w:p>
        </w:tc>
      </w:tr>
      <w:tr w:rsidR="00831E91" w:rsidRPr="004E4A2B" w:rsidTr="00E933D9">
        <w:trPr>
          <w:cantSplit/>
          <w:trHeight w:val="232"/>
        </w:trPr>
        <w:tc>
          <w:tcPr>
            <w:tcW w:w="1647" w:type="dxa"/>
            <w:vMerge/>
            <w:shd w:val="clear" w:color="auto" w:fill="auto"/>
          </w:tcPr>
          <w:p w:rsidR="00831E91" w:rsidRPr="004E4A2B" w:rsidRDefault="00831E91" w:rsidP="00E933D9">
            <w:pPr>
              <w:spacing w:after="0" w:line="240" w:lineRule="auto"/>
              <w:jc w:val="right"/>
              <w:rPr>
                <w:rFonts w:ascii="Times New Roman" w:hAnsi="Times New Roman"/>
                <w:sz w:val="20"/>
                <w:szCs w:val="20"/>
              </w:rPr>
            </w:pPr>
          </w:p>
        </w:tc>
        <w:tc>
          <w:tcPr>
            <w:tcW w:w="2061" w:type="dxa"/>
            <w:vMerge/>
            <w:shd w:val="clear" w:color="auto" w:fill="auto"/>
          </w:tcPr>
          <w:p w:rsidR="00831E91" w:rsidRPr="004E4A2B" w:rsidRDefault="00831E91" w:rsidP="00E933D9">
            <w:pPr>
              <w:spacing w:after="0" w:line="240" w:lineRule="auto"/>
              <w:rPr>
                <w:rFonts w:ascii="Times New Roman" w:hAnsi="Times New Roman"/>
                <w:sz w:val="20"/>
                <w:szCs w:val="20"/>
              </w:rPr>
            </w:pPr>
          </w:p>
        </w:tc>
        <w:tc>
          <w:tcPr>
            <w:tcW w:w="2520" w:type="dxa"/>
            <w:vMerge/>
            <w:shd w:val="clear" w:color="auto" w:fill="auto"/>
          </w:tcPr>
          <w:p w:rsidR="00831E91" w:rsidRPr="004E4A2B" w:rsidRDefault="00831E91" w:rsidP="00E933D9">
            <w:pPr>
              <w:spacing w:after="0" w:line="240" w:lineRule="auto"/>
              <w:rPr>
                <w:rFonts w:ascii="Times New Roman" w:hAnsi="Times New Roman"/>
                <w:sz w:val="20"/>
                <w:szCs w:val="20"/>
              </w:rPr>
            </w:pPr>
          </w:p>
        </w:tc>
        <w:tc>
          <w:tcPr>
            <w:tcW w:w="4491" w:type="dxa"/>
            <w:vMerge/>
            <w:shd w:val="clear" w:color="auto" w:fill="auto"/>
          </w:tcPr>
          <w:p w:rsidR="00831E91" w:rsidRPr="004E4A2B" w:rsidRDefault="00831E91" w:rsidP="00E933D9">
            <w:pPr>
              <w:spacing w:after="0" w:line="240" w:lineRule="auto"/>
              <w:jc w:val="center"/>
              <w:rPr>
                <w:rFonts w:ascii="Times New Roman" w:hAnsi="Times New Roman"/>
                <w:sz w:val="20"/>
                <w:szCs w:val="20"/>
              </w:rPr>
            </w:pPr>
          </w:p>
        </w:tc>
        <w:tc>
          <w:tcPr>
            <w:tcW w:w="1559" w:type="dxa"/>
            <w:vMerge/>
            <w:shd w:val="clear" w:color="auto" w:fill="auto"/>
          </w:tcPr>
          <w:p w:rsidR="00831E91" w:rsidRPr="004E4A2B" w:rsidRDefault="00831E91" w:rsidP="00E933D9">
            <w:pPr>
              <w:spacing w:after="0" w:line="240" w:lineRule="auto"/>
              <w:rPr>
                <w:rFonts w:ascii="Times New Roman" w:hAnsi="Times New Roman"/>
                <w:sz w:val="20"/>
                <w:szCs w:val="20"/>
              </w:rPr>
            </w:pPr>
          </w:p>
        </w:tc>
        <w:tc>
          <w:tcPr>
            <w:tcW w:w="3670" w:type="dxa"/>
            <w:shd w:val="clear" w:color="auto" w:fill="auto"/>
          </w:tcPr>
          <w:p w:rsidR="00831E91" w:rsidRPr="004E4A2B" w:rsidRDefault="00831E91" w:rsidP="00E933D9">
            <w:pPr>
              <w:spacing w:after="0" w:line="240" w:lineRule="auto"/>
              <w:rPr>
                <w:rFonts w:ascii="Times New Roman" w:hAnsi="Times New Roman"/>
                <w:sz w:val="20"/>
                <w:szCs w:val="20"/>
              </w:rPr>
            </w:pPr>
          </w:p>
        </w:tc>
      </w:tr>
      <w:tr w:rsidR="00831E91" w:rsidRPr="004E4A2B" w:rsidTr="00E933D9">
        <w:trPr>
          <w:cantSplit/>
          <w:trHeight w:val="233"/>
        </w:trPr>
        <w:tc>
          <w:tcPr>
            <w:tcW w:w="1647"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2061"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2520"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4491" w:type="dxa"/>
            <w:vMerge w:val="restart"/>
            <w:shd w:val="clear" w:color="auto" w:fill="auto"/>
          </w:tcPr>
          <w:p w:rsidR="00831E91" w:rsidRPr="004E4A2B" w:rsidRDefault="00831E91" w:rsidP="00E933D9">
            <w:pPr>
              <w:spacing w:after="0" w:line="240" w:lineRule="auto"/>
              <w:jc w:val="center"/>
              <w:rPr>
                <w:rFonts w:ascii="Times New Roman" w:hAnsi="Times New Roman"/>
                <w:sz w:val="20"/>
                <w:szCs w:val="20"/>
              </w:rPr>
            </w:pPr>
          </w:p>
        </w:tc>
        <w:tc>
          <w:tcPr>
            <w:tcW w:w="1559"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3670" w:type="dxa"/>
            <w:shd w:val="clear" w:color="auto" w:fill="auto"/>
          </w:tcPr>
          <w:p w:rsidR="00831E91" w:rsidRPr="004E4A2B" w:rsidRDefault="00831E91" w:rsidP="00E933D9">
            <w:pPr>
              <w:spacing w:after="0" w:line="240" w:lineRule="auto"/>
              <w:rPr>
                <w:rFonts w:ascii="Times New Roman" w:hAnsi="Times New Roman"/>
                <w:sz w:val="20"/>
                <w:szCs w:val="20"/>
              </w:rPr>
            </w:pPr>
          </w:p>
        </w:tc>
      </w:tr>
      <w:tr w:rsidR="00831E91" w:rsidRPr="004E4A2B" w:rsidTr="00E933D9">
        <w:trPr>
          <w:cantSplit/>
          <w:trHeight w:val="232"/>
        </w:trPr>
        <w:tc>
          <w:tcPr>
            <w:tcW w:w="1647" w:type="dxa"/>
            <w:vMerge/>
            <w:shd w:val="clear" w:color="auto" w:fill="auto"/>
          </w:tcPr>
          <w:p w:rsidR="00831E91" w:rsidRPr="004E4A2B" w:rsidRDefault="00831E91" w:rsidP="00E933D9">
            <w:pPr>
              <w:spacing w:after="0" w:line="240" w:lineRule="auto"/>
              <w:jc w:val="right"/>
              <w:rPr>
                <w:rFonts w:ascii="Times New Roman" w:hAnsi="Times New Roman"/>
                <w:sz w:val="20"/>
                <w:szCs w:val="20"/>
              </w:rPr>
            </w:pPr>
          </w:p>
        </w:tc>
        <w:tc>
          <w:tcPr>
            <w:tcW w:w="2061" w:type="dxa"/>
            <w:vMerge/>
            <w:shd w:val="clear" w:color="auto" w:fill="auto"/>
          </w:tcPr>
          <w:p w:rsidR="00831E91" w:rsidRPr="004E4A2B" w:rsidRDefault="00831E91" w:rsidP="00E933D9">
            <w:pPr>
              <w:spacing w:after="0" w:line="240" w:lineRule="auto"/>
              <w:rPr>
                <w:rFonts w:ascii="Times New Roman" w:hAnsi="Times New Roman"/>
                <w:sz w:val="20"/>
                <w:szCs w:val="20"/>
              </w:rPr>
            </w:pPr>
          </w:p>
        </w:tc>
        <w:tc>
          <w:tcPr>
            <w:tcW w:w="2520" w:type="dxa"/>
            <w:vMerge/>
            <w:shd w:val="clear" w:color="auto" w:fill="auto"/>
          </w:tcPr>
          <w:p w:rsidR="00831E91" w:rsidRPr="004E4A2B" w:rsidRDefault="00831E91" w:rsidP="00E933D9">
            <w:pPr>
              <w:spacing w:after="0" w:line="240" w:lineRule="auto"/>
              <w:rPr>
                <w:rFonts w:ascii="Times New Roman" w:hAnsi="Times New Roman"/>
                <w:sz w:val="20"/>
                <w:szCs w:val="20"/>
              </w:rPr>
            </w:pPr>
          </w:p>
        </w:tc>
        <w:tc>
          <w:tcPr>
            <w:tcW w:w="4491" w:type="dxa"/>
            <w:vMerge/>
            <w:shd w:val="clear" w:color="auto" w:fill="auto"/>
          </w:tcPr>
          <w:p w:rsidR="00831E91" w:rsidRPr="004E4A2B" w:rsidRDefault="00831E91" w:rsidP="00E933D9">
            <w:pPr>
              <w:spacing w:after="0" w:line="240" w:lineRule="auto"/>
              <w:jc w:val="center"/>
              <w:rPr>
                <w:rFonts w:ascii="Times New Roman" w:hAnsi="Times New Roman"/>
                <w:sz w:val="20"/>
                <w:szCs w:val="20"/>
              </w:rPr>
            </w:pPr>
          </w:p>
        </w:tc>
        <w:tc>
          <w:tcPr>
            <w:tcW w:w="1559" w:type="dxa"/>
            <w:vMerge/>
            <w:shd w:val="clear" w:color="auto" w:fill="auto"/>
          </w:tcPr>
          <w:p w:rsidR="00831E91" w:rsidRPr="004E4A2B" w:rsidRDefault="00831E91" w:rsidP="00E933D9">
            <w:pPr>
              <w:spacing w:after="0" w:line="240" w:lineRule="auto"/>
              <w:rPr>
                <w:rFonts w:ascii="Times New Roman" w:hAnsi="Times New Roman"/>
                <w:sz w:val="20"/>
                <w:szCs w:val="20"/>
              </w:rPr>
            </w:pPr>
          </w:p>
        </w:tc>
        <w:tc>
          <w:tcPr>
            <w:tcW w:w="3670" w:type="dxa"/>
            <w:shd w:val="clear" w:color="auto" w:fill="auto"/>
          </w:tcPr>
          <w:p w:rsidR="00831E91" w:rsidRPr="004E4A2B" w:rsidRDefault="00831E91" w:rsidP="00E933D9">
            <w:pPr>
              <w:spacing w:after="0" w:line="240" w:lineRule="auto"/>
              <w:rPr>
                <w:rFonts w:ascii="Times New Roman" w:hAnsi="Times New Roman"/>
                <w:sz w:val="20"/>
                <w:szCs w:val="20"/>
              </w:rPr>
            </w:pPr>
          </w:p>
        </w:tc>
      </w:tr>
      <w:tr w:rsidR="00831E91" w:rsidRPr="004E4A2B" w:rsidTr="00E933D9">
        <w:trPr>
          <w:cantSplit/>
          <w:trHeight w:val="233"/>
        </w:trPr>
        <w:tc>
          <w:tcPr>
            <w:tcW w:w="1647"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2061"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2520"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4491" w:type="dxa"/>
            <w:vMerge w:val="restart"/>
            <w:shd w:val="clear" w:color="auto" w:fill="auto"/>
          </w:tcPr>
          <w:p w:rsidR="00831E91" w:rsidRPr="004E4A2B" w:rsidRDefault="00831E91" w:rsidP="00E933D9">
            <w:pPr>
              <w:spacing w:after="0" w:line="240" w:lineRule="auto"/>
              <w:jc w:val="center"/>
              <w:rPr>
                <w:rFonts w:ascii="Times New Roman" w:hAnsi="Times New Roman"/>
                <w:sz w:val="20"/>
                <w:szCs w:val="20"/>
              </w:rPr>
            </w:pPr>
          </w:p>
        </w:tc>
        <w:tc>
          <w:tcPr>
            <w:tcW w:w="1559"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3670" w:type="dxa"/>
            <w:shd w:val="clear" w:color="auto" w:fill="auto"/>
          </w:tcPr>
          <w:p w:rsidR="00831E91" w:rsidRPr="004E4A2B" w:rsidRDefault="00831E91" w:rsidP="00E933D9">
            <w:pPr>
              <w:spacing w:after="0" w:line="240" w:lineRule="auto"/>
              <w:rPr>
                <w:rFonts w:ascii="Times New Roman" w:hAnsi="Times New Roman"/>
                <w:sz w:val="20"/>
                <w:szCs w:val="20"/>
              </w:rPr>
            </w:pPr>
          </w:p>
        </w:tc>
      </w:tr>
      <w:tr w:rsidR="00831E91" w:rsidRPr="004E4A2B" w:rsidTr="00E933D9">
        <w:trPr>
          <w:cantSplit/>
          <w:trHeight w:val="232"/>
        </w:trPr>
        <w:tc>
          <w:tcPr>
            <w:tcW w:w="1647" w:type="dxa"/>
            <w:vMerge/>
            <w:shd w:val="clear" w:color="auto" w:fill="auto"/>
          </w:tcPr>
          <w:p w:rsidR="00831E91" w:rsidRPr="004E4A2B" w:rsidRDefault="00831E91" w:rsidP="00E933D9">
            <w:pPr>
              <w:spacing w:after="0" w:line="240" w:lineRule="auto"/>
              <w:jc w:val="right"/>
              <w:rPr>
                <w:rFonts w:ascii="Times New Roman" w:hAnsi="Times New Roman"/>
                <w:sz w:val="20"/>
                <w:szCs w:val="20"/>
              </w:rPr>
            </w:pPr>
          </w:p>
        </w:tc>
        <w:tc>
          <w:tcPr>
            <w:tcW w:w="2061" w:type="dxa"/>
            <w:vMerge/>
            <w:shd w:val="clear" w:color="auto" w:fill="auto"/>
          </w:tcPr>
          <w:p w:rsidR="00831E91" w:rsidRPr="004E4A2B" w:rsidRDefault="00831E91" w:rsidP="00E933D9">
            <w:pPr>
              <w:spacing w:after="0" w:line="240" w:lineRule="auto"/>
              <w:rPr>
                <w:rFonts w:ascii="Times New Roman" w:hAnsi="Times New Roman"/>
                <w:sz w:val="20"/>
                <w:szCs w:val="20"/>
              </w:rPr>
            </w:pPr>
          </w:p>
        </w:tc>
        <w:tc>
          <w:tcPr>
            <w:tcW w:w="2520" w:type="dxa"/>
            <w:vMerge/>
            <w:shd w:val="clear" w:color="auto" w:fill="auto"/>
          </w:tcPr>
          <w:p w:rsidR="00831E91" w:rsidRPr="004E4A2B" w:rsidRDefault="00831E91" w:rsidP="00E933D9">
            <w:pPr>
              <w:spacing w:after="0" w:line="240" w:lineRule="auto"/>
              <w:rPr>
                <w:rFonts w:ascii="Times New Roman" w:hAnsi="Times New Roman"/>
                <w:sz w:val="20"/>
                <w:szCs w:val="20"/>
              </w:rPr>
            </w:pPr>
          </w:p>
        </w:tc>
        <w:tc>
          <w:tcPr>
            <w:tcW w:w="4491" w:type="dxa"/>
            <w:vMerge/>
            <w:shd w:val="clear" w:color="auto" w:fill="auto"/>
          </w:tcPr>
          <w:p w:rsidR="00831E91" w:rsidRPr="004E4A2B" w:rsidRDefault="00831E91" w:rsidP="00E933D9">
            <w:pPr>
              <w:spacing w:after="0" w:line="240" w:lineRule="auto"/>
              <w:jc w:val="center"/>
              <w:rPr>
                <w:rFonts w:ascii="Times New Roman" w:hAnsi="Times New Roman"/>
                <w:sz w:val="20"/>
                <w:szCs w:val="20"/>
              </w:rPr>
            </w:pPr>
          </w:p>
        </w:tc>
        <w:tc>
          <w:tcPr>
            <w:tcW w:w="1559" w:type="dxa"/>
            <w:vMerge/>
            <w:shd w:val="clear" w:color="auto" w:fill="auto"/>
          </w:tcPr>
          <w:p w:rsidR="00831E91" w:rsidRPr="004E4A2B" w:rsidRDefault="00831E91" w:rsidP="00E933D9">
            <w:pPr>
              <w:spacing w:after="0" w:line="240" w:lineRule="auto"/>
              <w:rPr>
                <w:rFonts w:ascii="Times New Roman" w:hAnsi="Times New Roman"/>
                <w:sz w:val="20"/>
                <w:szCs w:val="20"/>
              </w:rPr>
            </w:pPr>
          </w:p>
        </w:tc>
        <w:tc>
          <w:tcPr>
            <w:tcW w:w="3670" w:type="dxa"/>
            <w:shd w:val="clear" w:color="auto" w:fill="auto"/>
          </w:tcPr>
          <w:p w:rsidR="00831E91" w:rsidRPr="004E4A2B" w:rsidRDefault="00831E91" w:rsidP="00E933D9">
            <w:pPr>
              <w:spacing w:after="0" w:line="240" w:lineRule="auto"/>
              <w:rPr>
                <w:rFonts w:ascii="Times New Roman" w:hAnsi="Times New Roman"/>
                <w:sz w:val="20"/>
                <w:szCs w:val="20"/>
              </w:rPr>
            </w:pPr>
          </w:p>
        </w:tc>
      </w:tr>
      <w:tr w:rsidR="00831E91" w:rsidRPr="004E4A2B" w:rsidTr="00E933D9">
        <w:trPr>
          <w:cantSplit/>
          <w:trHeight w:val="233"/>
        </w:trPr>
        <w:tc>
          <w:tcPr>
            <w:tcW w:w="1647"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2061"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2520"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4491" w:type="dxa"/>
            <w:vMerge w:val="restart"/>
            <w:shd w:val="clear" w:color="auto" w:fill="auto"/>
          </w:tcPr>
          <w:p w:rsidR="00831E91" w:rsidRPr="004E4A2B" w:rsidRDefault="00831E91" w:rsidP="00E933D9">
            <w:pPr>
              <w:spacing w:after="0" w:line="240" w:lineRule="auto"/>
              <w:jc w:val="center"/>
              <w:rPr>
                <w:rFonts w:ascii="Times New Roman" w:hAnsi="Times New Roman"/>
                <w:sz w:val="20"/>
                <w:szCs w:val="20"/>
              </w:rPr>
            </w:pPr>
          </w:p>
        </w:tc>
        <w:tc>
          <w:tcPr>
            <w:tcW w:w="1559"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3670" w:type="dxa"/>
            <w:shd w:val="clear" w:color="auto" w:fill="auto"/>
          </w:tcPr>
          <w:p w:rsidR="00831E91" w:rsidRPr="004E4A2B" w:rsidRDefault="00831E91" w:rsidP="00E933D9">
            <w:pPr>
              <w:spacing w:after="0" w:line="240" w:lineRule="auto"/>
              <w:rPr>
                <w:rFonts w:ascii="Times New Roman" w:hAnsi="Times New Roman"/>
                <w:sz w:val="20"/>
                <w:szCs w:val="20"/>
              </w:rPr>
            </w:pPr>
          </w:p>
        </w:tc>
      </w:tr>
      <w:tr w:rsidR="00831E91" w:rsidRPr="004E4A2B" w:rsidTr="00E933D9">
        <w:trPr>
          <w:cantSplit/>
          <w:trHeight w:val="232"/>
        </w:trPr>
        <w:tc>
          <w:tcPr>
            <w:tcW w:w="1647" w:type="dxa"/>
            <w:vMerge/>
            <w:shd w:val="clear" w:color="auto" w:fill="auto"/>
          </w:tcPr>
          <w:p w:rsidR="00831E91" w:rsidRPr="004E4A2B" w:rsidRDefault="00831E91" w:rsidP="00E933D9">
            <w:pPr>
              <w:spacing w:after="0" w:line="240" w:lineRule="auto"/>
              <w:jc w:val="right"/>
              <w:rPr>
                <w:rFonts w:ascii="Times New Roman" w:hAnsi="Times New Roman"/>
                <w:sz w:val="20"/>
                <w:szCs w:val="20"/>
              </w:rPr>
            </w:pPr>
          </w:p>
        </w:tc>
        <w:tc>
          <w:tcPr>
            <w:tcW w:w="2061" w:type="dxa"/>
            <w:vMerge/>
            <w:shd w:val="clear" w:color="auto" w:fill="auto"/>
          </w:tcPr>
          <w:p w:rsidR="00831E91" w:rsidRPr="004E4A2B" w:rsidRDefault="00831E91" w:rsidP="00E933D9">
            <w:pPr>
              <w:spacing w:after="0" w:line="240" w:lineRule="auto"/>
              <w:rPr>
                <w:rFonts w:ascii="Times New Roman" w:hAnsi="Times New Roman"/>
                <w:sz w:val="20"/>
                <w:szCs w:val="20"/>
              </w:rPr>
            </w:pPr>
          </w:p>
        </w:tc>
        <w:tc>
          <w:tcPr>
            <w:tcW w:w="2520" w:type="dxa"/>
            <w:vMerge/>
            <w:shd w:val="clear" w:color="auto" w:fill="auto"/>
          </w:tcPr>
          <w:p w:rsidR="00831E91" w:rsidRPr="004E4A2B" w:rsidRDefault="00831E91" w:rsidP="00E933D9">
            <w:pPr>
              <w:spacing w:after="0" w:line="240" w:lineRule="auto"/>
              <w:rPr>
                <w:rFonts w:ascii="Times New Roman" w:hAnsi="Times New Roman"/>
                <w:sz w:val="20"/>
                <w:szCs w:val="20"/>
              </w:rPr>
            </w:pPr>
          </w:p>
        </w:tc>
        <w:tc>
          <w:tcPr>
            <w:tcW w:w="4491" w:type="dxa"/>
            <w:vMerge/>
            <w:shd w:val="clear" w:color="auto" w:fill="auto"/>
          </w:tcPr>
          <w:p w:rsidR="00831E91" w:rsidRPr="004E4A2B" w:rsidRDefault="00831E91" w:rsidP="00E933D9">
            <w:pPr>
              <w:spacing w:after="0" w:line="240" w:lineRule="auto"/>
              <w:jc w:val="center"/>
              <w:rPr>
                <w:rFonts w:ascii="Times New Roman" w:hAnsi="Times New Roman"/>
                <w:sz w:val="20"/>
                <w:szCs w:val="20"/>
              </w:rPr>
            </w:pPr>
          </w:p>
        </w:tc>
        <w:tc>
          <w:tcPr>
            <w:tcW w:w="1559" w:type="dxa"/>
            <w:vMerge/>
            <w:shd w:val="clear" w:color="auto" w:fill="auto"/>
          </w:tcPr>
          <w:p w:rsidR="00831E91" w:rsidRPr="004E4A2B" w:rsidRDefault="00831E91" w:rsidP="00E933D9">
            <w:pPr>
              <w:spacing w:after="0" w:line="240" w:lineRule="auto"/>
              <w:rPr>
                <w:rFonts w:ascii="Times New Roman" w:hAnsi="Times New Roman"/>
                <w:sz w:val="20"/>
                <w:szCs w:val="20"/>
              </w:rPr>
            </w:pPr>
          </w:p>
        </w:tc>
        <w:tc>
          <w:tcPr>
            <w:tcW w:w="3670" w:type="dxa"/>
            <w:shd w:val="clear" w:color="auto" w:fill="auto"/>
          </w:tcPr>
          <w:p w:rsidR="00831E91" w:rsidRPr="004E4A2B" w:rsidRDefault="00831E91" w:rsidP="00E933D9">
            <w:pPr>
              <w:spacing w:after="0" w:line="240" w:lineRule="auto"/>
              <w:rPr>
                <w:rFonts w:ascii="Times New Roman" w:hAnsi="Times New Roman"/>
                <w:sz w:val="20"/>
                <w:szCs w:val="20"/>
              </w:rPr>
            </w:pPr>
          </w:p>
        </w:tc>
      </w:tr>
      <w:tr w:rsidR="00831E91" w:rsidRPr="004E4A2B" w:rsidTr="00E933D9">
        <w:trPr>
          <w:cantSplit/>
          <w:trHeight w:val="233"/>
        </w:trPr>
        <w:tc>
          <w:tcPr>
            <w:tcW w:w="1647"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2061"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2520"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4491" w:type="dxa"/>
            <w:vMerge w:val="restart"/>
            <w:shd w:val="clear" w:color="auto" w:fill="auto"/>
          </w:tcPr>
          <w:p w:rsidR="00831E91" w:rsidRPr="004E4A2B" w:rsidRDefault="00831E91" w:rsidP="00E933D9">
            <w:pPr>
              <w:spacing w:after="0" w:line="240" w:lineRule="auto"/>
              <w:jc w:val="center"/>
              <w:rPr>
                <w:rFonts w:ascii="Times New Roman" w:hAnsi="Times New Roman"/>
                <w:sz w:val="20"/>
                <w:szCs w:val="20"/>
              </w:rPr>
            </w:pPr>
          </w:p>
        </w:tc>
        <w:tc>
          <w:tcPr>
            <w:tcW w:w="1559"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3670" w:type="dxa"/>
            <w:shd w:val="clear" w:color="auto" w:fill="auto"/>
          </w:tcPr>
          <w:p w:rsidR="00831E91" w:rsidRPr="004E4A2B" w:rsidRDefault="00831E91" w:rsidP="00E933D9">
            <w:pPr>
              <w:spacing w:after="0" w:line="240" w:lineRule="auto"/>
              <w:rPr>
                <w:rFonts w:ascii="Times New Roman" w:hAnsi="Times New Roman"/>
                <w:sz w:val="20"/>
                <w:szCs w:val="20"/>
              </w:rPr>
            </w:pPr>
          </w:p>
        </w:tc>
      </w:tr>
      <w:tr w:rsidR="00831E91" w:rsidRPr="004E4A2B" w:rsidTr="00E933D9">
        <w:trPr>
          <w:cantSplit/>
          <w:trHeight w:val="232"/>
        </w:trPr>
        <w:tc>
          <w:tcPr>
            <w:tcW w:w="1647" w:type="dxa"/>
            <w:vMerge/>
            <w:shd w:val="clear" w:color="auto" w:fill="auto"/>
          </w:tcPr>
          <w:p w:rsidR="00831E91" w:rsidRPr="004E4A2B" w:rsidRDefault="00831E91" w:rsidP="00E933D9">
            <w:pPr>
              <w:spacing w:after="0" w:line="240" w:lineRule="auto"/>
              <w:jc w:val="right"/>
              <w:rPr>
                <w:rFonts w:ascii="Times New Roman" w:hAnsi="Times New Roman"/>
                <w:sz w:val="20"/>
                <w:szCs w:val="20"/>
              </w:rPr>
            </w:pPr>
          </w:p>
        </w:tc>
        <w:tc>
          <w:tcPr>
            <w:tcW w:w="2061" w:type="dxa"/>
            <w:vMerge/>
            <w:shd w:val="clear" w:color="auto" w:fill="auto"/>
          </w:tcPr>
          <w:p w:rsidR="00831E91" w:rsidRPr="004E4A2B" w:rsidRDefault="00831E91" w:rsidP="00E933D9">
            <w:pPr>
              <w:spacing w:after="0" w:line="240" w:lineRule="auto"/>
              <w:rPr>
                <w:rFonts w:ascii="Times New Roman" w:hAnsi="Times New Roman"/>
                <w:sz w:val="20"/>
                <w:szCs w:val="20"/>
              </w:rPr>
            </w:pPr>
          </w:p>
        </w:tc>
        <w:tc>
          <w:tcPr>
            <w:tcW w:w="2520" w:type="dxa"/>
            <w:vMerge/>
            <w:shd w:val="clear" w:color="auto" w:fill="auto"/>
          </w:tcPr>
          <w:p w:rsidR="00831E91" w:rsidRPr="004E4A2B" w:rsidRDefault="00831E91" w:rsidP="00E933D9">
            <w:pPr>
              <w:spacing w:after="0" w:line="240" w:lineRule="auto"/>
              <w:rPr>
                <w:rFonts w:ascii="Times New Roman" w:hAnsi="Times New Roman"/>
                <w:sz w:val="20"/>
                <w:szCs w:val="20"/>
              </w:rPr>
            </w:pPr>
          </w:p>
        </w:tc>
        <w:tc>
          <w:tcPr>
            <w:tcW w:w="4491" w:type="dxa"/>
            <w:vMerge/>
            <w:shd w:val="clear" w:color="auto" w:fill="auto"/>
          </w:tcPr>
          <w:p w:rsidR="00831E91" w:rsidRPr="004E4A2B" w:rsidRDefault="00831E91" w:rsidP="00E933D9">
            <w:pPr>
              <w:spacing w:after="0" w:line="240" w:lineRule="auto"/>
              <w:jc w:val="center"/>
              <w:rPr>
                <w:rFonts w:ascii="Times New Roman" w:hAnsi="Times New Roman"/>
                <w:sz w:val="20"/>
                <w:szCs w:val="20"/>
              </w:rPr>
            </w:pPr>
          </w:p>
        </w:tc>
        <w:tc>
          <w:tcPr>
            <w:tcW w:w="1559" w:type="dxa"/>
            <w:vMerge/>
            <w:shd w:val="clear" w:color="auto" w:fill="auto"/>
          </w:tcPr>
          <w:p w:rsidR="00831E91" w:rsidRPr="004E4A2B" w:rsidRDefault="00831E91" w:rsidP="00E933D9">
            <w:pPr>
              <w:spacing w:after="0" w:line="240" w:lineRule="auto"/>
              <w:rPr>
                <w:rFonts w:ascii="Times New Roman" w:hAnsi="Times New Roman"/>
                <w:sz w:val="20"/>
                <w:szCs w:val="20"/>
              </w:rPr>
            </w:pPr>
          </w:p>
        </w:tc>
        <w:tc>
          <w:tcPr>
            <w:tcW w:w="3670" w:type="dxa"/>
            <w:shd w:val="clear" w:color="auto" w:fill="auto"/>
          </w:tcPr>
          <w:p w:rsidR="00831E91" w:rsidRPr="004E4A2B" w:rsidRDefault="00831E91" w:rsidP="00E933D9">
            <w:pPr>
              <w:spacing w:after="0" w:line="240" w:lineRule="auto"/>
              <w:rPr>
                <w:rFonts w:ascii="Times New Roman" w:hAnsi="Times New Roman"/>
                <w:sz w:val="20"/>
                <w:szCs w:val="20"/>
              </w:rPr>
            </w:pPr>
          </w:p>
        </w:tc>
      </w:tr>
      <w:tr w:rsidR="00831E91" w:rsidRPr="004E4A2B" w:rsidTr="00E933D9">
        <w:trPr>
          <w:cantSplit/>
          <w:trHeight w:val="233"/>
        </w:trPr>
        <w:tc>
          <w:tcPr>
            <w:tcW w:w="1647"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2061"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2520"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4491" w:type="dxa"/>
            <w:vMerge w:val="restart"/>
            <w:shd w:val="clear" w:color="auto" w:fill="auto"/>
          </w:tcPr>
          <w:p w:rsidR="00831E91" w:rsidRPr="004E4A2B" w:rsidRDefault="00831E91" w:rsidP="00E933D9">
            <w:pPr>
              <w:spacing w:after="0" w:line="240" w:lineRule="auto"/>
              <w:jc w:val="center"/>
              <w:rPr>
                <w:rFonts w:ascii="Times New Roman" w:hAnsi="Times New Roman"/>
                <w:sz w:val="20"/>
                <w:szCs w:val="20"/>
              </w:rPr>
            </w:pPr>
          </w:p>
        </w:tc>
        <w:tc>
          <w:tcPr>
            <w:tcW w:w="1559"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3670" w:type="dxa"/>
            <w:shd w:val="clear" w:color="auto" w:fill="auto"/>
          </w:tcPr>
          <w:p w:rsidR="00831E91" w:rsidRPr="004E4A2B" w:rsidRDefault="00831E91" w:rsidP="00E933D9">
            <w:pPr>
              <w:spacing w:after="0" w:line="240" w:lineRule="auto"/>
              <w:rPr>
                <w:rFonts w:ascii="Times New Roman" w:hAnsi="Times New Roman"/>
                <w:sz w:val="20"/>
                <w:szCs w:val="20"/>
              </w:rPr>
            </w:pPr>
          </w:p>
        </w:tc>
      </w:tr>
      <w:tr w:rsidR="00831E91" w:rsidRPr="004E4A2B" w:rsidTr="00E933D9">
        <w:trPr>
          <w:cantSplit/>
          <w:trHeight w:val="232"/>
        </w:trPr>
        <w:tc>
          <w:tcPr>
            <w:tcW w:w="1647" w:type="dxa"/>
            <w:vMerge/>
            <w:shd w:val="clear" w:color="auto" w:fill="auto"/>
          </w:tcPr>
          <w:p w:rsidR="00831E91" w:rsidRPr="004E4A2B" w:rsidRDefault="00831E91" w:rsidP="00E933D9">
            <w:pPr>
              <w:spacing w:after="0" w:line="240" w:lineRule="auto"/>
              <w:jc w:val="right"/>
              <w:rPr>
                <w:rFonts w:ascii="Times New Roman" w:hAnsi="Times New Roman"/>
                <w:sz w:val="20"/>
                <w:szCs w:val="20"/>
              </w:rPr>
            </w:pPr>
          </w:p>
        </w:tc>
        <w:tc>
          <w:tcPr>
            <w:tcW w:w="2061" w:type="dxa"/>
            <w:vMerge/>
            <w:shd w:val="clear" w:color="auto" w:fill="auto"/>
          </w:tcPr>
          <w:p w:rsidR="00831E91" w:rsidRPr="004E4A2B" w:rsidRDefault="00831E91" w:rsidP="00E933D9">
            <w:pPr>
              <w:spacing w:after="0" w:line="240" w:lineRule="auto"/>
              <w:rPr>
                <w:rFonts w:ascii="Times New Roman" w:hAnsi="Times New Roman"/>
                <w:sz w:val="20"/>
                <w:szCs w:val="20"/>
              </w:rPr>
            </w:pPr>
          </w:p>
        </w:tc>
        <w:tc>
          <w:tcPr>
            <w:tcW w:w="2520" w:type="dxa"/>
            <w:vMerge/>
            <w:shd w:val="clear" w:color="auto" w:fill="auto"/>
          </w:tcPr>
          <w:p w:rsidR="00831E91" w:rsidRPr="004E4A2B" w:rsidRDefault="00831E91" w:rsidP="00E933D9">
            <w:pPr>
              <w:spacing w:after="0" w:line="240" w:lineRule="auto"/>
              <w:rPr>
                <w:rFonts w:ascii="Times New Roman" w:hAnsi="Times New Roman"/>
                <w:sz w:val="20"/>
                <w:szCs w:val="20"/>
              </w:rPr>
            </w:pPr>
          </w:p>
        </w:tc>
        <w:tc>
          <w:tcPr>
            <w:tcW w:w="4491" w:type="dxa"/>
            <w:vMerge/>
            <w:shd w:val="clear" w:color="auto" w:fill="auto"/>
          </w:tcPr>
          <w:p w:rsidR="00831E91" w:rsidRPr="004E4A2B" w:rsidRDefault="00831E91" w:rsidP="00E933D9">
            <w:pPr>
              <w:spacing w:after="0" w:line="240" w:lineRule="auto"/>
              <w:jc w:val="center"/>
              <w:rPr>
                <w:rFonts w:ascii="Times New Roman" w:hAnsi="Times New Roman"/>
                <w:sz w:val="20"/>
                <w:szCs w:val="20"/>
              </w:rPr>
            </w:pPr>
          </w:p>
        </w:tc>
        <w:tc>
          <w:tcPr>
            <w:tcW w:w="1559" w:type="dxa"/>
            <w:vMerge/>
            <w:shd w:val="clear" w:color="auto" w:fill="auto"/>
          </w:tcPr>
          <w:p w:rsidR="00831E91" w:rsidRPr="004E4A2B" w:rsidRDefault="00831E91" w:rsidP="00E933D9">
            <w:pPr>
              <w:spacing w:after="0" w:line="240" w:lineRule="auto"/>
              <w:rPr>
                <w:rFonts w:ascii="Times New Roman" w:hAnsi="Times New Roman"/>
                <w:sz w:val="20"/>
                <w:szCs w:val="20"/>
              </w:rPr>
            </w:pPr>
          </w:p>
        </w:tc>
        <w:tc>
          <w:tcPr>
            <w:tcW w:w="3670" w:type="dxa"/>
            <w:shd w:val="clear" w:color="auto" w:fill="auto"/>
          </w:tcPr>
          <w:p w:rsidR="00831E91" w:rsidRPr="004E4A2B" w:rsidRDefault="00831E91" w:rsidP="00E933D9">
            <w:pPr>
              <w:spacing w:after="0" w:line="240" w:lineRule="auto"/>
              <w:rPr>
                <w:rFonts w:ascii="Times New Roman" w:hAnsi="Times New Roman"/>
                <w:sz w:val="20"/>
                <w:szCs w:val="20"/>
              </w:rPr>
            </w:pPr>
          </w:p>
        </w:tc>
      </w:tr>
      <w:tr w:rsidR="00831E91" w:rsidRPr="004E4A2B" w:rsidTr="00E933D9">
        <w:trPr>
          <w:cantSplit/>
          <w:trHeight w:val="233"/>
        </w:trPr>
        <w:tc>
          <w:tcPr>
            <w:tcW w:w="1647"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2061"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2520"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4491" w:type="dxa"/>
            <w:vMerge w:val="restart"/>
            <w:shd w:val="clear" w:color="auto" w:fill="auto"/>
          </w:tcPr>
          <w:p w:rsidR="00831E91" w:rsidRPr="004E4A2B" w:rsidRDefault="00831E91" w:rsidP="00E933D9">
            <w:pPr>
              <w:spacing w:after="0" w:line="240" w:lineRule="auto"/>
              <w:jc w:val="center"/>
              <w:rPr>
                <w:rFonts w:ascii="Times New Roman" w:hAnsi="Times New Roman"/>
                <w:sz w:val="20"/>
                <w:szCs w:val="20"/>
              </w:rPr>
            </w:pPr>
          </w:p>
        </w:tc>
        <w:tc>
          <w:tcPr>
            <w:tcW w:w="1559"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3670" w:type="dxa"/>
            <w:shd w:val="clear" w:color="auto" w:fill="auto"/>
          </w:tcPr>
          <w:p w:rsidR="00831E91" w:rsidRPr="004E4A2B" w:rsidRDefault="00831E91" w:rsidP="00E933D9">
            <w:pPr>
              <w:spacing w:after="0" w:line="240" w:lineRule="auto"/>
              <w:rPr>
                <w:rFonts w:ascii="Times New Roman" w:hAnsi="Times New Roman"/>
                <w:sz w:val="20"/>
                <w:szCs w:val="20"/>
              </w:rPr>
            </w:pPr>
          </w:p>
        </w:tc>
      </w:tr>
      <w:tr w:rsidR="00831E91" w:rsidRPr="004E4A2B" w:rsidTr="00E933D9">
        <w:trPr>
          <w:cantSplit/>
          <w:trHeight w:val="232"/>
        </w:trPr>
        <w:tc>
          <w:tcPr>
            <w:tcW w:w="1647" w:type="dxa"/>
            <w:vMerge/>
            <w:shd w:val="clear" w:color="auto" w:fill="auto"/>
          </w:tcPr>
          <w:p w:rsidR="00831E91" w:rsidRPr="004E4A2B" w:rsidRDefault="00831E91" w:rsidP="00E933D9">
            <w:pPr>
              <w:spacing w:after="0" w:line="240" w:lineRule="auto"/>
              <w:jc w:val="right"/>
              <w:rPr>
                <w:rFonts w:ascii="Times New Roman" w:hAnsi="Times New Roman"/>
                <w:sz w:val="20"/>
                <w:szCs w:val="20"/>
              </w:rPr>
            </w:pPr>
          </w:p>
        </w:tc>
        <w:tc>
          <w:tcPr>
            <w:tcW w:w="2061" w:type="dxa"/>
            <w:vMerge/>
            <w:shd w:val="clear" w:color="auto" w:fill="auto"/>
          </w:tcPr>
          <w:p w:rsidR="00831E91" w:rsidRPr="004E4A2B" w:rsidRDefault="00831E91" w:rsidP="00E933D9">
            <w:pPr>
              <w:spacing w:after="0" w:line="240" w:lineRule="auto"/>
              <w:rPr>
                <w:rFonts w:ascii="Times New Roman" w:hAnsi="Times New Roman"/>
                <w:sz w:val="20"/>
                <w:szCs w:val="20"/>
              </w:rPr>
            </w:pPr>
          </w:p>
        </w:tc>
        <w:tc>
          <w:tcPr>
            <w:tcW w:w="2520" w:type="dxa"/>
            <w:vMerge/>
            <w:shd w:val="clear" w:color="auto" w:fill="auto"/>
          </w:tcPr>
          <w:p w:rsidR="00831E91" w:rsidRPr="004E4A2B" w:rsidRDefault="00831E91" w:rsidP="00E933D9">
            <w:pPr>
              <w:spacing w:after="0" w:line="240" w:lineRule="auto"/>
              <w:rPr>
                <w:rFonts w:ascii="Times New Roman" w:hAnsi="Times New Roman"/>
                <w:sz w:val="20"/>
                <w:szCs w:val="20"/>
              </w:rPr>
            </w:pPr>
          </w:p>
        </w:tc>
        <w:tc>
          <w:tcPr>
            <w:tcW w:w="4491" w:type="dxa"/>
            <w:vMerge/>
            <w:shd w:val="clear" w:color="auto" w:fill="auto"/>
          </w:tcPr>
          <w:p w:rsidR="00831E91" w:rsidRPr="004E4A2B" w:rsidRDefault="00831E91" w:rsidP="00E933D9">
            <w:pPr>
              <w:spacing w:after="0" w:line="240" w:lineRule="auto"/>
              <w:jc w:val="center"/>
              <w:rPr>
                <w:rFonts w:ascii="Times New Roman" w:hAnsi="Times New Roman"/>
                <w:sz w:val="20"/>
                <w:szCs w:val="20"/>
              </w:rPr>
            </w:pPr>
          </w:p>
        </w:tc>
        <w:tc>
          <w:tcPr>
            <w:tcW w:w="1559" w:type="dxa"/>
            <w:vMerge/>
            <w:shd w:val="clear" w:color="auto" w:fill="auto"/>
          </w:tcPr>
          <w:p w:rsidR="00831E91" w:rsidRPr="004E4A2B" w:rsidRDefault="00831E91" w:rsidP="00E933D9">
            <w:pPr>
              <w:spacing w:after="0" w:line="240" w:lineRule="auto"/>
              <w:rPr>
                <w:rFonts w:ascii="Times New Roman" w:hAnsi="Times New Roman"/>
                <w:sz w:val="20"/>
                <w:szCs w:val="20"/>
              </w:rPr>
            </w:pPr>
          </w:p>
        </w:tc>
        <w:tc>
          <w:tcPr>
            <w:tcW w:w="3670" w:type="dxa"/>
            <w:shd w:val="clear" w:color="auto" w:fill="auto"/>
          </w:tcPr>
          <w:p w:rsidR="00831E91" w:rsidRPr="004E4A2B" w:rsidRDefault="00831E91" w:rsidP="00E933D9">
            <w:pPr>
              <w:spacing w:after="0" w:line="240" w:lineRule="auto"/>
              <w:rPr>
                <w:rFonts w:ascii="Times New Roman" w:hAnsi="Times New Roman"/>
                <w:sz w:val="20"/>
                <w:szCs w:val="20"/>
              </w:rPr>
            </w:pPr>
          </w:p>
        </w:tc>
      </w:tr>
      <w:tr w:rsidR="00831E91" w:rsidRPr="004E4A2B" w:rsidTr="00E933D9">
        <w:trPr>
          <w:cantSplit/>
          <w:trHeight w:val="233"/>
        </w:trPr>
        <w:tc>
          <w:tcPr>
            <w:tcW w:w="1647"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2061"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2520"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4491" w:type="dxa"/>
            <w:vMerge w:val="restart"/>
            <w:shd w:val="clear" w:color="auto" w:fill="auto"/>
          </w:tcPr>
          <w:p w:rsidR="00831E91" w:rsidRPr="004E4A2B" w:rsidRDefault="00831E91" w:rsidP="00E933D9">
            <w:pPr>
              <w:spacing w:after="0" w:line="240" w:lineRule="auto"/>
              <w:jc w:val="center"/>
              <w:rPr>
                <w:rFonts w:ascii="Times New Roman" w:hAnsi="Times New Roman"/>
                <w:sz w:val="20"/>
                <w:szCs w:val="20"/>
              </w:rPr>
            </w:pPr>
          </w:p>
        </w:tc>
        <w:tc>
          <w:tcPr>
            <w:tcW w:w="1559"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3670" w:type="dxa"/>
            <w:shd w:val="clear" w:color="auto" w:fill="auto"/>
          </w:tcPr>
          <w:p w:rsidR="00831E91" w:rsidRPr="004E4A2B" w:rsidRDefault="00831E91" w:rsidP="00E933D9">
            <w:pPr>
              <w:spacing w:after="0" w:line="240" w:lineRule="auto"/>
              <w:rPr>
                <w:rFonts w:ascii="Times New Roman" w:hAnsi="Times New Roman"/>
                <w:sz w:val="20"/>
                <w:szCs w:val="20"/>
              </w:rPr>
            </w:pPr>
          </w:p>
        </w:tc>
      </w:tr>
      <w:tr w:rsidR="00831E91" w:rsidRPr="004E4A2B" w:rsidTr="00E933D9">
        <w:trPr>
          <w:cantSplit/>
          <w:trHeight w:val="232"/>
        </w:trPr>
        <w:tc>
          <w:tcPr>
            <w:tcW w:w="1647" w:type="dxa"/>
            <w:vMerge/>
            <w:shd w:val="clear" w:color="auto" w:fill="auto"/>
          </w:tcPr>
          <w:p w:rsidR="00831E91" w:rsidRPr="004E4A2B" w:rsidRDefault="00831E91" w:rsidP="00E933D9">
            <w:pPr>
              <w:spacing w:after="0" w:line="240" w:lineRule="auto"/>
              <w:jc w:val="right"/>
              <w:rPr>
                <w:rFonts w:ascii="Times New Roman" w:hAnsi="Times New Roman"/>
                <w:sz w:val="20"/>
                <w:szCs w:val="20"/>
              </w:rPr>
            </w:pPr>
          </w:p>
        </w:tc>
        <w:tc>
          <w:tcPr>
            <w:tcW w:w="2061" w:type="dxa"/>
            <w:vMerge/>
            <w:shd w:val="clear" w:color="auto" w:fill="auto"/>
          </w:tcPr>
          <w:p w:rsidR="00831E91" w:rsidRPr="004E4A2B" w:rsidRDefault="00831E91" w:rsidP="00E933D9">
            <w:pPr>
              <w:spacing w:after="0" w:line="240" w:lineRule="auto"/>
              <w:rPr>
                <w:rFonts w:ascii="Times New Roman" w:hAnsi="Times New Roman"/>
                <w:sz w:val="20"/>
                <w:szCs w:val="20"/>
              </w:rPr>
            </w:pPr>
          </w:p>
        </w:tc>
        <w:tc>
          <w:tcPr>
            <w:tcW w:w="2520" w:type="dxa"/>
            <w:vMerge/>
            <w:shd w:val="clear" w:color="auto" w:fill="auto"/>
          </w:tcPr>
          <w:p w:rsidR="00831E91" w:rsidRPr="004E4A2B" w:rsidRDefault="00831E91" w:rsidP="00E933D9">
            <w:pPr>
              <w:spacing w:after="0" w:line="240" w:lineRule="auto"/>
              <w:rPr>
                <w:rFonts w:ascii="Times New Roman" w:hAnsi="Times New Roman"/>
                <w:sz w:val="20"/>
                <w:szCs w:val="20"/>
              </w:rPr>
            </w:pPr>
          </w:p>
        </w:tc>
        <w:tc>
          <w:tcPr>
            <w:tcW w:w="4491" w:type="dxa"/>
            <w:vMerge/>
            <w:shd w:val="clear" w:color="auto" w:fill="auto"/>
          </w:tcPr>
          <w:p w:rsidR="00831E91" w:rsidRPr="004E4A2B" w:rsidRDefault="00831E91" w:rsidP="00E933D9">
            <w:pPr>
              <w:spacing w:after="0" w:line="240" w:lineRule="auto"/>
              <w:jc w:val="center"/>
              <w:rPr>
                <w:rFonts w:ascii="Times New Roman" w:hAnsi="Times New Roman"/>
                <w:sz w:val="20"/>
                <w:szCs w:val="20"/>
              </w:rPr>
            </w:pPr>
          </w:p>
        </w:tc>
        <w:tc>
          <w:tcPr>
            <w:tcW w:w="1559" w:type="dxa"/>
            <w:vMerge/>
            <w:shd w:val="clear" w:color="auto" w:fill="auto"/>
          </w:tcPr>
          <w:p w:rsidR="00831E91" w:rsidRPr="004E4A2B" w:rsidRDefault="00831E91" w:rsidP="00E933D9">
            <w:pPr>
              <w:spacing w:after="0" w:line="240" w:lineRule="auto"/>
              <w:rPr>
                <w:rFonts w:ascii="Times New Roman" w:hAnsi="Times New Roman"/>
                <w:sz w:val="20"/>
                <w:szCs w:val="20"/>
              </w:rPr>
            </w:pPr>
          </w:p>
        </w:tc>
        <w:tc>
          <w:tcPr>
            <w:tcW w:w="3670" w:type="dxa"/>
            <w:shd w:val="clear" w:color="auto" w:fill="auto"/>
          </w:tcPr>
          <w:p w:rsidR="00831E91" w:rsidRPr="004E4A2B" w:rsidRDefault="00831E91" w:rsidP="00E933D9">
            <w:pPr>
              <w:spacing w:after="0" w:line="240" w:lineRule="auto"/>
              <w:rPr>
                <w:rFonts w:ascii="Times New Roman" w:hAnsi="Times New Roman"/>
                <w:sz w:val="20"/>
                <w:szCs w:val="20"/>
              </w:rPr>
            </w:pPr>
          </w:p>
        </w:tc>
      </w:tr>
      <w:tr w:rsidR="00831E91" w:rsidRPr="004E4A2B" w:rsidTr="00E933D9">
        <w:trPr>
          <w:cantSplit/>
          <w:trHeight w:val="233"/>
        </w:trPr>
        <w:tc>
          <w:tcPr>
            <w:tcW w:w="1647"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2061"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2520"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4491" w:type="dxa"/>
            <w:vMerge w:val="restart"/>
            <w:shd w:val="clear" w:color="auto" w:fill="auto"/>
          </w:tcPr>
          <w:p w:rsidR="00831E91" w:rsidRPr="004E4A2B" w:rsidRDefault="00831E91" w:rsidP="00E933D9">
            <w:pPr>
              <w:spacing w:after="0" w:line="240" w:lineRule="auto"/>
              <w:jc w:val="center"/>
              <w:rPr>
                <w:rFonts w:ascii="Times New Roman" w:hAnsi="Times New Roman"/>
                <w:sz w:val="20"/>
                <w:szCs w:val="20"/>
              </w:rPr>
            </w:pPr>
          </w:p>
        </w:tc>
        <w:tc>
          <w:tcPr>
            <w:tcW w:w="1559"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3670" w:type="dxa"/>
            <w:shd w:val="clear" w:color="auto" w:fill="auto"/>
          </w:tcPr>
          <w:p w:rsidR="00831E91" w:rsidRPr="004E4A2B" w:rsidRDefault="00831E91" w:rsidP="00E933D9">
            <w:pPr>
              <w:spacing w:after="0" w:line="240" w:lineRule="auto"/>
              <w:rPr>
                <w:rFonts w:ascii="Times New Roman" w:hAnsi="Times New Roman"/>
                <w:sz w:val="20"/>
                <w:szCs w:val="20"/>
              </w:rPr>
            </w:pPr>
          </w:p>
        </w:tc>
      </w:tr>
      <w:tr w:rsidR="00831E91" w:rsidRPr="004E4A2B" w:rsidTr="00E933D9">
        <w:trPr>
          <w:cantSplit/>
          <w:trHeight w:val="232"/>
        </w:trPr>
        <w:tc>
          <w:tcPr>
            <w:tcW w:w="1647" w:type="dxa"/>
            <w:vMerge/>
            <w:shd w:val="clear" w:color="auto" w:fill="auto"/>
          </w:tcPr>
          <w:p w:rsidR="00831E91" w:rsidRPr="004E4A2B" w:rsidRDefault="00831E91" w:rsidP="00E933D9">
            <w:pPr>
              <w:spacing w:after="0" w:line="240" w:lineRule="auto"/>
              <w:jc w:val="right"/>
              <w:rPr>
                <w:rFonts w:ascii="Times New Roman" w:hAnsi="Times New Roman"/>
                <w:sz w:val="20"/>
                <w:szCs w:val="20"/>
              </w:rPr>
            </w:pPr>
          </w:p>
        </w:tc>
        <w:tc>
          <w:tcPr>
            <w:tcW w:w="2061" w:type="dxa"/>
            <w:vMerge/>
            <w:shd w:val="clear" w:color="auto" w:fill="auto"/>
          </w:tcPr>
          <w:p w:rsidR="00831E91" w:rsidRPr="004E4A2B" w:rsidRDefault="00831E91" w:rsidP="00E933D9">
            <w:pPr>
              <w:spacing w:after="0" w:line="240" w:lineRule="auto"/>
              <w:rPr>
                <w:rFonts w:ascii="Times New Roman" w:hAnsi="Times New Roman"/>
                <w:sz w:val="20"/>
                <w:szCs w:val="20"/>
              </w:rPr>
            </w:pPr>
          </w:p>
        </w:tc>
        <w:tc>
          <w:tcPr>
            <w:tcW w:w="2520" w:type="dxa"/>
            <w:vMerge/>
            <w:shd w:val="clear" w:color="auto" w:fill="auto"/>
          </w:tcPr>
          <w:p w:rsidR="00831E91" w:rsidRPr="004E4A2B" w:rsidRDefault="00831E91" w:rsidP="00E933D9">
            <w:pPr>
              <w:spacing w:after="0" w:line="240" w:lineRule="auto"/>
              <w:rPr>
                <w:rFonts w:ascii="Times New Roman" w:hAnsi="Times New Roman"/>
                <w:sz w:val="20"/>
                <w:szCs w:val="20"/>
              </w:rPr>
            </w:pPr>
          </w:p>
        </w:tc>
        <w:tc>
          <w:tcPr>
            <w:tcW w:w="4491" w:type="dxa"/>
            <w:vMerge/>
            <w:shd w:val="clear" w:color="auto" w:fill="auto"/>
          </w:tcPr>
          <w:p w:rsidR="00831E91" w:rsidRPr="004E4A2B" w:rsidRDefault="00831E91" w:rsidP="00E933D9">
            <w:pPr>
              <w:spacing w:after="0" w:line="240" w:lineRule="auto"/>
              <w:jc w:val="center"/>
              <w:rPr>
                <w:rFonts w:ascii="Times New Roman" w:hAnsi="Times New Roman"/>
                <w:sz w:val="20"/>
                <w:szCs w:val="20"/>
              </w:rPr>
            </w:pPr>
          </w:p>
        </w:tc>
        <w:tc>
          <w:tcPr>
            <w:tcW w:w="1559" w:type="dxa"/>
            <w:vMerge/>
            <w:shd w:val="clear" w:color="auto" w:fill="auto"/>
          </w:tcPr>
          <w:p w:rsidR="00831E91" w:rsidRPr="004E4A2B" w:rsidRDefault="00831E91" w:rsidP="00E933D9">
            <w:pPr>
              <w:spacing w:after="0" w:line="240" w:lineRule="auto"/>
              <w:rPr>
                <w:rFonts w:ascii="Times New Roman" w:hAnsi="Times New Roman"/>
                <w:sz w:val="20"/>
                <w:szCs w:val="20"/>
              </w:rPr>
            </w:pPr>
          </w:p>
        </w:tc>
        <w:tc>
          <w:tcPr>
            <w:tcW w:w="3670" w:type="dxa"/>
            <w:shd w:val="clear" w:color="auto" w:fill="auto"/>
          </w:tcPr>
          <w:p w:rsidR="00831E91" w:rsidRPr="004E4A2B" w:rsidRDefault="00831E91" w:rsidP="00E933D9">
            <w:pPr>
              <w:spacing w:after="0" w:line="240" w:lineRule="auto"/>
              <w:rPr>
                <w:rFonts w:ascii="Times New Roman" w:hAnsi="Times New Roman"/>
                <w:sz w:val="20"/>
                <w:szCs w:val="20"/>
              </w:rPr>
            </w:pPr>
          </w:p>
        </w:tc>
      </w:tr>
      <w:tr w:rsidR="00831E91" w:rsidRPr="004E4A2B" w:rsidTr="00E933D9">
        <w:trPr>
          <w:cantSplit/>
          <w:trHeight w:val="233"/>
        </w:trPr>
        <w:tc>
          <w:tcPr>
            <w:tcW w:w="1647"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2061"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2520"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4491" w:type="dxa"/>
            <w:vMerge w:val="restart"/>
            <w:shd w:val="clear" w:color="auto" w:fill="auto"/>
          </w:tcPr>
          <w:p w:rsidR="00831E91" w:rsidRPr="004E4A2B" w:rsidRDefault="00831E91" w:rsidP="00E933D9">
            <w:pPr>
              <w:spacing w:after="0" w:line="240" w:lineRule="auto"/>
              <w:jc w:val="center"/>
              <w:rPr>
                <w:rFonts w:ascii="Times New Roman" w:hAnsi="Times New Roman"/>
                <w:sz w:val="20"/>
                <w:szCs w:val="20"/>
              </w:rPr>
            </w:pPr>
          </w:p>
        </w:tc>
        <w:tc>
          <w:tcPr>
            <w:tcW w:w="1559"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3670" w:type="dxa"/>
            <w:shd w:val="clear" w:color="auto" w:fill="auto"/>
          </w:tcPr>
          <w:p w:rsidR="00831E91" w:rsidRPr="004E4A2B" w:rsidRDefault="00831E91" w:rsidP="00E933D9">
            <w:pPr>
              <w:spacing w:after="0" w:line="240" w:lineRule="auto"/>
              <w:rPr>
                <w:rFonts w:ascii="Times New Roman" w:hAnsi="Times New Roman"/>
                <w:sz w:val="20"/>
                <w:szCs w:val="20"/>
              </w:rPr>
            </w:pPr>
          </w:p>
        </w:tc>
      </w:tr>
      <w:tr w:rsidR="00831E91" w:rsidRPr="004E4A2B" w:rsidTr="00E933D9">
        <w:trPr>
          <w:cantSplit/>
          <w:trHeight w:val="232"/>
        </w:trPr>
        <w:tc>
          <w:tcPr>
            <w:tcW w:w="1647" w:type="dxa"/>
            <w:vMerge/>
            <w:shd w:val="clear" w:color="auto" w:fill="auto"/>
          </w:tcPr>
          <w:p w:rsidR="00831E91" w:rsidRPr="004E4A2B" w:rsidRDefault="00831E91" w:rsidP="00E933D9">
            <w:pPr>
              <w:spacing w:after="0" w:line="240" w:lineRule="auto"/>
              <w:jc w:val="right"/>
              <w:rPr>
                <w:rFonts w:ascii="Times New Roman" w:hAnsi="Times New Roman"/>
                <w:sz w:val="20"/>
                <w:szCs w:val="20"/>
              </w:rPr>
            </w:pPr>
          </w:p>
        </w:tc>
        <w:tc>
          <w:tcPr>
            <w:tcW w:w="2061" w:type="dxa"/>
            <w:vMerge/>
            <w:shd w:val="clear" w:color="auto" w:fill="auto"/>
          </w:tcPr>
          <w:p w:rsidR="00831E91" w:rsidRPr="004E4A2B" w:rsidRDefault="00831E91" w:rsidP="00E933D9">
            <w:pPr>
              <w:spacing w:after="0" w:line="240" w:lineRule="auto"/>
              <w:rPr>
                <w:rFonts w:ascii="Times New Roman" w:hAnsi="Times New Roman"/>
                <w:sz w:val="20"/>
                <w:szCs w:val="20"/>
              </w:rPr>
            </w:pPr>
          </w:p>
        </w:tc>
        <w:tc>
          <w:tcPr>
            <w:tcW w:w="2520" w:type="dxa"/>
            <w:vMerge/>
            <w:shd w:val="clear" w:color="auto" w:fill="auto"/>
          </w:tcPr>
          <w:p w:rsidR="00831E91" w:rsidRPr="004E4A2B" w:rsidRDefault="00831E91" w:rsidP="00E933D9">
            <w:pPr>
              <w:spacing w:after="0" w:line="240" w:lineRule="auto"/>
              <w:rPr>
                <w:rFonts w:ascii="Times New Roman" w:hAnsi="Times New Roman"/>
                <w:sz w:val="20"/>
                <w:szCs w:val="20"/>
              </w:rPr>
            </w:pPr>
          </w:p>
        </w:tc>
        <w:tc>
          <w:tcPr>
            <w:tcW w:w="4491" w:type="dxa"/>
            <w:vMerge/>
            <w:shd w:val="clear" w:color="auto" w:fill="auto"/>
          </w:tcPr>
          <w:p w:rsidR="00831E91" w:rsidRPr="004E4A2B" w:rsidRDefault="00831E91" w:rsidP="00E933D9">
            <w:pPr>
              <w:spacing w:after="0" w:line="240" w:lineRule="auto"/>
              <w:jc w:val="center"/>
              <w:rPr>
                <w:rFonts w:ascii="Times New Roman" w:hAnsi="Times New Roman"/>
                <w:sz w:val="20"/>
                <w:szCs w:val="20"/>
              </w:rPr>
            </w:pPr>
          </w:p>
        </w:tc>
        <w:tc>
          <w:tcPr>
            <w:tcW w:w="1559" w:type="dxa"/>
            <w:vMerge/>
            <w:shd w:val="clear" w:color="auto" w:fill="auto"/>
          </w:tcPr>
          <w:p w:rsidR="00831E91" w:rsidRPr="004E4A2B" w:rsidRDefault="00831E91" w:rsidP="00E933D9">
            <w:pPr>
              <w:spacing w:after="0" w:line="240" w:lineRule="auto"/>
              <w:rPr>
                <w:rFonts w:ascii="Times New Roman" w:hAnsi="Times New Roman"/>
                <w:sz w:val="20"/>
                <w:szCs w:val="20"/>
              </w:rPr>
            </w:pPr>
          </w:p>
        </w:tc>
        <w:tc>
          <w:tcPr>
            <w:tcW w:w="3670" w:type="dxa"/>
            <w:shd w:val="clear" w:color="auto" w:fill="auto"/>
          </w:tcPr>
          <w:p w:rsidR="00831E91" w:rsidRPr="004E4A2B" w:rsidRDefault="00831E91" w:rsidP="00E933D9">
            <w:pPr>
              <w:spacing w:after="0" w:line="240" w:lineRule="auto"/>
              <w:rPr>
                <w:rFonts w:ascii="Times New Roman" w:hAnsi="Times New Roman"/>
                <w:sz w:val="20"/>
                <w:szCs w:val="20"/>
              </w:rPr>
            </w:pPr>
          </w:p>
        </w:tc>
      </w:tr>
      <w:tr w:rsidR="00831E91" w:rsidRPr="004E4A2B" w:rsidTr="00E933D9">
        <w:trPr>
          <w:cantSplit/>
          <w:trHeight w:val="233"/>
        </w:trPr>
        <w:tc>
          <w:tcPr>
            <w:tcW w:w="1647"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2061"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2520"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4491" w:type="dxa"/>
            <w:vMerge w:val="restart"/>
            <w:shd w:val="clear" w:color="auto" w:fill="auto"/>
          </w:tcPr>
          <w:p w:rsidR="00831E91" w:rsidRPr="004E4A2B" w:rsidRDefault="00831E91" w:rsidP="00E933D9">
            <w:pPr>
              <w:spacing w:after="0" w:line="240" w:lineRule="auto"/>
              <w:jc w:val="center"/>
              <w:rPr>
                <w:rFonts w:ascii="Times New Roman" w:hAnsi="Times New Roman"/>
                <w:sz w:val="20"/>
                <w:szCs w:val="20"/>
              </w:rPr>
            </w:pPr>
          </w:p>
        </w:tc>
        <w:tc>
          <w:tcPr>
            <w:tcW w:w="1559" w:type="dxa"/>
            <w:vMerge w:val="restart"/>
            <w:shd w:val="clear" w:color="auto" w:fill="auto"/>
          </w:tcPr>
          <w:p w:rsidR="00831E91" w:rsidRPr="004E4A2B" w:rsidRDefault="00831E91" w:rsidP="00E933D9">
            <w:pPr>
              <w:spacing w:after="0" w:line="240" w:lineRule="auto"/>
              <w:rPr>
                <w:rFonts w:ascii="Times New Roman" w:hAnsi="Times New Roman"/>
                <w:sz w:val="20"/>
                <w:szCs w:val="20"/>
              </w:rPr>
            </w:pPr>
          </w:p>
        </w:tc>
        <w:tc>
          <w:tcPr>
            <w:tcW w:w="3670" w:type="dxa"/>
            <w:shd w:val="clear" w:color="auto" w:fill="auto"/>
          </w:tcPr>
          <w:p w:rsidR="00831E91" w:rsidRPr="004E4A2B" w:rsidRDefault="00831E91" w:rsidP="00E933D9">
            <w:pPr>
              <w:spacing w:after="0" w:line="240" w:lineRule="auto"/>
              <w:rPr>
                <w:rFonts w:ascii="Times New Roman" w:hAnsi="Times New Roman"/>
                <w:sz w:val="20"/>
                <w:szCs w:val="20"/>
              </w:rPr>
            </w:pPr>
          </w:p>
        </w:tc>
      </w:tr>
      <w:tr w:rsidR="00831E91" w:rsidRPr="004E4A2B" w:rsidTr="00E933D9">
        <w:trPr>
          <w:cantSplit/>
          <w:trHeight w:val="232"/>
        </w:trPr>
        <w:tc>
          <w:tcPr>
            <w:tcW w:w="1647" w:type="dxa"/>
            <w:vMerge/>
            <w:shd w:val="clear" w:color="auto" w:fill="auto"/>
          </w:tcPr>
          <w:p w:rsidR="00831E91" w:rsidRPr="004E4A2B" w:rsidRDefault="00831E91" w:rsidP="00E933D9">
            <w:pPr>
              <w:spacing w:after="0" w:line="240" w:lineRule="auto"/>
              <w:jc w:val="right"/>
              <w:rPr>
                <w:rFonts w:ascii="Times New Roman" w:hAnsi="Times New Roman"/>
                <w:sz w:val="20"/>
                <w:szCs w:val="20"/>
              </w:rPr>
            </w:pPr>
          </w:p>
        </w:tc>
        <w:tc>
          <w:tcPr>
            <w:tcW w:w="2061" w:type="dxa"/>
            <w:vMerge/>
            <w:shd w:val="clear" w:color="auto" w:fill="auto"/>
          </w:tcPr>
          <w:p w:rsidR="00831E91" w:rsidRPr="004E4A2B" w:rsidRDefault="00831E91" w:rsidP="00E933D9">
            <w:pPr>
              <w:spacing w:after="0" w:line="240" w:lineRule="auto"/>
              <w:rPr>
                <w:rFonts w:ascii="Times New Roman" w:hAnsi="Times New Roman"/>
                <w:sz w:val="20"/>
                <w:szCs w:val="20"/>
              </w:rPr>
            </w:pPr>
          </w:p>
        </w:tc>
        <w:tc>
          <w:tcPr>
            <w:tcW w:w="2520" w:type="dxa"/>
            <w:vMerge/>
            <w:shd w:val="clear" w:color="auto" w:fill="auto"/>
          </w:tcPr>
          <w:p w:rsidR="00831E91" w:rsidRPr="004E4A2B" w:rsidRDefault="00831E91" w:rsidP="00E933D9">
            <w:pPr>
              <w:spacing w:after="0" w:line="240" w:lineRule="auto"/>
              <w:rPr>
                <w:rFonts w:ascii="Times New Roman" w:hAnsi="Times New Roman"/>
                <w:sz w:val="20"/>
                <w:szCs w:val="20"/>
              </w:rPr>
            </w:pPr>
          </w:p>
        </w:tc>
        <w:tc>
          <w:tcPr>
            <w:tcW w:w="4491" w:type="dxa"/>
            <w:vMerge/>
            <w:shd w:val="clear" w:color="auto" w:fill="auto"/>
          </w:tcPr>
          <w:p w:rsidR="00831E91" w:rsidRPr="004E4A2B" w:rsidRDefault="00831E91" w:rsidP="00E933D9">
            <w:pPr>
              <w:spacing w:after="0" w:line="240" w:lineRule="auto"/>
              <w:jc w:val="center"/>
              <w:rPr>
                <w:rFonts w:ascii="Times New Roman" w:hAnsi="Times New Roman"/>
                <w:sz w:val="20"/>
                <w:szCs w:val="20"/>
              </w:rPr>
            </w:pPr>
          </w:p>
        </w:tc>
        <w:tc>
          <w:tcPr>
            <w:tcW w:w="1559" w:type="dxa"/>
            <w:vMerge/>
            <w:shd w:val="clear" w:color="auto" w:fill="auto"/>
          </w:tcPr>
          <w:p w:rsidR="00831E91" w:rsidRPr="004E4A2B" w:rsidRDefault="00831E91" w:rsidP="00E933D9">
            <w:pPr>
              <w:spacing w:after="0" w:line="240" w:lineRule="auto"/>
              <w:rPr>
                <w:rFonts w:ascii="Times New Roman" w:hAnsi="Times New Roman"/>
                <w:sz w:val="20"/>
                <w:szCs w:val="20"/>
              </w:rPr>
            </w:pPr>
          </w:p>
        </w:tc>
        <w:tc>
          <w:tcPr>
            <w:tcW w:w="3670" w:type="dxa"/>
            <w:shd w:val="clear" w:color="auto" w:fill="auto"/>
          </w:tcPr>
          <w:p w:rsidR="00831E91" w:rsidRPr="004E4A2B" w:rsidRDefault="00831E91" w:rsidP="00E933D9">
            <w:pPr>
              <w:spacing w:after="0" w:line="240" w:lineRule="auto"/>
              <w:rPr>
                <w:rFonts w:ascii="Times New Roman" w:hAnsi="Times New Roman"/>
                <w:sz w:val="20"/>
                <w:szCs w:val="20"/>
              </w:rPr>
            </w:pPr>
          </w:p>
        </w:tc>
      </w:tr>
    </w:tbl>
    <w:p w:rsidR="00831E91" w:rsidRPr="00DE428F" w:rsidRDefault="00831E91" w:rsidP="00831E91">
      <w:pPr>
        <w:spacing w:after="0" w:line="240" w:lineRule="auto"/>
        <w:rPr>
          <w:rFonts w:ascii="Times New Roman" w:hAnsi="Times New Roman"/>
          <w:sz w:val="28"/>
          <w:szCs w:val="28"/>
        </w:rPr>
      </w:pPr>
    </w:p>
    <w:p w:rsidR="00831E91" w:rsidRDefault="00831E91">
      <w:pPr>
        <w:rPr>
          <w:rFonts w:ascii="Times New Roman" w:hAnsi="Times New Roman"/>
          <w:color w:val="000000"/>
        </w:rPr>
      </w:pPr>
    </w:p>
    <w:p w:rsidR="00831E91" w:rsidRDefault="00831E91">
      <w:pPr>
        <w:rPr>
          <w:rFonts w:ascii="Times New Roman" w:hAnsi="Times New Roman"/>
          <w:color w:val="000000"/>
        </w:rPr>
      </w:pPr>
    </w:p>
    <w:p w:rsidR="00831E91" w:rsidRPr="00831E91" w:rsidRDefault="00831E91">
      <w:pPr>
        <w:rPr>
          <w:rFonts w:ascii="Times New Roman" w:hAnsi="Times New Roman"/>
          <w:color w:val="000000"/>
        </w:rPr>
      </w:pPr>
    </w:p>
    <w:sectPr w:rsidR="00831E91" w:rsidRPr="00831E91" w:rsidSect="00831E91">
      <w:pgSz w:w="16838" w:h="11906" w:orient="landscape"/>
      <w:pgMar w:top="1701" w:right="1134" w:bottom="850" w:left="1134" w:header="709" w:footer="709" w:gutter="0"/>
      <w:cols w:space="708"/>
      <w:docGrid w:linePitch="360"/>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Зубарева Екатерина Григорьевна" w:date="2021-11-23T17:43:00Z" w:initials="ЗЕГ">
    <w:p w14:paraId="00000001" w14:textId="00000001">
      <w:pPr>
        <w:spacing w:line="240" w:after="0" w:lineRule="auto" w:before="0"/>
        <w:ind w:firstLine="0" w:left="0" w:right="0"/>
        <w:jc w:val="left"/>
      </w:pPr>
      <w:r>
        <w:rPr>
          <w:rFonts w:eastAsia="Arial" w:ascii="Arial" w:hAnsi="Arial" w:cs="Arial"/>
          <w:sz w:val="22"/>
        </w:rPr>
        <w:t xml:space="preserve">Это постановление не регулирует порядок досудебного (внесудебного) обжалования решений и действий (бездействия) органа, предоставляющего муниципальную услугу, уточните.</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IdsDocument.xml><?xml version="1.0" encoding="utf-8"?>
<w16cid:commentsIds xmlns:mc="http://schemas.openxmlformats.org/markup-compatibility/2006" xmlns:w16cid="http://schemas.microsoft.com/office/word/2016/wordml/cid" mc:Ignorable="w16cid">
  <w16cid:commentId w16cid:paraId="00000001" w16cid:durableId="53C664EF"/>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0B5A" w:rsidRDefault="00EF0B5A" w:rsidP="009E7D5C">
      <w:pPr>
        <w:spacing w:after="0" w:line="240" w:lineRule="auto"/>
      </w:pPr>
      <w:r>
        <w:separator/>
      </w:r>
    </w:p>
  </w:endnote>
  <w:endnote w:type="continuationSeparator" w:id="1">
    <w:p w:rsidR="00EF0B5A" w:rsidRDefault="00EF0B5A" w:rsidP="009E7D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PT Sans">
    <w:altName w:val="Malgun Gothic"/>
    <w:charset w:val="00"/>
    <w:family w:val="auto"/>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0B5A" w:rsidRDefault="00EF0B5A">
      <w:pPr>
        <w:spacing w:after="0" w:line="240" w:lineRule="auto"/>
      </w:pPr>
      <w:r>
        <w:separator/>
      </w:r>
    </w:p>
  </w:footnote>
  <w:footnote w:type="continuationSeparator" w:id="1">
    <w:p w:rsidR="00EF0B5A" w:rsidRDefault="00EF0B5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A26C3"/>
    <w:multiLevelType w:val="hybridMultilevel"/>
    <w:tmpl w:val="506CD8B0"/>
    <w:lvl w:ilvl="0" w:tplc="8E20F78A">
      <w:start w:val="1"/>
      <w:numFmt w:val="decimal"/>
      <w:lvlText w:val="%1)"/>
      <w:lvlJc w:val="left"/>
      <w:pPr>
        <w:ind w:left="1249" w:hanging="360"/>
      </w:pPr>
    </w:lvl>
    <w:lvl w:ilvl="1" w:tplc="09DC7B48">
      <w:start w:val="1"/>
      <w:numFmt w:val="lowerLetter"/>
      <w:lvlText w:val="%2."/>
      <w:lvlJc w:val="left"/>
      <w:pPr>
        <w:ind w:left="1969" w:hanging="360"/>
      </w:pPr>
    </w:lvl>
    <w:lvl w:ilvl="2" w:tplc="08E8F330">
      <w:start w:val="1"/>
      <w:numFmt w:val="lowerRoman"/>
      <w:lvlText w:val="%3."/>
      <w:lvlJc w:val="right"/>
      <w:pPr>
        <w:ind w:left="2689" w:hanging="180"/>
      </w:pPr>
    </w:lvl>
    <w:lvl w:ilvl="3" w:tplc="002047A8">
      <w:start w:val="1"/>
      <w:numFmt w:val="decimal"/>
      <w:lvlText w:val="%4."/>
      <w:lvlJc w:val="left"/>
      <w:pPr>
        <w:ind w:left="3409" w:hanging="360"/>
      </w:pPr>
    </w:lvl>
    <w:lvl w:ilvl="4" w:tplc="6F00EA7C">
      <w:start w:val="1"/>
      <w:numFmt w:val="lowerLetter"/>
      <w:lvlText w:val="%5."/>
      <w:lvlJc w:val="left"/>
      <w:pPr>
        <w:ind w:left="4129" w:hanging="360"/>
      </w:pPr>
    </w:lvl>
    <w:lvl w:ilvl="5" w:tplc="4C98D01C">
      <w:start w:val="1"/>
      <w:numFmt w:val="lowerRoman"/>
      <w:lvlText w:val="%6."/>
      <w:lvlJc w:val="right"/>
      <w:pPr>
        <w:ind w:left="4849" w:hanging="180"/>
      </w:pPr>
    </w:lvl>
    <w:lvl w:ilvl="6" w:tplc="5F664644">
      <w:start w:val="1"/>
      <w:numFmt w:val="decimal"/>
      <w:lvlText w:val="%7."/>
      <w:lvlJc w:val="left"/>
      <w:pPr>
        <w:ind w:left="5569" w:hanging="360"/>
      </w:pPr>
    </w:lvl>
    <w:lvl w:ilvl="7" w:tplc="0058720E">
      <w:start w:val="1"/>
      <w:numFmt w:val="lowerLetter"/>
      <w:lvlText w:val="%8."/>
      <w:lvlJc w:val="left"/>
      <w:pPr>
        <w:ind w:left="6289" w:hanging="360"/>
      </w:pPr>
    </w:lvl>
    <w:lvl w:ilvl="8" w:tplc="F27040DE">
      <w:start w:val="1"/>
      <w:numFmt w:val="lowerRoman"/>
      <w:lvlText w:val="%9."/>
      <w:lvlJc w:val="right"/>
      <w:pPr>
        <w:ind w:left="7009" w:hanging="180"/>
      </w:pPr>
    </w:lvl>
  </w:abstractNum>
  <w:abstractNum w:abstractNumId="1">
    <w:nsid w:val="51C2575D"/>
    <w:multiLevelType w:val="hybridMultilevel"/>
    <w:tmpl w:val="FFA2B3AC"/>
    <w:lvl w:ilvl="0" w:tplc="7982E6D6">
      <w:start w:val="1"/>
      <w:numFmt w:val="decimal"/>
      <w:lvlText w:val="%1."/>
      <w:lvlJc w:val="left"/>
      <w:pPr>
        <w:ind w:left="420" w:hanging="420"/>
      </w:pPr>
      <w:rPr>
        <w:rFonts w:hint="default"/>
      </w:rPr>
    </w:lvl>
    <w:lvl w:ilvl="1" w:tplc="4806744C">
      <w:numFmt w:val="none"/>
      <w:lvlText w:val=""/>
      <w:lvlJc w:val="left"/>
      <w:pPr>
        <w:tabs>
          <w:tab w:val="num" w:pos="360"/>
        </w:tabs>
      </w:pPr>
    </w:lvl>
    <w:lvl w:ilvl="2" w:tplc="2626062C">
      <w:numFmt w:val="none"/>
      <w:lvlText w:val=""/>
      <w:lvlJc w:val="left"/>
      <w:pPr>
        <w:tabs>
          <w:tab w:val="num" w:pos="360"/>
        </w:tabs>
      </w:pPr>
    </w:lvl>
    <w:lvl w:ilvl="3" w:tplc="01FC5EA6">
      <w:numFmt w:val="none"/>
      <w:lvlText w:val=""/>
      <w:lvlJc w:val="left"/>
      <w:pPr>
        <w:tabs>
          <w:tab w:val="num" w:pos="360"/>
        </w:tabs>
      </w:pPr>
    </w:lvl>
    <w:lvl w:ilvl="4" w:tplc="5D806A20">
      <w:numFmt w:val="none"/>
      <w:lvlText w:val=""/>
      <w:lvlJc w:val="left"/>
      <w:pPr>
        <w:tabs>
          <w:tab w:val="num" w:pos="360"/>
        </w:tabs>
      </w:pPr>
    </w:lvl>
    <w:lvl w:ilvl="5" w:tplc="E0944E04">
      <w:numFmt w:val="none"/>
      <w:lvlText w:val=""/>
      <w:lvlJc w:val="left"/>
      <w:pPr>
        <w:tabs>
          <w:tab w:val="num" w:pos="360"/>
        </w:tabs>
      </w:pPr>
    </w:lvl>
    <w:lvl w:ilvl="6" w:tplc="715EA1C0">
      <w:numFmt w:val="none"/>
      <w:lvlText w:val=""/>
      <w:lvlJc w:val="left"/>
      <w:pPr>
        <w:tabs>
          <w:tab w:val="num" w:pos="360"/>
        </w:tabs>
      </w:pPr>
    </w:lvl>
    <w:lvl w:ilvl="7" w:tplc="E60A93E6">
      <w:numFmt w:val="none"/>
      <w:lvlText w:val=""/>
      <w:lvlJc w:val="left"/>
      <w:pPr>
        <w:tabs>
          <w:tab w:val="num" w:pos="360"/>
        </w:tabs>
      </w:pPr>
    </w:lvl>
    <w:lvl w:ilvl="8" w:tplc="8B7A670E">
      <w:numFmt w:val="none"/>
      <w:lvlText w:val=""/>
      <w:lvlJc w:val="left"/>
      <w:pPr>
        <w:tabs>
          <w:tab w:val="num" w:pos="360"/>
        </w:tabs>
      </w:pPr>
    </w:lvl>
  </w:abstractNum>
  <w:abstractNum w:abstractNumId="2">
    <w:nsid w:val="78F36080"/>
    <w:multiLevelType w:val="hybridMultilevel"/>
    <w:tmpl w:val="C938F4FE"/>
    <w:lvl w:ilvl="0" w:tplc="79761CBC">
      <w:start w:val="1"/>
      <w:numFmt w:val="decimal"/>
      <w:lvlText w:val="%1."/>
      <w:lvlJc w:val="left"/>
      <w:pPr>
        <w:ind w:left="1068" w:hanging="360"/>
      </w:pPr>
      <w:rPr>
        <w:rFonts w:hint="default"/>
      </w:rPr>
    </w:lvl>
    <w:lvl w:ilvl="1" w:tplc="C8760F70">
      <w:start w:val="1"/>
      <w:numFmt w:val="lowerLetter"/>
      <w:lvlText w:val="%2."/>
      <w:lvlJc w:val="left"/>
      <w:pPr>
        <w:ind w:left="1788" w:hanging="360"/>
      </w:pPr>
    </w:lvl>
    <w:lvl w:ilvl="2" w:tplc="94BECF8A">
      <w:start w:val="1"/>
      <w:numFmt w:val="lowerRoman"/>
      <w:lvlText w:val="%3."/>
      <w:lvlJc w:val="right"/>
      <w:pPr>
        <w:ind w:left="2508" w:hanging="180"/>
      </w:pPr>
    </w:lvl>
    <w:lvl w:ilvl="3" w:tplc="8E96B068">
      <w:start w:val="1"/>
      <w:numFmt w:val="decimal"/>
      <w:lvlText w:val="%4."/>
      <w:lvlJc w:val="left"/>
      <w:pPr>
        <w:ind w:left="3228" w:hanging="360"/>
      </w:pPr>
    </w:lvl>
    <w:lvl w:ilvl="4" w:tplc="0E820A58">
      <w:start w:val="1"/>
      <w:numFmt w:val="lowerLetter"/>
      <w:lvlText w:val="%5."/>
      <w:lvlJc w:val="left"/>
      <w:pPr>
        <w:ind w:left="3948" w:hanging="360"/>
      </w:pPr>
    </w:lvl>
    <w:lvl w:ilvl="5" w:tplc="366408AA">
      <w:start w:val="1"/>
      <w:numFmt w:val="lowerRoman"/>
      <w:lvlText w:val="%6."/>
      <w:lvlJc w:val="right"/>
      <w:pPr>
        <w:ind w:left="4668" w:hanging="180"/>
      </w:pPr>
    </w:lvl>
    <w:lvl w:ilvl="6" w:tplc="AE9C10CE">
      <w:start w:val="1"/>
      <w:numFmt w:val="decimal"/>
      <w:lvlText w:val="%7."/>
      <w:lvlJc w:val="left"/>
      <w:pPr>
        <w:ind w:left="5388" w:hanging="360"/>
      </w:pPr>
    </w:lvl>
    <w:lvl w:ilvl="7" w:tplc="ED4C35B4">
      <w:start w:val="1"/>
      <w:numFmt w:val="lowerLetter"/>
      <w:lvlText w:val="%8."/>
      <w:lvlJc w:val="left"/>
      <w:pPr>
        <w:ind w:left="6108" w:hanging="360"/>
      </w:pPr>
    </w:lvl>
    <w:lvl w:ilvl="8" w:tplc="A830EA06">
      <w:start w:val="1"/>
      <w:numFmt w:val="lowerRoman"/>
      <w:lvlText w:val="%9."/>
      <w:lvlJc w:val="right"/>
      <w:pPr>
        <w:ind w:left="6828"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9E7D5C"/>
    <w:rsid w:val="000E7FE7"/>
    <w:rsid w:val="001A7058"/>
    <w:rsid w:val="003950F5"/>
    <w:rsid w:val="00414D57"/>
    <w:rsid w:val="004F7D57"/>
    <w:rsid w:val="00511853"/>
    <w:rsid w:val="0064222E"/>
    <w:rsid w:val="006E4C04"/>
    <w:rsid w:val="00782D26"/>
    <w:rsid w:val="007C04BE"/>
    <w:rsid w:val="007F1983"/>
    <w:rsid w:val="00825606"/>
    <w:rsid w:val="00831E91"/>
    <w:rsid w:val="008C1058"/>
    <w:rsid w:val="0090247B"/>
    <w:rsid w:val="00997768"/>
    <w:rsid w:val="009E7D5C"/>
    <w:rsid w:val="00A056E4"/>
    <w:rsid w:val="00A20A79"/>
    <w:rsid w:val="00A2101A"/>
    <w:rsid w:val="00A229DA"/>
    <w:rsid w:val="00A71723"/>
    <w:rsid w:val="00A838FF"/>
    <w:rsid w:val="00AE460C"/>
    <w:rsid w:val="00B32986"/>
    <w:rsid w:val="00BE492E"/>
    <w:rsid w:val="00CE744C"/>
    <w:rsid w:val="00E02560"/>
    <w:rsid w:val="00EF0B5A"/>
    <w:rsid w:val="00EF581E"/>
    <w:rsid w:val="00F12301"/>
    <w:rsid w:val="00FB70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PT Sans" w:eastAsia="PT Sans" w:hAnsi="PT Sans" w:cs="PT Sans"/>
        <w:sz w:val="22"/>
        <w:szCs w:val="22"/>
        <w:lang w:val="ru-RU"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hd w:val="nil"/>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7D5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PlainTable1">
    <w:name w:val="Plain Table 1"/>
    <w:basedOn w:val="a1"/>
    <w:uiPriority w:val="59"/>
    <w:rsid w:val="009E7D5C"/>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D"/>
      </w:tcPr>
    </w:tblStylePr>
    <w:tblStylePr w:type="band1Horz">
      <w:tblPr/>
      <w:tcPr>
        <w:shd w:val="clear" w:color="auto" w:fill="F2F2F2" w:themeFill="text1" w:themeFillTint="D"/>
      </w:tcPr>
    </w:tblStylePr>
  </w:style>
  <w:style w:type="table" w:customStyle="1" w:styleId="PlainTable2">
    <w:name w:val="Plain Table 2"/>
    <w:basedOn w:val="a1"/>
    <w:uiPriority w:val="59"/>
    <w:rsid w:val="009E7D5C"/>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9E7D5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PlainTable4">
    <w:name w:val="Plain Table 4"/>
    <w:basedOn w:val="a1"/>
    <w:uiPriority w:val="99"/>
    <w:rsid w:val="009E7D5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PlainTable5">
    <w:name w:val="Plain Table 5"/>
    <w:basedOn w:val="a1"/>
    <w:uiPriority w:val="99"/>
    <w:rsid w:val="009E7D5C"/>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GridTable1Light">
    <w:name w:val="Grid Table 1 Light"/>
    <w:basedOn w:val="a1"/>
    <w:uiPriority w:val="99"/>
    <w:rsid w:val="009E7D5C"/>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2">
    <w:name w:val="Grid Table 2"/>
    <w:basedOn w:val="a1"/>
    <w:uiPriority w:val="99"/>
    <w:rsid w:val="009E7D5C"/>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
    <w:name w:val="Grid Table 3"/>
    <w:basedOn w:val="a1"/>
    <w:uiPriority w:val="99"/>
    <w:rsid w:val="009E7D5C"/>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
    <w:name w:val="Grid Table 4"/>
    <w:basedOn w:val="a1"/>
    <w:uiPriority w:val="59"/>
    <w:rsid w:val="009E7D5C"/>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5Dark">
    <w:name w:val="Grid Table 5 Dark"/>
    <w:basedOn w:val="a1"/>
    <w:uiPriority w:val="99"/>
    <w:rsid w:val="009E7D5C"/>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6Colorful">
    <w:name w:val="Grid Table 6 Colorful"/>
    <w:basedOn w:val="a1"/>
    <w:uiPriority w:val="99"/>
    <w:rsid w:val="009E7D5C"/>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7Colorful">
    <w:name w:val="Grid Table 7 Colorful"/>
    <w:basedOn w:val="a1"/>
    <w:uiPriority w:val="99"/>
    <w:rsid w:val="009E7D5C"/>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D"/>
      </w:tcPr>
    </w:tblStylePr>
    <w:tblStylePr w:type="band1Horz">
      <w:rPr>
        <w:rFonts w:ascii="Arial" w:hAnsi="Arial"/>
        <w:color w:val="7F7F7F" w:themeColor="text1" w:themeTint="80" w:themeShade="95"/>
        <w:sz w:val="22"/>
      </w:rPr>
      <w:tblPr/>
      <w:tcPr>
        <w:shd w:val="clear" w:color="auto" w:fill="F2F2F2" w:themeFill="text1" w:themeFillTint="D"/>
      </w:tcPr>
    </w:tblStylePr>
    <w:tblStylePr w:type="band2Horz">
      <w:rPr>
        <w:rFonts w:ascii="Arial" w:hAnsi="Arial"/>
        <w:color w:val="7F7F7F" w:themeColor="text1" w:themeTint="80" w:themeShade="95"/>
        <w:sz w:val="22"/>
      </w:rPr>
    </w:tblStylePr>
  </w:style>
  <w:style w:type="table" w:customStyle="1" w:styleId="ListTable1Light">
    <w:name w:val="List Table 1 Light"/>
    <w:basedOn w:val="a1"/>
    <w:uiPriority w:val="99"/>
    <w:rsid w:val="009E7D5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2">
    <w:name w:val="List Table 2"/>
    <w:basedOn w:val="a1"/>
    <w:uiPriority w:val="99"/>
    <w:rsid w:val="009E7D5C"/>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3">
    <w:name w:val="List Table 3"/>
    <w:basedOn w:val="a1"/>
    <w:uiPriority w:val="99"/>
    <w:rsid w:val="009E7D5C"/>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4">
    <w:name w:val="List Table 4"/>
    <w:basedOn w:val="a1"/>
    <w:uiPriority w:val="99"/>
    <w:rsid w:val="009E7D5C"/>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5Dark">
    <w:name w:val="List Table 5 Dark"/>
    <w:basedOn w:val="a1"/>
    <w:uiPriority w:val="99"/>
    <w:rsid w:val="009E7D5C"/>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6Colorful">
    <w:name w:val="List Table 6 Colorful"/>
    <w:basedOn w:val="a1"/>
    <w:uiPriority w:val="99"/>
    <w:rsid w:val="009E7D5C"/>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7Colorful">
    <w:name w:val="List Table 7 Colorful"/>
    <w:basedOn w:val="a1"/>
    <w:uiPriority w:val="99"/>
    <w:rsid w:val="009E7D5C"/>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paragraph" w:customStyle="1" w:styleId="Heading1">
    <w:name w:val="Heading 1"/>
    <w:basedOn w:val="a"/>
    <w:next w:val="a"/>
    <w:link w:val="1"/>
    <w:uiPriority w:val="9"/>
    <w:qFormat/>
    <w:rsid w:val="009E7D5C"/>
    <w:pPr>
      <w:keepNext/>
      <w:keepLines/>
      <w:spacing w:before="480"/>
      <w:outlineLvl w:val="0"/>
    </w:pPr>
    <w:rPr>
      <w:rFonts w:ascii="Arial" w:eastAsia="Arial" w:hAnsi="Arial" w:cs="Arial"/>
      <w:sz w:val="40"/>
      <w:szCs w:val="40"/>
    </w:rPr>
  </w:style>
  <w:style w:type="paragraph" w:customStyle="1" w:styleId="Heading2">
    <w:name w:val="Heading 2"/>
    <w:basedOn w:val="a"/>
    <w:next w:val="a"/>
    <w:link w:val="2"/>
    <w:uiPriority w:val="9"/>
    <w:unhideWhenUsed/>
    <w:qFormat/>
    <w:rsid w:val="009E7D5C"/>
    <w:pPr>
      <w:keepNext/>
      <w:keepLines/>
      <w:spacing w:before="360"/>
      <w:outlineLvl w:val="1"/>
    </w:pPr>
    <w:rPr>
      <w:rFonts w:ascii="Arial" w:eastAsia="Arial" w:hAnsi="Arial" w:cs="Arial"/>
      <w:sz w:val="34"/>
    </w:rPr>
  </w:style>
  <w:style w:type="paragraph" w:customStyle="1" w:styleId="Heading3">
    <w:name w:val="Heading 3"/>
    <w:basedOn w:val="a"/>
    <w:next w:val="a"/>
    <w:link w:val="3"/>
    <w:uiPriority w:val="9"/>
    <w:unhideWhenUsed/>
    <w:qFormat/>
    <w:rsid w:val="009E7D5C"/>
    <w:pPr>
      <w:keepNext/>
      <w:keepLines/>
      <w:spacing w:before="320"/>
      <w:outlineLvl w:val="2"/>
    </w:pPr>
    <w:rPr>
      <w:rFonts w:ascii="Arial" w:eastAsia="Arial" w:hAnsi="Arial" w:cs="Arial"/>
      <w:sz w:val="30"/>
      <w:szCs w:val="30"/>
    </w:rPr>
  </w:style>
  <w:style w:type="paragraph" w:customStyle="1" w:styleId="Heading4">
    <w:name w:val="Heading 4"/>
    <w:basedOn w:val="a"/>
    <w:next w:val="a"/>
    <w:link w:val="4"/>
    <w:uiPriority w:val="9"/>
    <w:unhideWhenUsed/>
    <w:qFormat/>
    <w:rsid w:val="009E7D5C"/>
    <w:pPr>
      <w:keepNext/>
      <w:keepLines/>
      <w:spacing w:before="320"/>
      <w:outlineLvl w:val="3"/>
    </w:pPr>
    <w:rPr>
      <w:rFonts w:ascii="Arial" w:eastAsia="Arial" w:hAnsi="Arial" w:cs="Arial"/>
      <w:b/>
      <w:bCs/>
      <w:sz w:val="26"/>
      <w:szCs w:val="26"/>
    </w:rPr>
  </w:style>
  <w:style w:type="paragraph" w:customStyle="1" w:styleId="Heading5">
    <w:name w:val="Heading 5"/>
    <w:basedOn w:val="a"/>
    <w:next w:val="a"/>
    <w:link w:val="5"/>
    <w:uiPriority w:val="9"/>
    <w:unhideWhenUsed/>
    <w:qFormat/>
    <w:rsid w:val="009E7D5C"/>
    <w:pPr>
      <w:keepNext/>
      <w:keepLines/>
      <w:spacing w:before="320"/>
      <w:outlineLvl w:val="4"/>
    </w:pPr>
    <w:rPr>
      <w:rFonts w:ascii="Arial" w:eastAsia="Arial" w:hAnsi="Arial" w:cs="Arial"/>
      <w:b/>
      <w:bCs/>
      <w:sz w:val="24"/>
      <w:szCs w:val="24"/>
    </w:rPr>
  </w:style>
  <w:style w:type="paragraph" w:customStyle="1" w:styleId="Heading6">
    <w:name w:val="Heading 6"/>
    <w:basedOn w:val="a"/>
    <w:next w:val="a"/>
    <w:link w:val="6"/>
    <w:uiPriority w:val="9"/>
    <w:unhideWhenUsed/>
    <w:qFormat/>
    <w:rsid w:val="009E7D5C"/>
    <w:pPr>
      <w:keepNext/>
      <w:keepLines/>
      <w:spacing w:before="320"/>
      <w:outlineLvl w:val="5"/>
    </w:pPr>
    <w:rPr>
      <w:rFonts w:ascii="Arial" w:eastAsia="Arial" w:hAnsi="Arial" w:cs="Arial"/>
      <w:b/>
      <w:bCs/>
    </w:rPr>
  </w:style>
  <w:style w:type="paragraph" w:customStyle="1" w:styleId="Heading7">
    <w:name w:val="Heading 7"/>
    <w:basedOn w:val="a"/>
    <w:next w:val="a"/>
    <w:link w:val="7"/>
    <w:uiPriority w:val="9"/>
    <w:unhideWhenUsed/>
    <w:qFormat/>
    <w:rsid w:val="009E7D5C"/>
    <w:pPr>
      <w:keepNext/>
      <w:keepLines/>
      <w:spacing w:before="320"/>
      <w:outlineLvl w:val="6"/>
    </w:pPr>
    <w:rPr>
      <w:rFonts w:ascii="Arial" w:eastAsia="Arial" w:hAnsi="Arial" w:cs="Arial"/>
      <w:b/>
      <w:bCs/>
      <w:i/>
      <w:iCs/>
    </w:rPr>
  </w:style>
  <w:style w:type="paragraph" w:customStyle="1" w:styleId="Heading8">
    <w:name w:val="Heading 8"/>
    <w:basedOn w:val="a"/>
    <w:next w:val="a"/>
    <w:link w:val="8"/>
    <w:uiPriority w:val="9"/>
    <w:unhideWhenUsed/>
    <w:qFormat/>
    <w:rsid w:val="009E7D5C"/>
    <w:pPr>
      <w:keepNext/>
      <w:keepLines/>
      <w:spacing w:before="320"/>
      <w:outlineLvl w:val="7"/>
    </w:pPr>
    <w:rPr>
      <w:rFonts w:ascii="Arial" w:eastAsia="Arial" w:hAnsi="Arial" w:cs="Arial"/>
      <w:i/>
      <w:iCs/>
    </w:rPr>
  </w:style>
  <w:style w:type="paragraph" w:customStyle="1" w:styleId="Heading9">
    <w:name w:val="Heading 9"/>
    <w:basedOn w:val="a"/>
    <w:next w:val="a"/>
    <w:link w:val="9"/>
    <w:uiPriority w:val="9"/>
    <w:unhideWhenUsed/>
    <w:qFormat/>
    <w:rsid w:val="009E7D5C"/>
    <w:pPr>
      <w:keepNext/>
      <w:keepLines/>
      <w:spacing w:before="320"/>
      <w:outlineLvl w:val="8"/>
    </w:pPr>
    <w:rPr>
      <w:rFonts w:ascii="Arial" w:eastAsia="Arial" w:hAnsi="Arial" w:cs="Arial"/>
      <w:i/>
      <w:iCs/>
      <w:sz w:val="21"/>
      <w:szCs w:val="21"/>
    </w:rPr>
  </w:style>
  <w:style w:type="character" w:customStyle="1" w:styleId="Heading1Char">
    <w:name w:val="Heading 1 Char"/>
    <w:basedOn w:val="a0"/>
    <w:uiPriority w:val="9"/>
    <w:rsid w:val="009E7D5C"/>
    <w:rPr>
      <w:rFonts w:ascii="Arial" w:eastAsia="Arial" w:hAnsi="Arial" w:cs="Arial"/>
      <w:sz w:val="40"/>
      <w:szCs w:val="40"/>
    </w:rPr>
  </w:style>
  <w:style w:type="character" w:customStyle="1" w:styleId="Heading2Char">
    <w:name w:val="Heading 2 Char"/>
    <w:basedOn w:val="a0"/>
    <w:uiPriority w:val="9"/>
    <w:rsid w:val="009E7D5C"/>
    <w:rPr>
      <w:rFonts w:ascii="Arial" w:eastAsia="Arial" w:hAnsi="Arial" w:cs="Arial"/>
      <w:sz w:val="34"/>
    </w:rPr>
  </w:style>
  <w:style w:type="character" w:customStyle="1" w:styleId="Heading3Char">
    <w:name w:val="Heading 3 Char"/>
    <w:basedOn w:val="a0"/>
    <w:uiPriority w:val="9"/>
    <w:rsid w:val="009E7D5C"/>
    <w:rPr>
      <w:rFonts w:ascii="Arial" w:eastAsia="Arial" w:hAnsi="Arial" w:cs="Arial"/>
      <w:sz w:val="30"/>
      <w:szCs w:val="30"/>
    </w:rPr>
  </w:style>
  <w:style w:type="character" w:customStyle="1" w:styleId="Heading4Char">
    <w:name w:val="Heading 4 Char"/>
    <w:basedOn w:val="a0"/>
    <w:uiPriority w:val="9"/>
    <w:rsid w:val="009E7D5C"/>
    <w:rPr>
      <w:rFonts w:ascii="Arial" w:eastAsia="Arial" w:hAnsi="Arial" w:cs="Arial"/>
      <w:b/>
      <w:bCs/>
      <w:sz w:val="26"/>
      <w:szCs w:val="26"/>
    </w:rPr>
  </w:style>
  <w:style w:type="character" w:customStyle="1" w:styleId="Heading5Char">
    <w:name w:val="Heading 5 Char"/>
    <w:basedOn w:val="a0"/>
    <w:uiPriority w:val="9"/>
    <w:rsid w:val="009E7D5C"/>
    <w:rPr>
      <w:rFonts w:ascii="Arial" w:eastAsia="Arial" w:hAnsi="Arial" w:cs="Arial"/>
      <w:b/>
      <w:bCs/>
      <w:sz w:val="24"/>
      <w:szCs w:val="24"/>
    </w:rPr>
  </w:style>
  <w:style w:type="character" w:customStyle="1" w:styleId="Heading6Char">
    <w:name w:val="Heading 6 Char"/>
    <w:basedOn w:val="a0"/>
    <w:uiPriority w:val="9"/>
    <w:rsid w:val="009E7D5C"/>
    <w:rPr>
      <w:rFonts w:ascii="Arial" w:eastAsia="Arial" w:hAnsi="Arial" w:cs="Arial"/>
      <w:b/>
      <w:bCs/>
      <w:sz w:val="22"/>
      <w:szCs w:val="22"/>
    </w:rPr>
  </w:style>
  <w:style w:type="character" w:customStyle="1" w:styleId="Heading7Char">
    <w:name w:val="Heading 7 Char"/>
    <w:basedOn w:val="a0"/>
    <w:uiPriority w:val="9"/>
    <w:rsid w:val="009E7D5C"/>
    <w:rPr>
      <w:rFonts w:ascii="Arial" w:eastAsia="Arial" w:hAnsi="Arial" w:cs="Arial"/>
      <w:b/>
      <w:bCs/>
      <w:i/>
      <w:iCs/>
      <w:sz w:val="22"/>
      <w:szCs w:val="22"/>
    </w:rPr>
  </w:style>
  <w:style w:type="character" w:customStyle="1" w:styleId="Heading8Char">
    <w:name w:val="Heading 8 Char"/>
    <w:basedOn w:val="a0"/>
    <w:uiPriority w:val="9"/>
    <w:rsid w:val="009E7D5C"/>
    <w:rPr>
      <w:rFonts w:ascii="Arial" w:eastAsia="Arial" w:hAnsi="Arial" w:cs="Arial"/>
      <w:i/>
      <w:iCs/>
      <w:sz w:val="22"/>
      <w:szCs w:val="22"/>
    </w:rPr>
  </w:style>
  <w:style w:type="character" w:customStyle="1" w:styleId="Heading9Char">
    <w:name w:val="Heading 9 Char"/>
    <w:basedOn w:val="a0"/>
    <w:uiPriority w:val="9"/>
    <w:rsid w:val="009E7D5C"/>
    <w:rPr>
      <w:rFonts w:ascii="Arial" w:eastAsia="Arial" w:hAnsi="Arial" w:cs="Arial"/>
      <w:i/>
      <w:iCs/>
      <w:sz w:val="21"/>
      <w:szCs w:val="21"/>
    </w:rPr>
  </w:style>
  <w:style w:type="character" w:customStyle="1" w:styleId="TitleChar">
    <w:name w:val="Title Char"/>
    <w:basedOn w:val="a0"/>
    <w:uiPriority w:val="10"/>
    <w:rsid w:val="009E7D5C"/>
    <w:rPr>
      <w:sz w:val="48"/>
      <w:szCs w:val="48"/>
    </w:rPr>
  </w:style>
  <w:style w:type="character" w:customStyle="1" w:styleId="SubtitleChar">
    <w:name w:val="Subtitle Char"/>
    <w:basedOn w:val="a0"/>
    <w:uiPriority w:val="11"/>
    <w:rsid w:val="009E7D5C"/>
    <w:rPr>
      <w:sz w:val="24"/>
      <w:szCs w:val="24"/>
    </w:rPr>
  </w:style>
  <w:style w:type="character" w:customStyle="1" w:styleId="QuoteChar">
    <w:name w:val="Quote Char"/>
    <w:uiPriority w:val="29"/>
    <w:rsid w:val="009E7D5C"/>
    <w:rPr>
      <w:i/>
    </w:rPr>
  </w:style>
  <w:style w:type="character" w:customStyle="1" w:styleId="IntenseQuoteChar">
    <w:name w:val="Intense Quote Char"/>
    <w:uiPriority w:val="30"/>
    <w:rsid w:val="009E7D5C"/>
    <w:rPr>
      <w:i/>
    </w:rPr>
  </w:style>
  <w:style w:type="character" w:customStyle="1" w:styleId="HeaderChar">
    <w:name w:val="Header Char"/>
    <w:basedOn w:val="a0"/>
    <w:uiPriority w:val="99"/>
    <w:rsid w:val="009E7D5C"/>
  </w:style>
  <w:style w:type="character" w:customStyle="1" w:styleId="CaptionChar">
    <w:name w:val="Caption Char"/>
    <w:uiPriority w:val="99"/>
    <w:rsid w:val="009E7D5C"/>
  </w:style>
  <w:style w:type="character" w:customStyle="1" w:styleId="FootnoteTextChar">
    <w:name w:val="Footnote Text Char"/>
    <w:uiPriority w:val="99"/>
    <w:rsid w:val="009E7D5C"/>
    <w:rPr>
      <w:sz w:val="18"/>
    </w:rPr>
  </w:style>
  <w:style w:type="character" w:customStyle="1" w:styleId="1">
    <w:name w:val="Заголовок 1 Знак"/>
    <w:link w:val="Heading1"/>
    <w:uiPriority w:val="9"/>
    <w:rsid w:val="009E7D5C"/>
    <w:rPr>
      <w:rFonts w:ascii="Arial" w:eastAsia="Arial" w:hAnsi="Arial" w:cs="Arial"/>
      <w:sz w:val="40"/>
      <w:szCs w:val="40"/>
    </w:rPr>
  </w:style>
  <w:style w:type="character" w:customStyle="1" w:styleId="2">
    <w:name w:val="Заголовок 2 Знак"/>
    <w:link w:val="Heading2"/>
    <w:uiPriority w:val="9"/>
    <w:rsid w:val="009E7D5C"/>
    <w:rPr>
      <w:rFonts w:ascii="Arial" w:eastAsia="Arial" w:hAnsi="Arial" w:cs="Arial"/>
      <w:sz w:val="34"/>
    </w:rPr>
  </w:style>
  <w:style w:type="character" w:customStyle="1" w:styleId="3">
    <w:name w:val="Заголовок 3 Знак"/>
    <w:link w:val="Heading3"/>
    <w:uiPriority w:val="9"/>
    <w:rsid w:val="009E7D5C"/>
    <w:rPr>
      <w:rFonts w:ascii="Arial" w:eastAsia="Arial" w:hAnsi="Arial" w:cs="Arial"/>
      <w:sz w:val="30"/>
      <w:szCs w:val="30"/>
    </w:rPr>
  </w:style>
  <w:style w:type="character" w:customStyle="1" w:styleId="4">
    <w:name w:val="Заголовок 4 Знак"/>
    <w:link w:val="Heading4"/>
    <w:uiPriority w:val="9"/>
    <w:rsid w:val="009E7D5C"/>
    <w:rPr>
      <w:rFonts w:ascii="Arial" w:eastAsia="Arial" w:hAnsi="Arial" w:cs="Arial"/>
      <w:b/>
      <w:bCs/>
      <w:sz w:val="26"/>
      <w:szCs w:val="26"/>
    </w:rPr>
  </w:style>
  <w:style w:type="character" w:customStyle="1" w:styleId="5">
    <w:name w:val="Заголовок 5 Знак"/>
    <w:link w:val="Heading5"/>
    <w:uiPriority w:val="9"/>
    <w:rsid w:val="009E7D5C"/>
    <w:rPr>
      <w:rFonts w:ascii="Arial" w:eastAsia="Arial" w:hAnsi="Arial" w:cs="Arial"/>
      <w:b/>
      <w:bCs/>
      <w:sz w:val="24"/>
      <w:szCs w:val="24"/>
    </w:rPr>
  </w:style>
  <w:style w:type="character" w:customStyle="1" w:styleId="6">
    <w:name w:val="Заголовок 6 Знак"/>
    <w:link w:val="Heading6"/>
    <w:uiPriority w:val="9"/>
    <w:rsid w:val="009E7D5C"/>
    <w:rPr>
      <w:rFonts w:ascii="Arial" w:eastAsia="Arial" w:hAnsi="Arial" w:cs="Arial"/>
      <w:b/>
      <w:bCs/>
      <w:sz w:val="22"/>
      <w:szCs w:val="22"/>
    </w:rPr>
  </w:style>
  <w:style w:type="character" w:customStyle="1" w:styleId="7">
    <w:name w:val="Заголовок 7 Знак"/>
    <w:link w:val="Heading7"/>
    <w:uiPriority w:val="9"/>
    <w:rsid w:val="009E7D5C"/>
    <w:rPr>
      <w:rFonts w:ascii="Arial" w:eastAsia="Arial" w:hAnsi="Arial" w:cs="Arial"/>
      <w:b/>
      <w:bCs/>
      <w:i/>
      <w:iCs/>
      <w:sz w:val="22"/>
      <w:szCs w:val="22"/>
    </w:rPr>
  </w:style>
  <w:style w:type="character" w:customStyle="1" w:styleId="8">
    <w:name w:val="Заголовок 8 Знак"/>
    <w:link w:val="Heading8"/>
    <w:uiPriority w:val="9"/>
    <w:rsid w:val="009E7D5C"/>
    <w:rPr>
      <w:rFonts w:ascii="Arial" w:eastAsia="Arial" w:hAnsi="Arial" w:cs="Arial"/>
      <w:i/>
      <w:iCs/>
      <w:sz w:val="22"/>
      <w:szCs w:val="22"/>
    </w:rPr>
  </w:style>
  <w:style w:type="character" w:customStyle="1" w:styleId="9">
    <w:name w:val="Заголовок 9 Знак"/>
    <w:link w:val="Heading9"/>
    <w:uiPriority w:val="9"/>
    <w:rsid w:val="009E7D5C"/>
    <w:rPr>
      <w:rFonts w:ascii="Arial" w:eastAsia="Arial" w:hAnsi="Arial" w:cs="Arial"/>
      <w:i/>
      <w:iCs/>
      <w:sz w:val="21"/>
      <w:szCs w:val="21"/>
    </w:rPr>
  </w:style>
  <w:style w:type="paragraph" w:styleId="a3">
    <w:name w:val="Title"/>
    <w:basedOn w:val="a"/>
    <w:next w:val="a"/>
    <w:link w:val="a4"/>
    <w:uiPriority w:val="10"/>
    <w:qFormat/>
    <w:rsid w:val="009E7D5C"/>
    <w:pPr>
      <w:spacing w:before="300"/>
      <w:contextualSpacing/>
    </w:pPr>
    <w:rPr>
      <w:sz w:val="48"/>
      <w:szCs w:val="48"/>
    </w:rPr>
  </w:style>
  <w:style w:type="character" w:customStyle="1" w:styleId="a4">
    <w:name w:val="Название Знак"/>
    <w:link w:val="a3"/>
    <w:uiPriority w:val="10"/>
    <w:rsid w:val="009E7D5C"/>
    <w:rPr>
      <w:sz w:val="48"/>
      <w:szCs w:val="48"/>
    </w:rPr>
  </w:style>
  <w:style w:type="paragraph" w:styleId="a5">
    <w:name w:val="Subtitle"/>
    <w:basedOn w:val="a"/>
    <w:next w:val="a"/>
    <w:link w:val="a6"/>
    <w:uiPriority w:val="11"/>
    <w:qFormat/>
    <w:rsid w:val="009E7D5C"/>
    <w:pPr>
      <w:spacing w:before="200"/>
    </w:pPr>
    <w:rPr>
      <w:sz w:val="24"/>
      <w:szCs w:val="24"/>
    </w:rPr>
  </w:style>
  <w:style w:type="character" w:customStyle="1" w:styleId="a6">
    <w:name w:val="Подзаголовок Знак"/>
    <w:link w:val="a5"/>
    <w:uiPriority w:val="11"/>
    <w:rsid w:val="009E7D5C"/>
    <w:rPr>
      <w:sz w:val="24"/>
      <w:szCs w:val="24"/>
    </w:rPr>
  </w:style>
  <w:style w:type="paragraph" w:styleId="20">
    <w:name w:val="Quote"/>
    <w:basedOn w:val="a"/>
    <w:next w:val="a"/>
    <w:link w:val="21"/>
    <w:uiPriority w:val="29"/>
    <w:qFormat/>
    <w:rsid w:val="009E7D5C"/>
    <w:pPr>
      <w:ind w:left="720" w:right="720"/>
    </w:pPr>
    <w:rPr>
      <w:i/>
    </w:rPr>
  </w:style>
  <w:style w:type="character" w:customStyle="1" w:styleId="21">
    <w:name w:val="Цитата 2 Знак"/>
    <w:link w:val="20"/>
    <w:uiPriority w:val="29"/>
    <w:rsid w:val="009E7D5C"/>
    <w:rPr>
      <w:i/>
    </w:rPr>
  </w:style>
  <w:style w:type="paragraph" w:styleId="a7">
    <w:name w:val="Intense Quote"/>
    <w:basedOn w:val="a"/>
    <w:next w:val="a"/>
    <w:link w:val="a8"/>
    <w:uiPriority w:val="30"/>
    <w:qFormat/>
    <w:rsid w:val="009E7D5C"/>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sid w:val="009E7D5C"/>
    <w:rPr>
      <w:i/>
    </w:rPr>
  </w:style>
  <w:style w:type="paragraph" w:customStyle="1" w:styleId="Header">
    <w:name w:val="Header"/>
    <w:basedOn w:val="a"/>
    <w:link w:val="a9"/>
    <w:uiPriority w:val="99"/>
    <w:unhideWhenUsed/>
    <w:rsid w:val="009E7D5C"/>
    <w:pPr>
      <w:tabs>
        <w:tab w:val="center" w:pos="7143"/>
        <w:tab w:val="right" w:pos="14287"/>
      </w:tabs>
      <w:spacing w:after="0" w:line="240" w:lineRule="auto"/>
    </w:pPr>
  </w:style>
  <w:style w:type="character" w:customStyle="1" w:styleId="a9">
    <w:name w:val="Верхний колонтитул Знак"/>
    <w:link w:val="Header"/>
    <w:uiPriority w:val="99"/>
    <w:rsid w:val="009E7D5C"/>
  </w:style>
  <w:style w:type="paragraph" w:customStyle="1" w:styleId="Footer">
    <w:name w:val="Footer"/>
    <w:basedOn w:val="a"/>
    <w:link w:val="aa"/>
    <w:uiPriority w:val="99"/>
    <w:unhideWhenUsed/>
    <w:rsid w:val="009E7D5C"/>
    <w:pPr>
      <w:tabs>
        <w:tab w:val="center" w:pos="7143"/>
        <w:tab w:val="right" w:pos="14287"/>
      </w:tabs>
      <w:spacing w:after="0" w:line="240" w:lineRule="auto"/>
    </w:pPr>
  </w:style>
  <w:style w:type="character" w:customStyle="1" w:styleId="FooterChar">
    <w:name w:val="Footer Char"/>
    <w:uiPriority w:val="99"/>
    <w:rsid w:val="009E7D5C"/>
  </w:style>
  <w:style w:type="paragraph" w:customStyle="1" w:styleId="Caption">
    <w:name w:val="Caption"/>
    <w:basedOn w:val="a"/>
    <w:next w:val="a"/>
    <w:uiPriority w:val="35"/>
    <w:semiHidden/>
    <w:unhideWhenUsed/>
    <w:qFormat/>
    <w:rsid w:val="009E7D5C"/>
    <w:rPr>
      <w:b/>
      <w:bCs/>
      <w:color w:val="5B9BD5" w:themeColor="accent1"/>
      <w:sz w:val="18"/>
      <w:szCs w:val="18"/>
    </w:rPr>
  </w:style>
  <w:style w:type="character" w:customStyle="1" w:styleId="aa">
    <w:name w:val="Нижний колонтитул Знак"/>
    <w:link w:val="Footer"/>
    <w:uiPriority w:val="99"/>
    <w:rsid w:val="009E7D5C"/>
  </w:style>
  <w:style w:type="table" w:styleId="ab">
    <w:name w:val="Table Grid"/>
    <w:basedOn w:val="a1"/>
    <w:uiPriority w:val="59"/>
    <w:rsid w:val="009E7D5C"/>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rsid w:val="009E7D5C"/>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
    <w:name w:val="Таблица простая 11"/>
    <w:basedOn w:val="a1"/>
    <w:uiPriority w:val="59"/>
    <w:rsid w:val="009E7D5C"/>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D"/>
      </w:tcPr>
    </w:tblStylePr>
    <w:tblStylePr w:type="band1Horz">
      <w:tblPr/>
      <w:tcPr>
        <w:shd w:val="clear" w:color="auto" w:fill="F2F2F2" w:themeFill="text1" w:themeFillTint="D"/>
      </w:tcPr>
    </w:tblStylePr>
  </w:style>
  <w:style w:type="table" w:customStyle="1" w:styleId="210">
    <w:name w:val="Таблица простая 21"/>
    <w:basedOn w:val="a1"/>
    <w:uiPriority w:val="59"/>
    <w:rsid w:val="009E7D5C"/>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rsid w:val="009E7D5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41">
    <w:name w:val="Таблица простая 41"/>
    <w:basedOn w:val="a1"/>
    <w:uiPriority w:val="99"/>
    <w:rsid w:val="009E7D5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51">
    <w:name w:val="Таблица простая 51"/>
    <w:basedOn w:val="a1"/>
    <w:uiPriority w:val="99"/>
    <w:rsid w:val="009E7D5C"/>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11">
    <w:name w:val="Таблица-сетка 1 светлая1"/>
    <w:basedOn w:val="a1"/>
    <w:uiPriority w:val="99"/>
    <w:rsid w:val="009E7D5C"/>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9E7D5C"/>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rsid w:val="009E7D5C"/>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9E7D5C"/>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9E7D5C"/>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9E7D5C"/>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rsid w:val="009E7D5C"/>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rsid w:val="009E7D5C"/>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a1"/>
    <w:uiPriority w:val="99"/>
    <w:rsid w:val="009E7D5C"/>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a1"/>
    <w:uiPriority w:val="99"/>
    <w:rsid w:val="009E7D5C"/>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a1"/>
    <w:uiPriority w:val="99"/>
    <w:rsid w:val="009E7D5C"/>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a1"/>
    <w:uiPriority w:val="99"/>
    <w:rsid w:val="009E7D5C"/>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a1"/>
    <w:uiPriority w:val="99"/>
    <w:rsid w:val="009E7D5C"/>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a1"/>
    <w:uiPriority w:val="99"/>
    <w:rsid w:val="009E7D5C"/>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31">
    <w:name w:val="Таблица-сетка 31"/>
    <w:basedOn w:val="a1"/>
    <w:uiPriority w:val="99"/>
    <w:rsid w:val="009E7D5C"/>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a1"/>
    <w:uiPriority w:val="99"/>
    <w:rsid w:val="009E7D5C"/>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a1"/>
    <w:uiPriority w:val="99"/>
    <w:rsid w:val="009E7D5C"/>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a1"/>
    <w:uiPriority w:val="99"/>
    <w:rsid w:val="009E7D5C"/>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a1"/>
    <w:uiPriority w:val="99"/>
    <w:rsid w:val="009E7D5C"/>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a1"/>
    <w:uiPriority w:val="99"/>
    <w:rsid w:val="009E7D5C"/>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a1"/>
    <w:uiPriority w:val="99"/>
    <w:rsid w:val="009E7D5C"/>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41">
    <w:name w:val="Таблица-сетка 41"/>
    <w:basedOn w:val="a1"/>
    <w:uiPriority w:val="59"/>
    <w:rsid w:val="009E7D5C"/>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a1"/>
    <w:uiPriority w:val="59"/>
    <w:rsid w:val="009E7D5C"/>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a1"/>
    <w:uiPriority w:val="59"/>
    <w:rsid w:val="009E7D5C"/>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a1"/>
    <w:uiPriority w:val="59"/>
    <w:rsid w:val="009E7D5C"/>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a1"/>
    <w:uiPriority w:val="59"/>
    <w:rsid w:val="009E7D5C"/>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a1"/>
    <w:uiPriority w:val="59"/>
    <w:rsid w:val="009E7D5C"/>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a1"/>
    <w:uiPriority w:val="59"/>
    <w:rsid w:val="009E7D5C"/>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51">
    <w:name w:val="Таблица-сетка 5 темная1"/>
    <w:basedOn w:val="a1"/>
    <w:uiPriority w:val="99"/>
    <w:rsid w:val="009E7D5C"/>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1"/>
    <w:uiPriority w:val="99"/>
    <w:rsid w:val="009E7D5C"/>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a1"/>
    <w:uiPriority w:val="99"/>
    <w:rsid w:val="009E7D5C"/>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a1"/>
    <w:uiPriority w:val="99"/>
    <w:rsid w:val="009E7D5C"/>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a1"/>
    <w:uiPriority w:val="99"/>
    <w:rsid w:val="009E7D5C"/>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a1"/>
    <w:uiPriority w:val="99"/>
    <w:rsid w:val="009E7D5C"/>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a1"/>
    <w:uiPriority w:val="99"/>
    <w:rsid w:val="009E7D5C"/>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customStyle="1" w:styleId="-61">
    <w:name w:val="Таблица-сетка 6 цветная1"/>
    <w:basedOn w:val="a1"/>
    <w:uiPriority w:val="99"/>
    <w:rsid w:val="009E7D5C"/>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9E7D5C"/>
    <w:pPr>
      <w:spacing w:after="0" w:line="240" w:lineRule="auto"/>
    </w:pPr>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rsid w:val="009E7D5C"/>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9E7D5C"/>
    <w:pPr>
      <w:spacing w:after="0" w:line="240" w:lineRule="auto"/>
    </w:p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9E7D5C"/>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9E7D5C"/>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rsid w:val="009E7D5C"/>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customStyle="1" w:styleId="-71">
    <w:name w:val="Таблица-сетка 7 цветная1"/>
    <w:basedOn w:val="a1"/>
    <w:uiPriority w:val="99"/>
    <w:rsid w:val="009E7D5C"/>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D"/>
      </w:tcPr>
    </w:tblStylePr>
    <w:tblStylePr w:type="band1Horz">
      <w:rPr>
        <w:rFonts w:ascii="Arial" w:hAnsi="Arial"/>
        <w:color w:val="7F7F7F" w:themeColor="text1" w:themeTint="80" w:themeShade="95"/>
        <w:sz w:val="22"/>
      </w:rPr>
      <w:tblPr/>
      <w:tcPr>
        <w:shd w:val="clear" w:color="auto"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9E7D5C"/>
    <w:pPr>
      <w:spacing w:after="0" w:line="240" w:lineRule="auto"/>
    </w:pPr>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rsid w:val="009E7D5C"/>
    <w:pPr>
      <w:spacing w:after="0" w:line="240" w:lineRule="auto"/>
    </w:p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9E7D5C"/>
    <w:pPr>
      <w:spacing w:after="0" w:line="240" w:lineRule="auto"/>
    </w:p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9E7D5C"/>
    <w:pPr>
      <w:spacing w:after="0" w:line="240" w:lineRule="auto"/>
    </w:p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9E7D5C"/>
    <w:pPr>
      <w:spacing w:after="0" w:line="240" w:lineRule="auto"/>
    </w:pPr>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rsid w:val="009E7D5C"/>
    <w:pPr>
      <w:spacing w:after="0" w:line="240" w:lineRule="auto"/>
    </w:p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rsid w:val="009E7D5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1"/>
    <w:uiPriority w:val="99"/>
    <w:rsid w:val="009E7D5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a1"/>
    <w:uiPriority w:val="99"/>
    <w:rsid w:val="009E7D5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a1"/>
    <w:uiPriority w:val="99"/>
    <w:rsid w:val="009E7D5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a1"/>
    <w:uiPriority w:val="99"/>
    <w:rsid w:val="009E7D5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a1"/>
    <w:uiPriority w:val="99"/>
    <w:rsid w:val="009E7D5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a1"/>
    <w:uiPriority w:val="99"/>
    <w:rsid w:val="009E7D5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customStyle="1" w:styleId="-210">
    <w:name w:val="Список-таблица 21"/>
    <w:basedOn w:val="a1"/>
    <w:uiPriority w:val="99"/>
    <w:rsid w:val="009E7D5C"/>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a1"/>
    <w:uiPriority w:val="99"/>
    <w:rsid w:val="009E7D5C"/>
    <w:pPr>
      <w:spacing w:after="0" w:line="240" w:lineRule="auto"/>
    </w:pPr>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a1"/>
    <w:uiPriority w:val="99"/>
    <w:rsid w:val="009E7D5C"/>
    <w:pPr>
      <w:spacing w:after="0" w:line="240" w:lineRule="auto"/>
    </w:p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a1"/>
    <w:uiPriority w:val="99"/>
    <w:rsid w:val="009E7D5C"/>
    <w:pPr>
      <w:spacing w:after="0" w:line="240" w:lineRule="auto"/>
    </w:p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a1"/>
    <w:uiPriority w:val="99"/>
    <w:rsid w:val="009E7D5C"/>
    <w:pPr>
      <w:spacing w:after="0" w:line="240" w:lineRule="auto"/>
    </w:p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a1"/>
    <w:uiPriority w:val="99"/>
    <w:rsid w:val="009E7D5C"/>
    <w:pPr>
      <w:spacing w:after="0" w:line="240" w:lineRule="auto"/>
    </w:pPr>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a1"/>
    <w:uiPriority w:val="99"/>
    <w:rsid w:val="009E7D5C"/>
    <w:pPr>
      <w:spacing w:after="0" w:line="240" w:lineRule="auto"/>
    </w:p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310">
    <w:name w:val="Список-таблица 31"/>
    <w:basedOn w:val="a1"/>
    <w:uiPriority w:val="99"/>
    <w:rsid w:val="009E7D5C"/>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9E7D5C"/>
    <w:pPr>
      <w:spacing w:after="0" w:line="240" w:lineRule="auto"/>
    </w:p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rsid w:val="009E7D5C"/>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9E7D5C"/>
    <w:pPr>
      <w:spacing w:after="0" w:line="240" w:lineRule="auto"/>
    </w:p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9E7D5C"/>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9E7D5C"/>
    <w:pPr>
      <w:spacing w:after="0" w:line="240" w:lineRule="auto"/>
    </w:pPr>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rsid w:val="009E7D5C"/>
    <w:pPr>
      <w:spacing w:after="0" w:line="240" w:lineRule="auto"/>
    </w:p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rsid w:val="009E7D5C"/>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a1"/>
    <w:uiPriority w:val="99"/>
    <w:rsid w:val="009E7D5C"/>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a1"/>
    <w:uiPriority w:val="99"/>
    <w:rsid w:val="009E7D5C"/>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a1"/>
    <w:uiPriority w:val="99"/>
    <w:rsid w:val="009E7D5C"/>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a1"/>
    <w:uiPriority w:val="99"/>
    <w:rsid w:val="009E7D5C"/>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a1"/>
    <w:uiPriority w:val="99"/>
    <w:rsid w:val="009E7D5C"/>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a1"/>
    <w:uiPriority w:val="99"/>
    <w:rsid w:val="009E7D5C"/>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510">
    <w:name w:val="Список-таблица 5 темная1"/>
    <w:basedOn w:val="a1"/>
    <w:uiPriority w:val="99"/>
    <w:rsid w:val="009E7D5C"/>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a1"/>
    <w:uiPriority w:val="99"/>
    <w:rsid w:val="009E7D5C"/>
    <w:pPr>
      <w:spacing w:after="0" w:line="240" w:lineRule="auto"/>
    </w:pPr>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a1"/>
    <w:uiPriority w:val="99"/>
    <w:rsid w:val="009E7D5C"/>
    <w:pPr>
      <w:spacing w:after="0" w:line="240" w:lineRule="auto"/>
    </w:p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a1"/>
    <w:uiPriority w:val="99"/>
    <w:rsid w:val="009E7D5C"/>
    <w:pPr>
      <w:spacing w:after="0" w:line="240" w:lineRule="auto"/>
    </w:p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a1"/>
    <w:uiPriority w:val="99"/>
    <w:rsid w:val="009E7D5C"/>
    <w:pPr>
      <w:spacing w:after="0" w:line="240" w:lineRule="auto"/>
    </w:p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a1"/>
    <w:uiPriority w:val="99"/>
    <w:rsid w:val="009E7D5C"/>
    <w:pPr>
      <w:spacing w:after="0" w:line="240" w:lineRule="auto"/>
    </w:pPr>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a1"/>
    <w:uiPriority w:val="99"/>
    <w:rsid w:val="009E7D5C"/>
    <w:pPr>
      <w:spacing w:after="0" w:line="240" w:lineRule="auto"/>
    </w:p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customStyle="1" w:styleId="-610">
    <w:name w:val="Список-таблица 6 цветная1"/>
    <w:basedOn w:val="a1"/>
    <w:uiPriority w:val="99"/>
    <w:rsid w:val="009E7D5C"/>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9E7D5C"/>
    <w:pPr>
      <w:spacing w:after="0" w:line="240" w:lineRule="auto"/>
    </w:p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rsid w:val="009E7D5C"/>
    <w:pPr>
      <w:spacing w:after="0" w:line="240" w:lineRule="auto"/>
    </w:p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9E7D5C"/>
    <w:pPr>
      <w:spacing w:after="0" w:line="240" w:lineRule="auto"/>
    </w:p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9E7D5C"/>
    <w:pPr>
      <w:spacing w:after="0" w:line="240" w:lineRule="auto"/>
    </w:p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9E7D5C"/>
    <w:pPr>
      <w:spacing w:after="0" w:line="240" w:lineRule="auto"/>
    </w:pPr>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rsid w:val="009E7D5C"/>
    <w:pPr>
      <w:spacing w:after="0" w:line="240" w:lineRule="auto"/>
    </w:p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rsid w:val="009E7D5C"/>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9E7D5C"/>
    <w:pPr>
      <w:spacing w:after="0" w:line="240" w:lineRule="auto"/>
    </w:pPr>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rsid w:val="009E7D5C"/>
    <w:pPr>
      <w:spacing w:after="0" w:line="240" w:lineRule="auto"/>
    </w:p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9E7D5C"/>
    <w:pPr>
      <w:spacing w:after="0" w:line="240" w:lineRule="auto"/>
    </w:p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9E7D5C"/>
    <w:pPr>
      <w:spacing w:after="0" w:line="240" w:lineRule="auto"/>
    </w:p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9E7D5C"/>
    <w:pPr>
      <w:spacing w:after="0" w:line="240" w:lineRule="auto"/>
    </w:pPr>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rsid w:val="009E7D5C"/>
    <w:pPr>
      <w:spacing w:after="0" w:line="240" w:lineRule="auto"/>
    </w:p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9E7D5C"/>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D"/>
      </w:tcPr>
    </w:tblStylePr>
  </w:style>
  <w:style w:type="table" w:customStyle="1" w:styleId="Lined-Accent1">
    <w:name w:val="Lined - Accent 1"/>
    <w:basedOn w:val="a1"/>
    <w:uiPriority w:val="99"/>
    <w:rsid w:val="009E7D5C"/>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a1"/>
    <w:uiPriority w:val="99"/>
    <w:rsid w:val="009E7D5C"/>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a1"/>
    <w:uiPriority w:val="99"/>
    <w:rsid w:val="009E7D5C"/>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a1"/>
    <w:uiPriority w:val="99"/>
    <w:rsid w:val="009E7D5C"/>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a1"/>
    <w:uiPriority w:val="99"/>
    <w:rsid w:val="009E7D5C"/>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a1"/>
    <w:uiPriority w:val="99"/>
    <w:rsid w:val="009E7D5C"/>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a1"/>
    <w:uiPriority w:val="99"/>
    <w:rsid w:val="009E7D5C"/>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D"/>
      </w:tcPr>
    </w:tblStylePr>
  </w:style>
  <w:style w:type="table" w:customStyle="1" w:styleId="BorderedLined-Accent1">
    <w:name w:val="Bordered &amp; Lined - Accent 1"/>
    <w:basedOn w:val="a1"/>
    <w:uiPriority w:val="99"/>
    <w:rsid w:val="009E7D5C"/>
    <w:pPr>
      <w:spacing w:after="0" w:line="240" w:lineRule="auto"/>
    </w:pPr>
    <w:rPr>
      <w:color w:val="404040"/>
      <w:sz w:val="20"/>
      <w:szCs w:val="20"/>
      <w:lang w:eastAsia="ru-RU"/>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a1"/>
    <w:uiPriority w:val="99"/>
    <w:rsid w:val="009E7D5C"/>
    <w:pPr>
      <w:spacing w:after="0" w:line="240" w:lineRule="auto"/>
    </w:pPr>
    <w:rPr>
      <w:color w:val="404040"/>
      <w:sz w:val="20"/>
      <w:szCs w:val="20"/>
      <w:lang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a1"/>
    <w:uiPriority w:val="99"/>
    <w:rsid w:val="009E7D5C"/>
    <w:pPr>
      <w:spacing w:after="0" w:line="240" w:lineRule="auto"/>
    </w:pPr>
    <w:rPr>
      <w:color w:val="404040"/>
      <w:sz w:val="20"/>
      <w:szCs w:val="20"/>
      <w:lang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a1"/>
    <w:uiPriority w:val="99"/>
    <w:rsid w:val="009E7D5C"/>
    <w:pPr>
      <w:spacing w:after="0" w:line="240" w:lineRule="auto"/>
    </w:pPr>
    <w:rPr>
      <w:color w:val="404040"/>
      <w:sz w:val="20"/>
      <w:szCs w:val="20"/>
      <w:lang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a1"/>
    <w:uiPriority w:val="99"/>
    <w:rsid w:val="009E7D5C"/>
    <w:pPr>
      <w:spacing w:after="0" w:line="240" w:lineRule="auto"/>
    </w:pPr>
    <w:rPr>
      <w:color w:val="404040"/>
      <w:sz w:val="20"/>
      <w:szCs w:val="20"/>
      <w:lang w:eastAsia="ru-RU"/>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a1"/>
    <w:uiPriority w:val="99"/>
    <w:rsid w:val="009E7D5C"/>
    <w:pPr>
      <w:spacing w:after="0" w:line="240" w:lineRule="auto"/>
    </w:pPr>
    <w:rPr>
      <w:color w:val="404040"/>
      <w:sz w:val="20"/>
      <w:szCs w:val="20"/>
      <w:lang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a1"/>
    <w:uiPriority w:val="99"/>
    <w:rsid w:val="009E7D5C"/>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9E7D5C"/>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rsid w:val="009E7D5C"/>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9E7D5C"/>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9E7D5C"/>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9E7D5C"/>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rsid w:val="009E7D5C"/>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c">
    <w:name w:val="Hyperlink"/>
    <w:uiPriority w:val="99"/>
    <w:unhideWhenUsed/>
    <w:rsid w:val="009E7D5C"/>
    <w:rPr>
      <w:color w:val="0563C1" w:themeColor="hyperlink"/>
      <w:u w:val="single"/>
    </w:rPr>
  </w:style>
  <w:style w:type="paragraph" w:styleId="ad">
    <w:name w:val="footnote text"/>
    <w:basedOn w:val="a"/>
    <w:link w:val="ae"/>
    <w:uiPriority w:val="99"/>
    <w:semiHidden/>
    <w:unhideWhenUsed/>
    <w:rsid w:val="009E7D5C"/>
    <w:pPr>
      <w:spacing w:after="40" w:line="240" w:lineRule="auto"/>
    </w:pPr>
    <w:rPr>
      <w:sz w:val="18"/>
    </w:rPr>
  </w:style>
  <w:style w:type="character" w:customStyle="1" w:styleId="ae">
    <w:name w:val="Текст сноски Знак"/>
    <w:link w:val="ad"/>
    <w:uiPriority w:val="99"/>
    <w:rsid w:val="009E7D5C"/>
    <w:rPr>
      <w:sz w:val="18"/>
    </w:rPr>
  </w:style>
  <w:style w:type="character" w:styleId="af">
    <w:name w:val="footnote reference"/>
    <w:uiPriority w:val="99"/>
    <w:unhideWhenUsed/>
    <w:rsid w:val="009E7D5C"/>
    <w:rPr>
      <w:vertAlign w:val="superscript"/>
    </w:rPr>
  </w:style>
  <w:style w:type="paragraph" w:styleId="af0">
    <w:name w:val="endnote text"/>
    <w:basedOn w:val="a"/>
    <w:link w:val="af1"/>
    <w:uiPriority w:val="99"/>
    <w:semiHidden/>
    <w:unhideWhenUsed/>
    <w:rsid w:val="009E7D5C"/>
    <w:pPr>
      <w:spacing w:after="0" w:line="240" w:lineRule="auto"/>
    </w:pPr>
    <w:rPr>
      <w:sz w:val="20"/>
    </w:rPr>
  </w:style>
  <w:style w:type="character" w:customStyle="1" w:styleId="af1">
    <w:name w:val="Текст концевой сноски Знак"/>
    <w:link w:val="af0"/>
    <w:uiPriority w:val="99"/>
    <w:rsid w:val="009E7D5C"/>
    <w:rPr>
      <w:sz w:val="20"/>
    </w:rPr>
  </w:style>
  <w:style w:type="character" w:styleId="af2">
    <w:name w:val="endnote reference"/>
    <w:uiPriority w:val="99"/>
    <w:semiHidden/>
    <w:unhideWhenUsed/>
    <w:rsid w:val="009E7D5C"/>
    <w:rPr>
      <w:vertAlign w:val="superscript"/>
    </w:rPr>
  </w:style>
  <w:style w:type="paragraph" w:styleId="10">
    <w:name w:val="toc 1"/>
    <w:basedOn w:val="a"/>
    <w:next w:val="a"/>
    <w:uiPriority w:val="39"/>
    <w:unhideWhenUsed/>
    <w:rsid w:val="009E7D5C"/>
    <w:pPr>
      <w:spacing w:after="57"/>
    </w:pPr>
  </w:style>
  <w:style w:type="paragraph" w:styleId="22">
    <w:name w:val="toc 2"/>
    <w:basedOn w:val="a"/>
    <w:next w:val="a"/>
    <w:uiPriority w:val="39"/>
    <w:unhideWhenUsed/>
    <w:rsid w:val="009E7D5C"/>
    <w:pPr>
      <w:spacing w:after="57"/>
      <w:ind w:left="283"/>
    </w:pPr>
  </w:style>
  <w:style w:type="paragraph" w:styleId="30">
    <w:name w:val="toc 3"/>
    <w:basedOn w:val="a"/>
    <w:next w:val="a"/>
    <w:uiPriority w:val="39"/>
    <w:unhideWhenUsed/>
    <w:rsid w:val="009E7D5C"/>
    <w:pPr>
      <w:spacing w:after="57"/>
      <w:ind w:left="567"/>
    </w:pPr>
  </w:style>
  <w:style w:type="paragraph" w:styleId="40">
    <w:name w:val="toc 4"/>
    <w:basedOn w:val="a"/>
    <w:next w:val="a"/>
    <w:uiPriority w:val="39"/>
    <w:unhideWhenUsed/>
    <w:rsid w:val="009E7D5C"/>
    <w:pPr>
      <w:spacing w:after="57"/>
      <w:ind w:left="850"/>
    </w:pPr>
  </w:style>
  <w:style w:type="paragraph" w:styleId="50">
    <w:name w:val="toc 5"/>
    <w:basedOn w:val="a"/>
    <w:next w:val="a"/>
    <w:uiPriority w:val="39"/>
    <w:unhideWhenUsed/>
    <w:rsid w:val="009E7D5C"/>
    <w:pPr>
      <w:spacing w:after="57"/>
      <w:ind w:left="1134"/>
    </w:pPr>
  </w:style>
  <w:style w:type="paragraph" w:styleId="60">
    <w:name w:val="toc 6"/>
    <w:basedOn w:val="a"/>
    <w:next w:val="a"/>
    <w:uiPriority w:val="39"/>
    <w:unhideWhenUsed/>
    <w:rsid w:val="009E7D5C"/>
    <w:pPr>
      <w:spacing w:after="57"/>
      <w:ind w:left="1417"/>
    </w:pPr>
  </w:style>
  <w:style w:type="paragraph" w:styleId="70">
    <w:name w:val="toc 7"/>
    <w:basedOn w:val="a"/>
    <w:next w:val="a"/>
    <w:uiPriority w:val="39"/>
    <w:unhideWhenUsed/>
    <w:rsid w:val="009E7D5C"/>
    <w:pPr>
      <w:spacing w:after="57"/>
      <w:ind w:left="1701"/>
    </w:pPr>
  </w:style>
  <w:style w:type="paragraph" w:styleId="80">
    <w:name w:val="toc 8"/>
    <w:basedOn w:val="a"/>
    <w:next w:val="a"/>
    <w:uiPriority w:val="39"/>
    <w:unhideWhenUsed/>
    <w:rsid w:val="009E7D5C"/>
    <w:pPr>
      <w:spacing w:after="57"/>
      <w:ind w:left="1984"/>
    </w:pPr>
  </w:style>
  <w:style w:type="paragraph" w:styleId="90">
    <w:name w:val="toc 9"/>
    <w:basedOn w:val="a"/>
    <w:next w:val="a"/>
    <w:uiPriority w:val="39"/>
    <w:unhideWhenUsed/>
    <w:rsid w:val="009E7D5C"/>
    <w:pPr>
      <w:spacing w:after="57"/>
      <w:ind w:left="2268"/>
    </w:pPr>
  </w:style>
  <w:style w:type="paragraph" w:styleId="af3">
    <w:name w:val="TOC Heading"/>
    <w:uiPriority w:val="39"/>
    <w:unhideWhenUsed/>
    <w:rsid w:val="009E7D5C"/>
  </w:style>
  <w:style w:type="paragraph" w:styleId="af4">
    <w:name w:val="table of figures"/>
    <w:basedOn w:val="a"/>
    <w:next w:val="a"/>
    <w:uiPriority w:val="99"/>
    <w:unhideWhenUsed/>
    <w:rsid w:val="009E7D5C"/>
    <w:pPr>
      <w:spacing w:after="0"/>
    </w:pPr>
  </w:style>
  <w:style w:type="paragraph" w:styleId="af5">
    <w:name w:val="No Spacing"/>
    <w:basedOn w:val="a"/>
    <w:uiPriority w:val="1"/>
    <w:qFormat/>
    <w:rsid w:val="009E7D5C"/>
    <w:pPr>
      <w:spacing w:after="0" w:line="240" w:lineRule="auto"/>
    </w:pPr>
  </w:style>
  <w:style w:type="paragraph" w:styleId="af6">
    <w:name w:val="List Paragraph"/>
    <w:basedOn w:val="a"/>
    <w:uiPriority w:val="34"/>
    <w:qFormat/>
    <w:rsid w:val="009E7D5C"/>
    <w:pPr>
      <w:ind w:left="720"/>
      <w:contextualSpacing/>
    </w:pPr>
  </w:style>
  <w:style w:type="paragraph" w:customStyle="1" w:styleId="ConsPlusTitle">
    <w:name w:val="ConsPlusTitle"/>
    <w:rsid w:val="009E7D5C"/>
    <w:pPr>
      <w:spacing w:after="0" w:line="240" w:lineRule="auto"/>
    </w:pPr>
    <w:rPr>
      <w:rFonts w:ascii="Arial" w:eastAsia="Arial" w:hAnsi="Arial" w:cs="Arial"/>
      <w:b/>
      <w:sz w:val="24"/>
      <w:szCs w:val="20"/>
      <w:lang w:val="en-US" w:eastAsia="zh-CN"/>
    </w:rPr>
  </w:style>
  <w:style w:type="paragraph" w:customStyle="1" w:styleId="ConsPlusNormal">
    <w:name w:val="ConsPlusNormal"/>
    <w:rsid w:val="009E7D5C"/>
    <w:pPr>
      <w:spacing w:after="0" w:line="240" w:lineRule="auto"/>
    </w:pPr>
    <w:rPr>
      <w:rFonts w:ascii="Times New Roman" w:eastAsia="Times New Roman" w:hAnsi="Times New Roman" w:cs="Times New Roman"/>
      <w:sz w:val="24"/>
      <w:szCs w:val="20"/>
      <w:lang w:val="en-US" w:eastAsia="zh-CN"/>
    </w:rPr>
  </w:style>
  <w:style w:type="paragraph" w:customStyle="1" w:styleId="ConsPlusNonformat">
    <w:name w:val="ConsPlusNonformat"/>
    <w:rsid w:val="009E7D5C"/>
    <w:pPr>
      <w:spacing w:after="0" w:line="240" w:lineRule="auto"/>
    </w:pPr>
    <w:rPr>
      <w:rFonts w:ascii="Courier New" w:eastAsia="Courier New" w:hAnsi="Courier New" w:cs="Courier New"/>
      <w:sz w:val="20"/>
      <w:szCs w:val="20"/>
      <w:lang w:val="en-US" w:eastAsia="zh-CN"/>
    </w:rPr>
  </w:style>
  <w:style w:type="character" w:styleId="af7">
    <w:name w:val="annotation reference"/>
    <w:basedOn w:val="a0"/>
    <w:uiPriority w:val="99"/>
    <w:semiHidden/>
    <w:unhideWhenUsed/>
    <w:rsid w:val="009E7D5C"/>
    <w:rPr>
      <w:sz w:val="16"/>
      <w:szCs w:val="16"/>
    </w:rPr>
  </w:style>
  <w:style w:type="paragraph" w:styleId="af8">
    <w:name w:val="annotation text"/>
    <w:basedOn w:val="a"/>
    <w:link w:val="af9"/>
    <w:uiPriority w:val="99"/>
    <w:semiHidden/>
    <w:unhideWhenUsed/>
    <w:rsid w:val="009E7D5C"/>
    <w:pPr>
      <w:spacing w:line="240" w:lineRule="auto"/>
    </w:pPr>
    <w:rPr>
      <w:sz w:val="20"/>
      <w:szCs w:val="20"/>
    </w:rPr>
  </w:style>
  <w:style w:type="character" w:customStyle="1" w:styleId="af9">
    <w:name w:val="Текст примечания Знак"/>
    <w:basedOn w:val="a0"/>
    <w:link w:val="af8"/>
    <w:uiPriority w:val="99"/>
    <w:semiHidden/>
    <w:rsid w:val="009E7D5C"/>
    <w:rPr>
      <w:sz w:val="20"/>
      <w:szCs w:val="20"/>
    </w:rPr>
  </w:style>
  <w:style w:type="paragraph" w:styleId="afa">
    <w:name w:val="annotation subject"/>
    <w:basedOn w:val="af8"/>
    <w:next w:val="af8"/>
    <w:link w:val="afb"/>
    <w:uiPriority w:val="99"/>
    <w:semiHidden/>
    <w:unhideWhenUsed/>
    <w:rsid w:val="009E7D5C"/>
    <w:rPr>
      <w:b/>
      <w:bCs/>
    </w:rPr>
  </w:style>
  <w:style w:type="character" w:customStyle="1" w:styleId="afb">
    <w:name w:val="Тема примечания Знак"/>
    <w:basedOn w:val="af9"/>
    <w:link w:val="afa"/>
    <w:uiPriority w:val="99"/>
    <w:semiHidden/>
    <w:rsid w:val="009E7D5C"/>
    <w:rPr>
      <w:b/>
      <w:bCs/>
      <w:sz w:val="20"/>
      <w:szCs w:val="20"/>
    </w:rPr>
  </w:style>
  <w:style w:type="paragraph" w:styleId="afc">
    <w:name w:val="Balloon Text"/>
    <w:basedOn w:val="a"/>
    <w:link w:val="afd"/>
    <w:uiPriority w:val="99"/>
    <w:semiHidden/>
    <w:unhideWhenUsed/>
    <w:rsid w:val="009E7D5C"/>
    <w:pPr>
      <w:spacing w:after="0" w:line="240" w:lineRule="auto"/>
    </w:pPr>
    <w:rPr>
      <w:rFonts w:ascii="Tahoma" w:hAnsi="Tahoma" w:cs="Tahoma"/>
      <w:sz w:val="16"/>
      <w:szCs w:val="16"/>
    </w:rPr>
  </w:style>
  <w:style w:type="character" w:customStyle="1" w:styleId="afd">
    <w:name w:val="Текст выноски Знак"/>
    <w:basedOn w:val="a0"/>
    <w:link w:val="afc"/>
    <w:uiPriority w:val="99"/>
    <w:semiHidden/>
    <w:rsid w:val="009E7D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ireevsk.tularegion.ru/" TargetMode="External"/><Relationship Id="rId13" Type="http://schemas.openxmlformats.org/officeDocument/2006/relationships/hyperlink" Target="https://login.consultant.ru/link/?req=doc&amp;base=LAW&amp;n=387126&amp;date=24.11.2021" TargetMode="External"/><Relationship Id="rId18" Type="http://schemas.openxmlformats.org/officeDocument/2006/relationships/hyperlink" Target="https://login.consultant.ru/link/?req=doc&amp;base=LAW&amp;n=389741&amp;date=28.07.2021&amp;dst=100010&amp;fld=134" TargetMode="External"/><Relationship Id="rId26" Type="http://schemas.openxmlformats.org/officeDocument/2006/relationships/hyperlink" Target="https://login.consultant.ru/link/?req=doc&amp;base=RLAW067&amp;n=101211&amp;date=28.07.2021&amp;dst=100068&amp;fld=134" TargetMode="External"/><Relationship Id="rId39" Type="http://schemas.openxmlformats.org/officeDocument/2006/relationships/hyperlink" Target="https://login.consultant.ru/link/?req=doc&amp;base=RLAW067&amp;n=101211&amp;date=28.07.2021&amp;dst=100093&amp;fld=134" TargetMode="External"/><Relationship Id="rId3" Type="http://schemas.openxmlformats.org/officeDocument/2006/relationships/styles" Target="styles.xml"/><Relationship Id="rId21" Type="http://schemas.openxmlformats.org/officeDocument/2006/relationships/hyperlink" Target="https://login.consultant.ru/link/?req=doc&amp;base=RLAW067&amp;n=101211&amp;date=28.07.2021&amp;dst=100068&amp;fld=134" TargetMode="External"/><Relationship Id="rId34" Type="http://schemas.openxmlformats.org/officeDocument/2006/relationships/hyperlink" Target="https://login.consultant.ru/link/?req=doc&amp;base=RLAW067&amp;n=101211&amp;date=28.07.2021&amp;dst=100071&amp;fld=134" TargetMode="External"/><Relationship Id="rId42" Type="http://schemas.openxmlformats.org/officeDocument/2006/relationships/hyperlink" Target="https://kireevsk.tularegion.ru/" TargetMode="External"/><Relationship Id="rId47" Type="http://schemas.onlyoffice.com/commentsIdsDocument" Target="commentsIdsDocument.xml"/><Relationship Id="rId7" Type="http://schemas.openxmlformats.org/officeDocument/2006/relationships/endnotes" Target="endnotes.xml"/><Relationship Id="rId12" Type="http://schemas.openxmlformats.org/officeDocument/2006/relationships/hyperlink" Target="https://login.consultant.ru/link/?req=doc&amp;base=LAW&amp;n=380579&amp;date=24.11.2021" TargetMode="External"/><Relationship Id="rId17" Type="http://schemas.openxmlformats.org/officeDocument/2006/relationships/hyperlink" Target="https://login.consultant.ru/link/?req=doc&amp;base=LAW&amp;n=389741&amp;date=28.07.2021&amp;dst=4&amp;fld=134" TargetMode="External"/><Relationship Id="rId25" Type="http://schemas.openxmlformats.org/officeDocument/2006/relationships/hyperlink" Target="https://login.consultant.ru/link/?req=doc&amp;base=RLAW067&amp;n=101211&amp;date=28.07.2021&amp;dst=100068&amp;fld=134" TargetMode="External"/><Relationship Id="rId33" Type="http://schemas.openxmlformats.org/officeDocument/2006/relationships/hyperlink" Target="https://login.consultant.ru/link/?req=doc&amp;base=RLAW067&amp;n=101211&amp;date=28.07.2021&amp;dst=100071&amp;fld=134" TargetMode="External"/><Relationship Id="rId38" Type="http://schemas.openxmlformats.org/officeDocument/2006/relationships/hyperlink" Target="https://login.consultant.ru/link/?req=doc&amp;base=RLAW067&amp;n=101211&amp;date=28.07.2021&amp;dst=100093&amp;fld=134" TargetMode="External"/><Relationship Id="rId46" Type="http://schemas.onlyoffice.com/commentsDocument" Target="commentsDocument.xml"/><Relationship Id="rId2" Type="http://schemas.openxmlformats.org/officeDocument/2006/relationships/numbering" Target="numbering.xml"/><Relationship Id="rId16" Type="http://schemas.openxmlformats.org/officeDocument/2006/relationships/hyperlink" Target="https://login.consultant.ru/link/?req=doc&amp;base=LAW&amp;n=389741&amp;date=28.07.2021&amp;dst=1&amp;fld=134" TargetMode="External"/><Relationship Id="rId20" Type="http://schemas.openxmlformats.org/officeDocument/2006/relationships/hyperlink" Target="https://login.consultant.ru/link/?req=doc&amp;base=LAW&amp;n=389741&amp;date=28.07.2021&amp;dst=100056&amp;fld=134" TargetMode="External"/><Relationship Id="rId29" Type="http://schemas.openxmlformats.org/officeDocument/2006/relationships/hyperlink" Target="https://login.consultant.ru/link/?req=doc&amp;base=RLAW067&amp;n=101211&amp;date=28.07.2021&amp;dst=100068&amp;fld=134" TargetMode="External"/><Relationship Id="rId41" Type="http://schemas.openxmlformats.org/officeDocument/2006/relationships/hyperlink" Target="https://login.consultant.ru/link/?req=doc&amp;base=RLAW067&amp;n=101211&amp;date=28.07.2021&amp;dst=100093&amp;f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80616&amp;dst=100307&amp;field=134&amp;date=24.11.2021" TargetMode="External"/><Relationship Id="rId24" Type="http://schemas.openxmlformats.org/officeDocument/2006/relationships/hyperlink" Target="https://login.consultant.ru/link/?req=doc&amp;base=RLAW067&amp;n=101211&amp;date=28.07.2021&amp;dst=100068&amp;fld=134" TargetMode="External"/><Relationship Id="rId32" Type="http://schemas.openxmlformats.org/officeDocument/2006/relationships/hyperlink" Target="https://login.consultant.ru/link/?req=doc&amp;base=RLAW067&amp;n=101211&amp;date=28.07.2021&amp;dst=100071&amp;fld=134" TargetMode="External"/><Relationship Id="rId37" Type="http://schemas.openxmlformats.org/officeDocument/2006/relationships/hyperlink" Target="https://login.consultant.ru/link/?req=doc&amp;base=RLAW067&amp;n=101211&amp;date=28.07.2021&amp;dst=100071&amp;fld=134" TargetMode="External"/><Relationship Id="rId40" Type="http://schemas.openxmlformats.org/officeDocument/2006/relationships/hyperlink" Target="https://login.consultant.ru/link/?req=doc&amp;base=RLAW067&amp;n=101211&amp;date=28.07.2021&amp;dst=100093&amp;fld=134"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base=LAW&amp;n=383436&amp;dst=100080&amp;field=134&amp;date=24.11.2021" TargetMode="External"/><Relationship Id="rId23" Type="http://schemas.openxmlformats.org/officeDocument/2006/relationships/hyperlink" Target="https://login.consultant.ru/link/?req=doc&amp;base=RLAW067&amp;n=101211&amp;date=28.07.2021&amp;dst=100068&amp;fld=134" TargetMode="External"/><Relationship Id="rId28" Type="http://schemas.openxmlformats.org/officeDocument/2006/relationships/hyperlink" Target="https://login.consultant.ru/link/?req=doc&amp;base=LAW&amp;n=387126&amp;date=28.07.2021" TargetMode="External"/><Relationship Id="rId36" Type="http://schemas.openxmlformats.org/officeDocument/2006/relationships/hyperlink" Target="https://login.consultant.ru/link/?req=doc&amp;base=RLAW067&amp;n=101211&amp;date=28.07.2021&amp;dst=100071&amp;fld=134" TargetMode="External"/><Relationship Id="rId10" Type="http://schemas.openxmlformats.org/officeDocument/2006/relationships/hyperlink" Target="https://login.consultant.ru/link/?req=doc&amp;base=LAW&amp;n=389741&amp;dst=100094&amp;field=134&amp;date=24.11.2021" TargetMode="External"/><Relationship Id="rId19" Type="http://schemas.openxmlformats.org/officeDocument/2006/relationships/hyperlink" Target="https://login.consultant.ru/link/?req=doc&amp;base=LAW&amp;n=389741&amp;date=28.07.2021&amp;dst=43&amp;fld=134" TargetMode="External"/><Relationship Id="rId31" Type="http://schemas.openxmlformats.org/officeDocument/2006/relationships/hyperlink" Target="https://login.consultant.ru/link/?req=doc&amp;base=LAW&amp;n=389100&amp;date=28.07.2021"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base=LAW&amp;n=2875&amp;date=24.11.2021" TargetMode="External"/><Relationship Id="rId14" Type="http://schemas.openxmlformats.org/officeDocument/2006/relationships/hyperlink" Target="https://login.consultant.ru/link/?req=doc&amp;base=RLAW067&amp;n=109847&amp;date=24.11.2021" TargetMode="External"/><Relationship Id="rId22" Type="http://schemas.openxmlformats.org/officeDocument/2006/relationships/hyperlink" Target="https://login.consultant.ru/link/?req=doc&amp;base=RLAW067&amp;n=101211&amp;date=28.07.2021&amp;dst=100068&amp;fld=134" TargetMode="External"/><Relationship Id="rId27" Type="http://schemas.openxmlformats.org/officeDocument/2006/relationships/hyperlink" Target="https://login.consultant.ru/link/?req=doc&amp;base=RLAW067&amp;n=101211&amp;date=28.07.2021&amp;dst=100068&amp;fld=134" TargetMode="External"/><Relationship Id="rId30" Type="http://schemas.openxmlformats.org/officeDocument/2006/relationships/hyperlink" Target="https://login.consultant.ru/link/?req=doc&amp;base=RLAW067&amp;n=101211&amp;date=28.07.2021&amp;dst=100068&amp;fld=134" TargetMode="External"/><Relationship Id="rId35" Type="http://schemas.openxmlformats.org/officeDocument/2006/relationships/hyperlink" Target="https://login.consultant.ru/link/?req=doc&amp;base=LAW&amp;n=383436&amp;date=28.07.2021" TargetMode="External"/><Relationship Id="rId43" Type="http://schemas.openxmlformats.org/officeDocument/2006/relationships/hyperlink" Target="http://www.gosuslugi.ru" TargetMode="External"/><Relationship Id="rId48" Type="http://schemas.onlyoffice.com/commentsExtendedDocument" Target="commentsExtendedDocument.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PT Sans"/>
        <a:ea typeface="PT Sans"/>
        <a:cs typeface="PT Sans"/>
      </a:majorFont>
      <a:minorFont>
        <a:latin typeface="PT Sans"/>
        <a:ea typeface="PT Sans"/>
        <a:cs typeface="PT Sans"/>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D0A68E-5E9A-4396-8462-54FA34258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44</Pages>
  <Words>13981</Words>
  <Characters>79698</Characters>
  <Application>Microsoft Office Word</Application>
  <DocSecurity>0</DocSecurity>
  <Lines>664</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Зубарева Екатерина Григорьевна</dc:creator>
  <cp:lastModifiedBy>Молодежь2</cp:lastModifiedBy>
  <cp:revision>6</cp:revision>
  <dcterms:created xsi:type="dcterms:W3CDTF">2022-01-13T05:59:00Z</dcterms:created>
  <dcterms:modified xsi:type="dcterms:W3CDTF">2022-03-16T07:07:00Z</dcterms:modified>
</cp:coreProperties>
</file>