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DA8B4" w14:textId="395C3375" w:rsidR="00E105E4" w:rsidRDefault="00E105E4" w:rsidP="00E105E4">
      <w:pPr>
        <w:ind w:firstLine="0"/>
        <w:jc w:val="right"/>
        <w:rPr>
          <w:rFonts w:eastAsia="Times New Roman"/>
          <w:noProof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72"/>
        <w:gridCol w:w="4683"/>
      </w:tblGrid>
      <w:tr w:rsidR="00E105E4" w14:paraId="535C0003" w14:textId="77777777" w:rsidTr="00E105E4">
        <w:tc>
          <w:tcPr>
            <w:tcW w:w="5000" w:type="pct"/>
            <w:gridSpan w:val="2"/>
            <w:hideMark/>
          </w:tcPr>
          <w:p w14:paraId="1EBDFCCD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noProof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noProof/>
                <w:szCs w:val="28"/>
                <w:lang w:eastAsia="ru-RU"/>
              </w:rPr>
              <w:drawing>
                <wp:inline distT="0" distB="0" distL="0" distR="0" wp14:anchorId="39147A13" wp14:editId="619BFA79">
                  <wp:extent cx="914400" cy="914400"/>
                  <wp:effectExtent l="0" t="0" r="0" b="0"/>
                  <wp:docPr id="1" name="Рисунок 1" descr="Gerb_document4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_document4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97FE3D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noProof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/>
                <w:szCs w:val="28"/>
                <w:lang w:eastAsia="ru-RU"/>
              </w:rPr>
              <w:t>АДМИНИСТРАЦИЯ</w:t>
            </w:r>
            <w:r>
              <w:rPr>
                <w:rFonts w:ascii="PT Astra Serif" w:eastAsia="Times New Roman" w:hAnsi="PT Astra Serif"/>
                <w:noProof/>
                <w:sz w:val="32"/>
                <w:szCs w:val="32"/>
                <w:lang w:eastAsia="ru-RU"/>
              </w:rPr>
              <w:t xml:space="preserve"> </w:t>
            </w:r>
          </w:p>
          <w:p w14:paraId="57016C16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Cs w:val="28"/>
                <w:lang w:eastAsia="ru-RU"/>
              </w:rPr>
              <w:t>МУНИЦИПАЛЬНОГО ОБРАЗОВАНИЯ</w:t>
            </w:r>
          </w:p>
          <w:p w14:paraId="6C9C60A1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Cs w:val="28"/>
                <w:lang w:eastAsia="ru-RU"/>
              </w:rPr>
              <w:t>КИРЕЕВСКИЙ РАЙОН</w:t>
            </w:r>
          </w:p>
          <w:p w14:paraId="4633FC1F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7E4F06A" wp14:editId="64E7E108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5715" t="13335" r="13335" b="5715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640321DF"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9ScRgIAAFIEAAAOAAAAZHJzL2Uyb0RvYy54bWysVEuOEzEQ3SNxB8v7pNP5kbTSGaF0wmaA&#10;SDMcwLHdaQu3bdlOOhFCglkj5QhcgQVIIw1whs6NsJ2PMrBBiCycclX5+VXVc4+uNiUHa6oNkyKF&#10;cbMFARVYEiaWKXxzO2sMIDAWCYK4FDSFW2rg1fjpk1GlEtqWheSEauBAhEkqlcLCWpVEkcEFLZFp&#10;SkWFC+ZSl8i6rV5GRKPKoZc8arda/aiSmigtMTXGebNDEI4Dfp5TbF/nuaEW8BQ6bjasOqwLv0bj&#10;EUqWGqmC4SMN9A8sSsSEu/QMlSGLwEqzP6BKhrU0MrdNLMtI5jnDNNTgqolbv1VzUyBFQy2uOUad&#10;22T+Hyx+tZ5rwEgKOxAIVLoR1Z/3H/a7+nv9Zb8D+4/1z/pb/bW+r3/U9/s7Zz/sPznbB+uHo3sH&#10;Or6TlTKJA5yIufa9wBtxo64lfmuAkJMCiSUNFd1ulbsm9ieiR0f8xijHZ1G9lMTloJWVoa2bXJce&#10;0jUMbML0tufp0Y0F+ODEJ2+EktMRpY19QWUJvJFCzoRvKUrQ+tpYTwElpxTvFnLGOA+y4AJUKRz2&#10;2r1wwEjOiA/6NKOXiwnXYI28sMIv1OMil2largQJYAVFZHq0LWL8YLvLufB4rghH52gdlPNu2BpO&#10;B9NBt9Ft96eNbivLGs9nk26jP4uf9bJONplk8XtPLe4mBSOECs/upOK4+3cqOb6ng/7OOj63IXqM&#10;HvrlyJ7+A+kwRT+4gwQWkmzn+jRdJ9yQfHxk/mVc7p19+SkY/wI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f1fUnE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2EB0D789" wp14:editId="51495E43">
                      <wp:simplePos x="0" y="0"/>
                      <wp:positionH relativeFrom="column">
                        <wp:posOffset>3063240</wp:posOffset>
                      </wp:positionH>
                      <wp:positionV relativeFrom="paragraph">
                        <wp:posOffset>822960</wp:posOffset>
                      </wp:positionV>
                      <wp:extent cx="0" cy="0"/>
                      <wp:effectExtent l="5715" t="13335" r="13335" b="571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line w14:anchorId="52636B7A" id="Прямая соединительная линия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2pt,64.8pt" to="24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95b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BwKBKjei5vP+/X7XfG++7Hdg/6H52XxrvjZ3zY/mbv/R2ff7T872web+6N6B&#10;j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FrZH/DcAAAACwEAAA8AAABkcnMvZG93bnJldi54bWxMj8FOwzAQRO9I/IO1SFyq1iFUVQlxKgTk&#10;xoUC6nUbL0lEvE5jtw18PYuKBMedeZqdyVej69SBhtB6NnA1S0ARV962XBt4fSmnS1AhIlvsPJOB&#10;TwqwKs7PcsysP/IzHdaxVhLCIUMDTYx9pnWoGnIYZr4nFu/dDw6jnEOt7YBHCXedTpNkoR22LB8a&#10;7Om+oepjvXcGQvlGu/JrUk2SzXXtKd09PD2iMZcX490tqEhj/IPhp75Uh0I6bf2ebVCdgfkynQsq&#10;RnqzACXESdn+KrrI9f8NxTcAAAD//wMAUEsBAi0AFAAGAAgAAAAhALaDOJL+AAAA4QEAABMAAAAA&#10;AAAAAAAAAAAAAAAAAFtDb250ZW50X1R5cGVzXS54bWxQSwECLQAUAAYACAAAACEAOP0h/9YAAACU&#10;AQAACwAAAAAAAAAAAAAAAAAvAQAAX3JlbHMvLnJlbHNQSwECLQAUAAYACAAAACEA5zveW0YCAABS&#10;BAAADgAAAAAAAAAAAAAAAAAuAgAAZHJzL2Uyb0RvYy54bWxQSwECLQAUAAYACAAAACEAWtkf8NwA&#10;AAALAQAADwAAAAAAAAAAAAAAAACgBAAAZHJzL2Rvd25yZXYueG1sUEsFBgAAAAAEAAQA8wAAAKkF&#10;AAAAAA==&#10;" o:allowincell="f"/>
                  </w:pict>
                </mc:Fallback>
              </mc:AlternateContent>
            </w:r>
          </w:p>
        </w:tc>
      </w:tr>
      <w:tr w:rsidR="00E105E4" w14:paraId="46FC3E78" w14:textId="77777777" w:rsidTr="00E105E4">
        <w:tc>
          <w:tcPr>
            <w:tcW w:w="5000" w:type="pct"/>
            <w:gridSpan w:val="2"/>
            <w:hideMark/>
          </w:tcPr>
          <w:p w14:paraId="0B794943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8"/>
                <w:lang w:eastAsia="ru-RU"/>
              </w:rPr>
              <w:t>ПОСТАНОВЛЕНИЕ</w:t>
            </w:r>
          </w:p>
        </w:tc>
      </w:tr>
      <w:tr w:rsidR="00E105E4" w14:paraId="42345250" w14:textId="77777777" w:rsidTr="00E105E4">
        <w:tc>
          <w:tcPr>
            <w:tcW w:w="5000" w:type="pct"/>
            <w:gridSpan w:val="2"/>
          </w:tcPr>
          <w:p w14:paraId="55F56519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</w:p>
        </w:tc>
      </w:tr>
      <w:tr w:rsidR="00E105E4" w14:paraId="69DA23FE" w14:textId="77777777" w:rsidTr="00E105E4">
        <w:tc>
          <w:tcPr>
            <w:tcW w:w="2497" w:type="pct"/>
            <w:hideMark/>
          </w:tcPr>
          <w:p w14:paraId="6C46A5EB" w14:textId="77777777" w:rsidR="00E105E4" w:rsidRPr="00F5390C" w:rsidRDefault="00E105E4">
            <w:pPr>
              <w:ind w:firstLine="0"/>
              <w:jc w:val="left"/>
              <w:rPr>
                <w:rFonts w:ascii="PT Astra Serif" w:eastAsia="Times New Roman" w:hAnsi="PT Astra Serif"/>
                <w:szCs w:val="28"/>
                <w:lang w:eastAsia="ru-RU"/>
              </w:rPr>
            </w:pPr>
            <w:r w:rsidRPr="00F5390C">
              <w:rPr>
                <w:rFonts w:ascii="PT Astra Serif" w:eastAsia="Times New Roman" w:hAnsi="PT Astra Serif"/>
                <w:szCs w:val="28"/>
                <w:lang w:eastAsia="ru-RU"/>
              </w:rPr>
              <w:t>от ________________</w:t>
            </w:r>
          </w:p>
        </w:tc>
        <w:tc>
          <w:tcPr>
            <w:tcW w:w="2503" w:type="pct"/>
            <w:hideMark/>
          </w:tcPr>
          <w:p w14:paraId="6D5826EC" w14:textId="77777777" w:rsidR="00E105E4" w:rsidRPr="00F5390C" w:rsidRDefault="00E105E4">
            <w:pPr>
              <w:ind w:firstLine="0"/>
              <w:jc w:val="center"/>
              <w:rPr>
                <w:rFonts w:ascii="PT Astra Serif" w:eastAsia="Times New Roman" w:hAnsi="PT Astra Serif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8"/>
                <w:lang w:eastAsia="ru-RU"/>
              </w:rPr>
              <w:t xml:space="preserve">                                  </w:t>
            </w:r>
            <w:r w:rsidRPr="00F5390C">
              <w:rPr>
                <w:rFonts w:ascii="PT Astra Serif" w:eastAsia="Times New Roman" w:hAnsi="PT Astra Serif"/>
                <w:szCs w:val="28"/>
                <w:lang w:eastAsia="ru-RU"/>
              </w:rPr>
              <w:t>№ _______</w:t>
            </w:r>
          </w:p>
        </w:tc>
      </w:tr>
    </w:tbl>
    <w:p w14:paraId="70A3B5A4" w14:textId="77777777" w:rsidR="00E105E4" w:rsidRDefault="00E105E4" w:rsidP="00E105E4">
      <w:pPr>
        <w:ind w:firstLine="0"/>
        <w:rPr>
          <w:rFonts w:ascii="PT Astra Serif" w:hAnsi="PT Astra Serif"/>
          <w:b/>
          <w:i/>
          <w:noProof/>
          <w:szCs w:val="28"/>
        </w:rPr>
      </w:pPr>
    </w:p>
    <w:p w14:paraId="2C6C9021" w14:textId="517C7A22" w:rsidR="004A46A9" w:rsidRDefault="00205E83" w:rsidP="004A46A9">
      <w:pPr>
        <w:jc w:val="center"/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</w:pPr>
      <w:r w:rsidRPr="001512B3">
        <w:rPr>
          <w:rFonts w:ascii="PT Astra Serif" w:hAnsi="PT Astra Serif"/>
          <w:b/>
          <w:szCs w:val="28"/>
        </w:rPr>
        <w:t>Об утверждении административ</w:t>
      </w:r>
      <w:r w:rsidR="007C0707" w:rsidRPr="001512B3">
        <w:rPr>
          <w:rFonts w:ascii="PT Astra Serif" w:hAnsi="PT Astra Serif"/>
          <w:b/>
          <w:szCs w:val="28"/>
        </w:rPr>
        <w:t>ного регламента предоставления м</w:t>
      </w:r>
      <w:r w:rsidRPr="001512B3">
        <w:rPr>
          <w:rFonts w:ascii="PT Astra Serif" w:hAnsi="PT Astra Serif"/>
          <w:b/>
          <w:szCs w:val="28"/>
        </w:rPr>
        <w:t>униципальной услуги «</w:t>
      </w:r>
      <w:r w:rsidR="00A43909"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  <w:t xml:space="preserve">Выплата компенсации части родительской платы за присмотр и уход за детьми в муниципальных образовательных учреждениях, реализующих программы дошкольного образования, </w:t>
      </w:r>
      <w:r w:rsidR="002F19F7"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  <w:t xml:space="preserve">находящихся </w:t>
      </w:r>
      <w:r w:rsidR="00A43909"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  <w:t xml:space="preserve">на территории </w:t>
      </w:r>
      <w:bookmarkStart w:id="0" w:name="_GoBack"/>
      <w:bookmarkEnd w:id="0"/>
      <w:r w:rsidR="00A43909"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  <w:t xml:space="preserve">муниципального образования </w:t>
      </w:r>
    </w:p>
    <w:p w14:paraId="6140CBAF" w14:textId="5BE20B57" w:rsidR="00E105E4" w:rsidRPr="00A43909" w:rsidRDefault="00A43909" w:rsidP="00A43909">
      <w:pPr>
        <w:jc w:val="center"/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</w:pPr>
      <w:r>
        <w:rPr>
          <w:rFonts w:ascii="PT Astra Serif" w:hAnsi="PT Astra Serif"/>
          <w:b/>
          <w:color w:val="000000" w:themeColor="text1"/>
          <w:szCs w:val="28"/>
          <w:shd w:val="clear" w:color="auto" w:fill="FFFFFF"/>
          <w:lang w:eastAsia="ru-RU"/>
        </w:rPr>
        <w:t>Киреевский район</w:t>
      </w:r>
      <w:r w:rsidR="002C1E38" w:rsidRPr="001512B3">
        <w:rPr>
          <w:rFonts w:ascii="PT Astra Serif" w:hAnsi="PT Astra Serif"/>
          <w:b/>
          <w:szCs w:val="28"/>
        </w:rPr>
        <w:t>»</w:t>
      </w:r>
    </w:p>
    <w:p w14:paraId="1BB87E86" w14:textId="77777777" w:rsidR="004809B5" w:rsidRPr="004809B5" w:rsidRDefault="004809B5" w:rsidP="004809B5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14:paraId="558C0CA3" w14:textId="65D43C23" w:rsidR="002C1E38" w:rsidRDefault="007C0707" w:rsidP="004A46A9">
      <w:pPr>
        <w:pStyle w:val="ConsPlusTitle"/>
        <w:widowControl/>
        <w:spacing w:line="360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В соответствии с Фед</w:t>
      </w:r>
      <w:r w:rsidR="009F24C3">
        <w:rPr>
          <w:rFonts w:ascii="PT Astra Serif" w:hAnsi="PT Astra Serif" w:cs="Times New Roman"/>
          <w:b w:val="0"/>
          <w:sz w:val="28"/>
          <w:szCs w:val="28"/>
        </w:rPr>
        <w:t xml:space="preserve">еральным законом от 27.07.2010 </w:t>
      </w:r>
      <w:r>
        <w:rPr>
          <w:rFonts w:ascii="PT Astra Serif" w:hAnsi="PT Astra Serif" w:cs="Times New Roman"/>
          <w:b w:val="0"/>
          <w:sz w:val="28"/>
          <w:szCs w:val="28"/>
        </w:rPr>
        <w:t xml:space="preserve">№ 210-ФЗ «Об организации предоставления государственных и муниципальных услуг», </w:t>
      </w:r>
      <w:r w:rsidR="002C1E38">
        <w:rPr>
          <w:rFonts w:ascii="PT Astra Serif" w:hAnsi="PT Astra Serif" w:cs="Times New Roman"/>
          <w:b w:val="0"/>
          <w:sz w:val="28"/>
          <w:szCs w:val="28"/>
        </w:rPr>
        <w:t>руководствуясь пунктом</w:t>
      </w:r>
      <w:r w:rsidR="002C1E38" w:rsidRPr="00372E8E">
        <w:rPr>
          <w:rFonts w:ascii="PT Astra Serif" w:hAnsi="PT Astra Serif" w:cs="Times New Roman"/>
          <w:b w:val="0"/>
          <w:sz w:val="28"/>
          <w:szCs w:val="28"/>
        </w:rPr>
        <w:t xml:space="preserve"> 1 статьи 40 Устава муниципального образования Киреевский район, администрация муниципального образования Киреевский </w:t>
      </w:r>
      <w:proofErr w:type="gramStart"/>
      <w:r w:rsidR="002C1E38" w:rsidRPr="00372E8E">
        <w:rPr>
          <w:rFonts w:ascii="PT Astra Serif" w:hAnsi="PT Astra Serif" w:cs="Times New Roman"/>
          <w:b w:val="0"/>
          <w:sz w:val="28"/>
          <w:szCs w:val="28"/>
        </w:rPr>
        <w:t>район  ПОСТАНОВЛЯЕТ</w:t>
      </w:r>
      <w:proofErr w:type="gramEnd"/>
      <w:r w:rsidR="002C1E38" w:rsidRPr="00372E8E">
        <w:rPr>
          <w:rFonts w:ascii="PT Astra Serif" w:hAnsi="PT Astra Serif" w:cs="Times New Roman"/>
          <w:b w:val="0"/>
          <w:sz w:val="28"/>
          <w:szCs w:val="28"/>
        </w:rPr>
        <w:t>:</w:t>
      </w:r>
    </w:p>
    <w:p w14:paraId="70CB1E42" w14:textId="03203333" w:rsidR="001512B3" w:rsidRPr="00A43909" w:rsidRDefault="001512B3" w:rsidP="004A46A9">
      <w:pPr>
        <w:pStyle w:val="ac"/>
        <w:numPr>
          <w:ilvl w:val="0"/>
          <w:numId w:val="30"/>
        </w:numPr>
        <w:spacing w:line="360" w:lineRule="auto"/>
        <w:ind w:left="0" w:firstLine="709"/>
        <w:rPr>
          <w:rFonts w:ascii="PT Astra Serif" w:hAnsi="PT Astra Serif"/>
          <w:color w:val="000000" w:themeColor="text1"/>
          <w:szCs w:val="28"/>
          <w:shd w:val="clear" w:color="auto" w:fill="FFFFFF"/>
          <w:lang w:eastAsia="ru-RU"/>
        </w:rPr>
      </w:pPr>
      <w:r w:rsidRPr="00A43909">
        <w:rPr>
          <w:rFonts w:ascii="PT Astra Serif" w:hAnsi="PT Astra Serif"/>
          <w:szCs w:val="28"/>
        </w:rPr>
        <w:t>Утвердить административный регламент предоставления муниципальной услуги «</w:t>
      </w:r>
      <w:r w:rsidR="00A43909" w:rsidRPr="00A43909">
        <w:rPr>
          <w:rFonts w:ascii="PT Astra Serif" w:hAnsi="PT Astra Serif"/>
          <w:color w:val="000000" w:themeColor="text1"/>
          <w:szCs w:val="28"/>
          <w:shd w:val="clear" w:color="auto" w:fill="FFFFFF"/>
          <w:lang w:eastAsia="ru-RU"/>
        </w:rPr>
        <w:t xml:space="preserve">Выплата компенсации части родительской платы за присмотр и уход за детьми в муниципальных образовательных учреждениях, реализующих программы дошкольного образования, </w:t>
      </w:r>
      <w:r w:rsidR="002F19F7">
        <w:rPr>
          <w:rFonts w:ascii="PT Astra Serif" w:hAnsi="PT Astra Serif"/>
          <w:color w:val="000000" w:themeColor="text1"/>
          <w:szCs w:val="28"/>
          <w:shd w:val="clear" w:color="auto" w:fill="FFFFFF"/>
          <w:lang w:eastAsia="ru-RU"/>
        </w:rPr>
        <w:t xml:space="preserve">находящихся </w:t>
      </w:r>
      <w:r w:rsidR="00A43909" w:rsidRPr="00A43909">
        <w:rPr>
          <w:rFonts w:ascii="PT Astra Serif" w:hAnsi="PT Astra Serif"/>
          <w:color w:val="000000" w:themeColor="text1"/>
          <w:szCs w:val="28"/>
          <w:shd w:val="clear" w:color="auto" w:fill="FFFFFF"/>
          <w:lang w:eastAsia="ru-RU"/>
        </w:rPr>
        <w:t>на территории муниципального образования Киреевский район</w:t>
      </w:r>
      <w:r w:rsidRPr="00A43909">
        <w:rPr>
          <w:rFonts w:ascii="PT Astra Serif" w:hAnsi="PT Astra Serif"/>
          <w:szCs w:val="28"/>
        </w:rPr>
        <w:t>» (приложение).</w:t>
      </w:r>
    </w:p>
    <w:p w14:paraId="2D557487" w14:textId="77777777" w:rsidR="004A46A9" w:rsidRDefault="002F19F7" w:rsidP="004A46A9">
      <w:pPr>
        <w:pStyle w:val="ac"/>
        <w:numPr>
          <w:ilvl w:val="0"/>
          <w:numId w:val="30"/>
        </w:numPr>
        <w:spacing w:line="360" w:lineRule="auto"/>
        <w:ind w:left="0" w:right="-144" w:firstLine="709"/>
        <w:rPr>
          <w:color w:val="333333"/>
          <w:szCs w:val="28"/>
          <w:shd w:val="clear" w:color="auto" w:fill="FFFFFF"/>
        </w:rPr>
      </w:pPr>
      <w:r w:rsidRPr="002F19F7">
        <w:rPr>
          <w:color w:val="333333"/>
          <w:szCs w:val="28"/>
          <w:shd w:val="clear" w:color="auto" w:fill="FFFFFF"/>
        </w:rPr>
        <w:t>Настоящее постановление опубликовать в газете «Маяк. Киреевский район» и на официальном сайте муниципального образования Киреевский район в информационно-коммуникационной сети Интернет (</w:t>
      </w:r>
      <w:hyperlink r:id="rId9" w:tgtFrame="_blank" w:history="1">
        <w:r w:rsidRPr="002F19F7">
          <w:rPr>
            <w:rStyle w:val="a3"/>
            <w:color w:val="0069A6"/>
            <w:szCs w:val="28"/>
            <w:shd w:val="clear" w:color="auto" w:fill="FFFFFF"/>
          </w:rPr>
          <w:t>https://kireevsk.gosuslugi.ru/</w:t>
        </w:r>
      </w:hyperlink>
      <w:r w:rsidRPr="002F19F7">
        <w:rPr>
          <w:color w:val="333333"/>
          <w:szCs w:val="28"/>
          <w:shd w:val="clear" w:color="auto" w:fill="FFFFFF"/>
        </w:rPr>
        <w:t>).</w:t>
      </w:r>
      <w:r w:rsidR="005E1B6D">
        <w:rPr>
          <w:color w:val="333333"/>
          <w:szCs w:val="28"/>
          <w:shd w:val="clear" w:color="auto" w:fill="FFFFFF"/>
        </w:rPr>
        <w:t xml:space="preserve"> </w:t>
      </w:r>
    </w:p>
    <w:p w14:paraId="2629ABAC" w14:textId="42642FD1" w:rsidR="002F19F7" w:rsidRPr="002F19F7" w:rsidRDefault="005E1B6D" w:rsidP="004A46A9">
      <w:pPr>
        <w:pStyle w:val="ac"/>
        <w:spacing w:line="360" w:lineRule="auto"/>
        <w:ind w:left="0" w:right="-144"/>
        <w:rPr>
          <w:color w:val="333333"/>
          <w:szCs w:val="28"/>
          <w:shd w:val="clear" w:color="auto" w:fill="FFFFFF"/>
        </w:rPr>
      </w:pPr>
      <w:r>
        <w:rPr>
          <w:color w:val="333333"/>
          <w:szCs w:val="28"/>
          <w:shd w:val="clear" w:color="auto" w:fill="FFFFFF"/>
        </w:rPr>
        <w:t xml:space="preserve">С официальным текстом приложения к постановлению можно ознакомиться на официальном сайте в сети Интернет </w:t>
      </w:r>
      <w:hyperlink r:id="rId10" w:tgtFrame="_blank" w:history="1">
        <w:r w:rsidRPr="002F19F7">
          <w:rPr>
            <w:rStyle w:val="a3"/>
            <w:color w:val="0069A6"/>
            <w:szCs w:val="28"/>
            <w:shd w:val="clear" w:color="auto" w:fill="FFFFFF"/>
          </w:rPr>
          <w:t>https://kireevsk.gosuslugi.ru/</w:t>
        </w:r>
      </w:hyperlink>
      <w:r w:rsidR="004A46A9">
        <w:rPr>
          <w:rStyle w:val="a3"/>
          <w:color w:val="0069A6"/>
          <w:szCs w:val="28"/>
          <w:shd w:val="clear" w:color="auto" w:fill="FFFFFF"/>
        </w:rPr>
        <w:t>.</w:t>
      </w:r>
    </w:p>
    <w:p w14:paraId="6DED1219" w14:textId="0CD8D0F8" w:rsidR="00E105E4" w:rsidRDefault="00A43909" w:rsidP="004A46A9">
      <w:pPr>
        <w:spacing w:line="360" w:lineRule="auto"/>
        <w:ind w:right="-144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lastRenderedPageBreak/>
        <w:t>3</w:t>
      </w:r>
      <w:r w:rsidR="00E105E4">
        <w:rPr>
          <w:rFonts w:ascii="PT Astra Serif" w:hAnsi="PT Astra Serif"/>
          <w:szCs w:val="24"/>
        </w:rPr>
        <w:t>. Контроль за выполнение</w:t>
      </w:r>
      <w:r w:rsidR="006916B0">
        <w:rPr>
          <w:rFonts w:ascii="PT Astra Serif" w:hAnsi="PT Astra Serif"/>
          <w:szCs w:val="24"/>
        </w:rPr>
        <w:t>м</w:t>
      </w:r>
      <w:r w:rsidR="00E105E4">
        <w:rPr>
          <w:rFonts w:ascii="PT Astra Serif" w:hAnsi="PT Astra Serif"/>
          <w:szCs w:val="24"/>
        </w:rPr>
        <w:t xml:space="preserve"> данного постановления возложить на заместителя главы администрации муниципального образования Киреевский район Величко И.А.</w:t>
      </w:r>
    </w:p>
    <w:p w14:paraId="69CB3988" w14:textId="28B297B8" w:rsidR="004A46A9" w:rsidRDefault="004A46A9" w:rsidP="004A46A9">
      <w:pPr>
        <w:spacing w:line="360" w:lineRule="auto"/>
        <w:ind w:right="-142"/>
        <w:rPr>
          <w:rFonts w:ascii="PT Astra Serif" w:hAnsi="PT Astra Serif"/>
          <w:szCs w:val="24"/>
        </w:rPr>
      </w:pPr>
      <w:r>
        <w:rPr>
          <w:rFonts w:ascii="PT Astra Serif" w:hAnsi="PT Astra Serif"/>
          <w:szCs w:val="24"/>
        </w:rPr>
        <w:t>4</w:t>
      </w:r>
      <w:r w:rsidR="00E105E4">
        <w:rPr>
          <w:rFonts w:ascii="PT Astra Serif" w:hAnsi="PT Astra Serif"/>
          <w:szCs w:val="24"/>
        </w:rPr>
        <w:t xml:space="preserve">. </w:t>
      </w:r>
      <w:r>
        <w:rPr>
          <w:rFonts w:ascii="PT Astra Serif" w:hAnsi="PT Astra Serif"/>
          <w:szCs w:val="24"/>
        </w:rPr>
        <w:t xml:space="preserve">Постановление вступает в силу со дня опубликования и распространяется на правоотношения, возникшие с 01 января </w:t>
      </w:r>
      <w:r>
        <w:rPr>
          <w:rFonts w:ascii="PT Astra Serif" w:hAnsi="PT Astra Serif"/>
          <w:szCs w:val="24"/>
        </w:rPr>
        <w:t>2023</w:t>
      </w:r>
      <w:r>
        <w:rPr>
          <w:rFonts w:ascii="PT Astra Serif" w:hAnsi="PT Astra Serif"/>
          <w:szCs w:val="24"/>
        </w:rPr>
        <w:t xml:space="preserve"> года.</w:t>
      </w:r>
    </w:p>
    <w:p w14:paraId="3ADC2A6A" w14:textId="58D7C6AA" w:rsidR="00E105E4" w:rsidRDefault="00E105E4" w:rsidP="00A43909">
      <w:pPr>
        <w:ind w:right="-144"/>
        <w:rPr>
          <w:rFonts w:ascii="PT Astra Serif" w:hAnsi="PT Astra Serif"/>
          <w:szCs w:val="24"/>
        </w:rPr>
      </w:pPr>
    </w:p>
    <w:p w14:paraId="085C0861" w14:textId="77777777" w:rsidR="00E105E4" w:rsidRDefault="00E105E4" w:rsidP="00E14025">
      <w:pPr>
        <w:pStyle w:val="ConsPlusTitle"/>
        <w:widowControl/>
        <w:tabs>
          <w:tab w:val="left" w:pos="0"/>
          <w:tab w:val="left" w:pos="540"/>
        </w:tabs>
        <w:spacing w:line="360" w:lineRule="auto"/>
        <w:jc w:val="both"/>
        <w:rPr>
          <w:rFonts w:ascii="PT Astra Serif" w:hAnsi="PT Astra Serif" w:cs="Times New Roman"/>
          <w:b w:val="0"/>
          <w:sz w:val="28"/>
          <w:szCs w:val="28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4644"/>
        <w:gridCol w:w="4824"/>
      </w:tblGrid>
      <w:tr w:rsidR="00E105E4" w14:paraId="375F0B4B" w14:textId="77777777" w:rsidTr="00E105E4">
        <w:trPr>
          <w:trHeight w:val="923"/>
        </w:trPr>
        <w:tc>
          <w:tcPr>
            <w:tcW w:w="4644" w:type="dxa"/>
            <w:hideMark/>
          </w:tcPr>
          <w:p w14:paraId="4DBA3679" w14:textId="77777777" w:rsidR="00E105E4" w:rsidRDefault="00E105E4">
            <w:pPr>
              <w:ind w:firstLine="0"/>
              <w:jc w:val="center"/>
              <w:rPr>
                <w:rFonts w:ascii="PT Astra Serif" w:eastAsia="Times New Roman" w:hAnsi="PT Astra Serif"/>
                <w:b/>
                <w:bCs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bCs/>
                <w:szCs w:val="28"/>
                <w:lang w:eastAsia="ru-RU"/>
              </w:rPr>
              <w:t>Глава администрации муниципального образования Киреевский район</w:t>
            </w:r>
          </w:p>
        </w:tc>
        <w:tc>
          <w:tcPr>
            <w:tcW w:w="4824" w:type="dxa"/>
          </w:tcPr>
          <w:p w14:paraId="7BC89380" w14:textId="77777777" w:rsidR="00E105E4" w:rsidRDefault="00E105E4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8"/>
                <w:lang w:eastAsia="ru-RU"/>
              </w:rPr>
              <w:t xml:space="preserve">         </w:t>
            </w:r>
          </w:p>
          <w:p w14:paraId="58CF83A5" w14:textId="77777777" w:rsidR="00E105E4" w:rsidRDefault="00E105E4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</w:p>
          <w:p w14:paraId="2BFA2B62" w14:textId="36D1DF34" w:rsidR="00E105E4" w:rsidRDefault="004A46A9">
            <w:pPr>
              <w:keepNext/>
              <w:ind w:firstLine="0"/>
              <w:jc w:val="right"/>
              <w:outlineLvl w:val="2"/>
              <w:rPr>
                <w:rFonts w:ascii="PT Astra Serif" w:eastAsia="Times New Roman" w:hAnsi="PT Astra Serif"/>
                <w:b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b/>
                <w:szCs w:val="28"/>
                <w:lang w:eastAsia="ru-RU"/>
              </w:rPr>
              <w:t>В.С. Галкин</w:t>
            </w:r>
          </w:p>
        </w:tc>
      </w:tr>
    </w:tbl>
    <w:p w14:paraId="518D5BA7" w14:textId="66A3124F" w:rsidR="003C08A9" w:rsidRDefault="003C08A9" w:rsidP="00A43909">
      <w:pPr>
        <w:tabs>
          <w:tab w:val="left" w:pos="1733"/>
        </w:tabs>
        <w:ind w:firstLine="0"/>
        <w:rPr>
          <w:rFonts w:ascii="PT Astra Serif" w:eastAsia="Times New Roman" w:hAnsi="PT Astra Serif"/>
          <w:szCs w:val="28"/>
          <w:lang w:eastAsia="ru-RU"/>
        </w:rPr>
      </w:pPr>
    </w:p>
    <w:p w14:paraId="19024029" w14:textId="77777777" w:rsidR="00A43909" w:rsidRPr="00A43909" w:rsidRDefault="00A43909" w:rsidP="00A43909">
      <w:pPr>
        <w:tabs>
          <w:tab w:val="left" w:pos="1733"/>
        </w:tabs>
        <w:ind w:firstLine="0"/>
        <w:rPr>
          <w:rFonts w:ascii="PT Astra Serif" w:hAnsi="PT Astra Serif"/>
          <w:color w:val="FFFFFF" w:themeColor="background1"/>
          <w:sz w:val="22"/>
          <w:szCs w:val="28"/>
        </w:rPr>
      </w:pPr>
    </w:p>
    <w:p w14:paraId="37020503" w14:textId="77777777" w:rsidR="003C08A9" w:rsidRPr="003C08A9" w:rsidRDefault="003C08A9" w:rsidP="003C08A9">
      <w:pPr>
        <w:rPr>
          <w:rFonts w:ascii="PT Astra Serif" w:hAnsi="PT Astra Serif"/>
        </w:rPr>
      </w:pPr>
    </w:p>
    <w:p w14:paraId="6301182E" w14:textId="77777777" w:rsidR="00D15E36" w:rsidRDefault="00D15E36" w:rsidP="00287AE4">
      <w:pPr>
        <w:tabs>
          <w:tab w:val="left" w:pos="1733"/>
        </w:tabs>
        <w:rPr>
          <w:rFonts w:ascii="PT Astra Serif" w:hAnsi="PT Astra Serif"/>
          <w:szCs w:val="28"/>
        </w:rPr>
      </w:pPr>
    </w:p>
    <w:p w14:paraId="5D351954" w14:textId="77777777" w:rsidR="00287AE4" w:rsidRDefault="00287AE4" w:rsidP="00287AE4">
      <w:pPr>
        <w:tabs>
          <w:tab w:val="left" w:pos="1733"/>
        </w:tabs>
        <w:ind w:firstLine="0"/>
        <w:rPr>
          <w:rFonts w:ascii="PT Astra Serif" w:eastAsia="Times New Roman" w:hAnsi="PT Astra Serif"/>
          <w:sz w:val="20"/>
          <w:szCs w:val="20"/>
          <w:lang w:eastAsia="ru-RU"/>
        </w:rPr>
      </w:pPr>
    </w:p>
    <w:p w14:paraId="59198C2C" w14:textId="77777777" w:rsidR="00287AE4" w:rsidRDefault="00287AE4" w:rsidP="00287AE4"/>
    <w:p w14:paraId="442359F6" w14:textId="77777777" w:rsidR="00287AE4" w:rsidRDefault="00287AE4" w:rsidP="00287AE4"/>
    <w:p w14:paraId="1B3F1460" w14:textId="77777777" w:rsidR="00287AE4" w:rsidRDefault="00287AE4" w:rsidP="00287AE4"/>
    <w:p w14:paraId="5DFD70D4" w14:textId="77777777" w:rsidR="00287AE4" w:rsidRDefault="00287AE4" w:rsidP="00287AE4"/>
    <w:p w14:paraId="5EDE5991" w14:textId="77777777" w:rsidR="00287AE4" w:rsidRDefault="00287AE4" w:rsidP="00287AE4"/>
    <w:p w14:paraId="131F06BD" w14:textId="77777777" w:rsidR="00287AE4" w:rsidRDefault="00287AE4" w:rsidP="00287AE4"/>
    <w:p w14:paraId="28524C31" w14:textId="77777777" w:rsidR="00287AE4" w:rsidRDefault="00287AE4" w:rsidP="00287AE4"/>
    <w:p w14:paraId="7841AADF" w14:textId="77777777" w:rsidR="00287AE4" w:rsidRDefault="00287AE4" w:rsidP="00287AE4"/>
    <w:p w14:paraId="0A451A43" w14:textId="77777777" w:rsidR="00287AE4" w:rsidRDefault="00287AE4" w:rsidP="00287AE4"/>
    <w:p w14:paraId="180D2986" w14:textId="77777777" w:rsidR="00287AE4" w:rsidRDefault="00287AE4" w:rsidP="00287AE4"/>
    <w:p w14:paraId="4BFEC176" w14:textId="77777777" w:rsidR="00287AE4" w:rsidRDefault="00287AE4" w:rsidP="00287AE4"/>
    <w:p w14:paraId="0750A629" w14:textId="77777777" w:rsidR="00287AE4" w:rsidRDefault="00287AE4" w:rsidP="00287AE4"/>
    <w:p w14:paraId="3C0321A6" w14:textId="77777777" w:rsidR="00287AE4" w:rsidRDefault="00287AE4" w:rsidP="00287AE4">
      <w:pPr>
        <w:ind w:firstLine="0"/>
      </w:pPr>
    </w:p>
    <w:p w14:paraId="5F2EC454" w14:textId="77777777" w:rsidR="00287AE4" w:rsidRDefault="00287AE4" w:rsidP="00287AE4">
      <w:pPr>
        <w:ind w:firstLine="0"/>
      </w:pPr>
    </w:p>
    <w:p w14:paraId="3213A30B" w14:textId="77777777" w:rsidR="001512B3" w:rsidRDefault="001512B3" w:rsidP="00287AE4">
      <w:pPr>
        <w:ind w:firstLine="0"/>
      </w:pPr>
    </w:p>
    <w:p w14:paraId="1583A045" w14:textId="77777777" w:rsidR="00380E8E" w:rsidRDefault="00380E8E" w:rsidP="00287AE4">
      <w:pPr>
        <w:ind w:firstLine="0"/>
      </w:pPr>
    </w:p>
    <w:p w14:paraId="75A8399A" w14:textId="77777777" w:rsidR="00380E8E" w:rsidRDefault="00380E8E" w:rsidP="00287AE4">
      <w:pPr>
        <w:ind w:firstLine="0"/>
      </w:pPr>
    </w:p>
    <w:p w14:paraId="202EC15B" w14:textId="77777777" w:rsidR="00287AE4" w:rsidRDefault="00287AE4" w:rsidP="00287AE4"/>
    <w:p w14:paraId="091C6AD4" w14:textId="77777777" w:rsidR="003C08A9" w:rsidRPr="003C08A9" w:rsidRDefault="003C08A9" w:rsidP="003C08A9">
      <w:pPr>
        <w:jc w:val="center"/>
        <w:rPr>
          <w:rFonts w:ascii="PT Astra Serif" w:hAnsi="PT Astra Serif"/>
          <w:b/>
          <w:szCs w:val="28"/>
        </w:rPr>
      </w:pPr>
    </w:p>
    <w:p w14:paraId="223AF506" w14:textId="77777777" w:rsidR="003C08A9" w:rsidRPr="003C08A9" w:rsidRDefault="003C08A9" w:rsidP="003C08A9">
      <w:pPr>
        <w:jc w:val="center"/>
        <w:rPr>
          <w:rFonts w:ascii="PT Astra Serif" w:hAnsi="PT Astra Serif"/>
        </w:rPr>
      </w:pPr>
    </w:p>
    <w:p w14:paraId="1001C440" w14:textId="77777777" w:rsidR="003C08A9" w:rsidRPr="003C08A9" w:rsidRDefault="003C08A9" w:rsidP="003C08A9">
      <w:pPr>
        <w:pStyle w:val="ac"/>
        <w:jc w:val="right"/>
        <w:rPr>
          <w:rFonts w:ascii="PT Astra Serif" w:hAnsi="PT Astra Serif"/>
        </w:rPr>
      </w:pPr>
    </w:p>
    <w:p w14:paraId="0065FABF" w14:textId="3074CC3D" w:rsidR="000A71B5" w:rsidRPr="003C08A9" w:rsidRDefault="000A71B5" w:rsidP="003C08A9">
      <w:pPr>
        <w:tabs>
          <w:tab w:val="left" w:pos="1733"/>
        </w:tabs>
        <w:jc w:val="center"/>
        <w:rPr>
          <w:rFonts w:ascii="PT Astra Serif" w:hAnsi="PT Astra Serif"/>
          <w:szCs w:val="28"/>
        </w:rPr>
      </w:pPr>
    </w:p>
    <w:p w14:paraId="6351180C" w14:textId="77777777" w:rsidR="000A71B5" w:rsidRDefault="000A71B5"/>
    <w:sectPr w:rsidR="000A71B5" w:rsidSect="00287AE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09" w:right="850" w:bottom="851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F64FB" w14:textId="77777777" w:rsidR="00262425" w:rsidRDefault="00262425" w:rsidP="00262425">
      <w:r>
        <w:separator/>
      </w:r>
    </w:p>
  </w:endnote>
  <w:endnote w:type="continuationSeparator" w:id="0">
    <w:p w14:paraId="22FC4984" w14:textId="77777777" w:rsidR="00262425" w:rsidRDefault="00262425" w:rsidP="0026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charset w:val="80"/>
    <w:family w:val="auto"/>
    <w:pitch w:val="variable"/>
    <w:sig w:usb0="00000000" w:usb1="00000000" w:usb2="01000407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C0327" w14:textId="77777777" w:rsidR="00FA535E" w:rsidRDefault="00FA535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C668E3" w14:textId="77777777" w:rsidR="00FA535E" w:rsidRDefault="00FA535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C67F5" w14:textId="77777777" w:rsidR="00FA535E" w:rsidRDefault="00FA53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78414" w14:textId="77777777" w:rsidR="00262425" w:rsidRDefault="00262425" w:rsidP="00262425">
      <w:r>
        <w:separator/>
      </w:r>
    </w:p>
  </w:footnote>
  <w:footnote w:type="continuationSeparator" w:id="0">
    <w:p w14:paraId="5D793AA4" w14:textId="77777777" w:rsidR="00262425" w:rsidRDefault="00262425" w:rsidP="002624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549D3" w14:textId="77777777" w:rsidR="00FA535E" w:rsidRDefault="00FA535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419429"/>
      <w:docPartObj>
        <w:docPartGallery w:val="Page Numbers (Top of Page)"/>
        <w:docPartUnique/>
      </w:docPartObj>
    </w:sdtPr>
    <w:sdtEndPr/>
    <w:sdtContent>
      <w:p w14:paraId="6308268B" w14:textId="17B468DD" w:rsidR="00FA535E" w:rsidRDefault="00FA535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46A9">
          <w:rPr>
            <w:noProof/>
          </w:rPr>
          <w:t>2</w:t>
        </w:r>
        <w:r>
          <w:fldChar w:fldCharType="end"/>
        </w:r>
      </w:p>
    </w:sdtContent>
  </w:sdt>
  <w:p w14:paraId="74D987D5" w14:textId="77777777" w:rsidR="00262425" w:rsidRDefault="0026242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4D213" w14:textId="77777777" w:rsidR="00FA535E" w:rsidRDefault="00FA535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22AE"/>
    <w:multiLevelType w:val="hybridMultilevel"/>
    <w:tmpl w:val="C338F432"/>
    <w:lvl w:ilvl="0" w:tplc="9312C1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245C2"/>
    <w:multiLevelType w:val="hybridMultilevel"/>
    <w:tmpl w:val="2DA46D10"/>
    <w:lvl w:ilvl="0" w:tplc="FE4AE998">
      <w:start w:val="1"/>
      <w:numFmt w:val="decimal"/>
      <w:lvlText w:val="%1."/>
      <w:lvlJc w:val="left"/>
      <w:pPr>
        <w:ind w:left="1968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1A4E9F"/>
    <w:multiLevelType w:val="hybridMultilevel"/>
    <w:tmpl w:val="E9BA4CE0"/>
    <w:lvl w:ilvl="0" w:tplc="A1D0196A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E83648"/>
    <w:multiLevelType w:val="hybridMultilevel"/>
    <w:tmpl w:val="20A6F610"/>
    <w:lvl w:ilvl="0" w:tplc="2332AE64">
      <w:start w:val="7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94738C2"/>
    <w:multiLevelType w:val="hybridMultilevel"/>
    <w:tmpl w:val="76B2EDD4"/>
    <w:lvl w:ilvl="0" w:tplc="105CD52A">
      <w:start w:val="10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94A6B"/>
    <w:multiLevelType w:val="hybridMultilevel"/>
    <w:tmpl w:val="CAA4A600"/>
    <w:lvl w:ilvl="0" w:tplc="B1B63C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525805"/>
    <w:multiLevelType w:val="multilevel"/>
    <w:tmpl w:val="EC4EF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336D1CFB"/>
    <w:multiLevelType w:val="hybridMultilevel"/>
    <w:tmpl w:val="42A6453C"/>
    <w:lvl w:ilvl="0" w:tplc="61EAC280">
      <w:start w:val="109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E63B4"/>
    <w:multiLevelType w:val="hybridMultilevel"/>
    <w:tmpl w:val="69AED936"/>
    <w:lvl w:ilvl="0" w:tplc="172C5BA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CA1FAC"/>
    <w:multiLevelType w:val="multilevel"/>
    <w:tmpl w:val="11205A30"/>
    <w:lvl w:ilvl="0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0">
    <w:nsid w:val="38A26C20"/>
    <w:multiLevelType w:val="hybridMultilevel"/>
    <w:tmpl w:val="8AF2E896"/>
    <w:lvl w:ilvl="0" w:tplc="FB28CCC8">
      <w:start w:val="110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53231D"/>
    <w:multiLevelType w:val="hybridMultilevel"/>
    <w:tmpl w:val="CA4E9056"/>
    <w:lvl w:ilvl="0" w:tplc="EE54AB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7B7254"/>
    <w:multiLevelType w:val="multilevel"/>
    <w:tmpl w:val="C38A1794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508" w:hanging="720"/>
      </w:pPr>
    </w:lvl>
    <w:lvl w:ilvl="3">
      <w:start w:val="1"/>
      <w:numFmt w:val="decimal"/>
      <w:isLgl/>
      <w:lvlText w:val="%1.%2.%3.%4."/>
      <w:lvlJc w:val="left"/>
      <w:pPr>
        <w:ind w:left="3228" w:hanging="1080"/>
      </w:pPr>
    </w:lvl>
    <w:lvl w:ilvl="4">
      <w:start w:val="1"/>
      <w:numFmt w:val="decimal"/>
      <w:isLgl/>
      <w:lvlText w:val="%1.%2.%3.%4.%5."/>
      <w:lvlJc w:val="left"/>
      <w:pPr>
        <w:ind w:left="3588" w:hanging="1080"/>
      </w:pPr>
    </w:lvl>
    <w:lvl w:ilvl="5">
      <w:start w:val="1"/>
      <w:numFmt w:val="decimal"/>
      <w:isLgl/>
      <w:lvlText w:val="%1.%2.%3.%4.%5.%6."/>
      <w:lvlJc w:val="left"/>
      <w:pPr>
        <w:ind w:left="4308" w:hanging="1440"/>
      </w:pPr>
    </w:lvl>
    <w:lvl w:ilvl="6">
      <w:start w:val="1"/>
      <w:numFmt w:val="decimal"/>
      <w:isLgl/>
      <w:lvlText w:val="%1.%2.%3.%4.%5.%6.%7."/>
      <w:lvlJc w:val="left"/>
      <w:pPr>
        <w:ind w:left="5028" w:hanging="1800"/>
      </w:p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</w:lvl>
    <w:lvl w:ilvl="8">
      <w:start w:val="1"/>
      <w:numFmt w:val="decimal"/>
      <w:isLgl/>
      <w:lvlText w:val="%1.%2.%3.%4.%5.%6.%7.%8.%9."/>
      <w:lvlJc w:val="left"/>
      <w:pPr>
        <w:ind w:left="6108" w:hanging="2160"/>
      </w:pPr>
    </w:lvl>
  </w:abstractNum>
  <w:abstractNum w:abstractNumId="13">
    <w:nsid w:val="43CE7EB9"/>
    <w:multiLevelType w:val="hybridMultilevel"/>
    <w:tmpl w:val="CC6E407A"/>
    <w:lvl w:ilvl="0" w:tplc="F390846C">
      <w:start w:val="18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C248DA"/>
    <w:multiLevelType w:val="hybridMultilevel"/>
    <w:tmpl w:val="461CF3D6"/>
    <w:lvl w:ilvl="0" w:tplc="0C0C87E0">
      <w:start w:val="10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770634"/>
    <w:multiLevelType w:val="hybridMultilevel"/>
    <w:tmpl w:val="544A3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F37814"/>
    <w:multiLevelType w:val="hybridMultilevel"/>
    <w:tmpl w:val="12849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7748FE"/>
    <w:multiLevelType w:val="hybridMultilevel"/>
    <w:tmpl w:val="4A9801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271DF7"/>
    <w:multiLevelType w:val="multilevel"/>
    <w:tmpl w:val="DAEABD48"/>
    <w:lvl w:ilvl="0">
      <w:start w:val="1"/>
      <w:numFmt w:val="decimal"/>
      <w:pStyle w:val="1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>
    <w:nsid w:val="5A7758B9"/>
    <w:multiLevelType w:val="hybridMultilevel"/>
    <w:tmpl w:val="EB90A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045E29"/>
    <w:multiLevelType w:val="multilevel"/>
    <w:tmpl w:val="34E6C912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8" w:hanging="2160"/>
      </w:pPr>
      <w:rPr>
        <w:rFonts w:hint="default"/>
      </w:rPr>
    </w:lvl>
  </w:abstractNum>
  <w:abstractNum w:abstractNumId="21">
    <w:nsid w:val="5F423FBE"/>
    <w:multiLevelType w:val="hybridMultilevel"/>
    <w:tmpl w:val="3B76670A"/>
    <w:lvl w:ilvl="0" w:tplc="BAB06FA0">
      <w:start w:val="10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EB63C8"/>
    <w:multiLevelType w:val="hybridMultilevel"/>
    <w:tmpl w:val="09DEF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164465"/>
    <w:multiLevelType w:val="hybridMultilevel"/>
    <w:tmpl w:val="36FCF218"/>
    <w:lvl w:ilvl="0" w:tplc="463247D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605CE"/>
    <w:multiLevelType w:val="hybridMultilevel"/>
    <w:tmpl w:val="C0D65A28"/>
    <w:lvl w:ilvl="0" w:tplc="2DB25C78">
      <w:start w:val="14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BF655A7"/>
    <w:multiLevelType w:val="hybridMultilevel"/>
    <w:tmpl w:val="B952FB5E"/>
    <w:lvl w:ilvl="0" w:tplc="C9D6D4B4">
      <w:start w:val="19"/>
      <w:numFmt w:val="decimal"/>
      <w:lvlText w:val="%1."/>
      <w:lvlJc w:val="left"/>
      <w:pPr>
        <w:ind w:left="801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D2550A4"/>
    <w:multiLevelType w:val="hybridMultilevel"/>
    <w:tmpl w:val="8AD0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A75658"/>
    <w:multiLevelType w:val="hybridMultilevel"/>
    <w:tmpl w:val="D4AC4E90"/>
    <w:lvl w:ilvl="0" w:tplc="66C2BD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3B7AB0"/>
    <w:multiLevelType w:val="hybridMultilevel"/>
    <w:tmpl w:val="EF2C08D4"/>
    <w:lvl w:ilvl="0" w:tplc="117E553A">
      <w:start w:val="108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62225B"/>
    <w:multiLevelType w:val="hybridMultilevel"/>
    <w:tmpl w:val="70F27EE4"/>
    <w:lvl w:ilvl="0" w:tplc="981E3382">
      <w:start w:val="108"/>
      <w:numFmt w:val="decimal"/>
      <w:lvlText w:val="%1."/>
      <w:lvlJc w:val="left"/>
      <w:pPr>
        <w:ind w:left="1234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8"/>
  </w:num>
  <w:num w:numId="4">
    <w:abstractNumId w:val="22"/>
  </w:num>
  <w:num w:numId="5">
    <w:abstractNumId w:val="25"/>
  </w:num>
  <w:num w:numId="6">
    <w:abstractNumId w:val="3"/>
  </w:num>
  <w:num w:numId="7">
    <w:abstractNumId w:val="8"/>
  </w:num>
  <w:num w:numId="8">
    <w:abstractNumId w:val="2"/>
  </w:num>
  <w:num w:numId="9">
    <w:abstractNumId w:val="24"/>
  </w:num>
  <w:num w:numId="10">
    <w:abstractNumId w:val="17"/>
  </w:num>
  <w:num w:numId="11">
    <w:abstractNumId w:val="4"/>
  </w:num>
  <w:num w:numId="12">
    <w:abstractNumId w:val="13"/>
  </w:num>
  <w:num w:numId="13">
    <w:abstractNumId w:val="21"/>
  </w:num>
  <w:num w:numId="14">
    <w:abstractNumId w:val="26"/>
  </w:num>
  <w:num w:numId="15">
    <w:abstractNumId w:val="16"/>
  </w:num>
  <w:num w:numId="16">
    <w:abstractNumId w:val="28"/>
  </w:num>
  <w:num w:numId="17">
    <w:abstractNumId w:val="29"/>
  </w:num>
  <w:num w:numId="18">
    <w:abstractNumId w:val="14"/>
  </w:num>
  <w:num w:numId="19">
    <w:abstractNumId w:val="7"/>
  </w:num>
  <w:num w:numId="20">
    <w:abstractNumId w:val="10"/>
  </w:num>
  <w:num w:numId="21">
    <w:abstractNumId w:val="27"/>
  </w:num>
  <w:num w:numId="22">
    <w:abstractNumId w:val="9"/>
  </w:num>
  <w:num w:numId="23">
    <w:abstractNumId w:val="23"/>
  </w:num>
  <w:num w:numId="24">
    <w:abstractNumId w:val="11"/>
  </w:num>
  <w:num w:numId="25">
    <w:abstractNumId w:val="15"/>
  </w:num>
  <w:num w:numId="26">
    <w:abstractNumId w:val="19"/>
  </w:num>
  <w:num w:numId="27">
    <w:abstractNumId w:val="0"/>
  </w:num>
  <w:num w:numId="28">
    <w:abstractNumId w:val="1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E4"/>
    <w:rsid w:val="00037D14"/>
    <w:rsid w:val="00043DC3"/>
    <w:rsid w:val="00051376"/>
    <w:rsid w:val="000A71B5"/>
    <w:rsid w:val="000E1B97"/>
    <w:rsid w:val="001512B3"/>
    <w:rsid w:val="00185940"/>
    <w:rsid w:val="001A2007"/>
    <w:rsid w:val="00205E83"/>
    <w:rsid w:val="00210C44"/>
    <w:rsid w:val="00240BC1"/>
    <w:rsid w:val="00241604"/>
    <w:rsid w:val="00262425"/>
    <w:rsid w:val="00287AE4"/>
    <w:rsid w:val="0029586D"/>
    <w:rsid w:val="002C1E38"/>
    <w:rsid w:val="002C45AF"/>
    <w:rsid w:val="002E3288"/>
    <w:rsid w:val="002F19F7"/>
    <w:rsid w:val="002F35A8"/>
    <w:rsid w:val="002F5887"/>
    <w:rsid w:val="00337E1B"/>
    <w:rsid w:val="00346028"/>
    <w:rsid w:val="00361772"/>
    <w:rsid w:val="00380E8E"/>
    <w:rsid w:val="00382625"/>
    <w:rsid w:val="003C08A9"/>
    <w:rsid w:val="003D7DC5"/>
    <w:rsid w:val="0041179E"/>
    <w:rsid w:val="004809B5"/>
    <w:rsid w:val="00487C0D"/>
    <w:rsid w:val="0049725C"/>
    <w:rsid w:val="004A46A9"/>
    <w:rsid w:val="004F1B91"/>
    <w:rsid w:val="00502382"/>
    <w:rsid w:val="00520F9D"/>
    <w:rsid w:val="0057557E"/>
    <w:rsid w:val="005B6A06"/>
    <w:rsid w:val="005E1B6D"/>
    <w:rsid w:val="0064698D"/>
    <w:rsid w:val="006916B0"/>
    <w:rsid w:val="006A1DED"/>
    <w:rsid w:val="006A2523"/>
    <w:rsid w:val="006D07C6"/>
    <w:rsid w:val="006E5930"/>
    <w:rsid w:val="00730646"/>
    <w:rsid w:val="00733B7F"/>
    <w:rsid w:val="0078658F"/>
    <w:rsid w:val="007C0707"/>
    <w:rsid w:val="007E58A7"/>
    <w:rsid w:val="00834722"/>
    <w:rsid w:val="008906D8"/>
    <w:rsid w:val="008D75CA"/>
    <w:rsid w:val="008F00C3"/>
    <w:rsid w:val="009C4D11"/>
    <w:rsid w:val="009D7CFE"/>
    <w:rsid w:val="009F24C3"/>
    <w:rsid w:val="00A43909"/>
    <w:rsid w:val="00AB1647"/>
    <w:rsid w:val="00AB7248"/>
    <w:rsid w:val="00AE772C"/>
    <w:rsid w:val="00B13003"/>
    <w:rsid w:val="00C220A0"/>
    <w:rsid w:val="00CA339B"/>
    <w:rsid w:val="00CD440A"/>
    <w:rsid w:val="00D15E36"/>
    <w:rsid w:val="00D31CF0"/>
    <w:rsid w:val="00D755D3"/>
    <w:rsid w:val="00D946B3"/>
    <w:rsid w:val="00DE5AC0"/>
    <w:rsid w:val="00E105E4"/>
    <w:rsid w:val="00E14025"/>
    <w:rsid w:val="00E47CAA"/>
    <w:rsid w:val="00E941C1"/>
    <w:rsid w:val="00EA4A31"/>
    <w:rsid w:val="00F37090"/>
    <w:rsid w:val="00F5390C"/>
    <w:rsid w:val="00F767F4"/>
    <w:rsid w:val="00FA535E"/>
    <w:rsid w:val="00FA6F84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88509A3"/>
  <w15:docId w15:val="{CA4FEDE4-DD1A-4852-BFE8-D61F5BD1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5E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10">
    <w:name w:val="heading 1"/>
    <w:basedOn w:val="a"/>
    <w:next w:val="a"/>
    <w:link w:val="11"/>
    <w:qFormat/>
    <w:rsid w:val="003C08A9"/>
    <w:pPr>
      <w:keepNext/>
      <w:spacing w:before="240" w:after="60"/>
      <w:ind w:firstLine="0"/>
      <w:jc w:val="left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8">
    <w:name w:val="heading 8"/>
    <w:basedOn w:val="a"/>
    <w:next w:val="a"/>
    <w:link w:val="80"/>
    <w:qFormat/>
    <w:rsid w:val="003C08A9"/>
    <w:pPr>
      <w:spacing w:before="240" w:after="60"/>
      <w:ind w:firstLine="0"/>
      <w:jc w:val="left"/>
      <w:outlineLvl w:val="7"/>
    </w:pPr>
    <w:rPr>
      <w:rFonts w:eastAsia="Times New Roman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105E4"/>
    <w:rPr>
      <w:color w:val="0000FF"/>
      <w:u w:val="single"/>
    </w:rPr>
  </w:style>
  <w:style w:type="paragraph" w:customStyle="1" w:styleId="ConsPlusTitle">
    <w:name w:val="ConsPlusTitle"/>
    <w:rsid w:val="00E10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E105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105E4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a7"/>
    <w:rsid w:val="000A71B5"/>
    <w:pPr>
      <w:spacing w:after="120"/>
      <w:ind w:left="283" w:firstLine="0"/>
      <w:jc w:val="left"/>
    </w:pPr>
    <w:rPr>
      <w:rFonts w:eastAsia="Times New Roman"/>
      <w:sz w:val="24"/>
      <w:szCs w:val="24"/>
      <w:lang w:val="x-none" w:eastAsia="ru-RU"/>
    </w:rPr>
  </w:style>
  <w:style w:type="character" w:customStyle="1" w:styleId="a7">
    <w:name w:val="Основной текст с отступом Знак"/>
    <w:basedOn w:val="a0"/>
    <w:link w:val="a6"/>
    <w:rsid w:val="000A71B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uiPriority w:val="99"/>
    <w:unhideWhenUsed/>
    <w:rsid w:val="002624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262425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b"/>
    <w:uiPriority w:val="99"/>
    <w:unhideWhenUsed/>
    <w:rsid w:val="002624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2425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link w:val="ConsPlusNormal0"/>
    <w:rsid w:val="007C07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07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1">
    <w:name w:val="Font Style31"/>
    <w:rsid w:val="000E1B97"/>
    <w:rPr>
      <w:rFonts w:ascii="Times New Roman" w:hAnsi="Times New Roman" w:cs="Times New Roman" w:hint="default"/>
      <w:sz w:val="26"/>
      <w:szCs w:val="26"/>
    </w:rPr>
  </w:style>
  <w:style w:type="paragraph" w:styleId="ac">
    <w:name w:val="List Paragraph"/>
    <w:basedOn w:val="a"/>
    <w:link w:val="ad"/>
    <w:qFormat/>
    <w:rsid w:val="000E1B97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3C08A9"/>
    <w:rPr>
      <w:rFonts w:ascii="Times New Roman" w:eastAsia="Calibri" w:hAnsi="Times New Roman" w:cs="Times New Roman"/>
      <w:sz w:val="28"/>
    </w:rPr>
  </w:style>
  <w:style w:type="character" w:customStyle="1" w:styleId="11">
    <w:name w:val="Заголовок 1 Знак"/>
    <w:basedOn w:val="a0"/>
    <w:link w:val="10"/>
    <w:rsid w:val="003C08A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80">
    <w:name w:val="Заголовок 8 Знак"/>
    <w:basedOn w:val="a0"/>
    <w:link w:val="8"/>
    <w:rsid w:val="003C08A9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ae">
    <w:name w:val="Plain Text"/>
    <w:basedOn w:val="a"/>
    <w:link w:val="af"/>
    <w:rsid w:val="003C08A9"/>
    <w:pPr>
      <w:ind w:firstLine="0"/>
      <w:jc w:val="left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f">
    <w:name w:val="Текст Знак"/>
    <w:basedOn w:val="a0"/>
    <w:link w:val="ae"/>
    <w:rsid w:val="003C08A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3C08A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footnote text"/>
    <w:basedOn w:val="a"/>
    <w:link w:val="af1"/>
    <w:rsid w:val="003C08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3C0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rsid w:val="003C08A9"/>
    <w:rPr>
      <w:vertAlign w:val="superscript"/>
    </w:rPr>
  </w:style>
  <w:style w:type="table" w:styleId="af3">
    <w:name w:val="Table Grid"/>
    <w:basedOn w:val="a1"/>
    <w:rsid w:val="003C08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endnote text"/>
    <w:basedOn w:val="a"/>
    <w:link w:val="af5"/>
    <w:rsid w:val="003C08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3C08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3C08A9"/>
    <w:rPr>
      <w:vertAlign w:val="superscript"/>
    </w:rPr>
  </w:style>
  <w:style w:type="paragraph" w:customStyle="1" w:styleId="ConsPlusCell">
    <w:name w:val="ConsPlusCell"/>
    <w:uiPriority w:val="99"/>
    <w:rsid w:val="003C08A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C08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M21">
    <w:name w:val="CM21"/>
    <w:basedOn w:val="Default"/>
    <w:next w:val="Default"/>
    <w:uiPriority w:val="99"/>
    <w:rsid w:val="003C08A9"/>
    <w:rPr>
      <w:color w:val="auto"/>
    </w:rPr>
  </w:style>
  <w:style w:type="paragraph" w:customStyle="1" w:styleId="1">
    <w:name w:val="Текст1"/>
    <w:basedOn w:val="a"/>
    <w:link w:val="12"/>
    <w:qFormat/>
    <w:rsid w:val="003C08A9"/>
    <w:pPr>
      <w:numPr>
        <w:numId w:val="3"/>
      </w:numPr>
      <w:spacing w:after="200" w:line="360" w:lineRule="auto"/>
      <w:contextualSpacing/>
    </w:pPr>
    <w:rPr>
      <w:rFonts w:eastAsia="Times New Roman"/>
      <w:sz w:val="26"/>
      <w:szCs w:val="26"/>
      <w:lang w:val="x-none" w:eastAsia="x-none"/>
    </w:rPr>
  </w:style>
  <w:style w:type="character" w:customStyle="1" w:styleId="12">
    <w:name w:val="Текст1 Знак"/>
    <w:link w:val="1"/>
    <w:rsid w:val="003C08A9"/>
    <w:rPr>
      <w:rFonts w:ascii="Times New Roman" w:eastAsia="Times New Roman" w:hAnsi="Times New Roman" w:cs="Times New Roman"/>
      <w:sz w:val="26"/>
      <w:szCs w:val="26"/>
      <w:lang w:val="x-none" w:eastAsia="x-none"/>
    </w:rPr>
  </w:style>
  <w:style w:type="paragraph" w:customStyle="1" w:styleId="f">
    <w:name w:val="f"/>
    <w:basedOn w:val="a"/>
    <w:rsid w:val="003C08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3C08A9"/>
    <w:pPr>
      <w:spacing w:after="120" w:line="48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C0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3C08A9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character" w:styleId="af7">
    <w:name w:val="annotation reference"/>
    <w:rsid w:val="003C08A9"/>
    <w:rPr>
      <w:sz w:val="16"/>
      <w:szCs w:val="16"/>
    </w:rPr>
  </w:style>
  <w:style w:type="paragraph" w:styleId="af8">
    <w:name w:val="annotation text"/>
    <w:basedOn w:val="a"/>
    <w:link w:val="af9"/>
    <w:rsid w:val="003C08A9"/>
    <w:pPr>
      <w:ind w:firstLine="0"/>
      <w:jc w:val="left"/>
    </w:pPr>
    <w:rPr>
      <w:rFonts w:eastAsia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C08A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C08A9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rsid w:val="003C08A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c">
    <w:name w:val="Normal (Web)"/>
    <w:basedOn w:val="a"/>
    <w:unhideWhenUsed/>
    <w:rsid w:val="003C08A9"/>
    <w:pPr>
      <w:spacing w:before="100" w:beforeAutospacing="1" w:after="100" w:afterAutospacing="1" w:line="240" w:lineRule="atLeast"/>
      <w:ind w:firstLine="0"/>
      <w:jc w:val="left"/>
    </w:pPr>
    <w:rPr>
      <w:rFonts w:ascii="Verdana" w:eastAsia="Times New Roman" w:hAnsi="Verdana"/>
      <w:noProof/>
      <w:color w:val="000000"/>
      <w:sz w:val="18"/>
      <w:szCs w:val="18"/>
      <w:lang w:eastAsia="ru-RU"/>
    </w:rPr>
  </w:style>
  <w:style w:type="paragraph" w:customStyle="1" w:styleId="u">
    <w:name w:val="u"/>
    <w:basedOn w:val="a"/>
    <w:rsid w:val="003C08A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C08A9"/>
  </w:style>
  <w:style w:type="character" w:customStyle="1" w:styleId="header-user-name">
    <w:name w:val="header-user-name"/>
    <w:basedOn w:val="a0"/>
    <w:rsid w:val="003C08A9"/>
  </w:style>
  <w:style w:type="character" w:styleId="afd">
    <w:name w:val="FollowedHyperlink"/>
    <w:basedOn w:val="a0"/>
    <w:rsid w:val="003C08A9"/>
    <w:rPr>
      <w:color w:val="800080"/>
      <w:u w:val="single"/>
    </w:rPr>
  </w:style>
  <w:style w:type="paragraph" w:styleId="afe">
    <w:name w:val="Title"/>
    <w:basedOn w:val="a"/>
    <w:link w:val="aff"/>
    <w:qFormat/>
    <w:rsid w:val="003C08A9"/>
    <w:pPr>
      <w:ind w:firstLine="0"/>
      <w:jc w:val="center"/>
    </w:pPr>
    <w:rPr>
      <w:rFonts w:eastAsia="Times New Roman"/>
      <w:sz w:val="24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3C08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ireevsk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reevsk.gosuslugi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538BE-6652-4ABF-AF64-409BDCC2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ДарьяГуляева</cp:lastModifiedBy>
  <cp:revision>4</cp:revision>
  <cp:lastPrinted>2022-08-09T13:55:00Z</cp:lastPrinted>
  <dcterms:created xsi:type="dcterms:W3CDTF">2025-02-13T11:27:00Z</dcterms:created>
  <dcterms:modified xsi:type="dcterms:W3CDTF">2025-02-13T12:06:00Z</dcterms:modified>
</cp:coreProperties>
</file>