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C9" w:rsidRDefault="007B04C9"/>
    <w:p w:rsidR="007B04C9" w:rsidRDefault="00AB784E">
      <w:pPr>
        <w:ind w:left="6123"/>
        <w:jc w:val="both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  <w:sz w:val="28"/>
        </w:rPr>
        <w:t xml:space="preserve">Приложение к Постановлению администрации муниципального образования </w:t>
      </w:r>
      <w:r w:rsidR="00103481">
        <w:rPr>
          <w:rFonts w:ascii="PT Astra Serif" w:hAnsi="PT Astra Serif"/>
          <w:sz w:val="28"/>
        </w:rPr>
        <w:t>Киреевский район</w:t>
      </w:r>
    </w:p>
    <w:p w:rsidR="007B04C9" w:rsidRDefault="00AB784E">
      <w:pPr>
        <w:ind w:left="6123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от  </w:t>
      </w:r>
      <w:r w:rsidR="00103481">
        <w:rPr>
          <w:rFonts w:ascii="PT Astra Serif" w:hAnsi="PT Astra Serif"/>
          <w:sz w:val="28"/>
        </w:rPr>
        <w:t>______________</w:t>
      </w:r>
      <w:r>
        <w:rPr>
          <w:rFonts w:ascii="PT Astra Serif" w:hAnsi="PT Astra Serif"/>
          <w:sz w:val="28"/>
        </w:rPr>
        <w:t xml:space="preserve"> №</w:t>
      </w:r>
      <w:r w:rsidR="00103481">
        <w:rPr>
          <w:rFonts w:ascii="PT Astra Serif" w:hAnsi="PT Astra Serif"/>
          <w:sz w:val="28"/>
        </w:rPr>
        <w:t>______</w:t>
      </w:r>
      <w:r>
        <w:rPr>
          <w:rFonts w:ascii="PT Astra Serif" w:hAnsi="PT Astra Serif"/>
          <w:sz w:val="28"/>
        </w:rPr>
        <w:t xml:space="preserve"> </w:t>
      </w:r>
    </w:p>
    <w:p w:rsidR="00103481" w:rsidRDefault="00103481" w:rsidP="00103481">
      <w:pPr>
        <w:ind w:left="6123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к Постановлению администрации муниципального образования Киреевский район</w:t>
      </w:r>
    </w:p>
    <w:p w:rsidR="00103481" w:rsidRDefault="00103481" w:rsidP="00103481">
      <w:pPr>
        <w:ind w:left="6123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от </w:t>
      </w:r>
      <w:r w:rsidRPr="00103481">
        <w:rPr>
          <w:rFonts w:ascii="PT Astra Serif" w:hAnsi="PT Astra Serif"/>
          <w:sz w:val="28"/>
          <w:szCs w:val="28"/>
        </w:rPr>
        <w:t>20.06.2013</w:t>
      </w:r>
      <w:r w:rsidRPr="007E367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>№ 509</w:t>
      </w:r>
    </w:p>
    <w:p w:rsidR="007B04C9" w:rsidRDefault="007B04C9">
      <w:pPr>
        <w:ind w:left="7371"/>
        <w:jc w:val="center"/>
        <w:rPr>
          <w:rFonts w:ascii="PT Astra Serif" w:hAnsi="PT Astra Serif"/>
          <w:b/>
          <w:sz w:val="28"/>
        </w:rPr>
      </w:pPr>
    </w:p>
    <w:p w:rsidR="007B04C9" w:rsidRDefault="00AB784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7B04C9" w:rsidRDefault="00AB784E">
      <w:pPr>
        <w:jc w:val="center"/>
      </w:pPr>
      <w:r>
        <w:rPr>
          <w:rFonts w:ascii="PT Astra Serif" w:hAnsi="PT Astra Serif"/>
          <w:b/>
          <w:sz w:val="28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7B04C9" w:rsidRDefault="007B04C9">
      <w:pPr>
        <w:ind w:firstLine="709"/>
        <w:rPr>
          <w:rFonts w:ascii="PT Astra Serif" w:hAnsi="PT Astra Serif"/>
          <w:sz w:val="28"/>
        </w:rPr>
      </w:pPr>
    </w:p>
    <w:p w:rsidR="007B04C9" w:rsidRDefault="00AB784E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7B04C9" w:rsidRDefault="00AB784E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(далее – Услуга, Административный регламент).</w:t>
      </w:r>
    </w:p>
    <w:p w:rsidR="007B04C9" w:rsidRDefault="00AB784E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юридическим лицам любой организационно-правовой формы, гражданам Российской Федерации (далее – заявители), указанным в таблице 1 приложения № 1 к настоящему Административному регламенту.</w:t>
      </w:r>
    </w:p>
    <w:p w:rsidR="007B04C9" w:rsidRDefault="00AB784E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7B04C9" w:rsidRDefault="00AB784E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7B04C9" w:rsidRDefault="00AB784E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7B04C9" w:rsidRDefault="00AB784E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 xml:space="preserve">Вариант определяется в соответствии с таблицей 2 приложения № 1 к настоящему Административному регламенту, исходя из общих признаков </w:t>
      </w:r>
      <w:r>
        <w:rPr>
          <w:rFonts w:ascii="PT Astra Serif" w:hAnsi="PT Astra Serif"/>
          <w:sz w:val="28"/>
        </w:rPr>
        <w:lastRenderedPageBreak/>
        <w:t>заявителя, а также из результата предоставления Услуги, за предоставлением которой обратился указанный заявитель.</w:t>
      </w:r>
    </w:p>
    <w:p w:rsidR="007B04C9" w:rsidRDefault="00AB784E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B04C9" w:rsidRDefault="00AB784E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7B04C9" w:rsidRDefault="00AB784E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7B04C9" w:rsidRDefault="00AB784E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Наименование </w:t>
      </w:r>
      <w:r w:rsidR="00103481">
        <w:rPr>
          <w:rFonts w:ascii="PT Astra Serif" w:hAnsi="PT Astra Serif"/>
          <w:b/>
          <w:sz w:val="28"/>
        </w:rPr>
        <w:t xml:space="preserve">муниципальной </w:t>
      </w:r>
      <w:r>
        <w:rPr>
          <w:rFonts w:ascii="PT Astra Serif" w:hAnsi="PT Astra Serif"/>
          <w:b/>
          <w:sz w:val="28"/>
        </w:rPr>
        <w:t>Услуги</w:t>
      </w:r>
    </w:p>
    <w:p w:rsidR="007B04C9" w:rsidRDefault="00AB784E">
      <w:pPr>
        <w:numPr>
          <w:ilvl w:val="0"/>
          <w:numId w:val="2"/>
        </w:numPr>
        <w:ind w:left="0" w:firstLine="709"/>
        <w:jc w:val="both"/>
      </w:pPr>
      <w:r>
        <w:rPr>
          <w:rFonts w:ascii="PT Astra Serif" w:hAnsi="PT Astra Serif"/>
          <w:sz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7B04C9" w:rsidRDefault="00103481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103481">
        <w:rPr>
          <w:rFonts w:ascii="PT Astra Serif" w:hAnsi="PT Astra Serif"/>
          <w:b/>
          <w:sz w:val="28"/>
        </w:rPr>
        <w:t>Наименование органа, предоставляющего муниципальную Услугу</w:t>
      </w:r>
    </w:p>
    <w:p w:rsidR="007B04C9" w:rsidRDefault="00AB784E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Администрацией муниципального образования </w:t>
      </w:r>
      <w:r w:rsidR="00103481"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t xml:space="preserve"> (далее - Администрация).</w:t>
      </w:r>
    </w:p>
    <w:p w:rsidR="007B04C9" w:rsidRDefault="00AB784E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Результат предоставления </w:t>
      </w:r>
      <w:r w:rsidR="00103481">
        <w:rPr>
          <w:rFonts w:ascii="PT Astra Serif" w:hAnsi="PT Astra Serif"/>
          <w:b/>
          <w:sz w:val="28"/>
        </w:rPr>
        <w:t xml:space="preserve">муниципальной </w:t>
      </w:r>
      <w:r>
        <w:rPr>
          <w:rFonts w:ascii="PT Astra Serif" w:hAnsi="PT Astra Serif"/>
          <w:b/>
          <w:sz w:val="28"/>
        </w:rPr>
        <w:t>Услуги</w:t>
      </w:r>
    </w:p>
    <w:p w:rsidR="007B04C9" w:rsidRDefault="00AB784E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результатами предоставления Услуги являются:</w:t>
      </w:r>
    </w:p>
    <w:p w:rsidR="007B04C9" w:rsidRDefault="00AB784E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участком;</w:t>
      </w:r>
    </w:p>
    <w:p w:rsidR="007B04C9" w:rsidRDefault="00AB784E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участком.</w:t>
      </w:r>
    </w:p>
    <w:p w:rsidR="007B04C9" w:rsidRDefault="00AB784E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7B04C9" w:rsidRDefault="00AB784E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13.</w:t>
      </w:r>
      <w:r>
        <w:rPr>
          <w:rFonts w:ascii="PT Astra Serif" w:hAnsi="PT Astra Serif"/>
          <w:sz w:val="28"/>
        </w:rPr>
        <w:t xml:space="preserve"> 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</w:t>
      </w:r>
      <w:r>
        <w:rPr>
          <w:rFonts w:ascii="PT Astra Serif" w:hAnsi="PT Astra Serif"/>
          <w:sz w:val="28"/>
        </w:rPr>
        <w:lastRenderedPageBreak/>
        <w:t>предоставления Услуги (документ на бумажном носителе или в форме электронного документа).</w:t>
      </w:r>
    </w:p>
    <w:p w:rsidR="007B04C9" w:rsidRDefault="00AB784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14.</w:t>
      </w:r>
      <w:r>
        <w:rPr>
          <w:rFonts w:ascii="PT Astra Serif" w:hAnsi="PT Astra Serif"/>
          <w:sz w:val="28"/>
        </w:rPr>
        <w:t xml:space="preserve"> Результаты предоставления Услуги могут быть получены при личном обращении в </w:t>
      </w:r>
      <w:r>
        <w:rPr>
          <w:rFonts w:ascii="PT Astra Serif" w:hAnsi="PT Astra Serif"/>
          <w:sz w:val="28"/>
          <w:highlight w:val="white"/>
        </w:rPr>
        <w:t>Администрацию</w:t>
      </w:r>
      <w:r>
        <w:rPr>
          <w:rFonts w:ascii="PT Astra Serif" w:hAnsi="PT Astra Serif"/>
          <w:sz w:val="28"/>
        </w:rPr>
        <w:t>, посредством почтовой связи, по электронной почте.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Срок предоставления </w:t>
      </w:r>
      <w:r w:rsidR="00726F80">
        <w:rPr>
          <w:rFonts w:ascii="PT Astra Serif" w:hAnsi="PT Astra Serif"/>
          <w:b/>
          <w:sz w:val="28"/>
        </w:rPr>
        <w:t xml:space="preserve">муниципальной </w:t>
      </w:r>
      <w:r>
        <w:rPr>
          <w:rFonts w:ascii="PT Astra Serif" w:hAnsi="PT Astra Serif"/>
          <w:b/>
          <w:sz w:val="28"/>
        </w:rPr>
        <w:t>Услуги</w:t>
      </w:r>
    </w:p>
    <w:p w:rsidR="007B04C9" w:rsidRDefault="00AB784E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15.</w:t>
      </w:r>
      <w:r>
        <w:rPr>
          <w:rFonts w:ascii="PT Astra Serif" w:hAnsi="PT Astra Serif"/>
          <w:sz w:val="28"/>
        </w:rPr>
        <w:t xml:space="preserve">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Администрацию,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726F80" w:rsidRDefault="00726F80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26F80" w:rsidRDefault="00726F80" w:rsidP="00726F80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Правовые основания для предоставления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</w:t>
      </w:r>
      <w:r>
        <w:rPr>
          <w:rFonts w:ascii="PT Astra Serif" w:hAnsi="PT Astra Serif"/>
          <w:b/>
          <w:sz w:val="28"/>
        </w:rPr>
        <w:t>Услуги</w:t>
      </w:r>
    </w:p>
    <w:p w:rsidR="00726F80" w:rsidRDefault="00726F80" w:rsidP="00726F80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7B04C9" w:rsidRDefault="00AB784E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16.</w:t>
      </w:r>
      <w:r>
        <w:rPr>
          <w:rFonts w:ascii="PT Astra Serif" w:hAnsi="PT Astra Serif"/>
          <w:sz w:val="28"/>
        </w:rPr>
        <w:t xml:space="preserve">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Администрации, а также о должностных лицах, муниципальных служащих, работниках Администрации размещены на официальном сайте муниципального образования </w:t>
      </w:r>
      <w:r w:rsidR="00726F80"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t xml:space="preserve"> в информационно-телекоммуникационной сети «Интернет» (далее – сеть «Интернет»).</w:t>
      </w:r>
    </w:p>
    <w:p w:rsidR="00726F80" w:rsidRDefault="00726F80">
      <w:pPr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726F80" w:rsidRDefault="00726F80" w:rsidP="00726F80">
      <w:pPr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 w:rsidRPr="00726F80">
        <w:rPr>
          <w:rFonts w:ascii="PT Astra Serif" w:hAnsi="PT Astra Serif"/>
          <w:b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</w:t>
      </w:r>
    </w:p>
    <w:p w:rsidR="00726F80" w:rsidRDefault="00726F80" w:rsidP="00726F80">
      <w:pPr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 w:rsidRPr="00726F80">
        <w:rPr>
          <w:rFonts w:ascii="PT Astra Serif" w:hAnsi="PT Astra Serif"/>
          <w:b/>
          <w:sz w:val="28"/>
        </w:rPr>
        <w:t>инициативе, так как они подлежат представлению в рамках межведомственного информационного взаимодействии</w:t>
      </w:r>
    </w:p>
    <w:p w:rsidR="00726F80" w:rsidRDefault="00726F80">
      <w:pPr>
        <w:spacing w:after="160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7B04C9" w:rsidRDefault="00AB784E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 xml:space="preserve">17.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726F80" w:rsidRDefault="00726F80">
      <w:pPr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726F80" w:rsidRDefault="00726F80">
      <w:pPr>
        <w:ind w:firstLine="737"/>
        <w:jc w:val="both"/>
        <w:rPr>
          <w:rFonts w:ascii="PT Astra Serif" w:hAnsi="PT Astra Serif"/>
          <w:b/>
          <w:sz w:val="28"/>
        </w:rPr>
      </w:pPr>
      <w:r w:rsidRPr="00726F80">
        <w:rPr>
          <w:rFonts w:ascii="PT Astra Serif" w:hAnsi="PT Astra Serif"/>
          <w:b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B04C9" w:rsidRDefault="00AB784E">
      <w:pPr>
        <w:ind w:firstLine="73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18.</w:t>
      </w:r>
      <w:r>
        <w:rPr>
          <w:rFonts w:ascii="PT Astra Serif" w:hAnsi="PT Astra Serif"/>
          <w:sz w:val="28"/>
        </w:rPr>
        <w:t xml:space="preserve"> 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приведены для каждого варианта предоставления </w:t>
      </w:r>
      <w:r>
        <w:rPr>
          <w:rFonts w:ascii="PT Astra Serif" w:hAnsi="PT Astra Serif"/>
          <w:sz w:val="28"/>
        </w:rPr>
        <w:lastRenderedPageBreak/>
        <w:t>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9241E1" w:rsidRDefault="009241E1">
      <w:pPr>
        <w:ind w:firstLine="737"/>
        <w:jc w:val="both"/>
        <w:rPr>
          <w:rFonts w:ascii="PT Astra Serif" w:hAnsi="PT Astra Serif"/>
          <w:sz w:val="28"/>
        </w:rPr>
      </w:pPr>
    </w:p>
    <w:p w:rsidR="009241E1" w:rsidRPr="00203291" w:rsidRDefault="009241E1" w:rsidP="009241E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И</w:t>
      </w:r>
      <w:r w:rsidRPr="00203291">
        <w:rPr>
          <w:rFonts w:ascii="PT Astra Serif" w:hAnsi="PT Astra Serif" w:cs="PT Astra Serif"/>
          <w:b/>
          <w:sz w:val="28"/>
          <w:szCs w:val="28"/>
        </w:rPr>
        <w:t xml:space="preserve">счерпывающий перечень оснований для приостановления предоставления муниципальной </w:t>
      </w:r>
      <w:r>
        <w:rPr>
          <w:rFonts w:ascii="PT Astra Serif" w:hAnsi="PT Astra Serif" w:cs="PT Astra Serif"/>
          <w:b/>
          <w:sz w:val="28"/>
          <w:szCs w:val="28"/>
        </w:rPr>
        <w:t>У</w:t>
      </w:r>
      <w:r w:rsidRPr="00203291">
        <w:rPr>
          <w:rFonts w:ascii="PT Astra Serif" w:hAnsi="PT Astra Serif" w:cs="PT Astra Serif"/>
          <w:b/>
          <w:sz w:val="28"/>
          <w:szCs w:val="28"/>
        </w:rPr>
        <w:t xml:space="preserve">слуги или отказа в предоставлении муниципальной </w:t>
      </w:r>
      <w:r>
        <w:rPr>
          <w:rFonts w:ascii="PT Astra Serif" w:hAnsi="PT Astra Serif" w:cs="PT Astra Serif"/>
          <w:b/>
          <w:sz w:val="28"/>
          <w:szCs w:val="28"/>
        </w:rPr>
        <w:t>У</w:t>
      </w:r>
      <w:r w:rsidRPr="00203291">
        <w:rPr>
          <w:rFonts w:ascii="PT Astra Serif" w:hAnsi="PT Astra Serif" w:cs="PT Astra Serif"/>
          <w:b/>
          <w:sz w:val="28"/>
          <w:szCs w:val="28"/>
        </w:rPr>
        <w:t>слуги</w:t>
      </w:r>
    </w:p>
    <w:p w:rsidR="007B04C9" w:rsidRDefault="00AB784E">
      <w:pPr>
        <w:ind w:firstLine="567"/>
        <w:jc w:val="both"/>
        <w:outlineLvl w:val="1"/>
      </w:pPr>
      <w:r>
        <w:rPr>
          <w:rFonts w:ascii="PT Astra Serif" w:hAnsi="PT Astra Serif"/>
          <w:sz w:val="22"/>
        </w:rPr>
        <w:t>19.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7B04C9" w:rsidRDefault="00AB784E">
      <w:pPr>
        <w:ind w:firstLine="567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 xml:space="preserve">20. </w:t>
      </w: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не предусмотрены. </w:t>
      </w:r>
    </w:p>
    <w:p w:rsidR="009241E1" w:rsidRDefault="009241E1">
      <w:pPr>
        <w:ind w:firstLine="567"/>
        <w:jc w:val="both"/>
        <w:outlineLvl w:val="1"/>
      </w:pPr>
    </w:p>
    <w:p w:rsidR="009241E1" w:rsidRDefault="009241E1" w:rsidP="009241E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</w:t>
      </w:r>
    </w:p>
    <w:p w:rsidR="009241E1" w:rsidRDefault="009241E1" w:rsidP="009241E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правовыми актами</w:t>
      </w:r>
    </w:p>
    <w:p w:rsidR="009241E1" w:rsidRPr="00B54A03" w:rsidRDefault="009241E1" w:rsidP="009241E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  <w:lang w:val="en-US"/>
        </w:rPr>
      </w:pP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21.</w:t>
      </w:r>
      <w:r>
        <w:rPr>
          <w:rFonts w:ascii="PT Astra Serif" w:hAnsi="PT Astra Serif"/>
          <w:sz w:val="28"/>
        </w:rPr>
        <w:t xml:space="preserve">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B54A03" w:rsidRDefault="00B54A0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B54A03" w:rsidRDefault="00B54A03" w:rsidP="00B54A03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54A03" w:rsidRDefault="00B54A03" w:rsidP="00B54A03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22.</w:t>
      </w:r>
      <w:r>
        <w:rPr>
          <w:rFonts w:ascii="PT Astra Serif" w:hAnsi="PT Astra Serif"/>
          <w:sz w:val="28"/>
        </w:rPr>
        <w:t xml:space="preserve"> 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23</w:t>
      </w:r>
      <w:r>
        <w:rPr>
          <w:rFonts w:ascii="PT Astra Serif" w:hAnsi="PT Astra Serif"/>
          <w:sz w:val="28"/>
        </w:rPr>
        <w:t>. Максимальный срок ожидания в очереди при получении результата Услуги составляет 15 минут.</w:t>
      </w:r>
    </w:p>
    <w:p w:rsidR="00B54A03" w:rsidRDefault="00B54A0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B54A03" w:rsidRDefault="00B54A03" w:rsidP="00B54A03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B54A03" w:rsidRDefault="00B54A03" w:rsidP="00B54A03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24.</w:t>
      </w:r>
      <w:r>
        <w:rPr>
          <w:rFonts w:ascii="PT Astra Serif" w:hAnsi="PT Astra Serif"/>
          <w:sz w:val="28"/>
        </w:rPr>
        <w:t>  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B54A03" w:rsidRDefault="00B54A0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B54A03" w:rsidRDefault="00B54A0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Требования к помещениям, в которых предоставля</w:t>
      </w:r>
      <w:r>
        <w:rPr>
          <w:rFonts w:ascii="PT Astra Serif" w:hAnsi="PT Astra Serif" w:cs="PT Astra Serif"/>
          <w:b/>
          <w:bCs/>
          <w:sz w:val="28"/>
          <w:szCs w:val="28"/>
        </w:rPr>
        <w:t>ю</w:t>
      </w:r>
      <w:r>
        <w:rPr>
          <w:rFonts w:ascii="PT Astra Serif" w:hAnsi="PT Astra Serif" w:cs="PT Astra Serif"/>
          <w:b/>
          <w:bCs/>
          <w:sz w:val="28"/>
          <w:szCs w:val="28"/>
        </w:rPr>
        <w:t>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54A03" w:rsidRDefault="00B54A0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7B04C9" w:rsidRDefault="00AB784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25.</w:t>
      </w:r>
      <w:r>
        <w:rPr>
          <w:rFonts w:ascii="PT Astra Serif" w:hAnsi="PT Astra Serif"/>
          <w:sz w:val="28"/>
        </w:rPr>
        <w:t xml:space="preserve"> Требования к помещениям, в которых предоставляется Услуга, размещены на официальном сайте муниципального образования </w:t>
      </w:r>
      <w:r w:rsidR="00B54A03">
        <w:rPr>
          <w:rFonts w:ascii="PT Astra Serif" w:hAnsi="PT Astra Serif"/>
          <w:sz w:val="28"/>
        </w:rPr>
        <w:t xml:space="preserve">Киреевский район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Показатели доступности и качества </w:t>
      </w:r>
      <w:r w:rsidR="00B54A03">
        <w:rPr>
          <w:rFonts w:ascii="PT Astra Serif" w:hAnsi="PT Astra Serif"/>
          <w:b/>
          <w:sz w:val="28"/>
        </w:rPr>
        <w:t xml:space="preserve">муниципальной </w:t>
      </w:r>
      <w:r>
        <w:rPr>
          <w:rFonts w:ascii="PT Astra Serif" w:hAnsi="PT Astra Serif"/>
          <w:b/>
          <w:sz w:val="28"/>
        </w:rPr>
        <w:t>Услуги</w:t>
      </w:r>
    </w:p>
    <w:p w:rsidR="007B04C9" w:rsidRDefault="00AB784E">
      <w:pPr>
        <w:ind w:left="57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26.</w:t>
      </w:r>
      <w:r>
        <w:rPr>
          <w:rFonts w:ascii="PT Astra Serif" w:hAnsi="PT Astra Serif"/>
          <w:sz w:val="28"/>
        </w:rPr>
        <w:t xml:space="preserve"> Показатели доступности и качества Услуги, размещены на официальном сайте муниципального образования </w:t>
      </w:r>
      <w:r w:rsidR="00B54A03">
        <w:rPr>
          <w:rFonts w:ascii="PT Astra Serif" w:hAnsi="PT Astra Serif"/>
          <w:sz w:val="28"/>
        </w:rPr>
        <w:t xml:space="preserve">Киреевский район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B54A03" w:rsidRDefault="00B54A03" w:rsidP="00B54A03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54A03" w:rsidRDefault="00B54A03" w:rsidP="00B54A03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B54A03" w:rsidRDefault="00B54A03" w:rsidP="00B54A03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B04C9" w:rsidRDefault="00AB784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27.</w:t>
      </w:r>
      <w:r>
        <w:rPr>
          <w:rFonts w:ascii="PT Astra Serif" w:hAnsi="PT Astra Serif"/>
          <w:sz w:val="28"/>
        </w:rPr>
        <w:t xml:space="preserve"> Услуги, которые являются необходимыми и обязательными для предоставления Услуги, законодательством Российской Федерации                         не предусмотрены.</w:t>
      </w:r>
    </w:p>
    <w:p w:rsidR="007B04C9" w:rsidRDefault="00AB784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28.</w:t>
      </w:r>
      <w:r>
        <w:rPr>
          <w:rFonts w:ascii="PT Astra Serif" w:hAnsi="PT Astra Serif"/>
          <w:sz w:val="28"/>
        </w:rPr>
        <w:t xml:space="preserve"> Информационная система, используемая для предоставления                   Услуги, – не предусмотрена.</w:t>
      </w:r>
    </w:p>
    <w:p w:rsidR="007B04C9" w:rsidRDefault="007B04C9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7B04C9" w:rsidRDefault="007B04C9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7B04C9" w:rsidRDefault="00AB784E">
      <w:pPr>
        <w:tabs>
          <w:tab w:val="left" w:pos="1276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7B04C9" w:rsidRDefault="007B04C9">
      <w:pPr>
        <w:tabs>
          <w:tab w:val="left" w:pos="1276"/>
        </w:tabs>
        <w:ind w:firstLine="709"/>
        <w:contextualSpacing/>
        <w:jc w:val="center"/>
        <w:rPr>
          <w:b/>
          <w:sz w:val="28"/>
        </w:rPr>
      </w:pPr>
    </w:p>
    <w:p w:rsidR="007B04C9" w:rsidRDefault="00AB784E">
      <w:pPr>
        <w:keepNext/>
        <w:keepLines/>
        <w:spacing w:before="81" w:after="57"/>
        <w:jc w:val="center"/>
        <w:outlineLvl w:val="1"/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7B04C9" w:rsidRDefault="007B04C9">
      <w:pPr>
        <w:spacing w:before="81" w:after="57"/>
        <w:jc w:val="center"/>
        <w:outlineLvl w:val="1"/>
        <w:rPr>
          <w:rFonts w:ascii="PT Astra Serif" w:hAnsi="PT Astra Serif"/>
        </w:rPr>
      </w:pPr>
    </w:p>
    <w:p w:rsidR="007B04C9" w:rsidRDefault="00AB784E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2"/>
        </w:rPr>
        <w:t>29.</w:t>
      </w:r>
      <w:r>
        <w:rPr>
          <w:rFonts w:ascii="PT Astra Serif" w:hAnsi="PT Astra Serif"/>
          <w:sz w:val="28"/>
        </w:rPr>
        <w:t xml:space="preserve"> 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Услуга предоставляется в соответствии со следующими вариантами:</w:t>
      </w:r>
    </w:p>
    <w:p w:rsidR="007B04C9" w:rsidRDefault="00AB784E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1: Физическое лицо, обратилось лично.</w:t>
      </w:r>
    </w:p>
    <w:p w:rsidR="007B04C9" w:rsidRDefault="00AB784E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2: Физическое лицо, обратилось через представителя.</w:t>
      </w:r>
    </w:p>
    <w:p w:rsidR="007B04C9" w:rsidRDefault="00AB784E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3: Юридическое лицо, обратилось лично.</w:t>
      </w:r>
    </w:p>
    <w:p w:rsidR="007B04C9" w:rsidRDefault="00AB784E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4: Юридическое лицо, обратилось через представителя.</w:t>
      </w:r>
    </w:p>
    <w:p w:rsidR="007B04C9" w:rsidRDefault="00AB784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30.</w:t>
      </w:r>
      <w:r>
        <w:rPr>
          <w:rFonts w:ascii="PT Astra Serif" w:hAnsi="PT Astra Serif"/>
          <w:sz w:val="28"/>
        </w:rPr>
        <w:t xml:space="preserve"> 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7B04C9" w:rsidRDefault="00AB784E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5: Юридические лица любой организационно-правовой формы, граждане Российской Федерации.</w:t>
      </w:r>
    </w:p>
    <w:p w:rsidR="007B04C9" w:rsidRDefault="00AB784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31. </w:t>
      </w: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7B04C9" w:rsidRDefault="00AB784E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Вариант 6: юридические лица любой организационно-правовой формы, граждане Российской Федерации.</w:t>
      </w:r>
    </w:p>
    <w:p w:rsidR="007B04C9" w:rsidRDefault="00AB784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32.</w:t>
      </w:r>
      <w:r>
        <w:rPr>
          <w:rFonts w:ascii="PT Astra Serif" w:hAnsi="PT Astra Serif"/>
          <w:sz w:val="28"/>
        </w:rPr>
        <w:t xml:space="preserve"> Возможность оставления заявления без рассмотрения                                   не предусмотрена. 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7B04C9" w:rsidRDefault="00AB784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33.</w:t>
      </w:r>
      <w:r>
        <w:rPr>
          <w:rFonts w:ascii="PT Astra Serif" w:hAnsi="PT Astra Serif"/>
          <w:sz w:val="28"/>
        </w:rPr>
        <w:t xml:space="preserve">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7B04C9" w:rsidRDefault="00AB784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7B04C9" w:rsidRDefault="00AB784E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Администрации;</w:t>
      </w:r>
    </w:p>
    <w:p w:rsidR="007B04C9" w:rsidRDefault="00AB784E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связи;</w:t>
      </w:r>
    </w:p>
    <w:p w:rsidR="007B04C9" w:rsidRDefault="00AB784E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почте.</w:t>
      </w:r>
    </w:p>
    <w:p w:rsidR="007B04C9" w:rsidRDefault="00AB784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34.</w:t>
      </w:r>
      <w:r>
        <w:rPr>
          <w:rFonts w:ascii="PT Astra Serif" w:hAnsi="PT Astra Serif"/>
          <w:sz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7B04C9" w:rsidRDefault="00AB784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35.</w:t>
      </w:r>
      <w:r>
        <w:rPr>
          <w:rFonts w:ascii="PT Astra Serif" w:hAnsi="PT Astra Serif"/>
          <w:sz w:val="28"/>
        </w:rPr>
        <w:t xml:space="preserve"> Описания вариантов, приведенные в настоящем разделе, размещаются администрацией муниципального образования </w:t>
      </w:r>
      <w:r w:rsidR="003B2A00"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t xml:space="preserve"> в общедоступном для ознакомления месте.</w:t>
      </w:r>
    </w:p>
    <w:p w:rsidR="007B04C9" w:rsidRDefault="007B04C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7B04C9" w:rsidRDefault="00AB784E">
      <w:pPr>
        <w:tabs>
          <w:tab w:val="left" w:pos="1276"/>
        </w:tabs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1</w:t>
      </w:r>
    </w:p>
    <w:p w:rsidR="007B04C9" w:rsidRDefault="007B04C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7B04C9" w:rsidRDefault="00AB784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36.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37. </w:t>
      </w: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7B04C9" w:rsidRDefault="00AB784E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7B04C9" w:rsidRDefault="00AB784E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 (документ на бумажном носителе или в форме электронного документа).</w:t>
      </w:r>
    </w:p>
    <w:p w:rsidR="007B04C9" w:rsidRDefault="00AB784E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38. </w:t>
      </w: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B04C9" w:rsidRDefault="00AB784E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7B04C9" w:rsidRDefault="00AB784E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межведомственное информационное взаимодействие;</w:t>
      </w:r>
    </w:p>
    <w:p w:rsidR="007B04C9" w:rsidRDefault="00AB784E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7B04C9" w:rsidRDefault="00AB784E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39.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40.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№2, осуществляется при личном обращении в Администрацию, либо посредством почтовой связи, по электронной почте.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41.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B04C9" w:rsidRDefault="00AB784E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7B04C9" w:rsidRDefault="00AB784E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42</w:t>
      </w:r>
      <w:r>
        <w:rPr>
          <w:rFonts w:ascii="PT Astra Serif" w:hAnsi="PT Astra Serif"/>
          <w:sz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7B04C9" w:rsidRDefault="00AB784E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выписка из Единого государственного реестра недвижимости (далее –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документа)</w:t>
      </w:r>
      <w:r>
        <w:t>;</w:t>
      </w:r>
    </w:p>
    <w:p w:rsidR="007B04C9" w:rsidRDefault="00AB784E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7B04C9" w:rsidRDefault="00AB784E">
      <w:pPr>
        <w:tabs>
          <w:tab w:val="left" w:pos="1021"/>
        </w:tabs>
        <w:spacing w:after="160"/>
        <w:ind w:firstLine="567"/>
        <w:contextualSpacing/>
        <w:jc w:val="both"/>
      </w:pPr>
      <w:r>
        <w:rPr>
          <w:rFonts w:ascii="PT Astra Serif" w:hAnsi="PT Astra Serif"/>
          <w:sz w:val="22"/>
        </w:rPr>
        <w:t>43.</w:t>
      </w: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42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</w:t>
      </w:r>
      <w:r>
        <w:rPr>
          <w:rFonts w:ascii="PT Astra Serif" w:hAnsi="PT Astra Serif"/>
          <w:sz w:val="28"/>
        </w:rPr>
        <w:lastRenderedPageBreak/>
        <w:t>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  не представил их самостоятельно.</w:t>
      </w:r>
    </w:p>
    <w:p w:rsidR="007B04C9" w:rsidRDefault="00AB784E">
      <w:pPr>
        <w:tabs>
          <w:tab w:val="left" w:pos="1021"/>
        </w:tabs>
        <w:spacing w:after="160"/>
        <w:ind w:firstLine="567"/>
        <w:contextualSpacing/>
        <w:jc w:val="both"/>
      </w:pPr>
      <w:r>
        <w:rPr>
          <w:rFonts w:ascii="PT Astra Serif" w:hAnsi="PT Astra Serif"/>
          <w:sz w:val="22"/>
        </w:rPr>
        <w:t>44.</w:t>
      </w:r>
      <w:r>
        <w:rPr>
          <w:rFonts w:ascii="PT Astra Serif" w:hAnsi="PT Astra Serif"/>
          <w:sz w:val="28"/>
        </w:rPr>
        <w:t xml:space="preserve"> Непредставление Заявителем документов, указанных в пункте 42 настоящего Административного регламента, не является основанием для отказа в предоставлении государственной услуги.</w:t>
      </w:r>
    </w:p>
    <w:p w:rsidR="007B04C9" w:rsidRDefault="00AB784E">
      <w:pPr>
        <w:tabs>
          <w:tab w:val="left" w:pos="1021"/>
        </w:tabs>
        <w:spacing w:after="160"/>
        <w:ind w:firstLine="567"/>
        <w:contextualSpacing/>
        <w:jc w:val="both"/>
      </w:pPr>
      <w:r>
        <w:rPr>
          <w:rFonts w:ascii="PT Astra Serif" w:hAnsi="PT Astra Serif"/>
          <w:sz w:val="22"/>
        </w:rPr>
        <w:t>45.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7B04C9" w:rsidRDefault="00AB784E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в Администрацию – документ, удостоверяющий личность; </w:t>
      </w:r>
    </w:p>
    <w:p w:rsidR="007B04C9" w:rsidRDefault="00AB784E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7B04C9" w:rsidRDefault="00AB784E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46.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7B04C9" w:rsidRDefault="00AB784E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B04C9" w:rsidRDefault="00AB784E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7B04C9" w:rsidRDefault="00AB784E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представление неполного комплекта документов;</w:t>
      </w:r>
    </w:p>
    <w:p w:rsidR="007B04C9" w:rsidRDefault="00AB784E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B04C9" w:rsidRDefault="00AB784E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7B04C9" w:rsidRDefault="00AB784E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заявление о предоставлении услуги подано в орган, в полномочия которых не входит предоставление услуги.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47.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48.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49.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7B04C9" w:rsidRDefault="00AB784E">
      <w:pPr>
        <w:numPr>
          <w:ilvl w:val="0"/>
          <w:numId w:val="11"/>
        </w:numPr>
        <w:tabs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7B04C9" w:rsidRDefault="00AB784E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7B04C9" w:rsidRDefault="00AB784E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2"/>
        </w:rPr>
        <w:t xml:space="preserve">2) </w:t>
      </w:r>
      <w:r>
        <w:rPr>
          <w:rFonts w:ascii="PT Astra Serif" w:hAnsi="PT Astra Serif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7B04C9" w:rsidRDefault="00AB784E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50.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7B04C9" w:rsidRDefault="00AB784E">
      <w:pPr>
        <w:numPr>
          <w:ilvl w:val="0"/>
          <w:numId w:val="12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не являющееся землепользователем, землевладельцем земельного участка.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51. </w:t>
      </w: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B04C9" w:rsidRDefault="00AB784E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2"/>
        </w:rPr>
        <w:t>52</w:t>
      </w:r>
      <w:r>
        <w:rPr>
          <w:rFonts w:ascii="PT Astra Serif" w:hAnsi="PT Astra Serif"/>
          <w:sz w:val="28"/>
        </w:rPr>
        <w:t>. Способы получения результата предоставления Услуги:</w:t>
      </w:r>
    </w:p>
    <w:p w:rsidR="007B04C9" w:rsidRDefault="00AB784E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53.</w:t>
      </w:r>
      <w:r>
        <w:rPr>
          <w:rFonts w:ascii="PT Astra Serif" w:hAnsi="PT Astra Serif"/>
          <w:sz w:val="28"/>
        </w:rPr>
        <w:t> Предоставление результата Услуги осуществляется в срок, не превышающий 3 дня со дня принятия решения о предоставлении Услуги.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54.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B04C9" w:rsidRDefault="007B04C9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7B04C9" w:rsidRDefault="00AB784E">
      <w:pPr>
        <w:keepNext/>
        <w:ind w:left="357" w:hanging="357"/>
        <w:jc w:val="center"/>
      </w:pPr>
      <w:r>
        <w:rPr>
          <w:rFonts w:ascii="PT Astra Serif" w:hAnsi="PT Astra Serif"/>
          <w:b/>
          <w:sz w:val="28"/>
        </w:rPr>
        <w:lastRenderedPageBreak/>
        <w:t>Вариант 2</w:t>
      </w:r>
    </w:p>
    <w:p w:rsidR="007B04C9" w:rsidRDefault="007B04C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7B04C9" w:rsidRDefault="00AB784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55.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7B04C9" w:rsidRDefault="00AB784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56.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являются:</w:t>
      </w:r>
    </w:p>
    <w:p w:rsidR="007B04C9" w:rsidRDefault="00AB784E">
      <w:pPr>
        <w:numPr>
          <w:ilvl w:val="0"/>
          <w:numId w:val="1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7B04C9" w:rsidRDefault="00AB784E">
      <w:pPr>
        <w:numPr>
          <w:ilvl w:val="0"/>
          <w:numId w:val="1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 (документ на бумажном носителе или в форме электронного документа).</w:t>
      </w:r>
    </w:p>
    <w:p w:rsidR="007B04C9" w:rsidRDefault="00AB784E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7B04C9" w:rsidRDefault="00AB784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57. </w:t>
      </w: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B04C9" w:rsidRDefault="00AB784E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7B04C9" w:rsidRDefault="00AB784E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7B04C9" w:rsidRDefault="00AB784E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7B04C9" w:rsidRDefault="00AB784E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58.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59.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№2, осуществляется при обращении в Администрацию посредством почтовой связи, по электронной почте.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60.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B04C9" w:rsidRDefault="00AB784E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7B04C9" w:rsidRDefault="00AB784E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подтверждающие полномочия, – доверенность, оформленная в соответствии с требованиями законодательства (при подаче </w:t>
      </w:r>
      <w:r>
        <w:rPr>
          <w:rFonts w:ascii="PT Astra Serif" w:hAnsi="PT Astra Serif"/>
          <w:sz w:val="28"/>
        </w:rPr>
        <w:lastRenderedPageBreak/>
        <w:t>заявления при личном обращении: копия документа; по почте: копия документа; по электронной почте: копия документа);</w:t>
      </w:r>
    </w:p>
    <w:p w:rsidR="007B04C9" w:rsidRDefault="00AB784E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61.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7B04C9" w:rsidRDefault="00AB784E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7B04C9" w:rsidRDefault="00AB784E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 xml:space="preserve"> 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7B04C9" w:rsidRDefault="00AB784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2"/>
        </w:rPr>
        <w:t>62.</w:t>
      </w: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не представил их самостоятельно.</w:t>
      </w:r>
    </w:p>
    <w:p w:rsidR="007B04C9" w:rsidRDefault="00AB784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2"/>
        </w:rPr>
        <w:t>63.</w:t>
      </w:r>
      <w:r>
        <w:rPr>
          <w:rFonts w:ascii="PT Astra Serif" w:hAnsi="PT Astra Serif"/>
          <w:sz w:val="28"/>
        </w:rPr>
        <w:t xml:space="preserve">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государственной услуги.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64.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7B04C9" w:rsidRDefault="00AB784E">
      <w:pPr>
        <w:numPr>
          <w:ilvl w:val="0"/>
          <w:numId w:val="1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 – копии документов, удостоверяющих личность;</w:t>
      </w:r>
    </w:p>
    <w:p w:rsidR="007B04C9" w:rsidRDefault="00AB784E">
      <w:pPr>
        <w:numPr>
          <w:ilvl w:val="0"/>
          <w:numId w:val="1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65.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1)</w:t>
      </w: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B04C9" w:rsidRDefault="00AB784E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7B04C9" w:rsidRDefault="00AB784E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представление неполного комплекта документов;</w:t>
      </w:r>
    </w:p>
    <w:p w:rsidR="007B04C9" w:rsidRDefault="00AB784E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B04C9" w:rsidRDefault="00AB784E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7B04C9" w:rsidRDefault="00AB784E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66.</w:t>
      </w:r>
      <w:r>
        <w:rPr>
          <w:rFonts w:ascii="PT Astra Serif" w:hAnsi="PT Astra Serif"/>
          <w:sz w:val="28"/>
        </w:rPr>
        <w:t>  Услуга не предусматривает возможность приема органом, предоставляющим государственную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67.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день с даты поступления.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68.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7B04C9" w:rsidRDefault="00AB784E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7B04C9" w:rsidRDefault="00AB784E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7B04C9" w:rsidRDefault="00AB784E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2"/>
        </w:rPr>
        <w:t xml:space="preserve">2) </w:t>
      </w:r>
      <w:r>
        <w:rPr>
          <w:rFonts w:ascii="PT Astra Serif" w:hAnsi="PT Astra Serif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7B04C9" w:rsidRDefault="00AB784E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</w:t>
      </w:r>
      <w:r>
        <w:rPr>
          <w:rFonts w:ascii="PT Astra Serif" w:hAnsi="PT Astra Serif"/>
          <w:sz w:val="28"/>
        </w:rPr>
        <w:lastRenderedPageBreak/>
        <w:t>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69.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7B04C9" w:rsidRDefault="00AB784E">
      <w:pPr>
        <w:numPr>
          <w:ilvl w:val="0"/>
          <w:numId w:val="19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не являющееся землепользователем, землевладельцем земельного участка</w:t>
      </w:r>
      <w:r>
        <w:rPr>
          <w:rFonts w:ascii="PT Astra Serif" w:hAnsi="PT Astra Serif"/>
        </w:rPr>
        <w:t>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70.</w:t>
      </w:r>
      <w:r>
        <w:rPr>
          <w:rFonts w:ascii="PT Astra Serif" w:hAnsi="PT Astra Serif"/>
          <w:sz w:val="28"/>
        </w:rPr>
        <w:t xml:space="preserve">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7B04C9" w:rsidRDefault="00AB784E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71.</w:t>
      </w:r>
      <w:r>
        <w:rPr>
          <w:rFonts w:ascii="PT Astra Serif" w:hAnsi="PT Astra Serif"/>
          <w:sz w:val="28"/>
        </w:rPr>
        <w:t xml:space="preserve"> Способы получения результата предоставления Услуги:</w:t>
      </w:r>
    </w:p>
    <w:p w:rsidR="007B04C9" w:rsidRDefault="00AB784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72.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3 дней со дня принятия решения о предоставлении Услуги.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73.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B04C9" w:rsidRDefault="007B04C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3</w:t>
      </w:r>
    </w:p>
    <w:p w:rsidR="007B04C9" w:rsidRDefault="007B04C9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7B04C9" w:rsidRDefault="00AB784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74.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75. </w:t>
      </w: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7B04C9" w:rsidRDefault="00AB784E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7B04C9" w:rsidRDefault="00AB784E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7B04C9" w:rsidRDefault="00AB784E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76.</w:t>
      </w:r>
      <w:r>
        <w:rPr>
          <w:rFonts w:ascii="PT Astra Serif" w:hAnsi="PT Astra Serif"/>
          <w:sz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7B04C9" w:rsidRDefault="00AB784E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1)</w:t>
      </w:r>
      <w:r>
        <w:rPr>
          <w:rFonts w:ascii="PT Astra Serif" w:hAnsi="PT Astra Serif"/>
          <w:sz w:val="28"/>
        </w:rPr>
        <w:t xml:space="preserve"> прием заявления и документов и (или) информации, необходимых для предоставления Услуги;</w:t>
      </w:r>
    </w:p>
    <w:p w:rsidR="007B04C9" w:rsidRDefault="00AB784E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2)</w:t>
      </w:r>
      <w:r>
        <w:rPr>
          <w:rFonts w:ascii="PT Astra Serif" w:hAnsi="PT Astra Serif"/>
          <w:sz w:val="28"/>
        </w:rPr>
        <w:t xml:space="preserve"> межведомственное информационное взаимодействие;</w:t>
      </w:r>
    </w:p>
    <w:p w:rsidR="007B04C9" w:rsidRDefault="00AB784E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lastRenderedPageBreak/>
        <w:t>3)</w:t>
      </w:r>
      <w:r>
        <w:rPr>
          <w:rFonts w:ascii="PT Astra Serif" w:hAnsi="PT Astra Serif"/>
          <w:sz w:val="28"/>
        </w:rPr>
        <w:t xml:space="preserve"> принятие решения о предоставлении (об отказе в предоставлении) Услуги;</w:t>
      </w:r>
    </w:p>
    <w:p w:rsidR="007B04C9" w:rsidRDefault="00AB784E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 xml:space="preserve">4) </w:t>
      </w: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77.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78.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79.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B04C9" w:rsidRDefault="00AB784E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7B04C9" w:rsidRDefault="00AB784E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7B04C9" w:rsidRDefault="00AB784E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80.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7B04C9" w:rsidRDefault="00AB784E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 (далее - ЕГРЮЛ),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7B04C9" w:rsidRDefault="00AB784E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</w:t>
      </w:r>
      <w:r>
        <w:rPr>
          <w:rFonts w:ascii="PT Astra Serif" w:hAnsi="PT Astra Serif"/>
        </w:rPr>
        <w:t>;</w:t>
      </w:r>
    </w:p>
    <w:p w:rsidR="007B04C9" w:rsidRDefault="00AB784E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7B04C9" w:rsidRDefault="00AB784E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81.</w:t>
      </w: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80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7B04C9" w:rsidRDefault="00AB784E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82</w:t>
      </w:r>
      <w:r>
        <w:rPr>
          <w:rFonts w:ascii="PT Astra Serif" w:hAnsi="PT Astra Serif"/>
          <w:sz w:val="28"/>
        </w:rPr>
        <w:t>. Непредставление Заявителем документов, указанных в пункте 80 настоящего Административного регламента, не является основанием для отказа в предоставлении муниципальной услуги.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83.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7B04C9" w:rsidRDefault="00AB784E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7B04C9" w:rsidRDefault="00AB784E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84.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7B04C9" w:rsidRDefault="00AB784E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B04C9" w:rsidRDefault="00AB784E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7B04C9" w:rsidRDefault="00AB784E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7B04C9" w:rsidRDefault="00AB784E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B04C9" w:rsidRDefault="00AB784E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7B04C9" w:rsidRDefault="00AB784E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85.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86.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день с даты поступления.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Межведомственное информационное взаимодействие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87.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7B04C9" w:rsidRDefault="00AB784E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7B04C9" w:rsidRDefault="00AB784E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7B04C9" w:rsidRDefault="00AB784E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ЕГРЮЛ. Поставщиком сведений является Федеральная налоговая служба.</w:t>
      </w:r>
    </w:p>
    <w:p w:rsidR="007B04C9" w:rsidRDefault="00AB784E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7B04C9" w:rsidRDefault="00AB784E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</w:pPr>
      <w:r>
        <w:rPr>
          <w:rFonts w:ascii="PT Astra Serif" w:hAnsi="PT Astra Serif"/>
          <w:sz w:val="28"/>
        </w:rPr>
        <w:t>межведомственный запрос о документах, подтверждающих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7B04C9" w:rsidRDefault="00AB784E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них), представляют запрашиваемые сведения в срок, не превышающий 48 часов, с момента направления межведомственного запроса.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88.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7B04C9" w:rsidRDefault="00AB784E">
      <w:pPr>
        <w:numPr>
          <w:ilvl w:val="0"/>
          <w:numId w:val="26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 на земельный участок обратилось лицо, не являющееся землепользователем земельного участка</w:t>
      </w:r>
      <w:r>
        <w:rPr>
          <w:rFonts w:ascii="PT Astra Serif" w:hAnsi="PT Astra Serif"/>
        </w:rPr>
        <w:t>.</w:t>
      </w:r>
    </w:p>
    <w:p w:rsidR="007B04C9" w:rsidRDefault="00AB784E">
      <w:pPr>
        <w:numPr>
          <w:ilvl w:val="0"/>
          <w:numId w:val="2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lastRenderedPageBreak/>
        <w:t>89.</w:t>
      </w:r>
      <w:r>
        <w:rPr>
          <w:rFonts w:ascii="PT Astra Serif" w:hAnsi="PT Astra Serif"/>
          <w:sz w:val="28"/>
        </w:rPr>
        <w:t xml:space="preserve">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90. </w:t>
      </w: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7B04C9" w:rsidRDefault="00AB784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отправлением или на адрес электронной почты.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91.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3 дня со дня принятия решения о предоставлении Услуги.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2"/>
        </w:rPr>
        <w:t>92.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B04C9" w:rsidRDefault="007B04C9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7B04C9" w:rsidRDefault="00AB784E">
      <w:pPr>
        <w:tabs>
          <w:tab w:val="left" w:pos="1276"/>
        </w:tabs>
        <w:spacing w:after="160"/>
        <w:contextualSpacing/>
        <w:jc w:val="center"/>
      </w:pPr>
      <w:r>
        <w:rPr>
          <w:rFonts w:ascii="PT Astra Serif" w:hAnsi="PT Astra Serif"/>
          <w:b/>
          <w:sz w:val="28"/>
        </w:rPr>
        <w:t>Вариант 4</w:t>
      </w:r>
    </w:p>
    <w:p w:rsidR="007B04C9" w:rsidRDefault="007B04C9">
      <w:pPr>
        <w:tabs>
          <w:tab w:val="left" w:pos="1276"/>
        </w:tabs>
        <w:ind w:firstLine="709"/>
        <w:contextualSpacing/>
        <w:jc w:val="center"/>
        <w:rPr>
          <w:b/>
        </w:rPr>
      </w:pPr>
    </w:p>
    <w:p w:rsidR="007B04C9" w:rsidRDefault="00AB784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93.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94.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являются:</w:t>
      </w:r>
    </w:p>
    <w:p w:rsidR="007B04C9" w:rsidRDefault="00AB784E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7B04C9" w:rsidRDefault="00AB784E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7B04C9" w:rsidRDefault="00AB784E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7B04C9" w:rsidRDefault="00AB784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95.</w:t>
      </w:r>
      <w:r>
        <w:rPr>
          <w:rFonts w:ascii="PT Astra Serif" w:hAnsi="PT Astra Serif"/>
          <w:sz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7B04C9" w:rsidRDefault="00AB784E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7B04C9" w:rsidRDefault="00AB784E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7B04C9" w:rsidRDefault="00AB784E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7B04C9" w:rsidRDefault="00AB784E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96.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97.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98.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B04C9" w:rsidRDefault="00AB784E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7B04C9" w:rsidRDefault="00AB784E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7B04C9" w:rsidRDefault="00AB784E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7B04C9" w:rsidRDefault="00AB784E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99.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7B04C9" w:rsidRDefault="00AB784E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ЕГРЮЛ,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7B04C9" w:rsidRDefault="00AB784E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</w:t>
      </w:r>
      <w:r>
        <w:rPr>
          <w:rFonts w:ascii="PT Astra Serif" w:hAnsi="PT Astra Serif"/>
        </w:rPr>
        <w:t>;</w:t>
      </w:r>
    </w:p>
    <w:p w:rsidR="007B04C9" w:rsidRDefault="00AB784E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 xml:space="preserve"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</w:t>
      </w:r>
      <w:r>
        <w:rPr>
          <w:rFonts w:ascii="PT Astra Serif" w:hAnsi="PT Astra Serif"/>
          <w:sz w:val="28"/>
        </w:rPr>
        <w:lastRenderedPageBreak/>
        <w:t>подаче заявления при личном обращении: копия документа; по почте: копия документа; по электронной почте: копия документа).</w:t>
      </w:r>
    </w:p>
    <w:p w:rsidR="007B04C9" w:rsidRDefault="00AB784E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100.</w:t>
      </w: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99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7B04C9" w:rsidRDefault="00AB784E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 xml:space="preserve">101. </w:t>
      </w:r>
      <w:r>
        <w:rPr>
          <w:rFonts w:ascii="PT Astra Serif" w:hAnsi="PT Astra Serif"/>
          <w:sz w:val="28"/>
        </w:rPr>
        <w:t>Непредставление Заявителем документов, указанных в пункте 99 настоящего Административного регламента, не является основанием для отказа в предоставлении государственной услуги.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102.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7B04C9" w:rsidRDefault="00AB784E">
      <w:pPr>
        <w:numPr>
          <w:ilvl w:val="0"/>
          <w:numId w:val="3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7B04C9" w:rsidRDefault="00AB784E">
      <w:pPr>
        <w:numPr>
          <w:ilvl w:val="0"/>
          <w:numId w:val="3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103.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7B04C9" w:rsidRDefault="00AB784E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B04C9" w:rsidRDefault="00AB784E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7B04C9" w:rsidRDefault="00AB784E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7B04C9" w:rsidRDefault="00AB784E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B04C9" w:rsidRDefault="00AB784E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7B04C9" w:rsidRDefault="00AB784E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104.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105.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день с даты поступления.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Межведомственное информационное взаимодействие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106.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7B04C9" w:rsidRDefault="00AB784E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7B04C9" w:rsidRDefault="00AB784E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7B04C9" w:rsidRDefault="00AB784E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ЕГРЮЛ. Поставщиком сведений является Федеральная налоговая служба.</w:t>
      </w:r>
    </w:p>
    <w:p w:rsidR="007B04C9" w:rsidRDefault="00AB784E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7B04C9" w:rsidRDefault="00AB784E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</w:pPr>
      <w:r>
        <w:rPr>
          <w:rFonts w:ascii="PT Astra Serif" w:hAnsi="PT Astra Serif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7B04C9" w:rsidRDefault="00AB784E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 представляют запрашиваемые сведения в срок, не превышающий 48 часов, с момента направления межведомственного запроса.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107.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7B04C9" w:rsidRDefault="00AB784E">
      <w:pPr>
        <w:numPr>
          <w:ilvl w:val="0"/>
          <w:numId w:val="34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 на земельный участок обратилось лицо, не являющееся землепользователем земельного участка</w:t>
      </w:r>
      <w:r>
        <w:rPr>
          <w:rFonts w:ascii="PT Astra Serif" w:hAnsi="PT Astra Serif"/>
        </w:rPr>
        <w:t>.</w:t>
      </w:r>
    </w:p>
    <w:p w:rsidR="007B04C9" w:rsidRDefault="00AB784E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lastRenderedPageBreak/>
        <w:t xml:space="preserve">108. </w:t>
      </w: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7B04C9" w:rsidRDefault="007B04C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109.</w:t>
      </w:r>
      <w:r>
        <w:rPr>
          <w:rFonts w:ascii="PT Astra Serif" w:hAnsi="PT Astra Serif"/>
          <w:sz w:val="28"/>
        </w:rPr>
        <w:t xml:space="preserve"> Способы получения результата предоставления Услуги:</w:t>
      </w:r>
    </w:p>
    <w:p w:rsidR="007B04C9" w:rsidRDefault="00AB784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110.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3 дня со дня принятия решения о предоставлении Услуги.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111.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B04C9" w:rsidRDefault="007B04C9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7B04C9" w:rsidRDefault="00AB784E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Вариант 5 </w:t>
      </w:r>
    </w:p>
    <w:p w:rsidR="007B04C9" w:rsidRDefault="007B04C9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</w:p>
    <w:p w:rsidR="007B04C9" w:rsidRDefault="00AB784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112.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113.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является решение о выдаче заявителю дубликата результата предоставления Услуги (документ на бумажном носителе).</w:t>
      </w:r>
    </w:p>
    <w:p w:rsidR="007B04C9" w:rsidRDefault="00AB784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114.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 законодательством Российской Федерации не предусмотрены.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115.</w:t>
      </w:r>
      <w:r>
        <w:rPr>
          <w:rFonts w:ascii="PT Astra Serif" w:hAnsi="PT Astra Serif"/>
          <w:sz w:val="28"/>
        </w:rPr>
        <w:t> Административные процедуры, осуществляемые при предоставлении Услуги в соответствии с настоящим вариантом:</w:t>
      </w:r>
    </w:p>
    <w:p w:rsidR="007B04C9" w:rsidRDefault="00AB784E">
      <w:pPr>
        <w:numPr>
          <w:ilvl w:val="0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7B04C9" w:rsidRDefault="00AB784E">
      <w:pPr>
        <w:numPr>
          <w:ilvl w:val="0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7B04C9" w:rsidRDefault="00AB784E">
      <w:pPr>
        <w:numPr>
          <w:ilvl w:val="0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116.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117.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№4, осуществляется в Администрации при личном обращении, посредством почтовой связи, по электронной почте.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118.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B04C9" w:rsidRDefault="00AB784E">
      <w:pPr>
        <w:numPr>
          <w:ilvl w:val="0"/>
          <w:numId w:val="3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документы заявителя — заявление о выдаче заявителю дубликата результата предоставления Услуги (оригинал);</w:t>
      </w:r>
    </w:p>
    <w:p w:rsidR="007B04C9" w:rsidRDefault="00AB784E">
      <w:pPr>
        <w:numPr>
          <w:ilvl w:val="0"/>
          <w:numId w:val="3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(копия документа);</w:t>
      </w:r>
    </w:p>
    <w:p w:rsidR="007B04C9" w:rsidRDefault="00AB784E">
      <w:pPr>
        <w:numPr>
          <w:ilvl w:val="0"/>
          <w:numId w:val="3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119.</w:t>
      </w:r>
      <w:r>
        <w:rPr>
          <w:rFonts w:ascii="PT Astra Serif" w:hAnsi="PT Astra Serif"/>
          <w:sz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120.</w:t>
      </w:r>
      <w:r>
        <w:rPr>
          <w:rFonts w:ascii="PT Astra Serif" w:hAnsi="PT Astra Serif"/>
          <w:sz w:val="28"/>
        </w:rPr>
        <w:t xml:space="preserve">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121.</w:t>
      </w:r>
      <w:r>
        <w:rPr>
          <w:rFonts w:ascii="PT Astra Serif" w:hAnsi="PT Astra Serif"/>
          <w:sz w:val="28"/>
        </w:rPr>
        <w:t xml:space="preserve"> Основания для отказа в приеме заявления и документов законодательством Российской Федерации не предусмотрены.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122.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123.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124. </w:t>
      </w: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125.</w:t>
      </w:r>
      <w:r>
        <w:rPr>
          <w:rFonts w:ascii="PT Astra Serif" w:hAnsi="PT Astra Serif"/>
          <w:sz w:val="28"/>
        </w:rPr>
        <w:t xml:space="preserve"> Принятие решения о предоставлении Услуги осуществляется в срок, не превышающий 5 рабочих дней со дня регистрации заявления.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126.</w:t>
      </w:r>
      <w:r>
        <w:rPr>
          <w:rFonts w:ascii="PT Astra Serif" w:hAnsi="PT Astra Serif"/>
          <w:sz w:val="28"/>
        </w:rPr>
        <w:t xml:space="preserve"> Результаты предоставления Услуги предоставляются при личном обращении в Администрацию.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127.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128.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местонахождения.</w:t>
      </w:r>
    </w:p>
    <w:p w:rsidR="007B04C9" w:rsidRDefault="007B04C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7B04C9" w:rsidRDefault="00AB784E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6</w:t>
      </w:r>
    </w:p>
    <w:p w:rsidR="007B04C9" w:rsidRDefault="007B04C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7B04C9" w:rsidRDefault="00AB784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129.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130.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является решение об исправлении опечаток и (или) ошибок, допущенных в документах, выданных </w:t>
      </w:r>
      <w:r>
        <w:rPr>
          <w:rFonts w:ascii="PT Astra Serif" w:hAnsi="PT Astra Serif"/>
          <w:sz w:val="28"/>
        </w:rPr>
        <w:lastRenderedPageBreak/>
        <w:t>заявителю по результатам предоставления Услуги (документ на бумажном носителе или в форме электронного документа).</w:t>
      </w:r>
    </w:p>
    <w:p w:rsidR="007B04C9" w:rsidRDefault="00AB784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131.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 законодательством Российской Федерации не предусмотрены.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132.</w:t>
      </w:r>
      <w:r>
        <w:rPr>
          <w:rFonts w:ascii="PT Astra Serif" w:hAnsi="PT Astra Serif"/>
          <w:sz w:val="28"/>
        </w:rPr>
        <w:t> Административные процедуры, осуществляемые при предоставлении Услуги в соответствии с настоящим вариантом:</w:t>
      </w:r>
    </w:p>
    <w:p w:rsidR="007B04C9" w:rsidRDefault="00AB784E">
      <w:pPr>
        <w:numPr>
          <w:ilvl w:val="0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7B04C9" w:rsidRDefault="00AB784E">
      <w:pPr>
        <w:numPr>
          <w:ilvl w:val="0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7B04C9" w:rsidRDefault="00AB784E">
      <w:pPr>
        <w:numPr>
          <w:ilvl w:val="0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133.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134. </w:t>
      </w: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№5, осуществляется в Администрации при личном обращении.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135.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B04C9" w:rsidRDefault="00AB784E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2"/>
        </w:rPr>
        <w:t>1)</w:t>
      </w:r>
      <w:r>
        <w:rPr>
          <w:rFonts w:ascii="PT Astra Serif" w:hAnsi="PT Astra Serif"/>
          <w:sz w:val="28"/>
        </w:rPr>
        <w:t xml:space="preserve">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7B04C9" w:rsidRDefault="00AB784E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2"/>
        </w:rPr>
        <w:t>2)</w:t>
      </w:r>
      <w:r>
        <w:rPr>
          <w:rFonts w:ascii="PT Astra Serif" w:hAnsi="PT Astra Serif"/>
          <w:sz w:val="28"/>
        </w:rPr>
        <w:t xml:space="preserve"> документы, подтверждающие личность лица, – паспорт гражданина Российской Федерации (копия документа);</w:t>
      </w:r>
    </w:p>
    <w:p w:rsidR="007B04C9" w:rsidRDefault="00AB784E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2"/>
        </w:rPr>
        <w:t>3)</w:t>
      </w:r>
      <w:r>
        <w:rPr>
          <w:rFonts w:ascii="PT Astra Serif" w:hAnsi="PT Astra Serif"/>
          <w:sz w:val="28"/>
        </w:rPr>
        <w:t xml:space="preserve">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136.</w:t>
      </w:r>
      <w:r>
        <w:rPr>
          <w:rFonts w:ascii="PT Astra Serif" w:hAnsi="PT Astra Serif"/>
          <w:sz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137.</w:t>
      </w:r>
      <w:r>
        <w:rPr>
          <w:rFonts w:ascii="PT Astra Serif" w:hAnsi="PT Astra Serif"/>
          <w:sz w:val="28"/>
        </w:rPr>
        <w:t xml:space="preserve">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138.</w:t>
      </w:r>
      <w:r>
        <w:rPr>
          <w:rFonts w:ascii="PT Astra Serif" w:hAnsi="PT Astra Serif"/>
          <w:sz w:val="28"/>
        </w:rPr>
        <w:t xml:space="preserve"> Основания для отказа в приеме заявления и документов законодательством Российской Федерации не предусмотрены.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139.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140.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Услуги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141.</w:t>
      </w:r>
      <w:r>
        <w:rPr>
          <w:rFonts w:ascii="PT Astra Serif" w:hAnsi="PT Astra Serif"/>
          <w:sz w:val="28"/>
        </w:rPr>
        <w:t xml:space="preserve"> Критерии принятия решения о предоставлении Услуги законодательством Российской Федерации не предусмотрены.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142. </w:t>
      </w: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143.</w:t>
      </w:r>
      <w:r>
        <w:rPr>
          <w:rFonts w:ascii="PT Astra Serif" w:hAnsi="PT Astra Serif"/>
          <w:sz w:val="28"/>
        </w:rPr>
        <w:t xml:space="preserve"> Результаты предоставления Услуги предоставляются при личном обращении в Министерство.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144.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145.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местонахождения.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146. </w:t>
      </w: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147.</w:t>
      </w:r>
      <w:r>
        <w:rPr>
          <w:rFonts w:ascii="PT Astra Serif" w:hAnsi="PT Astra Serif"/>
          <w:sz w:val="28"/>
        </w:rPr>
        <w:t xml:space="preserve"> Текущий контроль осуществляется посредством проведения плановых и внеплановых проверок. 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148.</w:t>
      </w:r>
      <w:r>
        <w:rPr>
          <w:rFonts w:ascii="PT Astra Serif" w:hAnsi="PT Astra Serif"/>
          <w:sz w:val="28"/>
        </w:rPr>
        <w:t xml:space="preserve">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149</w:t>
      </w:r>
      <w:r>
        <w:rPr>
          <w:rFonts w:ascii="PT Astra Serif" w:hAnsi="PT Astra Serif"/>
          <w:sz w:val="28"/>
        </w:rPr>
        <w:t>. Проверки проводятся уполномоченными лицами Администрации.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150.</w:t>
      </w:r>
      <w:r>
        <w:rPr>
          <w:rFonts w:ascii="PT Astra Serif" w:hAnsi="PT Astra Serif"/>
          <w:sz w:val="28"/>
        </w:rPr>
        <w:t xml:space="preserve">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151.</w:t>
      </w:r>
      <w:r>
        <w:rPr>
          <w:rFonts w:ascii="PT Astra Serif" w:hAnsi="PT Astra Serif"/>
          <w:sz w:val="28"/>
        </w:rPr>
        <w:t xml:space="preserve">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152.</w:t>
      </w:r>
      <w:r>
        <w:rPr>
          <w:rFonts w:ascii="PT Astra Serif" w:hAnsi="PT Astra Serif"/>
          <w:sz w:val="28"/>
        </w:rPr>
        <w:t xml:space="preserve">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7B04C9" w:rsidRDefault="00AB784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153.</w:t>
      </w:r>
      <w:r>
        <w:rPr>
          <w:rFonts w:ascii="PT Astra Serif" w:hAnsi="PT Astra Serif"/>
          <w:sz w:val="28"/>
        </w:rPr>
        <w:t xml:space="preserve"> Информирование заявителей о порядке подачи и рассмотрения жалобы осуществляется посредством размещения информации на</w:t>
      </w:r>
      <w:r w:rsidR="001C267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официальном сайте Администрации, на информационных стендах в местах предоставления Услуги. </w:t>
      </w:r>
    </w:p>
    <w:p w:rsidR="007B04C9" w:rsidRDefault="00AB784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154. </w:t>
      </w:r>
      <w:r>
        <w:rPr>
          <w:rFonts w:ascii="PT Astra Serif" w:hAnsi="PT Astra Serif"/>
          <w:sz w:val="28"/>
        </w:rPr>
        <w:t> Жалобы в форме электронных документов направляются посредством официального сайта Администрации в сети «Интернет».</w:t>
      </w:r>
      <w:r>
        <w:rPr>
          <w:rFonts w:ascii="PT Astra Serif" w:hAnsi="PT Astra Serif"/>
        </w:rPr>
        <w:t xml:space="preserve"> </w:t>
      </w:r>
    </w:p>
    <w:p w:rsidR="007B04C9" w:rsidRDefault="00AB784E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  <w:sectPr w:rsidR="007B04C9" w:rsidSect="00887EB7">
          <w:headerReference w:type="default" r:id="rId7"/>
          <w:pgSz w:w="11906" w:h="16838"/>
          <w:pgMar w:top="1134" w:right="850" w:bottom="1134" w:left="1418" w:header="0" w:footer="0" w:gutter="0"/>
          <w:pgNumType w:start="1"/>
          <w:cols w:space="720"/>
          <w:formProt w:val="0"/>
          <w:titlePg/>
          <w:docGrid w:linePitch="326"/>
        </w:sect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7B04C9" w:rsidRDefault="00AB784E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7B04C9" w:rsidRDefault="00AB784E" w:rsidP="006902CF">
      <w:pPr>
        <w:ind w:left="6237"/>
      </w:pPr>
      <w:r>
        <w:rPr>
          <w:rFonts w:ascii="PT Astra Serif" w:hAnsi="PT Astra Serif"/>
          <w:sz w:val="28"/>
        </w:rPr>
        <w:t xml:space="preserve">к Административному регламенту администрации муниципального образования </w:t>
      </w:r>
      <w:r w:rsidR="006902CF"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t xml:space="preserve">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</w:p>
    <w:p w:rsidR="007B04C9" w:rsidRDefault="007B04C9">
      <w:pPr>
        <w:jc w:val="both"/>
        <w:rPr>
          <w:rFonts w:ascii="PT Astra Serif" w:hAnsi="PT Astra Serif"/>
          <w:b/>
          <w:sz w:val="28"/>
        </w:rPr>
      </w:pPr>
    </w:p>
    <w:p w:rsidR="007B04C9" w:rsidRDefault="00AB784E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7B04C9" w:rsidRDefault="00AB784E">
      <w:pPr>
        <w:spacing w:before="240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463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20"/>
        <w:gridCol w:w="8443"/>
      </w:tblGrid>
      <w:tr w:rsidR="007B04C9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C9" w:rsidRDefault="00AB784E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C9" w:rsidRDefault="00AB784E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7B04C9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C9" w:rsidRDefault="00AB784E">
            <w:pPr>
              <w:widowControl w:val="0"/>
              <w:spacing w:after="160"/>
              <w:jc w:val="both"/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7B04C9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C9" w:rsidRDefault="00AB784E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C9" w:rsidRDefault="00AB784E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обратилось лично</w:t>
            </w:r>
          </w:p>
        </w:tc>
      </w:tr>
      <w:tr w:rsidR="007B04C9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C9" w:rsidRDefault="00AB784E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C9" w:rsidRDefault="00AB784E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 обратилось через представителя</w:t>
            </w:r>
          </w:p>
        </w:tc>
      </w:tr>
      <w:tr w:rsidR="007B04C9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C9" w:rsidRDefault="00AB784E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C9" w:rsidRDefault="00AB784E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Юридическое лицо, обратилось лично</w:t>
            </w:r>
          </w:p>
        </w:tc>
      </w:tr>
      <w:tr w:rsidR="007B04C9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C9" w:rsidRDefault="00AB784E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C9" w:rsidRDefault="00AB784E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Юридическое лицо, обратилось через представителя</w:t>
            </w:r>
          </w:p>
        </w:tc>
      </w:tr>
      <w:tr w:rsidR="007B04C9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C9" w:rsidRDefault="00AB784E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7B04C9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C9" w:rsidRDefault="007B04C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  <w:p w:rsidR="007B04C9" w:rsidRDefault="00AB784E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  <w:p w:rsidR="007B04C9" w:rsidRDefault="007B04C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C9" w:rsidRDefault="00AB784E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7B04C9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C9" w:rsidRDefault="007B04C9">
            <w:pPr>
              <w:widowControl w:val="0"/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C9" w:rsidRDefault="00AB784E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7B04C9">
        <w:trPr>
          <w:trHeight w:val="435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C9" w:rsidRDefault="00AB784E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7B04C9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C9" w:rsidRDefault="00AB784E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  <w:p w:rsidR="007B04C9" w:rsidRDefault="007B04C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C9" w:rsidRDefault="00AB784E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7B04C9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C9" w:rsidRDefault="007B04C9">
            <w:pPr>
              <w:widowControl w:val="0"/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C9" w:rsidRDefault="00AB784E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</w:tbl>
    <w:p w:rsidR="007B04C9" w:rsidRDefault="007B04C9">
      <w:pPr>
        <w:ind w:firstLine="709"/>
        <w:jc w:val="both"/>
        <w:rPr>
          <w:rFonts w:ascii="PT Astra Serif" w:hAnsi="PT Astra Serif"/>
          <w:sz w:val="28"/>
        </w:rPr>
      </w:pPr>
    </w:p>
    <w:p w:rsidR="007B04C9" w:rsidRDefault="007B04C9">
      <w:pPr>
        <w:ind w:firstLine="709"/>
        <w:jc w:val="both"/>
        <w:rPr>
          <w:rFonts w:ascii="PT Astra Serif" w:hAnsi="PT Astra Serif"/>
        </w:rPr>
      </w:pPr>
    </w:p>
    <w:p w:rsidR="007B04C9" w:rsidRDefault="007B04C9">
      <w:pPr>
        <w:ind w:firstLine="709"/>
        <w:jc w:val="both"/>
        <w:rPr>
          <w:rFonts w:ascii="PT Astra Serif" w:hAnsi="PT Astra Serif"/>
        </w:rPr>
      </w:pPr>
    </w:p>
    <w:p w:rsidR="007B04C9" w:rsidRDefault="007B04C9">
      <w:pPr>
        <w:ind w:firstLine="709"/>
        <w:jc w:val="both"/>
        <w:rPr>
          <w:rFonts w:ascii="PT Astra Serif" w:hAnsi="PT Astra Serif"/>
        </w:rPr>
      </w:pPr>
    </w:p>
    <w:p w:rsidR="007B04C9" w:rsidRDefault="00AB784E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7B04C9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C9" w:rsidRDefault="00AB784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C9" w:rsidRDefault="00AB784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C9" w:rsidRDefault="00AB784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7B04C9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C9" w:rsidRDefault="00AB784E">
            <w:pPr>
              <w:widowControl w:val="0"/>
            </w:pPr>
            <w:r>
              <w:rPr>
                <w:rFonts w:ascii="PT Astra Serif" w:hAnsi="PT Astra Serif"/>
                <w:i/>
                <w:sz w:val="22"/>
              </w:rPr>
              <w:t>Результат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7B04C9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C9" w:rsidRDefault="00AB784E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C9" w:rsidRDefault="00AB784E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4C9" w:rsidRDefault="00AB784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7B04C9" w:rsidRDefault="00AB784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7B04C9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C9" w:rsidRDefault="00AB784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7B04C9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C9" w:rsidRDefault="007B04C9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C9" w:rsidRDefault="00AB784E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4C9" w:rsidRDefault="007B04C9">
            <w:pPr>
              <w:widowControl w:val="0"/>
              <w:rPr>
                <w:rFonts w:ascii="PT Astra Serif" w:hAnsi="PT Astra Serif"/>
              </w:rPr>
            </w:pPr>
          </w:p>
          <w:p w:rsidR="007B04C9" w:rsidRDefault="00AB784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7B04C9" w:rsidRDefault="00AB784E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</w:tc>
      </w:tr>
    </w:tbl>
    <w:p w:rsidR="007B04C9" w:rsidRDefault="00AB784E">
      <w:pPr>
        <w:sectPr w:rsidR="007B04C9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br w:type="page"/>
      </w:r>
    </w:p>
    <w:p w:rsidR="007B04C9" w:rsidRDefault="00AB784E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№2</w:t>
      </w:r>
    </w:p>
    <w:p w:rsidR="007B04C9" w:rsidRDefault="00AB784E" w:rsidP="006902CF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администрации  муниципального образования </w:t>
      </w:r>
      <w:r w:rsidR="006902CF"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br/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7B04C9" w:rsidRDefault="00AB784E">
      <w:pPr>
        <w:widowControl w:val="0"/>
        <w:spacing w:before="260"/>
        <w:jc w:val="center"/>
        <w:rPr>
          <w:sz w:val="26"/>
        </w:rPr>
      </w:pPr>
      <w:r>
        <w:rPr>
          <w:rFonts w:ascii="PT Astra Serif" w:hAnsi="PT Astra Serif"/>
          <w:sz w:val="26"/>
        </w:rPr>
        <w:t>Форма заявления о прекращении права постоянного (бессрочного) пользования или пожизненного наследуемого владения земельным участком</w:t>
      </w:r>
    </w:p>
    <w:p w:rsidR="007B04C9" w:rsidRDefault="00AB784E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</w:t>
      </w:r>
      <w:r>
        <w:rPr>
          <w:rFonts w:ascii="PT Astra Serif" w:hAnsi="PT Astra Serif"/>
        </w:rPr>
        <w:t>__________________________________________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7B04C9" w:rsidRDefault="00AB784E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7B04C9" w:rsidRDefault="007B04C9">
      <w:pPr>
        <w:widowControl w:val="0"/>
        <w:jc w:val="right"/>
        <w:rPr>
          <w:rFonts w:ascii="PT Astra Serif" w:hAnsi="PT Astra Serif"/>
        </w:rPr>
      </w:pPr>
    </w:p>
    <w:p w:rsidR="007B04C9" w:rsidRDefault="00AB784E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           (Ф.И.О. заявителя)</w:t>
      </w:r>
    </w:p>
    <w:p w:rsidR="007B04C9" w:rsidRDefault="00AB784E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 место жительства: 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__________________________________________,</w:t>
      </w:r>
    </w:p>
    <w:p w:rsidR="007B04C9" w:rsidRDefault="007B04C9">
      <w:pPr>
        <w:widowControl w:val="0"/>
        <w:jc w:val="right"/>
        <w:rPr>
          <w:rFonts w:ascii="PT Astra Serif" w:hAnsi="PT Astra Serif"/>
          <w:sz w:val="28"/>
        </w:rPr>
      </w:pPr>
    </w:p>
    <w:p w:rsidR="007B04C9" w:rsidRDefault="00AB784E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реквизиты документа, удостоверяющего личность </w:t>
      </w:r>
    </w:p>
    <w:p w:rsidR="007B04C9" w:rsidRDefault="00AB784E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заявителя___________________________________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___________________________________________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7B04C9" w:rsidRDefault="00AB784E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почтовый адрес: ____________________________ </w:t>
      </w:r>
    </w:p>
    <w:p w:rsidR="007B04C9" w:rsidRDefault="00AB784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7B04C9" w:rsidRDefault="007B04C9">
      <w:pPr>
        <w:widowControl w:val="0"/>
        <w:ind w:firstLine="540"/>
        <w:jc w:val="both"/>
        <w:rPr>
          <w:rFonts w:ascii="PT Astra Serif" w:hAnsi="PT Astra Serif"/>
        </w:rPr>
      </w:pPr>
    </w:p>
    <w:p w:rsidR="007B04C9" w:rsidRDefault="00AB784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7B04C9" w:rsidRDefault="00AB784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постоянного (бессрочного) пользования или пожизненного наследуемого владения земельным участком</w:t>
      </w:r>
    </w:p>
    <w:p w:rsidR="007B04C9" w:rsidRDefault="007B04C9">
      <w:pPr>
        <w:widowControl w:val="0"/>
        <w:ind w:firstLine="540"/>
        <w:jc w:val="both"/>
        <w:rPr>
          <w:rFonts w:ascii="PT Astra Serif" w:hAnsi="PT Astra Serif"/>
        </w:rPr>
      </w:pPr>
    </w:p>
    <w:p w:rsidR="007B04C9" w:rsidRDefault="00AB784E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прекратить право постоянного (бессрочного) пользования или пожизненного наследуемого владения земельным участком с кадастровым номером _________________________________, используемый по документу на земельный участок (свидетельство или государственный акт) от ______________ №_________________________ в связи с:________________________________________________________________________</w:t>
      </w:r>
    </w:p>
    <w:p w:rsidR="007B04C9" w:rsidRDefault="00AB784E">
      <w:pPr>
        <w:widowControl w:val="0"/>
        <w:ind w:firstLine="540"/>
        <w:jc w:val="both"/>
        <w:rPr>
          <w:rFonts w:ascii="PT Astra Serif" w:hAnsi="PT Astra Serif"/>
        </w:rPr>
        <w:sectPr w:rsidR="007B04C9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постоянного (бессрочного) пользования или пожизненного наследуемого владения земельным участком)</w:t>
      </w:r>
    </w:p>
    <w:p w:rsidR="007B04C9" w:rsidRDefault="00AB784E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№3</w:t>
      </w:r>
    </w:p>
    <w:p w:rsidR="007B04C9" w:rsidRDefault="00AB784E" w:rsidP="006902CF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администрации муниципального образования </w:t>
      </w:r>
      <w:r w:rsidR="006902CF"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t xml:space="preserve">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7B04C9" w:rsidRDefault="00AB784E">
      <w:pPr>
        <w:widowControl w:val="0"/>
        <w:spacing w:before="260"/>
        <w:jc w:val="center"/>
        <w:rPr>
          <w:sz w:val="26"/>
        </w:rPr>
      </w:pPr>
      <w:r>
        <w:rPr>
          <w:rFonts w:ascii="PT Astra Serif" w:hAnsi="PT Astra Serif"/>
          <w:sz w:val="26"/>
        </w:rPr>
        <w:t>Форма заявления о прекращении права постоянного (бессрочного) пользования  земельным участком</w:t>
      </w:r>
    </w:p>
    <w:p w:rsidR="007B04C9" w:rsidRDefault="00AB784E">
      <w:pPr>
        <w:widowControl w:val="0"/>
        <w:spacing w:before="260"/>
        <w:jc w:val="right"/>
        <w:rPr>
          <w:sz w:val="26"/>
        </w:rPr>
      </w:pPr>
      <w:r>
        <w:rPr>
          <w:rFonts w:ascii="PT Astra Serif" w:hAnsi="PT Astra Serif"/>
          <w:sz w:val="26"/>
        </w:rPr>
        <w:t xml:space="preserve">  </w:t>
      </w:r>
      <w:r>
        <w:rPr>
          <w:rFonts w:ascii="PT Astra Serif" w:hAnsi="PT Astra Serif"/>
          <w:sz w:val="28"/>
        </w:rPr>
        <w:t xml:space="preserve"> 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почтовый адрес: ____________________________ </w:t>
      </w:r>
    </w:p>
    <w:p w:rsidR="007B04C9" w:rsidRDefault="00AB784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7B04C9" w:rsidRDefault="007B04C9">
      <w:pPr>
        <w:widowControl w:val="0"/>
        <w:ind w:firstLine="540"/>
        <w:jc w:val="both"/>
        <w:rPr>
          <w:rFonts w:ascii="PT Astra Serif" w:hAnsi="PT Astra Serif"/>
        </w:rPr>
      </w:pPr>
    </w:p>
    <w:p w:rsidR="007B04C9" w:rsidRDefault="00AB784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7B04C9" w:rsidRDefault="00AB784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постоянного (бессрочного) пользования  земельным участком</w:t>
      </w:r>
    </w:p>
    <w:p w:rsidR="007B04C9" w:rsidRDefault="007B04C9">
      <w:pPr>
        <w:widowControl w:val="0"/>
        <w:jc w:val="center"/>
        <w:rPr>
          <w:rFonts w:ascii="PT Astra Serif" w:hAnsi="PT Astra Serif"/>
        </w:rPr>
      </w:pPr>
    </w:p>
    <w:p w:rsidR="007B04C9" w:rsidRDefault="00AB784E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прекратить право постоянного (бессрочного) пользования  земельным участком с кадастровым номером _________________________________, используемый по документу на земельный участок (свидетельство или государственный акт) от ______________ №_________________________ в связи с:____________________________________________________________________________________________________________________________</w:t>
      </w:r>
    </w:p>
    <w:p w:rsidR="007B04C9" w:rsidRDefault="00AB784E">
      <w:pPr>
        <w:widowControl w:val="0"/>
        <w:ind w:firstLine="540"/>
        <w:jc w:val="both"/>
        <w:rPr>
          <w:rFonts w:ascii="PT Astra Serif" w:hAnsi="PT Astra Serif"/>
        </w:rPr>
        <w:sectPr w:rsidR="007B04C9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постоянного (бессрочного) пользования  земельным участком)</w:t>
      </w:r>
    </w:p>
    <w:p w:rsidR="007B04C9" w:rsidRDefault="00AB784E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№4</w:t>
      </w:r>
    </w:p>
    <w:p w:rsidR="007B04C9" w:rsidRDefault="00AB784E" w:rsidP="006902CF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администрации муниципального образования </w:t>
      </w:r>
      <w:r w:rsidR="006902CF">
        <w:rPr>
          <w:rFonts w:ascii="PT Astra Serif" w:hAnsi="PT Astra Serif"/>
          <w:sz w:val="28"/>
        </w:rPr>
        <w:t>Киреевский район</w:t>
      </w:r>
    </w:p>
    <w:p w:rsidR="007B04C9" w:rsidRDefault="00AB784E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7B04C9" w:rsidRDefault="007B04C9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7B04C9" w:rsidRDefault="00AB784E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Форма заявителя о выдаче дубликата результата предоставленной Услуги  </w:t>
      </w:r>
    </w:p>
    <w:p w:rsidR="007B04C9" w:rsidRDefault="00AB784E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7B04C9" w:rsidRDefault="007B04C9">
      <w:pPr>
        <w:widowControl w:val="0"/>
        <w:jc w:val="right"/>
        <w:rPr>
          <w:rFonts w:ascii="PT Astra Serif" w:hAnsi="PT Astra Serif"/>
        </w:rPr>
      </w:pP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7B04C9" w:rsidRDefault="007B04C9">
      <w:pPr>
        <w:widowControl w:val="0"/>
        <w:jc w:val="right"/>
        <w:rPr>
          <w:rFonts w:ascii="PT Astra Serif" w:hAnsi="PT Astra Serif"/>
        </w:rPr>
      </w:pP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7B04C9" w:rsidRDefault="007B04C9">
      <w:pPr>
        <w:widowControl w:val="0"/>
        <w:ind w:firstLine="540"/>
        <w:jc w:val="both"/>
        <w:rPr>
          <w:rFonts w:ascii="PT Astra Serif" w:hAnsi="PT Astra Serif"/>
        </w:rPr>
      </w:pPr>
    </w:p>
    <w:p w:rsidR="007B04C9" w:rsidRDefault="00AB784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7B04C9" w:rsidRDefault="00AB784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выдаче дубликата результата предоставленной Услуги</w:t>
      </w:r>
    </w:p>
    <w:p w:rsidR="007B04C9" w:rsidRDefault="007B04C9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10"/>
        </w:rPr>
      </w:pPr>
    </w:p>
    <w:p w:rsidR="007B04C9" w:rsidRDefault="00AB784E">
      <w:pPr>
        <w:widowControl w:val="0"/>
        <w:ind w:firstLine="567"/>
        <w:jc w:val="both"/>
        <w:rPr>
          <w:rFonts w:ascii="PT Astra Serif" w:hAnsi="PT Astra Serif"/>
          <w:sz w:val="28"/>
        </w:rPr>
        <w:sectPr w:rsidR="007B04C9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>Прошу выдать дубликат результата предоставленной Услуги, в связи с ________________________________________________________________________________</w:t>
      </w:r>
    </w:p>
    <w:p w:rsidR="007B04C9" w:rsidRDefault="00AB784E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№5</w:t>
      </w:r>
    </w:p>
    <w:p w:rsidR="007B04C9" w:rsidRDefault="00AB784E" w:rsidP="006902CF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администрации муниципального образования </w:t>
      </w:r>
      <w:r w:rsidR="006902CF">
        <w:rPr>
          <w:rFonts w:ascii="PT Astra Serif" w:hAnsi="PT Astra Serif"/>
          <w:sz w:val="28"/>
        </w:rPr>
        <w:t>Киреевский район</w:t>
      </w:r>
      <w:r>
        <w:rPr>
          <w:rFonts w:ascii="PT Astra Serif" w:hAnsi="PT Astra Serif"/>
          <w:sz w:val="28"/>
        </w:rPr>
        <w:br/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7B04C9" w:rsidRDefault="007B04C9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7B04C9" w:rsidRDefault="00AB784E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Форма заявителя об исправлении допущенных опечаток и (или) ошибок</w:t>
      </w:r>
    </w:p>
    <w:p w:rsidR="007B04C9" w:rsidRDefault="00AB784E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7B04C9" w:rsidRDefault="007B04C9">
      <w:pPr>
        <w:widowControl w:val="0"/>
        <w:jc w:val="right"/>
        <w:rPr>
          <w:rFonts w:ascii="PT Astra Serif" w:hAnsi="PT Astra Serif"/>
        </w:rPr>
      </w:pP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7B04C9" w:rsidRDefault="007B04C9">
      <w:pPr>
        <w:widowControl w:val="0"/>
        <w:jc w:val="right"/>
        <w:rPr>
          <w:rFonts w:ascii="PT Astra Serif" w:hAnsi="PT Astra Serif"/>
        </w:rPr>
      </w:pP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7B04C9" w:rsidRDefault="00AB784E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7B04C9" w:rsidRDefault="007B04C9">
      <w:pPr>
        <w:widowControl w:val="0"/>
        <w:ind w:firstLine="540"/>
        <w:jc w:val="both"/>
        <w:rPr>
          <w:rFonts w:ascii="PT Astra Serif" w:hAnsi="PT Astra Serif"/>
        </w:rPr>
      </w:pPr>
    </w:p>
    <w:p w:rsidR="007B04C9" w:rsidRDefault="00AB784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7B04C9" w:rsidRDefault="00AB784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 исправлении допущенных опечаток и (или) ошибок</w:t>
      </w:r>
    </w:p>
    <w:p w:rsidR="007B04C9" w:rsidRDefault="007B04C9">
      <w:pPr>
        <w:widowControl w:val="0"/>
        <w:ind w:firstLine="540"/>
        <w:jc w:val="both"/>
        <w:rPr>
          <w:rFonts w:ascii="PT Astra Serif" w:hAnsi="PT Astra Serif"/>
        </w:rPr>
      </w:pPr>
    </w:p>
    <w:p w:rsidR="007B04C9" w:rsidRDefault="00AB784E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исправить допущенные опечатки и (или) ошибки__________________________</w:t>
      </w:r>
    </w:p>
    <w:p w:rsidR="007B04C9" w:rsidRDefault="007B04C9">
      <w:pPr>
        <w:widowControl w:val="0"/>
        <w:spacing w:before="240"/>
        <w:ind w:left="720"/>
        <w:jc w:val="both"/>
        <w:rPr>
          <w:rFonts w:ascii="PT Astra Serif" w:hAnsi="PT Astra Serif"/>
        </w:rPr>
      </w:pPr>
    </w:p>
    <w:sectPr w:rsidR="007B04C9">
      <w:pgSz w:w="11906" w:h="16838"/>
      <w:pgMar w:top="1134" w:right="850" w:bottom="1134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EF" w:rsidRDefault="00C714EF">
      <w:r>
        <w:separator/>
      </w:r>
    </w:p>
  </w:endnote>
  <w:endnote w:type="continuationSeparator" w:id="0">
    <w:p w:rsidR="00C714EF" w:rsidRDefault="00C7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EF" w:rsidRDefault="00C714EF">
      <w:pPr>
        <w:rPr>
          <w:sz w:val="12"/>
        </w:rPr>
      </w:pPr>
      <w:r>
        <w:separator/>
      </w:r>
    </w:p>
  </w:footnote>
  <w:footnote w:type="continuationSeparator" w:id="0">
    <w:p w:rsidR="00C714EF" w:rsidRDefault="00C714E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139161"/>
      <w:docPartObj>
        <w:docPartGallery w:val="Page Numbers (Top of Page)"/>
        <w:docPartUnique/>
      </w:docPartObj>
    </w:sdtPr>
    <w:sdtContent>
      <w:p w:rsidR="00887EB7" w:rsidRDefault="00887E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B4C">
          <w:rPr>
            <w:noProof/>
          </w:rPr>
          <w:t>2</w:t>
        </w:r>
        <w:r>
          <w:fldChar w:fldCharType="end"/>
        </w:r>
      </w:p>
    </w:sdtContent>
  </w:sdt>
  <w:p w:rsidR="00887EB7" w:rsidRDefault="00887E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F16"/>
    <w:multiLevelType w:val="multilevel"/>
    <w:tmpl w:val="7A06B0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919266F"/>
    <w:multiLevelType w:val="multilevel"/>
    <w:tmpl w:val="334E7D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" w15:restartNumberingAfterBreak="0">
    <w:nsid w:val="0B8B72D7"/>
    <w:multiLevelType w:val="multilevel"/>
    <w:tmpl w:val="DCAEB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F4655A"/>
    <w:multiLevelType w:val="multilevel"/>
    <w:tmpl w:val="F13E61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FC22FF4"/>
    <w:multiLevelType w:val="multilevel"/>
    <w:tmpl w:val="D04ECF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15186B53"/>
    <w:multiLevelType w:val="multilevel"/>
    <w:tmpl w:val="2D2EA1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1A933C36"/>
    <w:multiLevelType w:val="multilevel"/>
    <w:tmpl w:val="3A264B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7" w15:restartNumberingAfterBreak="0">
    <w:nsid w:val="205F0558"/>
    <w:multiLevelType w:val="multilevel"/>
    <w:tmpl w:val="6EDE92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211B4D1A"/>
    <w:multiLevelType w:val="multilevel"/>
    <w:tmpl w:val="6C2A2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255C6E4D"/>
    <w:multiLevelType w:val="multilevel"/>
    <w:tmpl w:val="C122C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0" w15:restartNumberingAfterBreak="0">
    <w:nsid w:val="2C11566D"/>
    <w:multiLevelType w:val="multilevel"/>
    <w:tmpl w:val="C10455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1" w15:restartNumberingAfterBreak="0">
    <w:nsid w:val="2DE018D4"/>
    <w:multiLevelType w:val="multilevel"/>
    <w:tmpl w:val="746A67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312804F8"/>
    <w:multiLevelType w:val="multilevel"/>
    <w:tmpl w:val="BCE42C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3" w15:restartNumberingAfterBreak="0">
    <w:nsid w:val="31FD743D"/>
    <w:multiLevelType w:val="multilevel"/>
    <w:tmpl w:val="25441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4" w15:restartNumberingAfterBreak="0">
    <w:nsid w:val="34C821C8"/>
    <w:multiLevelType w:val="multilevel"/>
    <w:tmpl w:val="362A68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5" w15:restartNumberingAfterBreak="0">
    <w:nsid w:val="35705109"/>
    <w:multiLevelType w:val="multilevel"/>
    <w:tmpl w:val="08AC1E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6" w15:restartNumberingAfterBreak="0">
    <w:nsid w:val="3A8E066B"/>
    <w:multiLevelType w:val="multilevel"/>
    <w:tmpl w:val="C7B289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7" w15:restartNumberingAfterBreak="0">
    <w:nsid w:val="3B8C230F"/>
    <w:multiLevelType w:val="multilevel"/>
    <w:tmpl w:val="4EDCA2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8" w15:restartNumberingAfterBreak="0">
    <w:nsid w:val="3F281B9C"/>
    <w:multiLevelType w:val="multilevel"/>
    <w:tmpl w:val="D85020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9" w15:restartNumberingAfterBreak="0">
    <w:nsid w:val="3F92121B"/>
    <w:multiLevelType w:val="multilevel"/>
    <w:tmpl w:val="74823A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0" w15:restartNumberingAfterBreak="0">
    <w:nsid w:val="41B90DB9"/>
    <w:multiLevelType w:val="multilevel"/>
    <w:tmpl w:val="5C42EA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1" w15:restartNumberingAfterBreak="0">
    <w:nsid w:val="4236578A"/>
    <w:multiLevelType w:val="multilevel"/>
    <w:tmpl w:val="3B50F6D0"/>
    <w:lvl w:ilvl="0">
      <w:start w:val="1"/>
      <w:numFmt w:val="decimal"/>
      <w:pStyle w:val="1"/>
      <w:lvlText w:val="Таблица № %1"/>
      <w:lvlJc w:val="right"/>
      <w:pPr>
        <w:tabs>
          <w:tab w:val="num" w:pos="0"/>
        </w:tabs>
        <w:ind w:left="8578" w:hanging="72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087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844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880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916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952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8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4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10607" w:hanging="360"/>
      </w:pPr>
    </w:lvl>
  </w:abstractNum>
  <w:abstractNum w:abstractNumId="22" w15:restartNumberingAfterBreak="0">
    <w:nsid w:val="4B7B7702"/>
    <w:multiLevelType w:val="multilevel"/>
    <w:tmpl w:val="D892E8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3" w15:restartNumberingAfterBreak="0">
    <w:nsid w:val="4DD80BDE"/>
    <w:multiLevelType w:val="multilevel"/>
    <w:tmpl w:val="07023B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4" w15:restartNumberingAfterBreak="0">
    <w:nsid w:val="4E2C43F1"/>
    <w:multiLevelType w:val="multilevel"/>
    <w:tmpl w:val="5F5825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5" w15:restartNumberingAfterBreak="0">
    <w:nsid w:val="4E57230A"/>
    <w:multiLevelType w:val="multilevel"/>
    <w:tmpl w:val="03D8D9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6" w15:restartNumberingAfterBreak="0">
    <w:nsid w:val="4EFF4AD0"/>
    <w:multiLevelType w:val="multilevel"/>
    <w:tmpl w:val="7F266F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7" w15:restartNumberingAfterBreak="0">
    <w:nsid w:val="585326D3"/>
    <w:multiLevelType w:val="multilevel"/>
    <w:tmpl w:val="64C8D6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8" w15:restartNumberingAfterBreak="0">
    <w:nsid w:val="5A9136D3"/>
    <w:multiLevelType w:val="multilevel"/>
    <w:tmpl w:val="129418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9" w15:restartNumberingAfterBreak="0">
    <w:nsid w:val="5BA109D0"/>
    <w:multiLevelType w:val="multilevel"/>
    <w:tmpl w:val="3F0AF2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0" w15:restartNumberingAfterBreak="0">
    <w:nsid w:val="5CC956CC"/>
    <w:multiLevelType w:val="multilevel"/>
    <w:tmpl w:val="3B5450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1" w15:restartNumberingAfterBreak="0">
    <w:nsid w:val="5E856F9C"/>
    <w:multiLevelType w:val="multilevel"/>
    <w:tmpl w:val="F3E0A4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2" w15:restartNumberingAfterBreak="0">
    <w:nsid w:val="63B61468"/>
    <w:multiLevelType w:val="multilevel"/>
    <w:tmpl w:val="FCB683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3" w15:restartNumberingAfterBreak="0">
    <w:nsid w:val="64FE27E7"/>
    <w:multiLevelType w:val="multilevel"/>
    <w:tmpl w:val="1C72A0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4" w15:restartNumberingAfterBreak="0">
    <w:nsid w:val="66341641"/>
    <w:multiLevelType w:val="multilevel"/>
    <w:tmpl w:val="DDF206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5" w15:restartNumberingAfterBreak="0">
    <w:nsid w:val="68C929CA"/>
    <w:multiLevelType w:val="multilevel"/>
    <w:tmpl w:val="A6047A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6" w15:restartNumberingAfterBreak="0">
    <w:nsid w:val="76AC7C68"/>
    <w:multiLevelType w:val="multilevel"/>
    <w:tmpl w:val="0AB89D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7" w15:restartNumberingAfterBreak="0">
    <w:nsid w:val="7AA612D9"/>
    <w:multiLevelType w:val="multilevel"/>
    <w:tmpl w:val="64F815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8" w15:restartNumberingAfterBreak="0">
    <w:nsid w:val="7E3F0838"/>
    <w:multiLevelType w:val="multilevel"/>
    <w:tmpl w:val="0608DF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3"/>
  </w:num>
  <w:num w:numId="5">
    <w:abstractNumId w:val="16"/>
  </w:num>
  <w:num w:numId="6">
    <w:abstractNumId w:val="23"/>
  </w:num>
  <w:num w:numId="7">
    <w:abstractNumId w:val="35"/>
  </w:num>
  <w:num w:numId="8">
    <w:abstractNumId w:val="24"/>
  </w:num>
  <w:num w:numId="9">
    <w:abstractNumId w:val="29"/>
  </w:num>
  <w:num w:numId="10">
    <w:abstractNumId w:val="11"/>
  </w:num>
  <w:num w:numId="11">
    <w:abstractNumId w:val="38"/>
  </w:num>
  <w:num w:numId="12">
    <w:abstractNumId w:val="20"/>
  </w:num>
  <w:num w:numId="13">
    <w:abstractNumId w:val="32"/>
  </w:num>
  <w:num w:numId="14">
    <w:abstractNumId w:val="26"/>
  </w:num>
  <w:num w:numId="15">
    <w:abstractNumId w:val="4"/>
  </w:num>
  <w:num w:numId="16">
    <w:abstractNumId w:val="13"/>
  </w:num>
  <w:num w:numId="17">
    <w:abstractNumId w:val="0"/>
  </w:num>
  <w:num w:numId="18">
    <w:abstractNumId w:val="15"/>
  </w:num>
  <w:num w:numId="19">
    <w:abstractNumId w:val="22"/>
  </w:num>
  <w:num w:numId="20">
    <w:abstractNumId w:val="28"/>
  </w:num>
  <w:num w:numId="21">
    <w:abstractNumId w:val="6"/>
  </w:num>
  <w:num w:numId="22">
    <w:abstractNumId w:val="14"/>
  </w:num>
  <w:num w:numId="23">
    <w:abstractNumId w:val="31"/>
  </w:num>
  <w:num w:numId="24">
    <w:abstractNumId w:val="10"/>
  </w:num>
  <w:num w:numId="25">
    <w:abstractNumId w:val="1"/>
  </w:num>
  <w:num w:numId="26">
    <w:abstractNumId w:val="19"/>
  </w:num>
  <w:num w:numId="27">
    <w:abstractNumId w:val="9"/>
  </w:num>
  <w:num w:numId="28">
    <w:abstractNumId w:val="25"/>
  </w:num>
  <w:num w:numId="29">
    <w:abstractNumId w:val="36"/>
  </w:num>
  <w:num w:numId="30">
    <w:abstractNumId w:val="12"/>
  </w:num>
  <w:num w:numId="31">
    <w:abstractNumId w:val="27"/>
  </w:num>
  <w:num w:numId="32">
    <w:abstractNumId w:val="17"/>
  </w:num>
  <w:num w:numId="33">
    <w:abstractNumId w:val="34"/>
  </w:num>
  <w:num w:numId="34">
    <w:abstractNumId w:val="33"/>
  </w:num>
  <w:num w:numId="35">
    <w:abstractNumId w:val="30"/>
  </w:num>
  <w:num w:numId="36">
    <w:abstractNumId w:val="37"/>
  </w:num>
  <w:num w:numId="37">
    <w:abstractNumId w:val="7"/>
  </w:num>
  <w:num w:numId="38">
    <w:abstractNumId w:val="2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C9"/>
    <w:rsid w:val="00103481"/>
    <w:rsid w:val="001C2676"/>
    <w:rsid w:val="003B2A00"/>
    <w:rsid w:val="006902CF"/>
    <w:rsid w:val="00726F80"/>
    <w:rsid w:val="007B04C9"/>
    <w:rsid w:val="00866961"/>
    <w:rsid w:val="00887EB7"/>
    <w:rsid w:val="009241E1"/>
    <w:rsid w:val="009D7B4C"/>
    <w:rsid w:val="00AB784E"/>
    <w:rsid w:val="00B54A03"/>
    <w:rsid w:val="00C714EF"/>
    <w:rsid w:val="00C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79ED"/>
  <w15:docId w15:val="{D2E98A2D-EE40-4E9B-80A4-E97B58AB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pPr>
      <w:outlineLvl w:val="0"/>
    </w:pPr>
    <w:rPr>
      <w:sz w:val="28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uiPriority w:val="9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link w:val="13"/>
    <w:qFormat/>
    <w:rPr>
      <w:rFonts w:ascii="Times New Roman" w:hAnsi="Times New Roman"/>
      <w:color w:val="000000"/>
      <w:spacing w:val="0"/>
      <w:sz w:val="24"/>
    </w:rPr>
  </w:style>
  <w:style w:type="character" w:customStyle="1" w:styleId="11">
    <w:name w:val="Заголовок 1 Знак1"/>
    <w:link w:val="10"/>
    <w:qFormat/>
  </w:style>
  <w:style w:type="character" w:customStyle="1" w:styleId="a3">
    <w:name w:val="Верхний колонтитул Знак"/>
    <w:basedOn w:val="a0"/>
    <w:qFormat/>
    <w:rPr>
      <w:rFonts w:ascii="Times New Roman" w:hAnsi="Times New Roman"/>
      <w:sz w:val="24"/>
    </w:rPr>
  </w:style>
  <w:style w:type="character" w:customStyle="1" w:styleId="21">
    <w:name w:val="Верхний колонтитул Знак2"/>
    <w:link w:val="a4"/>
    <w:qFormat/>
    <w:rPr>
      <w:rFonts w:ascii="Tahoma" w:hAnsi="Tahoma"/>
      <w:color w:val="000000"/>
      <w:spacing w:val="0"/>
      <w:sz w:val="20"/>
    </w:rPr>
  </w:style>
  <w:style w:type="character" w:customStyle="1" w:styleId="22">
    <w:name w:val="Оглавление 2 Знак"/>
    <w:link w:val="22"/>
    <w:qFormat/>
    <w:rPr>
      <w:rFonts w:ascii="XO Thames" w:hAnsi="XO Thames"/>
      <w:color w:val="000000"/>
      <w:spacing w:val="0"/>
      <w:sz w:val="28"/>
    </w:rPr>
  </w:style>
  <w:style w:type="character" w:customStyle="1" w:styleId="a5">
    <w:name w:val="Заголовок таблицы"/>
    <w:basedOn w:val="a6"/>
    <w:qFormat/>
    <w:rPr>
      <w:rFonts w:asciiTheme="minorHAnsi" w:hAnsiTheme="minorHAnsi"/>
      <w:b/>
      <w:color w:val="000000"/>
      <w:spacing w:val="0"/>
      <w:sz w:val="22"/>
    </w:rPr>
  </w:style>
  <w:style w:type="character" w:customStyle="1" w:styleId="40">
    <w:name w:val="Оглавление 4 Знак"/>
    <w:link w:val="40"/>
    <w:qFormat/>
    <w:rPr>
      <w:rFonts w:ascii="XO Thames" w:hAnsi="XO Thames"/>
      <w:color w:val="000000"/>
      <w:spacing w:val="0"/>
      <w:sz w:val="28"/>
    </w:rPr>
  </w:style>
  <w:style w:type="character" w:styleId="a7">
    <w:name w:val="Emphasis"/>
    <w:basedOn w:val="a0"/>
    <w:link w:val="31"/>
    <w:qFormat/>
    <w:rPr>
      <w:i/>
    </w:rPr>
  </w:style>
  <w:style w:type="character" w:customStyle="1" w:styleId="a8">
    <w:name w:val="Символ сноски"/>
    <w:qFormat/>
    <w:rPr>
      <w:vertAlign w:val="superscript"/>
    </w:rPr>
  </w:style>
  <w:style w:type="character" w:customStyle="1" w:styleId="Contents3">
    <w:name w:val="Contents 3"/>
    <w:link w:val="Contents30"/>
    <w:qFormat/>
    <w:rPr>
      <w:rFonts w:ascii="XO Thames" w:hAnsi="XO Thames"/>
      <w:color w:val="000000"/>
      <w:spacing w:val="0"/>
      <w:sz w:val="28"/>
    </w:rPr>
  </w:style>
  <w:style w:type="character" w:customStyle="1" w:styleId="6">
    <w:name w:val="Оглавление 6 Знак"/>
    <w:link w:val="6"/>
    <w:qFormat/>
    <w:rPr>
      <w:rFonts w:ascii="XO Thames" w:hAnsi="XO Thames"/>
      <w:color w:val="000000"/>
      <w:spacing w:val="0"/>
      <w:sz w:val="28"/>
    </w:rPr>
  </w:style>
  <w:style w:type="character" w:customStyle="1" w:styleId="7">
    <w:name w:val="Оглавление 7 Знак"/>
    <w:link w:val="7"/>
    <w:qFormat/>
    <w:rPr>
      <w:rFonts w:ascii="XO Thames" w:hAnsi="XO Thames"/>
      <w:color w:val="000000"/>
      <w:spacing w:val="0"/>
      <w:sz w:val="28"/>
    </w:rPr>
  </w:style>
  <w:style w:type="character" w:customStyle="1" w:styleId="14">
    <w:name w:val="Стиль1"/>
    <w:basedOn w:val="a9"/>
    <w:qFormat/>
    <w:rPr>
      <w:rFonts w:ascii="Times New Roman" w:hAnsi="Times New Roman"/>
      <w:color w:val="000000"/>
      <w:spacing w:val="0"/>
      <w:sz w:val="28"/>
    </w:rPr>
  </w:style>
  <w:style w:type="character" w:customStyle="1" w:styleId="a6">
    <w:name w:val="Содержимое таблицы"/>
    <w:qFormat/>
    <w:rPr>
      <w:rFonts w:asciiTheme="minorHAnsi" w:hAnsiTheme="minorHAnsi"/>
      <w:color w:val="000000"/>
      <w:spacing w:val="0"/>
      <w:sz w:val="22"/>
    </w:rPr>
  </w:style>
  <w:style w:type="character" w:customStyle="1" w:styleId="Contents2">
    <w:name w:val="Contents 2"/>
    <w:link w:val="Contents20"/>
    <w:qFormat/>
    <w:rPr>
      <w:rFonts w:ascii="XO Thames" w:hAnsi="XO Thames"/>
      <w:color w:val="000000"/>
      <w:spacing w:val="0"/>
      <w:sz w:val="28"/>
    </w:rPr>
  </w:style>
  <w:style w:type="character" w:customStyle="1" w:styleId="aa">
    <w:name w:val="Основной текст Знак"/>
    <w:basedOn w:val="a0"/>
    <w:qFormat/>
    <w:rPr>
      <w:rFonts w:ascii="Times New Roman" w:hAnsi="Times New Roman"/>
      <w:sz w:val="28"/>
    </w:rPr>
  </w:style>
  <w:style w:type="character" w:customStyle="1" w:styleId="Contents7">
    <w:name w:val="Contents 7"/>
    <w:link w:val="Contents70"/>
    <w:qFormat/>
    <w:rPr>
      <w:rFonts w:ascii="XO Thames" w:hAnsi="XO Thames"/>
      <w:color w:val="000000"/>
      <w:spacing w:val="0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link w:val="a7"/>
    <w:qFormat/>
    <w:rPr>
      <w:rFonts w:ascii="XO Thames" w:hAnsi="XO Thames"/>
      <w:b/>
      <w:color w:val="000000"/>
      <w:spacing w:val="0"/>
      <w:sz w:val="26"/>
    </w:rPr>
  </w:style>
  <w:style w:type="character" w:customStyle="1" w:styleId="15">
    <w:name w:val="Заголовок1"/>
    <w:qFormat/>
    <w:rPr>
      <w:rFonts w:asciiTheme="minorHAnsi" w:hAnsiTheme="minorHAnsi"/>
      <w:b/>
      <w:color w:val="000000"/>
      <w:spacing w:val="0"/>
      <w:sz w:val="28"/>
    </w:rPr>
  </w:style>
  <w:style w:type="character" w:customStyle="1" w:styleId="16">
    <w:name w:val="Указатель1"/>
    <w:qFormat/>
    <w:rPr>
      <w:rFonts w:asciiTheme="minorHAnsi" w:hAnsiTheme="minorHAnsi"/>
      <w:color w:val="000000"/>
      <w:spacing w:val="0"/>
      <w:sz w:val="22"/>
    </w:rPr>
  </w:style>
  <w:style w:type="character" w:customStyle="1" w:styleId="17">
    <w:name w:val="Абзац списка1"/>
    <w:qFormat/>
    <w:rPr>
      <w:rFonts w:asciiTheme="minorHAnsi" w:hAnsiTheme="minorHAnsi"/>
      <w:color w:val="000000"/>
      <w:spacing w:val="0"/>
      <w:sz w:val="22"/>
    </w:rPr>
  </w:style>
  <w:style w:type="character" w:customStyle="1" w:styleId="Textbody">
    <w:name w:val="Text body"/>
    <w:link w:val="Textbody0"/>
    <w:qFormat/>
    <w:rPr>
      <w:rFonts w:asciiTheme="minorHAnsi" w:hAnsiTheme="minorHAnsi"/>
      <w:color w:val="000000"/>
      <w:spacing w:val="0"/>
      <w:sz w:val="28"/>
    </w:rPr>
  </w:style>
  <w:style w:type="character" w:customStyle="1" w:styleId="18">
    <w:name w:val="Текст выноски1"/>
    <w:qFormat/>
    <w:rPr>
      <w:rFonts w:ascii="Tahoma" w:hAnsi="Tahoma"/>
      <w:color w:val="000000"/>
      <w:spacing w:val="0"/>
      <w:sz w:val="16"/>
    </w:rPr>
  </w:style>
  <w:style w:type="character" w:customStyle="1" w:styleId="ab">
    <w:name w:val="Колонтитул"/>
    <w:basedOn w:val="12"/>
    <w:qFormat/>
    <w:rPr>
      <w:rFonts w:ascii="Times New Roman" w:hAnsi="Times New Roman"/>
      <w:color w:val="000000"/>
      <w:spacing w:val="0"/>
      <w:sz w:val="24"/>
    </w:rPr>
  </w:style>
  <w:style w:type="character" w:customStyle="1" w:styleId="19">
    <w:name w:val="Название объекта1"/>
    <w:qFormat/>
    <w:rPr>
      <w:rFonts w:asciiTheme="minorHAnsi" w:hAnsiTheme="minorHAnsi"/>
      <w:i/>
      <w:color w:val="000000"/>
      <w:spacing w:val="0"/>
      <w:sz w:val="22"/>
    </w:rPr>
  </w:style>
  <w:style w:type="character" w:customStyle="1" w:styleId="210">
    <w:name w:val="Оглавление 2 Знак1"/>
    <w:link w:val="23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a9">
    <w:name w:val="Абзац списка Знак"/>
    <w:qFormat/>
    <w:rPr>
      <w:rFonts w:asciiTheme="minorHAnsi" w:hAnsiTheme="minorHAnsi"/>
      <w:color w:val="000000"/>
      <w:spacing w:val="0"/>
      <w:sz w:val="22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ac">
    <w:name w:val="Нижний колонтитул Знак"/>
    <w:basedOn w:val="a0"/>
    <w:qFormat/>
    <w:rPr>
      <w:rFonts w:ascii="Times New Roman" w:hAnsi="Times New Roman"/>
      <w:sz w:val="24"/>
    </w:rPr>
  </w:style>
  <w:style w:type="character" w:customStyle="1" w:styleId="ad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30">
    <w:name w:val="Оглавление 3 Знак"/>
    <w:link w:val="30"/>
    <w:qFormat/>
    <w:rPr>
      <w:rFonts w:ascii="XO Thames" w:hAnsi="XO Thames"/>
      <w:color w:val="000000"/>
      <w:spacing w:val="0"/>
      <w:sz w:val="28"/>
    </w:rPr>
  </w:style>
  <w:style w:type="character" w:customStyle="1" w:styleId="32">
    <w:name w:val="Стиль3"/>
    <w:basedOn w:val="17"/>
    <w:link w:val="33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ontents4">
    <w:name w:val="Contents 4"/>
    <w:link w:val="Contents40"/>
    <w:qFormat/>
    <w:rPr>
      <w:rFonts w:ascii="XO Thames" w:hAnsi="XO Thames"/>
      <w:sz w:val="28"/>
    </w:rPr>
  </w:style>
  <w:style w:type="character" w:customStyle="1" w:styleId="1a">
    <w:name w:val="Текст выноски Знак1"/>
    <w:qFormat/>
    <w:rPr>
      <w:rFonts w:ascii="Tahoma" w:hAnsi="Tahoma"/>
      <w:color w:val="000000"/>
      <w:spacing w:val="0"/>
      <w:sz w:val="16"/>
    </w:rPr>
  </w:style>
  <w:style w:type="character" w:customStyle="1" w:styleId="24">
    <w:name w:val="Указатель2"/>
    <w:qFormat/>
    <w:rPr>
      <w:rFonts w:asciiTheme="minorHAnsi" w:hAnsiTheme="minorHAnsi"/>
      <w:color w:val="000000"/>
      <w:spacing w:val="0"/>
      <w:sz w:val="22"/>
    </w:rPr>
  </w:style>
  <w:style w:type="character" w:customStyle="1" w:styleId="Contents6">
    <w:name w:val="Contents 6"/>
    <w:link w:val="Contents60"/>
    <w:qFormat/>
    <w:rPr>
      <w:rFonts w:ascii="XO Thames" w:hAnsi="XO Thames"/>
      <w:color w:val="000000"/>
      <w:spacing w:val="0"/>
      <w:sz w:val="28"/>
    </w:rPr>
  </w:style>
  <w:style w:type="character" w:customStyle="1" w:styleId="Contents9">
    <w:name w:val="Contents 9"/>
    <w:link w:val="Contents90"/>
    <w:qFormat/>
    <w:rPr>
      <w:rFonts w:ascii="XO Thames" w:hAnsi="XO Thames"/>
      <w:color w:val="000000"/>
      <w:spacing w:val="0"/>
      <w:sz w:val="28"/>
    </w:rPr>
  </w:style>
  <w:style w:type="character" w:customStyle="1" w:styleId="50">
    <w:name w:val="Заголовок 5 Знак"/>
    <w:qFormat/>
    <w:rPr>
      <w:rFonts w:ascii="XO Thames" w:hAnsi="XO Thames"/>
      <w:b/>
      <w:color w:val="000000"/>
      <w:spacing w:val="0"/>
      <w:sz w:val="22"/>
    </w:rPr>
  </w:style>
  <w:style w:type="character" w:customStyle="1" w:styleId="Contents5">
    <w:name w:val="Contents 5"/>
    <w:link w:val="Contents50"/>
    <w:qFormat/>
    <w:rPr>
      <w:rFonts w:ascii="XO Thames" w:hAnsi="XO Thames"/>
      <w:color w:val="000000"/>
      <w:spacing w:val="0"/>
      <w:sz w:val="28"/>
    </w:rPr>
  </w:style>
  <w:style w:type="character" w:customStyle="1" w:styleId="1b">
    <w:name w:val="Нижний колонтитул1"/>
    <w:qFormat/>
    <w:rPr>
      <w:rFonts w:asciiTheme="minorHAnsi" w:hAnsiTheme="minorHAnsi"/>
      <w:color w:val="000000"/>
      <w:spacing w:val="0"/>
      <w:sz w:val="22"/>
    </w:rPr>
  </w:style>
  <w:style w:type="character" w:customStyle="1" w:styleId="110">
    <w:name w:val="Заголовок 11"/>
    <w:qFormat/>
    <w:rPr>
      <w:rFonts w:asciiTheme="minorHAnsi" w:hAnsiTheme="minorHAnsi"/>
      <w:color w:val="000000"/>
      <w:spacing w:val="0"/>
      <w:sz w:val="28"/>
    </w:rPr>
  </w:style>
  <w:style w:type="character" w:customStyle="1" w:styleId="af">
    <w:name w:val="Название Знак"/>
    <w:basedOn w:val="a0"/>
    <w:qFormat/>
    <w:rPr>
      <w:rFonts w:ascii="Times New Roman" w:hAnsi="Times New Roman"/>
      <w:b/>
      <w:sz w:val="28"/>
    </w:rPr>
  </w:style>
  <w:style w:type="character" w:customStyle="1" w:styleId="ConsPlusNonformat">
    <w:name w:val="ConsPlusNonformat"/>
    <w:link w:val="ConsPlusNonformat0"/>
    <w:qFormat/>
    <w:rPr>
      <w:rFonts w:ascii="Courier New" w:hAnsi="Courier New"/>
      <w:color w:val="000000"/>
      <w:spacing w:val="0"/>
      <w:sz w:val="20"/>
    </w:rPr>
  </w:style>
  <w:style w:type="character" w:customStyle="1" w:styleId="13">
    <w:name w:val="Заголовок 1 Знак"/>
    <w:link w:val="12"/>
    <w:qFormat/>
    <w:rPr>
      <w:sz w:val="28"/>
    </w:rPr>
  </w:style>
  <w:style w:type="character" w:customStyle="1" w:styleId="25">
    <w:name w:val="Заголовок2"/>
    <w:qFormat/>
    <w:rPr>
      <w:rFonts w:ascii="Liberation Sans" w:hAnsi="Liberation Sans"/>
      <w:color w:val="000000"/>
      <w:spacing w:val="0"/>
      <w:sz w:val="28"/>
    </w:rPr>
  </w:style>
  <w:style w:type="character" w:customStyle="1" w:styleId="1c">
    <w:name w:val="Верхний колонтитул Знак1"/>
    <w:qFormat/>
    <w:rPr>
      <w:rFonts w:asciiTheme="minorHAnsi" w:hAnsiTheme="minorHAnsi"/>
      <w:color w:val="000000"/>
      <w:spacing w:val="0"/>
      <w:sz w:val="22"/>
    </w:rPr>
  </w:style>
  <w:style w:type="character" w:customStyle="1" w:styleId="-">
    <w:name w:val="Интернет-ссылка"/>
    <w:qFormat/>
    <w:rPr>
      <w:rFonts w:ascii="Calibri" w:hAnsi="Calibri"/>
      <w:color w:val="0000FF"/>
      <w:spacing w:val="0"/>
      <w:sz w:val="22"/>
      <w:u w:val="single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1d">
    <w:name w:val="Оглавление 1 Знак"/>
    <w:qFormat/>
    <w:rPr>
      <w:rFonts w:ascii="XO Thames" w:hAnsi="XO Thames"/>
      <w:b/>
      <w:color w:val="000000"/>
      <w:spacing w:val="0"/>
      <w:sz w:val="28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Contents1">
    <w:name w:val="Contents 1"/>
    <w:link w:val="Contents10"/>
    <w:qFormat/>
    <w:rPr>
      <w:rFonts w:ascii="XO Thames" w:hAnsi="XO Thames"/>
      <w:b/>
      <w:color w:val="000000"/>
      <w:spacing w:val="0"/>
      <w:sz w:val="28"/>
    </w:rPr>
  </w:style>
  <w:style w:type="character" w:customStyle="1" w:styleId="34">
    <w:name w:val="Указатель3"/>
    <w:qFormat/>
    <w:rPr>
      <w:rFonts w:asciiTheme="minorHAnsi" w:hAnsiTheme="minorHAnsi"/>
      <w:color w:val="000000"/>
      <w:spacing w:val="0"/>
      <w:sz w:val="22"/>
    </w:rPr>
  </w:style>
  <w:style w:type="character" w:customStyle="1" w:styleId="af0">
    <w:name w:val="Символ нумерации"/>
    <w:qFormat/>
    <w:rPr>
      <w:rFonts w:ascii="PT Astra Serif" w:hAnsi="PT Astra Serif"/>
      <w:color w:val="000000"/>
      <w:spacing w:val="0"/>
      <w:sz w:val="22"/>
    </w:rPr>
  </w:style>
  <w:style w:type="character" w:customStyle="1" w:styleId="1e">
    <w:name w:val="Нижний колонтитул Знак1"/>
    <w:qFormat/>
    <w:rPr>
      <w:rFonts w:asciiTheme="minorHAnsi" w:hAnsiTheme="minorHAnsi"/>
      <w:color w:val="000000"/>
      <w:spacing w:val="0"/>
      <w:sz w:val="22"/>
    </w:rPr>
  </w:style>
  <w:style w:type="character" w:customStyle="1" w:styleId="Contents8">
    <w:name w:val="Contents 8"/>
    <w:link w:val="Contents80"/>
    <w:qFormat/>
    <w:rPr>
      <w:rFonts w:ascii="XO Thames" w:hAnsi="XO Thames"/>
      <w:color w:val="000000"/>
      <w:spacing w:val="0"/>
      <w:sz w:val="28"/>
    </w:rPr>
  </w:style>
  <w:style w:type="character" w:customStyle="1" w:styleId="9">
    <w:name w:val="Оглавление 9 Знак"/>
    <w:link w:val="9"/>
    <w:qFormat/>
    <w:rPr>
      <w:rFonts w:ascii="XO Thames" w:hAnsi="XO Thames"/>
      <w:color w:val="000000"/>
      <w:spacing w:val="0"/>
      <w:sz w:val="28"/>
    </w:rPr>
  </w:style>
  <w:style w:type="character" w:customStyle="1" w:styleId="af1">
    <w:name w:val="Содержимое врезки"/>
    <w:qFormat/>
    <w:rPr>
      <w:rFonts w:asciiTheme="minorHAnsi" w:hAnsiTheme="minorHAnsi"/>
      <w:color w:val="000000"/>
      <w:spacing w:val="0"/>
      <w:sz w:val="22"/>
    </w:rPr>
  </w:style>
  <w:style w:type="character" w:customStyle="1" w:styleId="af2">
    <w:name w:val="Символ концевой сноски"/>
    <w:qFormat/>
  </w:style>
  <w:style w:type="character" w:customStyle="1" w:styleId="af3">
    <w:name w:val="Текст выноски Знак"/>
    <w:basedOn w:val="a0"/>
    <w:qFormat/>
    <w:rPr>
      <w:rFonts w:ascii="Tahoma" w:hAnsi="Tahoma"/>
      <w:sz w:val="16"/>
    </w:rPr>
  </w:style>
  <w:style w:type="character" w:customStyle="1" w:styleId="26">
    <w:name w:val="Стиль2"/>
    <w:basedOn w:val="a9"/>
    <w:qFormat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8">
    <w:name w:val="Оглавление 8 Знак"/>
    <w:link w:val="8"/>
    <w:qFormat/>
    <w:rPr>
      <w:rFonts w:ascii="XO Thames" w:hAnsi="XO Thames"/>
      <w:color w:val="000000"/>
      <w:spacing w:val="0"/>
      <w:sz w:val="28"/>
    </w:rPr>
  </w:style>
  <w:style w:type="character" w:customStyle="1" w:styleId="35">
    <w:name w:val="Название объекта3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1f">
    <w:name w:val="Основной текст Знак1"/>
    <w:basedOn w:val="12"/>
    <w:qFormat/>
    <w:rPr>
      <w:rFonts w:ascii="Times New Roman" w:hAnsi="Times New Roman"/>
      <w:color w:val="000000"/>
      <w:spacing w:val="0"/>
      <w:sz w:val="28"/>
    </w:rPr>
  </w:style>
  <w:style w:type="character" w:customStyle="1" w:styleId="1f0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52">
    <w:name w:val="Оглавление 5 Знак"/>
    <w:link w:val="53"/>
    <w:qFormat/>
    <w:rPr>
      <w:rFonts w:ascii="XO Thames" w:hAnsi="XO Thames"/>
      <w:color w:val="000000"/>
      <w:spacing w:val="0"/>
      <w:sz w:val="28"/>
    </w:rPr>
  </w:style>
  <w:style w:type="character" w:customStyle="1" w:styleId="1f1">
    <w:name w:val="Список1"/>
    <w:basedOn w:val="Textbody"/>
    <w:qFormat/>
    <w:rPr>
      <w:rFonts w:asciiTheme="minorHAnsi" w:hAnsiTheme="minorHAnsi"/>
      <w:color w:val="000000"/>
      <w:spacing w:val="0"/>
      <w:sz w:val="28"/>
    </w:rPr>
  </w:style>
  <w:style w:type="character" w:customStyle="1" w:styleId="af4">
    <w:name w:val="Список Знак"/>
    <w:basedOn w:val="Textbody"/>
    <w:qFormat/>
    <w:rPr>
      <w:rFonts w:asciiTheme="minorHAnsi" w:hAnsiTheme="minorHAnsi"/>
      <w:color w:val="000000"/>
      <w:spacing w:val="0"/>
      <w:sz w:val="28"/>
    </w:rPr>
  </w:style>
  <w:style w:type="character" w:customStyle="1" w:styleId="33">
    <w:name w:val="Заголовок 3 Знак"/>
    <w:link w:val="32"/>
    <w:qFormat/>
    <w:rPr>
      <w:rFonts w:ascii="XO Thames" w:hAnsi="XO Thames"/>
      <w:b/>
      <w:color w:val="000000"/>
      <w:spacing w:val="0"/>
      <w:sz w:val="26"/>
    </w:rPr>
  </w:style>
  <w:style w:type="character" w:customStyle="1" w:styleId="af5">
    <w:name w:val="Подзаголовок Знак"/>
    <w:qFormat/>
    <w:rPr>
      <w:rFonts w:ascii="XO Thames" w:hAnsi="XO Thames"/>
      <w:i/>
      <w:color w:val="000000"/>
      <w:spacing w:val="0"/>
      <w:sz w:val="24"/>
    </w:rPr>
  </w:style>
  <w:style w:type="character" w:customStyle="1" w:styleId="36">
    <w:name w:val="Заголовок3"/>
    <w:link w:val="37"/>
    <w:qFormat/>
    <w:rPr>
      <w:rFonts w:ascii="Liberation Sans" w:hAnsi="Liberation Sans"/>
      <w:sz w:val="28"/>
    </w:rPr>
  </w:style>
  <w:style w:type="character" w:customStyle="1" w:styleId="af6">
    <w:name w:val="Заголовок Знак"/>
    <w:qFormat/>
    <w:rPr>
      <w:rFonts w:asciiTheme="minorHAnsi" w:hAnsiTheme="minorHAnsi"/>
      <w:b/>
      <w:color w:val="000000"/>
      <w:spacing w:val="0"/>
      <w:sz w:val="28"/>
    </w:rPr>
  </w:style>
  <w:style w:type="character" w:customStyle="1" w:styleId="af7">
    <w:name w:val="Название объекта Знак"/>
    <w:qFormat/>
    <w:rPr>
      <w:rFonts w:asciiTheme="minorHAnsi" w:hAnsiTheme="minorHAnsi"/>
      <w:i/>
      <w:color w:val="000000"/>
      <w:spacing w:val="0"/>
      <w:sz w:val="22"/>
    </w:rPr>
  </w:style>
  <w:style w:type="character" w:customStyle="1" w:styleId="410">
    <w:name w:val="Оглавление 4 Знак1"/>
    <w:link w:val="42"/>
    <w:qFormat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color w:val="000000"/>
      <w:spacing w:val="0"/>
      <w:sz w:val="28"/>
    </w:rPr>
  </w:style>
  <w:style w:type="character" w:customStyle="1" w:styleId="af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9">
    <w:name w:val="Указатель Знак"/>
    <w:qFormat/>
    <w:rPr>
      <w:rFonts w:asciiTheme="minorHAnsi" w:hAnsiTheme="minorHAnsi"/>
      <w:color w:val="000000"/>
      <w:spacing w:val="0"/>
      <w:sz w:val="22"/>
    </w:rPr>
  </w:style>
  <w:style w:type="paragraph" w:styleId="afa">
    <w:name w:val="Title"/>
    <w:next w:val="afb"/>
    <w:uiPriority w:val="10"/>
    <w:qFormat/>
    <w:rPr>
      <w:b/>
      <w:sz w:val="28"/>
    </w:rPr>
  </w:style>
  <w:style w:type="paragraph" w:styleId="afb">
    <w:name w:val="Body Text"/>
    <w:basedOn w:val="a"/>
    <w:rPr>
      <w:sz w:val="28"/>
    </w:rPr>
  </w:style>
  <w:style w:type="paragraph" w:styleId="afc">
    <w:name w:val="List"/>
    <w:basedOn w:val="Textbody0"/>
  </w:style>
  <w:style w:type="paragraph" w:styleId="afd">
    <w:name w:val="caption"/>
    <w:qFormat/>
    <w:rPr>
      <w:i/>
    </w:rPr>
  </w:style>
  <w:style w:type="paragraph" w:styleId="afe">
    <w:name w:val="index heading"/>
    <w:qFormat/>
  </w:style>
  <w:style w:type="paragraph" w:customStyle="1" w:styleId="aff">
    <w:name w:val="Верхний и нижний колонтитулы"/>
    <w:qFormat/>
    <w:rPr>
      <w:rFonts w:ascii="XO Thames" w:hAnsi="XO Thames"/>
      <w:sz w:val="20"/>
    </w:rPr>
  </w:style>
  <w:style w:type="paragraph" w:styleId="a4">
    <w:name w:val="header"/>
    <w:link w:val="21"/>
    <w:uiPriority w:val="99"/>
  </w:style>
  <w:style w:type="paragraph" w:customStyle="1" w:styleId="aff0">
    <w:name w:val="Верхний колонтитул Знак"/>
    <w:basedOn w:val="27"/>
    <w:qFormat/>
    <w:rPr>
      <w:rFonts w:ascii="Times New Roman" w:hAnsi="Times New Roman"/>
      <w:sz w:val="24"/>
    </w:rPr>
  </w:style>
  <w:style w:type="paragraph" w:customStyle="1" w:styleId="1f2">
    <w:name w:val="Знак Знак1"/>
    <w:qFormat/>
    <w:rPr>
      <w:rFonts w:ascii="Tahoma" w:hAnsi="Tahoma"/>
      <w:sz w:val="20"/>
    </w:rPr>
  </w:style>
  <w:style w:type="paragraph" w:styleId="23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paragraph" w:customStyle="1" w:styleId="aff1">
    <w:name w:val="Содержимое таблицы"/>
    <w:qFormat/>
  </w:style>
  <w:style w:type="paragraph" w:customStyle="1" w:styleId="aff2">
    <w:name w:val="Заголовок таблицы"/>
    <w:basedOn w:val="aff1"/>
    <w:qFormat/>
    <w:rPr>
      <w:b/>
    </w:rPr>
  </w:style>
  <w:style w:type="paragraph" w:styleId="42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paragraph" w:customStyle="1" w:styleId="1f3">
    <w:name w:val="Выделение1"/>
    <w:basedOn w:val="27"/>
    <w:qFormat/>
    <w:rPr>
      <w:i/>
    </w:rPr>
  </w:style>
  <w:style w:type="paragraph" w:customStyle="1" w:styleId="aff3">
    <w:name w:val="Символ сноски"/>
    <w:qFormat/>
    <w:rPr>
      <w:vertAlign w:val="superscript"/>
    </w:rPr>
  </w:style>
  <w:style w:type="paragraph" w:customStyle="1" w:styleId="Contents30">
    <w:name w:val="Contents 3"/>
    <w:link w:val="Contents3"/>
    <w:qFormat/>
    <w:rPr>
      <w:rFonts w:ascii="XO Thames" w:hAnsi="XO Thames"/>
      <w:sz w:val="28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">
    <w:name w:val="Стиль1"/>
    <w:basedOn w:val="aff4"/>
    <w:qFormat/>
    <w:pPr>
      <w:numPr>
        <w:numId w:val="38"/>
      </w:numPr>
    </w:pPr>
    <w:rPr>
      <w:rFonts w:ascii="Times New Roman" w:hAnsi="Times New Roman"/>
      <w:sz w:val="28"/>
    </w:rPr>
  </w:style>
  <w:style w:type="paragraph" w:customStyle="1" w:styleId="Contents20">
    <w:name w:val="Contents 2"/>
    <w:link w:val="Contents2"/>
    <w:qFormat/>
    <w:rPr>
      <w:rFonts w:ascii="XO Thames" w:hAnsi="XO Thames"/>
      <w:sz w:val="28"/>
    </w:rPr>
  </w:style>
  <w:style w:type="paragraph" w:customStyle="1" w:styleId="aff5">
    <w:name w:val="Основной текст Знак"/>
    <w:basedOn w:val="27"/>
    <w:qFormat/>
    <w:rPr>
      <w:rFonts w:ascii="Times New Roman" w:hAnsi="Times New Roman"/>
      <w:sz w:val="28"/>
    </w:rPr>
  </w:style>
  <w:style w:type="paragraph" w:customStyle="1" w:styleId="Contents70">
    <w:name w:val="Contents 7"/>
    <w:link w:val="Contents7"/>
    <w:qFormat/>
    <w:rPr>
      <w:rFonts w:ascii="XO Thames" w:hAnsi="XO Thames"/>
      <w:sz w:val="28"/>
    </w:rPr>
  </w:style>
  <w:style w:type="paragraph" w:customStyle="1" w:styleId="Endnote0">
    <w:name w:val="Endnote"/>
    <w:link w:val="Endnote"/>
    <w:qFormat/>
    <w:rPr>
      <w:rFonts w:ascii="XO Thames" w:hAnsi="XO Thames"/>
    </w:rPr>
  </w:style>
  <w:style w:type="paragraph" w:styleId="aff4">
    <w:name w:val="List Paragraph"/>
    <w:qFormat/>
  </w:style>
  <w:style w:type="paragraph" w:customStyle="1" w:styleId="Textbody0">
    <w:name w:val="Text body"/>
    <w:link w:val="Textbody"/>
    <w:qFormat/>
    <w:rPr>
      <w:sz w:val="28"/>
    </w:rPr>
  </w:style>
  <w:style w:type="paragraph" w:styleId="aff6">
    <w:name w:val="Balloon Text"/>
    <w:qFormat/>
    <w:rPr>
      <w:rFonts w:ascii="Tahoma" w:hAnsi="Tahoma"/>
      <w:sz w:val="16"/>
    </w:rPr>
  </w:style>
  <w:style w:type="paragraph" w:customStyle="1" w:styleId="aff7">
    <w:name w:val="Колонтитул"/>
    <w:basedOn w:val="a"/>
    <w:qFormat/>
  </w:style>
  <w:style w:type="paragraph" w:customStyle="1" w:styleId="aff8">
    <w:name w:val="Нижний колонтитул Знак"/>
    <w:basedOn w:val="27"/>
    <w:qFormat/>
    <w:rPr>
      <w:rFonts w:ascii="Times New Roman" w:hAnsi="Times New Roman"/>
      <w:sz w:val="24"/>
    </w:rPr>
  </w:style>
  <w:style w:type="paragraph" w:styleId="38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28">
    <w:name w:val="Выделение2"/>
    <w:basedOn w:val="27"/>
    <w:qFormat/>
    <w:rPr>
      <w:i/>
    </w:rPr>
  </w:style>
  <w:style w:type="paragraph" w:customStyle="1" w:styleId="37">
    <w:name w:val="Стиль3"/>
    <w:basedOn w:val="aff4"/>
    <w:link w:val="36"/>
    <w:qFormat/>
    <w:rPr>
      <w:rFonts w:ascii="Times New Roman" w:hAnsi="Times New Roman"/>
      <w:b/>
      <w:sz w:val="28"/>
    </w:rPr>
  </w:style>
  <w:style w:type="paragraph" w:customStyle="1" w:styleId="1f4">
    <w:name w:val="Знак концевой сноски1"/>
    <w:qFormat/>
    <w:rPr>
      <w:vertAlign w:val="superscript"/>
    </w:rPr>
  </w:style>
  <w:style w:type="paragraph" w:customStyle="1" w:styleId="Contents40">
    <w:name w:val="Contents 4"/>
    <w:link w:val="Contents4"/>
    <w:qFormat/>
    <w:rPr>
      <w:rFonts w:ascii="XO Thames" w:hAnsi="XO Thames"/>
      <w:sz w:val="28"/>
    </w:rPr>
  </w:style>
  <w:style w:type="paragraph" w:customStyle="1" w:styleId="Contents60">
    <w:name w:val="Contents 6"/>
    <w:link w:val="Contents6"/>
    <w:qFormat/>
    <w:rPr>
      <w:rFonts w:ascii="XO Thames" w:hAnsi="XO Thames"/>
      <w:sz w:val="28"/>
    </w:rPr>
  </w:style>
  <w:style w:type="paragraph" w:customStyle="1" w:styleId="Contents90">
    <w:name w:val="Contents 9"/>
    <w:link w:val="Contents9"/>
    <w:qFormat/>
    <w:rPr>
      <w:rFonts w:ascii="XO Thames" w:hAnsi="XO Thames"/>
      <w:sz w:val="28"/>
    </w:rPr>
  </w:style>
  <w:style w:type="paragraph" w:customStyle="1" w:styleId="Contents50">
    <w:name w:val="Contents 5"/>
    <w:link w:val="Contents5"/>
    <w:qFormat/>
    <w:rPr>
      <w:rFonts w:ascii="XO Thames" w:hAnsi="XO Thames"/>
      <w:sz w:val="28"/>
    </w:rPr>
  </w:style>
  <w:style w:type="paragraph" w:styleId="aff9">
    <w:name w:val="footer"/>
  </w:style>
  <w:style w:type="paragraph" w:customStyle="1" w:styleId="affa">
    <w:name w:val="Название Знак"/>
    <w:basedOn w:val="1f5"/>
    <w:qFormat/>
    <w:rPr>
      <w:rFonts w:ascii="Times New Roman" w:hAnsi="Times New Roman"/>
      <w:b/>
      <w:sz w:val="28"/>
    </w:rPr>
  </w:style>
  <w:style w:type="paragraph" w:customStyle="1" w:styleId="ConsPlusNonformat0">
    <w:name w:val="ConsPlusNonformat"/>
    <w:link w:val="ConsPlusNonformat"/>
    <w:qFormat/>
    <w:rPr>
      <w:rFonts w:ascii="Courier New" w:hAnsi="Courier New"/>
      <w:sz w:val="20"/>
    </w:rPr>
  </w:style>
  <w:style w:type="paragraph" w:customStyle="1" w:styleId="1f6">
    <w:name w:val="Гиперссылка1"/>
    <w:qFormat/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Pr>
      <w:rFonts w:ascii="XO Thames" w:hAnsi="XO Thames"/>
    </w:rPr>
  </w:style>
  <w:style w:type="paragraph" w:styleId="1f7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ntents10">
    <w:name w:val="Contents 1"/>
    <w:link w:val="Contents1"/>
    <w:qFormat/>
    <w:rPr>
      <w:rFonts w:ascii="XO Thames" w:hAnsi="XO Thames"/>
      <w:b/>
      <w:sz w:val="28"/>
    </w:rPr>
  </w:style>
  <w:style w:type="paragraph" w:customStyle="1" w:styleId="1f5">
    <w:name w:val="Основной шрифт абзаца1"/>
    <w:qFormat/>
  </w:style>
  <w:style w:type="paragraph" w:customStyle="1" w:styleId="affb">
    <w:name w:val="Символ нумерации"/>
    <w:qFormat/>
    <w:rPr>
      <w:rFonts w:ascii="PT Astra Serif" w:hAnsi="PT Astra Serif"/>
    </w:rPr>
  </w:style>
  <w:style w:type="paragraph" w:customStyle="1" w:styleId="-0">
    <w:name w:val="Интернет-ссылка"/>
    <w:qFormat/>
    <w:rPr>
      <w:rFonts w:ascii="Calibri" w:hAnsi="Calibri"/>
      <w:color w:val="0000FF"/>
      <w:u w:val="single"/>
    </w:rPr>
  </w:style>
  <w:style w:type="paragraph" w:customStyle="1" w:styleId="Contents80">
    <w:name w:val="Contents 8"/>
    <w:link w:val="Contents8"/>
    <w:qFormat/>
    <w:rPr>
      <w:rFonts w:ascii="XO Thames" w:hAnsi="XO Thames"/>
      <w:sz w:val="28"/>
    </w:rPr>
  </w:style>
  <w:style w:type="paragraph" w:styleId="90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affc">
    <w:name w:val="Содержимое врезки"/>
    <w:qFormat/>
  </w:style>
  <w:style w:type="paragraph" w:customStyle="1" w:styleId="affd">
    <w:name w:val="Символ концевой сноски"/>
    <w:qFormat/>
  </w:style>
  <w:style w:type="paragraph" w:customStyle="1" w:styleId="affe">
    <w:name w:val="Текст выноски Знак"/>
    <w:basedOn w:val="27"/>
    <w:qFormat/>
    <w:rPr>
      <w:rFonts w:ascii="Tahoma" w:hAnsi="Tahoma"/>
      <w:sz w:val="16"/>
    </w:rPr>
  </w:style>
  <w:style w:type="paragraph" w:customStyle="1" w:styleId="29">
    <w:name w:val="Стиль2"/>
    <w:basedOn w:val="aff4"/>
    <w:qFormat/>
    <w:rPr>
      <w:rFonts w:ascii="Times New Roman" w:hAnsi="Times New Roman"/>
      <w:sz w:val="28"/>
    </w:r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27">
    <w:name w:val="Основной шрифт абзаца2"/>
    <w:link w:val="2a"/>
    <w:qFormat/>
  </w:style>
  <w:style w:type="paragraph" w:customStyle="1" w:styleId="2a">
    <w:name w:val="Гиперссылка2"/>
    <w:link w:val="27"/>
    <w:qFormat/>
    <w:rPr>
      <w:rFonts w:ascii="Calibri" w:hAnsi="Calibri"/>
      <w:color w:val="0000FF"/>
      <w:u w:val="single"/>
    </w:rPr>
  </w:style>
  <w:style w:type="paragraph" w:styleId="afff">
    <w:name w:val="Subtitle"/>
    <w:uiPriority w:val="11"/>
    <w:qFormat/>
    <w:rPr>
      <w:rFonts w:ascii="XO Thames" w:hAnsi="XO Thames"/>
      <w:i/>
      <w:sz w:val="24"/>
    </w:rPr>
  </w:style>
  <w:style w:type="paragraph" w:customStyle="1" w:styleId="39">
    <w:name w:val="Выделение3"/>
    <w:basedOn w:val="1f5"/>
    <w:qFormat/>
    <w:rPr>
      <w:i/>
    </w:rPr>
  </w:style>
  <w:style w:type="paragraph" w:styleId="53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paragraph" w:customStyle="1" w:styleId="1f8">
    <w:name w:val="Знак сноски1"/>
    <w:qFormat/>
    <w:rPr>
      <w:vertAlign w:val="superscript"/>
    </w:rPr>
  </w:style>
  <w:style w:type="paragraph" w:styleId="afff0">
    <w:name w:val="footnote text"/>
    <w:basedOn w:val="a"/>
  </w:style>
  <w:style w:type="table" w:styleId="af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9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9801</Words>
  <Characters>55872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Конева</dc:creator>
  <dc:description/>
  <cp:lastModifiedBy>Людмила Александровна Конева</cp:lastModifiedBy>
  <cp:revision>5</cp:revision>
  <dcterms:created xsi:type="dcterms:W3CDTF">2024-11-11T11:32:00Z</dcterms:created>
  <dcterms:modified xsi:type="dcterms:W3CDTF">2024-11-11T11:54:00Z</dcterms:modified>
  <dc:language>ru-RU</dc:language>
</cp:coreProperties>
</file>