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C" w:rsidRDefault="00F42E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9C" w:rsidRDefault="00F42E9C" w:rsidP="00F42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3C12" w:rsidRPr="00F42E9C" w:rsidRDefault="00273C12" w:rsidP="00F42E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9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62A1" w:rsidRPr="00F42E9C" w:rsidRDefault="00F42E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A62A1" w:rsidRPr="00F42E9C">
        <w:rPr>
          <w:rFonts w:ascii="Times New Roman" w:hAnsi="Times New Roman" w:cs="Times New Roman"/>
          <w:b/>
          <w:sz w:val="28"/>
          <w:szCs w:val="28"/>
        </w:rPr>
        <w:t>униципального проекта «Демография»</w:t>
      </w:r>
      <w:r w:rsidR="002E5A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Киреевский район</w:t>
      </w:r>
    </w:p>
    <w:p w:rsidR="0063070F" w:rsidRPr="006A7B59" w:rsidRDefault="0063070F" w:rsidP="002A62A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73C12" w:rsidRDefault="00273C12" w:rsidP="00F42E9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768B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F42E9C" w:rsidRPr="0004768B" w:rsidRDefault="00F42E9C" w:rsidP="00F42E9C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588"/>
        <w:gridCol w:w="3833"/>
        <w:gridCol w:w="1871"/>
      </w:tblGrid>
      <w:tr w:rsidR="00273C12" w:rsidRPr="0004768B" w:rsidTr="005B0611">
        <w:trPr>
          <w:trHeight w:val="523"/>
        </w:trPr>
        <w:tc>
          <w:tcPr>
            <w:tcW w:w="5670" w:type="dxa"/>
          </w:tcPr>
          <w:p w:rsidR="00273C12" w:rsidRPr="0004768B" w:rsidRDefault="009C320B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3C12"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73C12" w:rsidRPr="000476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88" w:type="dxa"/>
          </w:tcPr>
          <w:p w:rsidR="00273C12" w:rsidRPr="0004768B" w:rsidRDefault="002A62A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3833" w:type="dxa"/>
          </w:tcPr>
          <w:p w:rsidR="00273C12" w:rsidRPr="0004768B" w:rsidRDefault="00273C12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1871" w:type="dxa"/>
          </w:tcPr>
          <w:p w:rsidR="00273C12" w:rsidRPr="0004768B" w:rsidRDefault="00D82A85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01.01.2019 – 31.12.2024</w:t>
            </w:r>
          </w:p>
        </w:tc>
      </w:tr>
      <w:tr w:rsidR="00273C12" w:rsidRPr="0004768B" w:rsidTr="005B0611">
        <w:trPr>
          <w:trHeight w:val="261"/>
        </w:trPr>
        <w:tc>
          <w:tcPr>
            <w:tcW w:w="5670" w:type="dxa"/>
          </w:tcPr>
          <w:p w:rsidR="00273C12" w:rsidRPr="0004768B" w:rsidRDefault="00273C12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проекта </w:t>
            </w:r>
          </w:p>
        </w:tc>
        <w:tc>
          <w:tcPr>
            <w:tcW w:w="9292" w:type="dxa"/>
            <w:gridSpan w:val="3"/>
          </w:tcPr>
          <w:p w:rsidR="00273C12" w:rsidRPr="0004768B" w:rsidRDefault="006B313E" w:rsidP="006B313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Цховребов Игорь Вячеславович</w:t>
            </w:r>
            <w:r w:rsidR="006B136B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>лава администрации муниципального  образования</w:t>
            </w:r>
            <w:r w:rsidR="00DF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Киреевский район</w:t>
            </w:r>
          </w:p>
        </w:tc>
      </w:tr>
      <w:tr w:rsidR="000D61C2" w:rsidRPr="0004768B" w:rsidTr="005B0611">
        <w:trPr>
          <w:trHeight w:val="261"/>
        </w:trPr>
        <w:tc>
          <w:tcPr>
            <w:tcW w:w="5670" w:type="dxa"/>
          </w:tcPr>
          <w:p w:rsidR="000D61C2" w:rsidRPr="0004768B" w:rsidRDefault="000D61C2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проекта </w:t>
            </w:r>
          </w:p>
        </w:tc>
        <w:tc>
          <w:tcPr>
            <w:tcW w:w="9292" w:type="dxa"/>
            <w:gridSpan w:val="3"/>
          </w:tcPr>
          <w:p w:rsidR="000D61C2" w:rsidRPr="0004768B" w:rsidRDefault="006B313E" w:rsidP="006B313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Инна Анатольевна,</w:t>
            </w:r>
            <w:r w:rsidR="006B136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A62A1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аместитель главы 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 образования</w:t>
            </w:r>
            <w:r w:rsidR="00DF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Киреевский район</w:t>
            </w:r>
          </w:p>
        </w:tc>
      </w:tr>
      <w:tr w:rsidR="000D61C2" w:rsidRPr="0004768B" w:rsidTr="005B0611">
        <w:trPr>
          <w:trHeight w:val="261"/>
        </w:trPr>
        <w:tc>
          <w:tcPr>
            <w:tcW w:w="5670" w:type="dxa"/>
          </w:tcPr>
          <w:p w:rsidR="000D61C2" w:rsidRPr="0004768B" w:rsidRDefault="000D61C2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проекта </w:t>
            </w:r>
          </w:p>
        </w:tc>
        <w:tc>
          <w:tcPr>
            <w:tcW w:w="9292" w:type="dxa"/>
            <w:gridSpan w:val="3"/>
          </w:tcPr>
          <w:p w:rsidR="000D61C2" w:rsidRPr="006B313E" w:rsidRDefault="00090F22" w:rsidP="006A7B5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090F22">
              <w:rPr>
                <w:rFonts w:ascii="Times New Roman" w:hAnsi="Times New Roman" w:cs="Times New Roman"/>
                <w:sz w:val="24"/>
                <w:szCs w:val="24"/>
              </w:rPr>
              <w:t>Пашков Сергей Владимирович, председатель комитета по образованию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 образования Киреевский район</w:t>
            </w:r>
          </w:p>
        </w:tc>
      </w:tr>
      <w:tr w:rsidR="000D61C2" w:rsidRPr="0004768B" w:rsidTr="005B0611">
        <w:trPr>
          <w:trHeight w:val="537"/>
        </w:trPr>
        <w:tc>
          <w:tcPr>
            <w:tcW w:w="5670" w:type="dxa"/>
          </w:tcPr>
          <w:p w:rsidR="000D61C2" w:rsidRPr="0004768B" w:rsidRDefault="000D61C2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 w:rsidR="002A62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 программами  и </w:t>
            </w: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программами Тульской области</w:t>
            </w:r>
          </w:p>
        </w:tc>
        <w:tc>
          <w:tcPr>
            <w:tcW w:w="9292" w:type="dxa"/>
            <w:gridSpan w:val="3"/>
          </w:tcPr>
          <w:p w:rsidR="002A62A1" w:rsidRPr="00A55E73" w:rsidRDefault="002A62A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  <w:r w:rsidR="006B313E" w:rsidRPr="00A55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313E" w:rsidRPr="00A55E73" w:rsidRDefault="006B313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«Районный материнский (семейный) капитал на 2014-2020 годы», утвержденная постановлением администрации муниципального образования Киреевский район от 15.11.2013 №917;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«Развитие культуры, молодежной политики и спорта на 2014-2018 г.г.» муниципального образования Киреевский район», утвержденная постановлением администрации муниципального образования Киреевский район от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№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«Развитие культуры, молодежной политики и спорта на 2014-2018 г.г.» муниципального образования город Киреевск  Киреевского  района, утвержденная постановлением администрации муниципального образования Киреевский район от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313/1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Киреевском районе», утвержденная постановлением администрации муниципального образования Киреевский район от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«Доступная среда на 2018-2022 годы», утвержденная постановлением администрации муниципального образования Киреевский район от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15.09.2017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качественным жильем и услугами ЖКХ население Киреевского района", утвержденная постановлением администрации муниципального образования Киреевский район от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образовании Киреевский район на 2014-2020 годы», утвержденная постановлением администрации муниципального образования Киреевский район от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 №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населения Киреевского района на 2014-2020 годы», утвержденная постановлением администрации муниципального образования Киреевский район от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 №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13E" w:rsidRPr="00A55E73" w:rsidRDefault="006B313E" w:rsidP="006B313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«Улучшение инвестиционного климата в мо Киреевский район на 2014-2020 годы», 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постановлением администрации муниципального образования Киреевский район от 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2A1" w:rsidRPr="00A55E73" w:rsidRDefault="006B313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"Устойчивое развитие сельских территорий Киреевского района  на 2014 – 2017  годы и на период до 2020 года", 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постановлением администрации муниципального образования Киреевский район от 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277D0" w:rsidRPr="00A55E7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7D0" w:rsidRPr="00A55E73" w:rsidRDefault="00C277D0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A55E73"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 и ликвидация аварийного жилищного фонда в муниципальном образовании г. Киреевск Киреевского района Тульской области»,  утвержденная постановлением администрации муниципального образования Киреевский район от  14.03.2018 № 174.</w:t>
            </w:r>
          </w:p>
          <w:p w:rsidR="002A62A1" w:rsidRPr="00A55E73" w:rsidRDefault="002A62A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A1" w:rsidRPr="00A55E73" w:rsidRDefault="002A62A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программы Тульской области:</w:t>
            </w:r>
          </w:p>
          <w:p w:rsidR="000D61C2" w:rsidRPr="00A55E73" w:rsidRDefault="000D61C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235072" w:rsidRPr="00A55E73">
              <w:rPr>
                <w:rFonts w:ascii="Times New Roman" w:hAnsi="Times New Roman" w:cs="Times New Roman"/>
                <w:sz w:val="24"/>
                <w:szCs w:val="24"/>
              </w:rPr>
              <w:t>нная программа Тульской области</w:t>
            </w:r>
            <w:r w:rsidR="00F66D4C"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4392" w:rsidRPr="00A55E73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и поддержка семей, воспитывающих детей, в Тульской области</w:t>
            </w:r>
            <w:r w:rsidR="00F66D4C"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утвержденная постановлением   </w:t>
            </w:r>
            <w:r w:rsidR="00754392" w:rsidRPr="00A55E73">
              <w:rPr>
                <w:rFonts w:ascii="Times New Roman" w:hAnsi="Times New Roman" w:cs="Times New Roman"/>
                <w:sz w:val="24"/>
                <w:szCs w:val="24"/>
              </w:rPr>
              <w:t>правительства Тульской области от 24.10.2013 №</w:t>
            </w:r>
            <w:r w:rsidR="0063070F" w:rsidRPr="00A55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4392" w:rsidRPr="00A55E7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2A62A1"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40C" w:rsidRPr="00A55E73" w:rsidRDefault="00AD340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Тульской области «Содействие занятости населения Тульской области», утвержденная постановлением правительства Тульской области от 01.02.2018 № 43</w:t>
            </w:r>
            <w:r w:rsidR="00DF2847"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2A1" w:rsidRPr="00A55E73" w:rsidRDefault="00AD340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Тульской области «Развитие образования Тульской области», утвержденная постановлением правительства Тульской области от 19.11.2013 </w:t>
            </w:r>
            <w:r w:rsidRPr="00A5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637</w:t>
            </w:r>
            <w:r w:rsidR="00DF2847"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40C" w:rsidRPr="00A55E73" w:rsidRDefault="00AD340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Тульской области «Развитие здравоохранения Тульской области», утвержденная постановлением правительства Тульской области от 20.08.2013 № 429</w:t>
            </w:r>
            <w:r w:rsidR="00DF2847"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40C" w:rsidRPr="00A55E73" w:rsidRDefault="00AD340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Тульской области «Социальная поддержка и социальное обслуживание населения Тульской области», утвержденная постановлением правительства Тульской области от 16.02.2018 № 65</w:t>
            </w:r>
            <w:r w:rsidR="00DF2847" w:rsidRPr="00A55E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2A1" w:rsidRPr="00A55E73" w:rsidRDefault="00AD340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7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Тульской области «Развитие физической культуры и спорта в Тульской области», утвержденная постановлением правительства Тульской области от 09.11.2017 № 530</w:t>
            </w:r>
          </w:p>
        </w:tc>
      </w:tr>
    </w:tbl>
    <w:p w:rsidR="00273C12" w:rsidRPr="0004768B" w:rsidRDefault="00273C12" w:rsidP="006A7B5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70F" w:rsidRPr="0004768B" w:rsidRDefault="0063070F" w:rsidP="006A7B5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F8B" w:rsidRDefault="008E7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E7F8B" w:rsidSect="00DC3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1702" w:right="1134" w:bottom="1701" w:left="1134" w:header="567" w:footer="0" w:gutter="0"/>
          <w:pgNumType w:start="1"/>
          <w:cols w:space="720"/>
          <w:titlePg/>
          <w:docGrid w:linePitch="299"/>
        </w:sectPr>
      </w:pPr>
    </w:p>
    <w:p w:rsidR="007F24E1" w:rsidRPr="0004768B" w:rsidRDefault="007F24E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F8B" w:rsidRDefault="00273C12" w:rsidP="00DC38E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EF">
        <w:rPr>
          <w:rFonts w:ascii="Times New Roman" w:hAnsi="Times New Roman" w:cs="Times New Roman"/>
          <w:b/>
          <w:sz w:val="24"/>
          <w:szCs w:val="24"/>
        </w:rPr>
        <w:t>Цель</w:t>
      </w:r>
      <w:r w:rsidR="00FA6740" w:rsidRPr="00DC38EF">
        <w:rPr>
          <w:rFonts w:ascii="Times New Roman" w:hAnsi="Times New Roman" w:cs="Times New Roman"/>
          <w:b/>
          <w:sz w:val="24"/>
          <w:szCs w:val="24"/>
        </w:rPr>
        <w:t xml:space="preserve">, целевые и дополнительные </w:t>
      </w:r>
      <w:r w:rsidRPr="00DC38EF">
        <w:rPr>
          <w:rFonts w:ascii="Times New Roman" w:hAnsi="Times New Roman" w:cs="Times New Roman"/>
          <w:b/>
          <w:sz w:val="24"/>
          <w:szCs w:val="24"/>
        </w:rPr>
        <w:t xml:space="preserve"> показатели </w:t>
      </w:r>
      <w:r w:rsidR="00112C1B" w:rsidRPr="00DC38EF">
        <w:rPr>
          <w:rFonts w:ascii="Times New Roman" w:hAnsi="Times New Roman" w:cs="Times New Roman"/>
          <w:b/>
          <w:sz w:val="24"/>
          <w:szCs w:val="24"/>
        </w:rPr>
        <w:t xml:space="preserve"> муниципального проекта </w:t>
      </w:r>
    </w:p>
    <w:p w:rsidR="00DC38EF" w:rsidRDefault="00DC38EF" w:rsidP="00DC38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8EF" w:rsidRPr="00DC38EF" w:rsidRDefault="00DC38EF" w:rsidP="00DC38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C12" w:rsidRPr="0004768B" w:rsidRDefault="00273C12" w:rsidP="008E7F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4677"/>
        <w:gridCol w:w="1701"/>
        <w:gridCol w:w="1134"/>
        <w:gridCol w:w="1276"/>
        <w:gridCol w:w="957"/>
        <w:gridCol w:w="958"/>
        <w:gridCol w:w="957"/>
        <w:gridCol w:w="958"/>
        <w:gridCol w:w="957"/>
        <w:gridCol w:w="958"/>
      </w:tblGrid>
      <w:tr w:rsidR="008E7F8B" w:rsidRPr="0004768B" w:rsidTr="00F42E9C">
        <w:trPr>
          <w:trHeight w:val="385"/>
        </w:trPr>
        <w:tc>
          <w:tcPr>
            <w:tcW w:w="493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8E7F8B" w:rsidRPr="0004768B" w:rsidRDefault="008E7F8B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410" w:type="dxa"/>
            <w:gridSpan w:val="2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745" w:type="dxa"/>
            <w:gridSpan w:val="6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8E7F8B" w:rsidRPr="0004768B" w:rsidTr="00F42E9C">
        <w:trPr>
          <w:trHeight w:val="458"/>
        </w:trPr>
        <w:tc>
          <w:tcPr>
            <w:tcW w:w="493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8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7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58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57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8" w:type="dxa"/>
            <w:vMerge w:val="restart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7F8B" w:rsidRPr="0004768B" w:rsidTr="00F42E9C">
        <w:trPr>
          <w:trHeight w:val="31"/>
        </w:trPr>
        <w:tc>
          <w:tcPr>
            <w:tcW w:w="493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7F8B" w:rsidRPr="0004768B" w:rsidRDefault="008E7F8B" w:rsidP="006A7B5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74C" w:rsidRPr="0022674C" w:rsidRDefault="0022674C" w:rsidP="006A7B59">
      <w:pPr>
        <w:spacing w:after="0" w:line="240" w:lineRule="exact"/>
        <w:rPr>
          <w:sz w:val="2"/>
          <w:szCs w:val="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"/>
        <w:gridCol w:w="4677"/>
        <w:gridCol w:w="1701"/>
        <w:gridCol w:w="1134"/>
        <w:gridCol w:w="1276"/>
        <w:gridCol w:w="957"/>
        <w:gridCol w:w="958"/>
        <w:gridCol w:w="957"/>
        <w:gridCol w:w="958"/>
        <w:gridCol w:w="957"/>
        <w:gridCol w:w="958"/>
      </w:tblGrid>
      <w:tr w:rsidR="008E7F8B" w:rsidRPr="0004768B" w:rsidTr="00F42E9C">
        <w:trPr>
          <w:trHeight w:val="272"/>
          <w:tblHeader/>
        </w:trPr>
        <w:tc>
          <w:tcPr>
            <w:tcW w:w="493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7F8B" w:rsidRPr="0004768B" w:rsidRDefault="008E7F8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8E7F8B" w:rsidRPr="0004768B" w:rsidRDefault="008E7F8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6725" w:rsidRPr="0004768B" w:rsidTr="007F3D50">
        <w:trPr>
          <w:trHeight w:val="272"/>
          <w:tblHeader/>
        </w:trPr>
        <w:tc>
          <w:tcPr>
            <w:tcW w:w="15026" w:type="dxa"/>
            <w:gridSpan w:val="11"/>
          </w:tcPr>
          <w:p w:rsidR="00456725" w:rsidRPr="00456725" w:rsidRDefault="00456725" w:rsidP="004567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>Цель: увели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ожидаем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продолжительност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здоровой</w:t>
            </w:r>
            <w:r w:rsidRPr="004567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жизни до 67 лет</w:t>
            </w:r>
          </w:p>
        </w:tc>
      </w:tr>
      <w:tr w:rsidR="00A55E73" w:rsidRPr="0004768B" w:rsidTr="00F42E9C">
        <w:trPr>
          <w:trHeight w:val="272"/>
          <w:tblHeader/>
        </w:trPr>
        <w:tc>
          <w:tcPr>
            <w:tcW w:w="493" w:type="dxa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55E73" w:rsidRDefault="00A55E73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снижение смертности  населения  старше трудоспособного возраста (в расчете на 1000 человек населения соответствующего возраста)</w:t>
            </w:r>
          </w:p>
        </w:tc>
        <w:tc>
          <w:tcPr>
            <w:tcW w:w="1701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E73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</w:tcPr>
          <w:p w:rsidR="00A55E73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58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7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58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57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58" w:type="dxa"/>
          </w:tcPr>
          <w:p w:rsidR="00A55E73" w:rsidRDefault="00A55E73" w:rsidP="00AB1C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55E73" w:rsidRPr="0004768B" w:rsidTr="00F42E9C">
        <w:trPr>
          <w:trHeight w:val="272"/>
          <w:tblHeader/>
        </w:trPr>
        <w:tc>
          <w:tcPr>
            <w:tcW w:w="493" w:type="dxa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55E73" w:rsidRPr="0004768B" w:rsidRDefault="00A55E73" w:rsidP="00890B2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74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увеличить общий коэффициент рождаемости (число родившихся на 1000 чел. населения)</w:t>
            </w:r>
          </w:p>
        </w:tc>
        <w:tc>
          <w:tcPr>
            <w:tcW w:w="1701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55E73" w:rsidRPr="0004768B" w:rsidTr="00F42E9C">
        <w:trPr>
          <w:trHeight w:val="272"/>
          <w:tblHeader/>
        </w:trPr>
        <w:tc>
          <w:tcPr>
            <w:tcW w:w="493" w:type="dxa"/>
          </w:tcPr>
          <w:p w:rsidR="00A55E73" w:rsidRDefault="00A55E7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A55E73" w:rsidRPr="0004768B" w:rsidRDefault="00A55E73" w:rsidP="006A7B5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Style w:val="210pt"/>
                <w:rFonts w:eastAsiaTheme="minorHAnsi"/>
                <w:sz w:val="24"/>
                <w:szCs w:val="24"/>
              </w:rPr>
              <w:t>Удельный вес женщин, принявших решение сохранить беременность в результате мероприятий по профилактике абортов, от числа женщин, обратившихся в медицинские учреждения для  прерывания  беременности</w:t>
            </w:r>
            <w:r>
              <w:rPr>
                <w:rStyle w:val="210pt"/>
                <w:rFonts w:eastAsiaTheme="minorHAnsi"/>
                <w:sz w:val="24"/>
                <w:szCs w:val="24"/>
              </w:rPr>
              <w:t>,</w:t>
            </w:r>
            <w:r w:rsidR="00941E27">
              <w:rPr>
                <w:rStyle w:val="210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2F383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5E73" w:rsidRPr="0004768B" w:rsidRDefault="00A55E73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F4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57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58" w:type="dxa"/>
            <w:vAlign w:val="center"/>
          </w:tcPr>
          <w:p w:rsidR="00A55E73" w:rsidRPr="0004768B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A55E73" w:rsidRPr="0004768B" w:rsidTr="00F42E9C">
        <w:trPr>
          <w:trHeight w:val="272"/>
          <w:tblHeader/>
        </w:trPr>
        <w:tc>
          <w:tcPr>
            <w:tcW w:w="493" w:type="dxa"/>
          </w:tcPr>
          <w:p w:rsidR="00A55E73" w:rsidRDefault="00A55E7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A55E73" w:rsidRPr="00FD4ED1" w:rsidRDefault="00A55E73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Уровень занятости женщин, имеющих детей дошкольного возраста, %</w:t>
            </w:r>
          </w:p>
        </w:tc>
        <w:tc>
          <w:tcPr>
            <w:tcW w:w="1701" w:type="dxa"/>
          </w:tcPr>
          <w:p w:rsidR="00A55E73" w:rsidRPr="00FD4ED1" w:rsidRDefault="00A55E7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276" w:type="dxa"/>
            <w:vAlign w:val="center"/>
          </w:tcPr>
          <w:p w:rsidR="00A55E73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58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57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58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57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58" w:type="dxa"/>
            <w:vAlign w:val="center"/>
          </w:tcPr>
          <w:p w:rsidR="00A55E73" w:rsidRPr="0004768B" w:rsidRDefault="00AB1CB2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F22ED9" w:rsidRPr="0004768B" w:rsidTr="00F42E9C">
        <w:trPr>
          <w:trHeight w:val="272"/>
          <w:tblHeader/>
        </w:trPr>
        <w:tc>
          <w:tcPr>
            <w:tcW w:w="493" w:type="dxa"/>
          </w:tcPr>
          <w:p w:rsidR="00F22ED9" w:rsidRDefault="00DC38EF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22ED9" w:rsidRPr="00FD4ED1" w:rsidRDefault="00F22ED9" w:rsidP="006A7B5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Удельный вес женщин,</w:t>
            </w:r>
            <w:r w:rsidRPr="00FD4ED1">
              <w:rPr>
                <w:rStyle w:val="210pt"/>
                <w:rFonts w:eastAsiaTheme="minorHAnsi"/>
                <w:sz w:val="24"/>
                <w:szCs w:val="24"/>
              </w:rPr>
              <w:t xml:space="preserve"> находящихся в отпуске по уходу за ребенком до достижения им возраста 3-х лет, получивших услуги 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D4ED1">
              <w:rPr>
                <w:rStyle w:val="210pt"/>
                <w:rFonts w:eastAsiaTheme="minorHAnsi"/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образованию, 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обратившихся за предоставлением данной услуги, % </w:t>
            </w:r>
          </w:p>
        </w:tc>
        <w:tc>
          <w:tcPr>
            <w:tcW w:w="1701" w:type="dxa"/>
          </w:tcPr>
          <w:p w:rsidR="00F22ED9" w:rsidRPr="00FD4ED1" w:rsidRDefault="00F22ED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ополнитель</w:t>
            </w:r>
            <w:r w:rsidR="00F4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22ED9" w:rsidRPr="0004768B" w:rsidRDefault="00F22ED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  <w:vAlign w:val="center"/>
          </w:tcPr>
          <w:p w:rsidR="00F22ED9" w:rsidRPr="0004768B" w:rsidRDefault="00F22E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2ED9" w:rsidRPr="0004768B" w:rsidTr="00F42E9C">
        <w:trPr>
          <w:trHeight w:val="272"/>
          <w:tblHeader/>
        </w:trPr>
        <w:tc>
          <w:tcPr>
            <w:tcW w:w="493" w:type="dxa"/>
          </w:tcPr>
          <w:p w:rsidR="00F22ED9" w:rsidRDefault="00DC38EF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22ED9" w:rsidRPr="00FD4ED1" w:rsidDel="00630B5F" w:rsidRDefault="00F22ED9" w:rsidP="006A7B5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нарастающим итогом</w:t>
            </w:r>
          </w:p>
        </w:tc>
        <w:tc>
          <w:tcPr>
            <w:tcW w:w="1701" w:type="dxa"/>
          </w:tcPr>
          <w:p w:rsidR="00F22ED9" w:rsidRPr="00FD4ED1" w:rsidDel="00630B5F" w:rsidRDefault="00F22ED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  <w:vAlign w:val="center"/>
          </w:tcPr>
          <w:p w:rsidR="00F22ED9" w:rsidRPr="0004768B" w:rsidRDefault="00F22ED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58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57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58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57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58" w:type="dxa"/>
            <w:vAlign w:val="center"/>
          </w:tcPr>
          <w:p w:rsidR="00F22ED9" w:rsidRPr="0004768B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2E3C25" w:rsidRPr="0004768B" w:rsidTr="00F42E9C">
        <w:trPr>
          <w:trHeight w:val="272"/>
          <w:tblHeader/>
        </w:trPr>
        <w:tc>
          <w:tcPr>
            <w:tcW w:w="493" w:type="dxa"/>
          </w:tcPr>
          <w:p w:rsidR="002E3C25" w:rsidRDefault="00DC38EF" w:rsidP="005671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E3C25" w:rsidRPr="002E3C25" w:rsidRDefault="002E3C25" w:rsidP="009C4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в возрасте до трех лет, проживающих в муниципальном образовании и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 (человек)</w:t>
            </w:r>
          </w:p>
        </w:tc>
        <w:tc>
          <w:tcPr>
            <w:tcW w:w="1701" w:type="dxa"/>
          </w:tcPr>
          <w:p w:rsidR="002E3C25" w:rsidRPr="002E3C25" w:rsidDel="00630B5F" w:rsidRDefault="002E3C25" w:rsidP="009C434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C25" w:rsidRPr="0004768B" w:rsidTr="00F42E9C">
        <w:trPr>
          <w:trHeight w:val="272"/>
          <w:tblHeader/>
        </w:trPr>
        <w:tc>
          <w:tcPr>
            <w:tcW w:w="493" w:type="dxa"/>
          </w:tcPr>
          <w:p w:rsidR="002E3C25" w:rsidRDefault="00DC38EF" w:rsidP="005671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E3C25" w:rsidRPr="002E3C25" w:rsidRDefault="002E3C25" w:rsidP="009C4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 в  муниципальном образовании (процент)</w:t>
            </w:r>
          </w:p>
        </w:tc>
        <w:tc>
          <w:tcPr>
            <w:tcW w:w="1701" w:type="dxa"/>
          </w:tcPr>
          <w:p w:rsidR="002E3C25" w:rsidRPr="002E3C25" w:rsidDel="00630B5F" w:rsidRDefault="002E3C25" w:rsidP="009C434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C25" w:rsidRPr="0004768B" w:rsidTr="00F42E9C">
        <w:trPr>
          <w:trHeight w:val="272"/>
          <w:tblHeader/>
        </w:trPr>
        <w:tc>
          <w:tcPr>
            <w:tcW w:w="493" w:type="dxa"/>
          </w:tcPr>
          <w:p w:rsidR="002E3C25" w:rsidRDefault="00DC38EF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E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E3C25" w:rsidRPr="002E3C25" w:rsidRDefault="002E3C25" w:rsidP="009C4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в возрасте до трех лет, проживающих  в муниципальном образовании и 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осуществляющие образовательную деятельность по образовательным программам дошкольного образования и присмотр и уход (процент)</w:t>
            </w:r>
          </w:p>
        </w:tc>
        <w:tc>
          <w:tcPr>
            <w:tcW w:w="1701" w:type="dxa"/>
          </w:tcPr>
          <w:p w:rsidR="002E3C25" w:rsidRPr="002E3C25" w:rsidRDefault="002E3C25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2E3C25" w:rsidRPr="002E3C25" w:rsidRDefault="002E3C25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56725" w:rsidRPr="0004768B" w:rsidTr="003940AF">
        <w:trPr>
          <w:trHeight w:val="272"/>
          <w:tblHeader/>
        </w:trPr>
        <w:tc>
          <w:tcPr>
            <w:tcW w:w="15026" w:type="dxa"/>
            <w:gridSpan w:val="11"/>
          </w:tcPr>
          <w:p w:rsidR="00456725" w:rsidRPr="00456725" w:rsidRDefault="00456725" w:rsidP="00456725">
            <w:pPr>
              <w:widowControl w:val="0"/>
              <w:spacing w:after="0" w:line="240" w:lineRule="exact"/>
              <w:jc w:val="center"/>
              <w:rPr>
                <w:rStyle w:val="210pt"/>
                <w:rFonts w:eastAsiaTheme="minorHAnsi"/>
                <w:b/>
                <w:sz w:val="24"/>
                <w:szCs w:val="24"/>
              </w:rPr>
            </w:pPr>
            <w:r w:rsidRPr="00456725">
              <w:rPr>
                <w:rStyle w:val="210pt"/>
                <w:rFonts w:eastAsiaTheme="minorHAnsi"/>
                <w:b/>
                <w:sz w:val="24"/>
                <w:szCs w:val="24"/>
              </w:rPr>
              <w:t>Цель: увеличение доли граждан, ведущих здоровый образ жизни</w:t>
            </w:r>
          </w:p>
          <w:p w:rsidR="00456725" w:rsidRPr="00456725" w:rsidRDefault="00456725" w:rsidP="0045672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Pr="0004768B" w:rsidRDefault="009C4349" w:rsidP="00AB1CB2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 xml:space="preserve"> Общий коэффициент смертности (число умерших на 1000 чел. населения)</w:t>
            </w:r>
          </w:p>
        </w:tc>
        <w:tc>
          <w:tcPr>
            <w:tcW w:w="1701" w:type="dxa"/>
            <w:vAlign w:val="center"/>
          </w:tcPr>
          <w:p w:rsidR="009C4349" w:rsidRPr="0004768B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 xml:space="preserve"> Смертность от сердечно-сосудистых  заболеваний в расчете на 100,0 тыс. населения </w:t>
            </w:r>
          </w:p>
        </w:tc>
        <w:tc>
          <w:tcPr>
            <w:tcW w:w="1701" w:type="dxa"/>
            <w:vAlign w:val="center"/>
          </w:tcPr>
          <w:p w:rsidR="009C4349" w:rsidRPr="0004768B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578,25</w:t>
            </w:r>
          </w:p>
        </w:tc>
        <w:tc>
          <w:tcPr>
            <w:tcW w:w="1276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555,35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544,2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AB1C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 xml:space="preserve">Смертность от внешних причин в расчете на 100,0 тыс. населения </w:t>
            </w:r>
          </w:p>
        </w:tc>
        <w:tc>
          <w:tcPr>
            <w:tcW w:w="1701" w:type="dxa"/>
            <w:vAlign w:val="center"/>
          </w:tcPr>
          <w:p w:rsidR="009C4349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140,94</w:t>
            </w:r>
          </w:p>
        </w:tc>
        <w:tc>
          <w:tcPr>
            <w:tcW w:w="1276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DC38EF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Смертность от новообразований, в том числе злокачественных, в расчете на 100,0 тыс. населения</w:t>
            </w:r>
          </w:p>
        </w:tc>
        <w:tc>
          <w:tcPr>
            <w:tcW w:w="1701" w:type="dxa"/>
            <w:vAlign w:val="center"/>
          </w:tcPr>
          <w:p w:rsidR="009C4349" w:rsidRPr="0004768B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276" w:type="dxa"/>
          </w:tcPr>
          <w:p w:rsidR="009C4349" w:rsidRDefault="009C4349">
            <w:r w:rsidRPr="00E40CB3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254,9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9C4349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Смертность от болезней органов дыхания в расчете на 100,0 тыс. населения</w:t>
            </w:r>
          </w:p>
        </w:tc>
        <w:tc>
          <w:tcPr>
            <w:tcW w:w="1701" w:type="dxa"/>
            <w:vAlign w:val="center"/>
          </w:tcPr>
          <w:p w:rsidR="009C4349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</w:t>
            </w:r>
          </w:p>
        </w:tc>
        <w:tc>
          <w:tcPr>
            <w:tcW w:w="1276" w:type="dxa"/>
          </w:tcPr>
          <w:p w:rsidR="009C4349" w:rsidRDefault="009C4349">
            <w:r w:rsidRPr="00E40CB3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Смертность населения от болезней органов пищеварения в расчете на 100,0 тыс. населения</w:t>
            </w:r>
          </w:p>
        </w:tc>
        <w:tc>
          <w:tcPr>
            <w:tcW w:w="1701" w:type="dxa"/>
            <w:vAlign w:val="center"/>
          </w:tcPr>
          <w:p w:rsidR="009C4349" w:rsidRPr="0004768B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95,34</w:t>
            </w:r>
          </w:p>
        </w:tc>
        <w:tc>
          <w:tcPr>
            <w:tcW w:w="1276" w:type="dxa"/>
          </w:tcPr>
          <w:p w:rsidR="009C4349" w:rsidRDefault="009C4349">
            <w:r w:rsidRPr="00E40CB3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Pr="0004768B" w:rsidRDefault="009C4349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 w:rsidRPr="0055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мужчин трудоспособного возраста на 100 тыс. населения, чел.</w:t>
            </w:r>
          </w:p>
        </w:tc>
        <w:tc>
          <w:tcPr>
            <w:tcW w:w="1701" w:type="dxa"/>
            <w:vAlign w:val="center"/>
          </w:tcPr>
          <w:p w:rsidR="009C4349" w:rsidRDefault="009C4349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467,6</w:t>
            </w:r>
          </w:p>
        </w:tc>
        <w:tc>
          <w:tcPr>
            <w:tcW w:w="1276" w:type="dxa"/>
          </w:tcPr>
          <w:p w:rsidR="009C4349" w:rsidRDefault="009C4349">
            <w:r w:rsidRPr="00E40CB3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458,2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419,3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410,6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C4349" w:rsidRPr="00555697" w:rsidRDefault="009C4349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Доля лиц обучающихся в школах здоровья от общего числа лиц с выявленными факторами риска, %</w:t>
            </w:r>
          </w:p>
        </w:tc>
        <w:tc>
          <w:tcPr>
            <w:tcW w:w="1701" w:type="dxa"/>
            <w:vAlign w:val="center"/>
          </w:tcPr>
          <w:p w:rsidR="009C4349" w:rsidRPr="00555697" w:rsidRDefault="009C4349" w:rsidP="006A7B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F4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9C4349" w:rsidRDefault="009C4349">
            <w:r w:rsidRPr="00872660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Default="00F42E9C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42E9C" w:rsidRPr="0004768B" w:rsidRDefault="00F42E9C" w:rsidP="006A7B59">
            <w:pPr>
              <w:widowControl w:val="0"/>
              <w:spacing w:after="0" w:line="240" w:lineRule="exact"/>
              <w:jc w:val="both"/>
              <w:rPr>
                <w:rStyle w:val="210pt"/>
                <w:rFonts w:eastAsiaTheme="minorHAnsi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диспансеризацию, %*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F42E9C" w:rsidRDefault="00F42E9C">
            <w:r w:rsidRPr="00872660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Pr="00385846" w:rsidRDefault="00DC38EF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2E9C" w:rsidRPr="0038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42E9C" w:rsidRPr="00385846" w:rsidRDefault="00F42E9C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</w:tcPr>
          <w:p w:rsidR="00F42E9C" w:rsidRPr="00385846" w:rsidRDefault="00F4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9C" w:rsidRPr="00385846" w:rsidRDefault="00F42E9C"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8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57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58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57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58" w:type="dxa"/>
            <w:vAlign w:val="center"/>
          </w:tcPr>
          <w:p w:rsidR="00F42E9C" w:rsidRPr="00385846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4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Default="00F42E9C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F42E9C" w:rsidRPr="00586260" w:rsidRDefault="00F42E9C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Охват граждан старше трудоспособного возраста из групп риска вакцинацией против пневмококковой инфекции, %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3858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3858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57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58" w:type="dxa"/>
            <w:vAlign w:val="center"/>
          </w:tcPr>
          <w:p w:rsidR="00F42E9C" w:rsidRPr="0004768B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Default="00F42E9C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42E9C" w:rsidRPr="00586260" w:rsidRDefault="00F42E9C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услуги в системе долговременного ухода, в общем числе выявленных нуждающихся в уходе, % нарастающим итогом 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Default="00F42E9C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:rsidR="00F42E9C" w:rsidRPr="00586260" w:rsidRDefault="00F42E9C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уход в рамках системы долговременного ухода в надомной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 xml:space="preserve"> в общем числе граждан, получающих услуги в системе долговременного ухода, %, нарастающим итогом 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E9C" w:rsidRPr="0004768B" w:rsidTr="00F42E9C">
        <w:trPr>
          <w:trHeight w:val="272"/>
          <w:tblHeader/>
        </w:trPr>
        <w:tc>
          <w:tcPr>
            <w:tcW w:w="493" w:type="dxa"/>
          </w:tcPr>
          <w:p w:rsidR="00F42E9C" w:rsidRDefault="00F42E9C" w:rsidP="00DC38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</w:tcPr>
          <w:p w:rsidR="00F42E9C" w:rsidRPr="005A155C" w:rsidRDefault="00F42E9C" w:rsidP="009C4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предпенсионного возраста, прошедших профессиональное обучение и дополнительное профессиональное образование, чел. </w:t>
            </w:r>
          </w:p>
          <w:p w:rsidR="00F42E9C" w:rsidRPr="005A155C" w:rsidRDefault="00F42E9C" w:rsidP="005A155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701" w:type="dxa"/>
            <w:vAlign w:val="center"/>
          </w:tcPr>
          <w:p w:rsidR="00F42E9C" w:rsidRPr="00555697" w:rsidRDefault="00F42E9C" w:rsidP="00F42E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F42E9C" w:rsidRPr="00EC4BD2" w:rsidRDefault="00DC38EF" w:rsidP="00DC3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F42E9C" w:rsidRDefault="00F42E9C" w:rsidP="009C4349">
            <w:pPr>
              <w:jc w:val="center"/>
              <w:rPr>
                <w:rFonts w:ascii="Times New Roman" w:hAnsi="Times New Roman" w:cs="Times New Roman"/>
              </w:rPr>
            </w:pPr>
          </w:p>
          <w:p w:rsidR="00F42E9C" w:rsidRPr="00EC4BD2" w:rsidRDefault="00F42E9C" w:rsidP="009C4349">
            <w:pPr>
              <w:jc w:val="center"/>
              <w:rPr>
                <w:rFonts w:ascii="Times New Roman" w:hAnsi="Times New Roman" w:cs="Times New Roman"/>
              </w:rPr>
            </w:pPr>
            <w:r w:rsidRPr="00EC4BD2"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8" w:type="dxa"/>
            <w:vAlign w:val="center"/>
          </w:tcPr>
          <w:p w:rsidR="00F42E9C" w:rsidRPr="000D18E0" w:rsidRDefault="00F42E9C" w:rsidP="00D63BB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56725" w:rsidRPr="0004768B" w:rsidTr="00C67AD8">
        <w:trPr>
          <w:trHeight w:val="272"/>
          <w:tblHeader/>
        </w:trPr>
        <w:tc>
          <w:tcPr>
            <w:tcW w:w="15026" w:type="dxa"/>
            <w:gridSpan w:val="11"/>
          </w:tcPr>
          <w:p w:rsidR="00456725" w:rsidRPr="00456725" w:rsidRDefault="00456725" w:rsidP="0045672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>величение доли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5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систематически занимающихся физической культурой и спортом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7" w:type="dxa"/>
            <w:vAlign w:val="center"/>
          </w:tcPr>
          <w:p w:rsidR="009C4349" w:rsidRPr="00586260" w:rsidRDefault="009C4349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</w:tcPr>
          <w:p w:rsidR="009C4349" w:rsidRDefault="009C4349"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7" w:type="dxa"/>
          </w:tcPr>
          <w:p w:rsidR="009C4349" w:rsidRPr="00420120" w:rsidRDefault="009C4349" w:rsidP="006A7B5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120">
              <w:rPr>
                <w:rFonts w:ascii="Times New Roman" w:hAnsi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молодежи, % нарастающим итогом</w:t>
            </w:r>
          </w:p>
        </w:tc>
        <w:tc>
          <w:tcPr>
            <w:tcW w:w="1701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276" w:type="dxa"/>
          </w:tcPr>
          <w:p w:rsidR="009C4349" w:rsidRDefault="009C4349">
            <w:r w:rsidRPr="00DB34B1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57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58" w:type="dxa"/>
            <w:vAlign w:val="center"/>
          </w:tcPr>
          <w:p w:rsidR="009C4349" w:rsidRPr="0004768B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7" w:type="dxa"/>
          </w:tcPr>
          <w:p w:rsidR="009C4349" w:rsidRPr="00420120" w:rsidRDefault="009C4349" w:rsidP="006A7B5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12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420120">
              <w:rPr>
                <w:rFonts w:ascii="Times New Roman" w:hAnsi="Times New Roman"/>
                <w:sz w:val="24"/>
                <w:szCs w:val="24"/>
              </w:rPr>
              <w:t xml:space="preserve"> среднего возраста, систематически занимающихся физической культурой и спортом,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420120">
              <w:rPr>
                <w:rFonts w:ascii="Times New Roman" w:hAnsi="Times New Roman"/>
                <w:sz w:val="24"/>
                <w:szCs w:val="24"/>
              </w:rPr>
              <w:t xml:space="preserve"> среднего возраста, % нарастающим итогом</w:t>
            </w:r>
          </w:p>
        </w:tc>
        <w:tc>
          <w:tcPr>
            <w:tcW w:w="1701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</w:tcPr>
          <w:p w:rsidR="009C4349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9C4349" w:rsidRDefault="009C4349">
            <w:r w:rsidRPr="00DB34B1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7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возраста, систематически занимающихся физической культурой и спортом,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% </w:t>
            </w:r>
            <w:r w:rsidRPr="00420120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701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</w:tcPr>
          <w:p w:rsidR="009C4349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9C4349" w:rsidRDefault="009C4349">
            <w:r w:rsidRPr="00DB34B1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C4349" w:rsidRPr="0004768B" w:rsidTr="00F42E9C">
        <w:trPr>
          <w:trHeight w:val="272"/>
          <w:tblHeader/>
        </w:trPr>
        <w:tc>
          <w:tcPr>
            <w:tcW w:w="493" w:type="dxa"/>
          </w:tcPr>
          <w:p w:rsidR="009C4349" w:rsidRDefault="009C4349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7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Уровень обеспеченности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</w:t>
            </w:r>
            <w:r w:rsidRPr="00420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спортивными сооружениями исходя из единовременной пропускной способности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спорта</w:t>
            </w:r>
            <w:r w:rsidRPr="004201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% </w:t>
            </w:r>
            <w:r w:rsidRPr="00420120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701" w:type="dxa"/>
          </w:tcPr>
          <w:p w:rsidR="009C4349" w:rsidRPr="00420120" w:rsidRDefault="009C434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</w:tc>
        <w:tc>
          <w:tcPr>
            <w:tcW w:w="1134" w:type="dxa"/>
          </w:tcPr>
          <w:p w:rsidR="009C4349" w:rsidRDefault="009C4349" w:rsidP="002C17D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76" w:type="dxa"/>
          </w:tcPr>
          <w:p w:rsidR="009C4349" w:rsidRDefault="009C4349">
            <w:r w:rsidRPr="00DB34B1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57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58" w:type="dxa"/>
          </w:tcPr>
          <w:p w:rsidR="009C4349" w:rsidRDefault="009C4349" w:rsidP="002C1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</w:tbl>
    <w:p w:rsidR="008E7F8B" w:rsidRDefault="008E7F8B" w:rsidP="006A7B59">
      <w:pPr>
        <w:pStyle w:val="ConsPlusNormal"/>
        <w:spacing w:line="240" w:lineRule="exact"/>
        <w:ind w:firstLine="147"/>
        <w:jc w:val="center"/>
        <w:rPr>
          <w:rFonts w:ascii="Times New Roman" w:hAnsi="Times New Roman" w:cs="Times New Roman"/>
          <w:sz w:val="24"/>
          <w:szCs w:val="24"/>
        </w:rPr>
        <w:sectPr w:rsidR="008E7F8B" w:rsidSect="00DC38EF">
          <w:pgSz w:w="16838" w:h="11905" w:orient="landscape"/>
          <w:pgMar w:top="1276" w:right="1134" w:bottom="1134" w:left="1134" w:header="567" w:footer="0" w:gutter="0"/>
          <w:cols w:space="720"/>
          <w:docGrid w:linePitch="299"/>
        </w:sect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Pr="00F42E9C" w:rsidRDefault="003905E7" w:rsidP="003905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2E9C">
        <w:rPr>
          <w:rFonts w:ascii="Times New Roman" w:hAnsi="Times New Roman" w:cs="Times New Roman"/>
          <w:b/>
          <w:sz w:val="24"/>
          <w:szCs w:val="24"/>
        </w:rPr>
        <w:t xml:space="preserve">3. Структура  муниципального проекта </w:t>
      </w: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93"/>
        <w:gridCol w:w="1418"/>
        <w:gridCol w:w="3402"/>
        <w:gridCol w:w="5319"/>
      </w:tblGrid>
      <w:tr w:rsidR="003905E7" w:rsidRPr="008D46DB" w:rsidTr="00456725">
        <w:tc>
          <w:tcPr>
            <w:tcW w:w="510" w:type="dxa"/>
          </w:tcPr>
          <w:p w:rsidR="003905E7" w:rsidRPr="008D46DB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</w:tcPr>
          <w:p w:rsidR="003905E7" w:rsidRPr="008D46DB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</w:tcPr>
          <w:p w:rsidR="003905E7" w:rsidRPr="008D46DB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</w:tcPr>
          <w:p w:rsidR="003905E7" w:rsidRPr="008D46DB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319" w:type="dxa"/>
          </w:tcPr>
          <w:p w:rsidR="003905E7" w:rsidRPr="008D46DB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</w:t>
            </w: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3905E7" w:rsidRPr="008A3C00" w:rsidRDefault="003905E7" w:rsidP="003905E7">
      <w:pPr>
        <w:spacing w:after="0"/>
        <w:rPr>
          <w:sz w:val="2"/>
          <w:szCs w:val="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93"/>
        <w:gridCol w:w="1418"/>
        <w:gridCol w:w="2551"/>
        <w:gridCol w:w="6170"/>
      </w:tblGrid>
      <w:tr w:rsidR="003905E7" w:rsidRPr="008D46DB" w:rsidTr="00526355">
        <w:trPr>
          <w:tblHeader/>
        </w:trPr>
        <w:tc>
          <w:tcPr>
            <w:tcW w:w="510" w:type="dxa"/>
          </w:tcPr>
          <w:p w:rsidR="003905E7" w:rsidRPr="008C1454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3905E7" w:rsidRPr="008C1454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05E7" w:rsidRPr="008C1454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905E7" w:rsidRPr="008C1454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0" w:type="dxa"/>
          </w:tcPr>
          <w:p w:rsidR="003905E7" w:rsidRPr="008C1454" w:rsidRDefault="003905E7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7D9" w:rsidRPr="008D46DB" w:rsidTr="00526355">
        <w:tc>
          <w:tcPr>
            <w:tcW w:w="510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3" w:type="dxa"/>
          </w:tcPr>
          <w:p w:rsidR="002C17D9" w:rsidRPr="008D46DB" w:rsidRDefault="002C17D9" w:rsidP="00456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семей при рождении детей (Финансовая поддержка семей при рождении детей)</w:t>
            </w:r>
          </w:p>
        </w:tc>
        <w:tc>
          <w:tcPr>
            <w:tcW w:w="1418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2551" w:type="dxa"/>
            <w:shd w:val="clear" w:color="auto" w:fill="auto"/>
          </w:tcPr>
          <w:p w:rsidR="002C17D9" w:rsidRPr="00090F22" w:rsidRDefault="002C17D9" w:rsidP="002C17D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2">
              <w:rPr>
                <w:rFonts w:ascii="Times New Roman" w:hAnsi="Times New Roman" w:cs="Times New Roman"/>
                <w:sz w:val="24"/>
                <w:szCs w:val="24"/>
              </w:rPr>
              <w:t xml:space="preserve"> Цховребов Игорь Вячеславович, глава администрации муниципального  образования Киреевский район</w:t>
            </w:r>
          </w:p>
        </w:tc>
        <w:tc>
          <w:tcPr>
            <w:tcW w:w="6170" w:type="dxa"/>
            <w:shd w:val="clear" w:color="auto" w:fill="FFFFFF" w:themeFill="background1"/>
          </w:tcPr>
          <w:p w:rsidR="002C17D9" w:rsidRPr="00D63BB6" w:rsidRDefault="002C17D9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F22">
              <w:rPr>
                <w:rFonts w:ascii="Times New Roman" w:hAnsi="Times New Roman" w:cs="Times New Roman"/>
                <w:sz w:val="24"/>
                <w:szCs w:val="24"/>
              </w:rPr>
              <w:t>Волчкова Лариса Николаевна, начальник финансового управления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 образования Киреевский район</w:t>
            </w:r>
          </w:p>
        </w:tc>
      </w:tr>
      <w:tr w:rsidR="002C17D9" w:rsidRPr="008D46DB" w:rsidTr="00526355">
        <w:tc>
          <w:tcPr>
            <w:tcW w:w="510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3" w:type="dxa"/>
          </w:tcPr>
          <w:p w:rsidR="009C4349" w:rsidRPr="0056715E" w:rsidRDefault="009C4349" w:rsidP="00456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лет»</w:t>
            </w:r>
          </w:p>
          <w:p w:rsidR="009C4349" w:rsidRDefault="009C4349" w:rsidP="004567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(Содействие занятости женщин – доступность дошкольного образования для детей)</w:t>
            </w:r>
          </w:p>
          <w:p w:rsidR="002C17D9" w:rsidRPr="003905E7" w:rsidRDefault="002C17D9" w:rsidP="00456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2551" w:type="dxa"/>
            <w:shd w:val="clear" w:color="auto" w:fill="auto"/>
          </w:tcPr>
          <w:p w:rsidR="002C17D9" w:rsidRPr="0004768B" w:rsidRDefault="002C17D9" w:rsidP="002C17D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Цховребов Игорь Вячеславович, глава администрации муниципального  образования Киреевский район</w:t>
            </w:r>
          </w:p>
        </w:tc>
        <w:tc>
          <w:tcPr>
            <w:tcW w:w="6170" w:type="dxa"/>
          </w:tcPr>
          <w:p w:rsidR="002C17D9" w:rsidRPr="008D46DB" w:rsidRDefault="002C17D9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Елена Петровна, начальник управления экономического развития администрации муниципального  образования Киреевский район</w:t>
            </w:r>
          </w:p>
        </w:tc>
      </w:tr>
      <w:tr w:rsidR="002C17D9" w:rsidRPr="008D46DB" w:rsidTr="00526355">
        <w:trPr>
          <w:trHeight w:val="1437"/>
        </w:trPr>
        <w:tc>
          <w:tcPr>
            <w:tcW w:w="510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3" w:type="dxa"/>
          </w:tcPr>
          <w:p w:rsidR="002C17D9" w:rsidRPr="003905E7" w:rsidRDefault="002C17D9" w:rsidP="004567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5E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поддержки 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(Старшее поколение)</w:t>
            </w:r>
          </w:p>
        </w:tc>
        <w:tc>
          <w:tcPr>
            <w:tcW w:w="1418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2551" w:type="dxa"/>
          </w:tcPr>
          <w:p w:rsidR="002C17D9" w:rsidRPr="00090F22" w:rsidRDefault="002C17D9" w:rsidP="002C17D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2">
              <w:rPr>
                <w:rFonts w:ascii="Times New Roman" w:hAnsi="Times New Roman" w:cs="Times New Roman"/>
                <w:sz w:val="24"/>
                <w:szCs w:val="24"/>
              </w:rPr>
              <w:t xml:space="preserve"> Цховребов Игорь Вячеславович, глава администрации муниципального  образования Киреевский район</w:t>
            </w:r>
          </w:p>
        </w:tc>
        <w:tc>
          <w:tcPr>
            <w:tcW w:w="6170" w:type="dxa"/>
          </w:tcPr>
          <w:p w:rsidR="002C17D9" w:rsidRPr="00D63BB6" w:rsidRDefault="002C17D9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Елена Петровна, начальник управления экономического развития администрации муниципального  образования Киреевский район</w:t>
            </w:r>
          </w:p>
        </w:tc>
      </w:tr>
      <w:tr w:rsidR="002C17D9" w:rsidRPr="008D46DB" w:rsidTr="00526355">
        <w:tc>
          <w:tcPr>
            <w:tcW w:w="510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3" w:type="dxa"/>
          </w:tcPr>
          <w:p w:rsidR="002C17D9" w:rsidRPr="00606CA3" w:rsidRDefault="002C17D9" w:rsidP="004567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</w:tc>
        <w:tc>
          <w:tcPr>
            <w:tcW w:w="1418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2551" w:type="dxa"/>
          </w:tcPr>
          <w:p w:rsidR="002C17D9" w:rsidRPr="0004768B" w:rsidRDefault="002C17D9" w:rsidP="002C17D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Цховребов Игорь Вячеславович, глава администрации муниципального  образования Киреевский район</w:t>
            </w:r>
          </w:p>
        </w:tc>
        <w:tc>
          <w:tcPr>
            <w:tcW w:w="6170" w:type="dxa"/>
          </w:tcPr>
          <w:p w:rsidR="002C17D9" w:rsidRPr="008D46DB" w:rsidRDefault="002C17D9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Виктория Анатольевна, председатель комитета культуры, молодежной политики и спорта администрации муниципального  образования Киреевский район</w:t>
            </w:r>
          </w:p>
        </w:tc>
      </w:tr>
      <w:tr w:rsidR="002C17D9" w:rsidRPr="008D46DB" w:rsidTr="00526355">
        <w:tc>
          <w:tcPr>
            <w:tcW w:w="510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93" w:type="dxa"/>
          </w:tcPr>
          <w:p w:rsidR="002C17D9" w:rsidRDefault="002C17D9" w:rsidP="004567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в том числе повышение уровня обеспеченности объектами спорта, а также формирование спортивного резерва</w:t>
            </w:r>
            <w:r w:rsidR="005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C4349" w:rsidRPr="005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Спорт-норма жизни</w:t>
            </w:r>
            <w:r w:rsidRPr="0056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C4349" w:rsidRPr="008D46DB" w:rsidRDefault="009C4349" w:rsidP="004567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17D9" w:rsidRPr="008D46DB" w:rsidRDefault="002C17D9" w:rsidP="00526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DB">
              <w:rPr>
                <w:rFonts w:ascii="Times New Roman" w:hAnsi="Times New Roman" w:cs="Times New Roman"/>
                <w:sz w:val="24"/>
                <w:szCs w:val="24"/>
              </w:rPr>
              <w:t>01.01.2019-31.12.2024</w:t>
            </w:r>
          </w:p>
        </w:tc>
        <w:tc>
          <w:tcPr>
            <w:tcW w:w="2551" w:type="dxa"/>
          </w:tcPr>
          <w:p w:rsidR="002C17D9" w:rsidRPr="0004768B" w:rsidRDefault="002C17D9" w:rsidP="002C17D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Цховребов Игорь Вячеславович, глава администрации муниципального  образования Киреевский район</w:t>
            </w:r>
          </w:p>
        </w:tc>
        <w:tc>
          <w:tcPr>
            <w:tcW w:w="6170" w:type="dxa"/>
          </w:tcPr>
          <w:p w:rsidR="002C17D9" w:rsidRPr="008D46DB" w:rsidRDefault="002C17D9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Виктория Анатольевна, председатель комитета культуры, молодежной политики и спорта администрации муниципального  образования Киреевский район</w:t>
            </w:r>
          </w:p>
        </w:tc>
      </w:tr>
    </w:tbl>
    <w:p w:rsidR="003905E7" w:rsidRDefault="003905E7" w:rsidP="00390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F42E9C" w:rsidRDefault="00F42E9C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3905E7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456725" w:rsidRDefault="00456725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456725" w:rsidRDefault="00456725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456725" w:rsidRDefault="00456725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3905E7" w:rsidRDefault="003905E7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C55E72" w:rsidRPr="00F42E9C" w:rsidRDefault="00984C46" w:rsidP="00C55E72">
      <w:pPr>
        <w:pStyle w:val="ConsPlusNormal"/>
        <w:ind w:firstLine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9C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73C12" w:rsidRPr="00F42E9C">
        <w:rPr>
          <w:rFonts w:ascii="Times New Roman" w:hAnsi="Times New Roman" w:cs="Times New Roman"/>
          <w:b/>
          <w:sz w:val="24"/>
          <w:szCs w:val="24"/>
        </w:rPr>
        <w:t xml:space="preserve">. Задачи и результаты </w:t>
      </w:r>
      <w:r w:rsidR="00F813DB" w:rsidRPr="00F42E9C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  <w:r w:rsidR="00C55E72" w:rsidRPr="00F42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E72" w:rsidRPr="0004768B" w:rsidRDefault="00C55E72" w:rsidP="00C55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6"/>
        <w:gridCol w:w="7778"/>
        <w:gridCol w:w="6177"/>
      </w:tblGrid>
      <w:tr w:rsidR="00273C12" w:rsidRPr="0004768B" w:rsidTr="009E0352">
        <w:trPr>
          <w:trHeight w:val="5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2" w:rsidRPr="0004768B" w:rsidRDefault="00CA4512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3C12" w:rsidRPr="000476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2" w:rsidRPr="0004768B" w:rsidRDefault="00273C12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2" w:rsidRPr="0004768B" w:rsidRDefault="00273C12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</w:tbl>
    <w:p w:rsidR="00707C29" w:rsidRPr="00707C29" w:rsidRDefault="00707C29" w:rsidP="00707C29">
      <w:pPr>
        <w:spacing w:after="0"/>
        <w:rPr>
          <w:sz w:val="2"/>
          <w:szCs w:val="2"/>
        </w:rPr>
      </w:pPr>
    </w:p>
    <w:tbl>
      <w:tblPr>
        <w:tblW w:w="14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6"/>
        <w:gridCol w:w="7778"/>
        <w:gridCol w:w="6177"/>
      </w:tblGrid>
      <w:tr w:rsidR="00707C29" w:rsidRPr="0004768B" w:rsidTr="00707C29">
        <w:trPr>
          <w:trHeight w:val="158"/>
          <w:tblHeader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9" w:rsidRPr="0004768B" w:rsidRDefault="00707C29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9" w:rsidRPr="0004768B" w:rsidRDefault="00707C29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9" w:rsidRPr="0004768B" w:rsidRDefault="00707C29" w:rsidP="00CA45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E9C" w:rsidRPr="0004768B" w:rsidTr="00F42E9C">
        <w:trPr>
          <w:trHeight w:val="332"/>
        </w:trPr>
        <w:tc>
          <w:tcPr>
            <w:tcW w:w="1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C" w:rsidRPr="00F813DB" w:rsidRDefault="00F42E9C" w:rsidP="00F42E9C">
            <w:pPr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1:</w:t>
            </w:r>
            <w:r w:rsidRPr="00F813DB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механизма финансовой поддержки семей при рождении детей</w:t>
            </w:r>
          </w:p>
        </w:tc>
      </w:tr>
      <w:tr w:rsidR="00F42E9C" w:rsidRPr="0004768B" w:rsidTr="00F42E9C">
        <w:trPr>
          <w:trHeight w:val="398"/>
        </w:trPr>
        <w:tc>
          <w:tcPr>
            <w:tcW w:w="1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9C" w:rsidRDefault="00F42E9C" w:rsidP="00F42E9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F8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Внедрение механизма финансовой поддержки семей при рождении детей</w:t>
            </w:r>
          </w:p>
        </w:tc>
      </w:tr>
      <w:tr w:rsidR="001B3B27" w:rsidRPr="0004768B" w:rsidTr="001B3B27">
        <w:trPr>
          <w:trHeight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FF" w:rsidRPr="0004768B" w:rsidRDefault="009E035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="0061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FF" w:rsidRPr="0004768B" w:rsidRDefault="006B76F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C1" w:rsidRPr="0004768B" w:rsidRDefault="0013501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2019 года п</w:t>
            </w:r>
            <w:r w:rsidR="00496542" w:rsidRP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</w:t>
            </w:r>
            <w:r w:rsidR="00D86209" w:rsidRP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96542" w:rsidRP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ежемесячные выплаты в связи с рождением (усыновлением) первого ребенка 100% гражданам имеющим право на нее</w:t>
            </w:r>
          </w:p>
        </w:tc>
      </w:tr>
      <w:tr w:rsidR="001B3B27" w:rsidRPr="0004768B" w:rsidTr="001B3B27">
        <w:trPr>
          <w:trHeight w:val="27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52" w:rsidRPr="0004768B" w:rsidRDefault="009E035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52" w:rsidRPr="0004768B" w:rsidRDefault="004D2D4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9E0352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ежемесячной денежной выплаты, назначаемой в случае рождения третьего или последующих детей до достижения ребенком возраста 3 лет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C1" w:rsidRPr="0004768B" w:rsidRDefault="008D285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2019 года п</w:t>
            </w:r>
            <w:r w:rsidR="004F47C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F47C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2BF2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332BF2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332BF2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выплаты, назначаем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332BF2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рождения третьего или последующих детей до достижения ребенком возраста 3 лет </w:t>
            </w:r>
            <w:r w:rsidR="004F47C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граждан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F47C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4F47C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 на нее</w:t>
            </w:r>
          </w:p>
        </w:tc>
      </w:tr>
      <w:tr w:rsidR="00885DF1" w:rsidRPr="0004768B" w:rsidTr="0036041B">
        <w:trPr>
          <w:trHeight w:val="632"/>
        </w:trPr>
        <w:tc>
          <w:tcPr>
            <w:tcW w:w="936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78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 на ребенка от 1,5 до 3 лет при рождении первого ребенка женщинам, не достигшим на день рождения ребенка 25- летнего возраста, зарегистрированным по месту жительства на территории Тульской области, не получающим ежемесячное пособие по уходу за ребенком и (или) ежемесячную выплату на каждого ребенка до достижения им возраста 3 лет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6177" w:type="dxa"/>
            <w:shd w:val="clear" w:color="auto" w:fill="auto"/>
          </w:tcPr>
          <w:p w:rsidR="00885DF1" w:rsidRPr="0004768B" w:rsidRDefault="008D285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Начиная с 2019 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 на ребенка от 1,5 до 3 лет при рождении первого ребенка женщинам, не достигшим на день рождения ребенка 25- летнего возраста 100% граждан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 на нее</w:t>
            </w:r>
          </w:p>
        </w:tc>
      </w:tr>
      <w:tr w:rsidR="00885DF1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78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ежемесячной денежной выплаты на второго ребенка в возрасте от 1,5 года до 3 лет, зарегистрированным по месту жительства на территории Тульской области, не получающим ежемесячное пособие по уходу за ребенком и (или) ежемесячную выплату на каждого ребенка до достижения им возраста 3 лет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АЭС» </w:t>
            </w:r>
          </w:p>
        </w:tc>
        <w:tc>
          <w:tcPr>
            <w:tcW w:w="6177" w:type="dxa"/>
            <w:shd w:val="clear" w:color="auto" w:fill="auto"/>
          </w:tcPr>
          <w:p w:rsidR="00885DF1" w:rsidRPr="0004768B" w:rsidRDefault="008D285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Начиная с 2019 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 на второго ребенка в возрасте от 1,5 года до 3 лет 100% граждан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 на нее</w:t>
            </w:r>
          </w:p>
        </w:tc>
      </w:tr>
      <w:tr w:rsidR="00885DF1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61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78" w:type="dxa"/>
            <w:shd w:val="clear" w:color="auto" w:fill="auto"/>
          </w:tcPr>
          <w:p w:rsidR="00885DF1" w:rsidRPr="0004768B" w:rsidRDefault="00885DF1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ежемесячной денежной выплаты на ребенка с рождения до 3 лет родителям ребенка из числа граждан Российской Федерации, являющихся студентами очной формы обучения в профессиональной образовательной организации и (или) образовательной организации высшего образования, расположенных на территории Тульской области, зарегистрированным по месту жительства на территории Тульской области, не получающим ежемесячное пособие по уходу за ребенком и (или) ежемесячную выплату на каждого ребенка до достижения им возраста 3 лет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6177" w:type="dxa"/>
            <w:shd w:val="clear" w:color="auto" w:fill="auto"/>
          </w:tcPr>
          <w:p w:rsidR="00885DF1" w:rsidRPr="0004768B" w:rsidRDefault="008D285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Начиная с 2019 года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</w:t>
            </w:r>
            <w:r w:rsidR="00D86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денежной выплаты на ребенка с рождения до 3 лет родителям ребенка из числа граждан Российской Федерации, являющихся студентами очной формы обучения в профессиональной образовательной организации и (или) образовательной организации высшего образования, расположенных на территории Тульской области 100% граждан</w:t>
            </w:r>
            <w:r w:rsidR="00DF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5DF1" w:rsidRPr="0004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имеющим право на нее</w:t>
            </w:r>
          </w:p>
        </w:tc>
      </w:tr>
      <w:tr w:rsidR="00892882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892882" w:rsidRPr="0004768B" w:rsidRDefault="0089288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78" w:type="dxa"/>
            <w:shd w:val="clear" w:color="auto" w:fill="auto"/>
          </w:tcPr>
          <w:p w:rsidR="00892882" w:rsidRPr="0004768B" w:rsidRDefault="0089288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Осуществление единовременной выплаты семьям в связи с рождением детей, </w:t>
            </w:r>
            <w:r w:rsidRPr="0045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зависимости от очередности рождения</w:t>
            </w:r>
            <w:r w:rsidRPr="008928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местного бюджета  муниципального  района  (городского  округа) Тульской области</w:t>
            </w:r>
          </w:p>
        </w:tc>
        <w:tc>
          <w:tcPr>
            <w:tcW w:w="6177" w:type="dxa"/>
            <w:shd w:val="clear" w:color="auto" w:fill="auto"/>
          </w:tcPr>
          <w:p w:rsidR="00892882" w:rsidRPr="008D285F" w:rsidRDefault="002C17D9" w:rsidP="0056715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</w:t>
            </w: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49" w:rsidRPr="0056715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="009C4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4349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56715E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</w:t>
            </w:r>
            <w:r w:rsidR="009C4349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</w:t>
            </w:r>
            <w:r w:rsidR="00AF7C56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рождении (усыновлении) второго и последующих детей </w:t>
            </w:r>
            <w:r w:rsidR="009C4349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 </w:t>
            </w:r>
            <w:r w:rsidR="00AF7C56"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 меры  поддержки в форме единовременной выплаты</w:t>
            </w:r>
            <w:r w:rsidR="0026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(Районный материнский (семейный) капитал)</w:t>
            </w:r>
          </w:p>
        </w:tc>
      </w:tr>
      <w:tr w:rsidR="00892882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892882" w:rsidRPr="0004768B" w:rsidRDefault="0089288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892882" w:rsidRPr="0004768B" w:rsidRDefault="004054A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информирования граждан о системе мер  финансовой поддержки семей в зависимости от очередности рождения детей</w:t>
            </w:r>
          </w:p>
        </w:tc>
        <w:tc>
          <w:tcPr>
            <w:tcW w:w="6177" w:type="dxa"/>
            <w:shd w:val="clear" w:color="auto" w:fill="auto"/>
          </w:tcPr>
          <w:p w:rsidR="00892882" w:rsidRPr="008D285F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2019 года обеспечено регулярное информирование граждан о системе мер  финансовой поддержки семей в зависимости от очередности рождения детей посредством местных средств массовой информации (газета, телевидение), Интернет-ресурсов, памяток, брошюр и т.п.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DC38EF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C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информирования семей, страдающих бесплодием, об организации  экстракорпорального оплодотворения за счет средств базовой программы обязательного медицинского страхования</w:t>
            </w:r>
          </w:p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</w:tcPr>
          <w:p w:rsidR="002C17D9" w:rsidRPr="008D285F" w:rsidRDefault="002C17D9" w:rsidP="002C17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2019 года обеспечено регулярное информирование семей, страдающих бесплодием, об организации  экстракорпорального оплодотворения за счет средств базовой программы обязательного медицинского страхования посредством местных средств массовой информации (газета, телевидение), Интернет-ресурсов, памяток, брошюр и т.п.</w:t>
            </w:r>
          </w:p>
        </w:tc>
      </w:tr>
      <w:tr w:rsidR="002C17D9" w:rsidRPr="0004768B" w:rsidTr="00611D19">
        <w:trPr>
          <w:trHeight w:val="143"/>
        </w:trPr>
        <w:tc>
          <w:tcPr>
            <w:tcW w:w="14891" w:type="dxa"/>
            <w:gridSpan w:val="3"/>
            <w:shd w:val="clear" w:color="auto" w:fill="auto"/>
          </w:tcPr>
          <w:p w:rsidR="00767DFF" w:rsidRPr="00F42E9C" w:rsidRDefault="002C17D9" w:rsidP="00F42E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  <w:t>НАПРАВЛЕНИЕ 2:</w:t>
            </w:r>
            <w:r w:rsidRPr="00F42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7DFF"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занятости женщин - создание условий дошкольного образования д</w:t>
            </w:r>
            <w:r w:rsidR="0056715E"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ля детей в возрасте до трех лет</w:t>
            </w:r>
          </w:p>
          <w:p w:rsidR="002C17D9" w:rsidRPr="00F42E9C" w:rsidRDefault="002C17D9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7D9" w:rsidRPr="0004768B" w:rsidTr="00611D19">
        <w:trPr>
          <w:trHeight w:val="143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  <w:t>Задача</w:t>
            </w:r>
            <w:r w:rsidR="00F42E9C"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  <w:t>:</w:t>
            </w:r>
            <w:r w:rsidRPr="00F42E9C"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  <w:t xml:space="preserve"> </w:t>
            </w:r>
            <w:r w:rsidRPr="00F42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осуществления трудовой деятельности женщин, имеющих детей, включая достижение 100-процентной доступности  (к 2021 году) дошкольного образования для детей в возрасте до трех лет</w:t>
            </w:r>
          </w:p>
        </w:tc>
      </w:tr>
      <w:tr w:rsidR="002C17D9" w:rsidRPr="0004768B" w:rsidTr="00611D19">
        <w:trPr>
          <w:trHeight w:val="143"/>
        </w:trPr>
        <w:tc>
          <w:tcPr>
            <w:tcW w:w="14891" w:type="dxa"/>
            <w:gridSpan w:val="3"/>
            <w:shd w:val="clear" w:color="auto" w:fill="auto"/>
          </w:tcPr>
          <w:p w:rsidR="002C17D9" w:rsidRPr="0050444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color w:val="020C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одействие занятости женщин, воспитывающих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реализации государственной программы «Содействие занятости населения»</w:t>
            </w:r>
          </w:p>
        </w:tc>
      </w:tr>
      <w:tr w:rsidR="00941E27" w:rsidRPr="0004768B" w:rsidTr="00953AB2">
        <w:trPr>
          <w:trHeight w:val="677"/>
        </w:trPr>
        <w:tc>
          <w:tcPr>
            <w:tcW w:w="936" w:type="dxa"/>
            <w:shd w:val="clear" w:color="auto" w:fill="auto"/>
          </w:tcPr>
          <w:p w:rsidR="00941E27" w:rsidRDefault="00941E27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78" w:type="dxa"/>
            <w:shd w:val="clear" w:color="auto" w:fill="auto"/>
          </w:tcPr>
          <w:p w:rsidR="00941E27" w:rsidRDefault="00941E27" w:rsidP="006A7B59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переобучения 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177" w:type="dxa"/>
            <w:shd w:val="clear" w:color="auto" w:fill="auto"/>
          </w:tcPr>
          <w:p w:rsidR="00941E27" w:rsidRPr="00941E27" w:rsidRDefault="00941E27" w:rsidP="00941E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2020 - 2021 годах обучение прошли не менее 35 женщин, находящихся в отпуске по уходу за ребенком в возрасте до трех лет, ежегодно. В 2022 – 2024 годах в обучение прошли не менее 57 женщин, находящихся в отпуске по уходу за ребенком в возрасте до трех лет, ежегодно. </w:t>
            </w:r>
            <w:r w:rsidRPr="00941E2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2C17D9" w:rsidRPr="0004768B" w:rsidTr="00F813DB">
        <w:trPr>
          <w:trHeight w:val="1419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мест для детей в возрасте до трех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</w:p>
        </w:tc>
        <w:tc>
          <w:tcPr>
            <w:tcW w:w="6177" w:type="dxa"/>
            <w:shd w:val="clear" w:color="auto" w:fill="auto"/>
          </w:tcPr>
          <w:p w:rsidR="002C17D9" w:rsidRPr="00FD4ED1" w:rsidRDefault="002C17D9" w:rsidP="006A7B59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расширения услуг по присмотру и уходу за детьми реализация проекта обеспечит:</w:t>
            </w:r>
          </w:p>
          <w:p w:rsidR="002C17D9" w:rsidRPr="00FD4ED1" w:rsidRDefault="002C17D9" w:rsidP="006A7B59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в группах кратковременного пребывания детей дошкольного возраста;</w:t>
            </w:r>
          </w:p>
          <w:p w:rsidR="002C17D9" w:rsidRPr="00FD4ED1" w:rsidRDefault="002C17D9" w:rsidP="006A7B59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спроса на услуги по присмотру и уходу за детьми</w:t>
            </w:r>
          </w:p>
        </w:tc>
      </w:tr>
      <w:tr w:rsidR="002C17D9" w:rsidRPr="0004768B" w:rsidTr="00793191">
        <w:trPr>
          <w:trHeight w:val="3802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78" w:type="dxa"/>
            <w:shd w:val="clear" w:color="auto" w:fill="auto"/>
          </w:tcPr>
          <w:p w:rsidR="002C17D9" w:rsidRPr="0050444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1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C58">
              <w:rPr>
                <w:rFonts w:ascii="Times New Roman" w:hAnsi="Times New Roman" w:cs="Times New Roman"/>
                <w:sz w:val="24"/>
                <w:szCs w:val="24"/>
              </w:rPr>
              <w:t>в том числе с обеспечением необходимых условий пребывания детей с ОВЗ и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444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осуществляющих образовательную деятельность по общеобразовательным программам дошкольного образования</w:t>
            </w:r>
            <w:r w:rsidRPr="0050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достижения 100-процентной доступности (к 2021 году) дошкольного образования для детей в возрасте до трёх лет</w:t>
            </w:r>
          </w:p>
          <w:p w:rsidR="002C17D9" w:rsidRDefault="002C17D9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9" w:rsidRPr="00FD4ED1" w:rsidRDefault="002C17D9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Результат: количество дополнительных мест для детей в возрасте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58">
              <w:rPr>
                <w:rFonts w:ascii="Times New Roman" w:hAnsi="Times New Roman" w:cs="Times New Roman"/>
                <w:sz w:val="24"/>
                <w:szCs w:val="24"/>
              </w:rPr>
              <w:t>в том числе с обеспечением необходимых условий пребывания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до трех лет, мест</w:t>
            </w:r>
          </w:p>
        </w:tc>
        <w:tc>
          <w:tcPr>
            <w:tcW w:w="6177" w:type="dxa"/>
            <w:shd w:val="clear" w:color="auto" w:fill="auto"/>
          </w:tcPr>
          <w:p w:rsidR="002C17D9" w:rsidRPr="00FD4ED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году создано не менее </w:t>
            </w:r>
            <w:r w:rsidR="004964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мест детей в возрасте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C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58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необходимых условий пребывания детей с ОВЗ и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строительства, приобретения (выкупа) новых зданий детский садов, перепрофилирования помещений, проведения ремонтных работ и закупки оборудования в действующих образовательных организациях, осуществляющих образовательную деятельность по образовательным программам дошкольного образования:</w:t>
            </w:r>
          </w:p>
          <w:p w:rsidR="002C17D9" w:rsidRPr="00FD4ED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создано </w:t>
            </w:r>
            <w:r w:rsidR="004964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места</w:t>
            </w:r>
          </w:p>
          <w:p w:rsidR="002C17D9" w:rsidRPr="00FD4ED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D9" w:rsidRPr="0004768B" w:rsidTr="000E4BDC">
        <w:trPr>
          <w:trHeight w:val="436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3: Разработка и реализация программы системной поддержки  и повышения качества жизни граждан старшего поколения</w:t>
            </w:r>
            <w:r w:rsidR="00767DFF"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«Старшее поколение»</w:t>
            </w:r>
          </w:p>
        </w:tc>
      </w:tr>
      <w:tr w:rsidR="002C17D9" w:rsidRPr="0004768B" w:rsidTr="00984C46">
        <w:trPr>
          <w:trHeight w:val="440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Разработка и реализация программы системной поддержки  и повышения качества жизни граждан старшего поколения</w:t>
            </w:r>
          </w:p>
        </w:tc>
      </w:tr>
      <w:tr w:rsidR="002C17D9" w:rsidRPr="0004768B" w:rsidTr="0021119F">
        <w:trPr>
          <w:trHeight w:val="426"/>
        </w:trPr>
        <w:tc>
          <w:tcPr>
            <w:tcW w:w="14891" w:type="dxa"/>
            <w:gridSpan w:val="3"/>
            <w:shd w:val="clear" w:color="auto" w:fill="auto"/>
          </w:tcPr>
          <w:p w:rsidR="002C17D9" w:rsidRPr="006A7B59" w:rsidRDefault="00F42E9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17D9" w:rsidRPr="006A7B59">
              <w:rPr>
                <w:rFonts w:ascii="Times New Roman" w:hAnsi="Times New Roman" w:cs="Times New Roman"/>
                <w:sz w:val="24"/>
                <w:szCs w:val="24"/>
              </w:rPr>
              <w:t>Увеличение периода активного долголетия и продолжительности  здоровой жизни</w:t>
            </w:r>
          </w:p>
        </w:tc>
      </w:tr>
      <w:tr w:rsidR="002C17D9" w:rsidRPr="0004768B" w:rsidTr="0021119F">
        <w:trPr>
          <w:trHeight w:val="426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7778" w:type="dxa"/>
            <w:shd w:val="clear" w:color="auto" w:fill="auto"/>
          </w:tcPr>
          <w:p w:rsidR="002C17D9" w:rsidRPr="00DA7C86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профилактических осмотров, включая диспансеризацию, лиц старше трудоспособного возраста</w:t>
            </w:r>
          </w:p>
        </w:tc>
        <w:tc>
          <w:tcPr>
            <w:tcW w:w="6177" w:type="dxa"/>
            <w:shd w:val="clear" w:color="auto" w:fill="auto"/>
          </w:tcPr>
          <w:p w:rsidR="002C17D9" w:rsidRPr="00504441" w:rsidRDefault="002C17D9" w:rsidP="003858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2024 году увеличена доля лиц, прошедших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осмотры, включая диспансеризацию, из числа граждан старше трудоспособного возраста, до </w:t>
            </w:r>
            <w:r w:rsidR="00385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C17D9" w:rsidRPr="0004768B" w:rsidTr="0021119F">
        <w:trPr>
          <w:trHeight w:val="633"/>
        </w:trPr>
        <w:tc>
          <w:tcPr>
            <w:tcW w:w="936" w:type="dxa"/>
            <w:shd w:val="clear" w:color="auto" w:fill="auto"/>
          </w:tcPr>
          <w:p w:rsidR="002C17D9" w:rsidRDefault="00F42E9C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C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7778" w:type="dxa"/>
            <w:shd w:val="clear" w:color="auto" w:fill="auto"/>
          </w:tcPr>
          <w:p w:rsidR="002C17D9" w:rsidRPr="00DA7C86" w:rsidRDefault="002C17D9" w:rsidP="00F42E9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диспансерного наблюдения лиц старше трудоспособного возраста, у которых выявлены заболевания и патологические состояния </w:t>
            </w:r>
          </w:p>
        </w:tc>
        <w:tc>
          <w:tcPr>
            <w:tcW w:w="6177" w:type="dxa"/>
            <w:shd w:val="clear" w:color="auto" w:fill="auto"/>
          </w:tcPr>
          <w:p w:rsidR="002C17D9" w:rsidRPr="00504441" w:rsidRDefault="002C17D9" w:rsidP="002C17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 2024 году увеличена доля лиц,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диспансерном  наблюдении, из числа граждан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трудоспособного возраста, у которых выявлены заболевания и патологические состояния, до 43,7% </w:t>
            </w:r>
          </w:p>
        </w:tc>
      </w:tr>
      <w:tr w:rsidR="002C17D9" w:rsidRPr="0004768B" w:rsidTr="0021119F">
        <w:trPr>
          <w:trHeight w:val="631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7778" w:type="dxa"/>
            <w:shd w:val="clear" w:color="auto" w:fill="auto"/>
          </w:tcPr>
          <w:p w:rsidR="002C17D9" w:rsidRPr="00DA7C86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вакцинации  против пневмококковой инфекции лиц старше  трудоспособного возраста из группы риска, проживающих в организациях  социального обслуживания</w:t>
            </w:r>
          </w:p>
        </w:tc>
        <w:tc>
          <w:tcPr>
            <w:tcW w:w="6177" w:type="dxa"/>
            <w:shd w:val="clear" w:color="auto" w:fill="auto"/>
          </w:tcPr>
          <w:p w:rsidR="002C17D9" w:rsidRPr="00504441" w:rsidRDefault="002C17D9" w:rsidP="00AB1CB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проведена вакцинация против пневмококковой инфекции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% граждан старше трудоспособного возраста из групп риска</w:t>
            </w:r>
          </w:p>
        </w:tc>
      </w:tr>
      <w:tr w:rsidR="002C17D9" w:rsidRPr="0004768B" w:rsidTr="0021119F">
        <w:trPr>
          <w:trHeight w:val="631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о мерах по реализации программы системной поддержки  и повышения качества жизни граждан старшего поколения </w:t>
            </w:r>
          </w:p>
        </w:tc>
        <w:tc>
          <w:tcPr>
            <w:tcW w:w="6177" w:type="dxa"/>
            <w:shd w:val="clear" w:color="auto" w:fill="auto"/>
          </w:tcPr>
          <w:p w:rsidR="002C17D9" w:rsidRPr="008D285F" w:rsidRDefault="002C17D9" w:rsidP="002C17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Начиная с 2019 года обеспечено регулярное информирование семей, страдающих бесплодием, об организации  экстракорпорального оплодотворения за счет средств базовой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мерах по реализации программы системной поддержки 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посредством местных средств массовой информации (газета, телевидение), Интернет-ресурсов, памяток, брошюр и т.п.</w:t>
            </w:r>
          </w:p>
        </w:tc>
      </w:tr>
      <w:tr w:rsidR="002C17D9" w:rsidRPr="0004768B" w:rsidTr="0021119F">
        <w:trPr>
          <w:trHeight w:val="631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скринингов  лицам старше 65 лет, проживающих в сельской местности, на выявление отдельных социально-значимых  инфекционных заболеваний</w:t>
            </w:r>
          </w:p>
        </w:tc>
        <w:tc>
          <w:tcPr>
            <w:tcW w:w="6177" w:type="dxa"/>
            <w:shd w:val="clear" w:color="auto" w:fill="auto"/>
          </w:tcPr>
          <w:p w:rsidR="002C17D9" w:rsidRPr="00504441" w:rsidRDefault="002C17D9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скрининг   лиц  старше 65 лет, проживающих в сельской местности, на выявление отдельных социально-значимых  инфекционных заболеваний, для</w:t>
            </w:r>
            <w:r w:rsidR="00D474B3">
              <w:rPr>
                <w:rFonts w:ascii="Times New Roman" w:hAnsi="Times New Roman" w:cs="Times New Roman"/>
                <w:sz w:val="24"/>
                <w:szCs w:val="24"/>
              </w:rPr>
              <w:t xml:space="preserve"> 7600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C17D9" w:rsidRPr="0004768B" w:rsidTr="0021119F">
        <w:trPr>
          <w:trHeight w:val="631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специализированной медицинской помощи гражданам старшего возраста, включая организацию гериатрической и геронтологической помощи</w:t>
            </w:r>
          </w:p>
        </w:tc>
        <w:tc>
          <w:tcPr>
            <w:tcW w:w="6177" w:type="dxa"/>
            <w:shd w:val="clear" w:color="auto" w:fill="auto"/>
          </w:tcPr>
          <w:p w:rsidR="002C17D9" w:rsidRPr="0058626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2019 года осуществлен мониторинг:</w:t>
            </w:r>
          </w:p>
          <w:p w:rsidR="002C17D9" w:rsidRPr="0058626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обеспечения геронтологическими койками, врачами – гериатрами,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60">
              <w:rPr>
                <w:rFonts w:ascii="Times New Roman" w:hAnsi="Times New Roman" w:cs="Times New Roman"/>
                <w:sz w:val="24"/>
                <w:szCs w:val="24"/>
              </w:rPr>
              <w:t>состояния здоровья граждан старше трудоспособного возраста.</w:t>
            </w:r>
          </w:p>
          <w:p w:rsidR="002C17D9" w:rsidRPr="0050444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C17D9" w:rsidRPr="0004768B" w:rsidTr="00FA6740">
        <w:trPr>
          <w:trHeight w:val="631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F42E9C">
            <w:pPr>
              <w:pStyle w:val="ConsPlusNormal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 социальное обслуживание и медицинскую помощь на дому, в полустационарной и стационарной форме с привлечением  патронажной службы и сиделок, а также поддержку семейного ухода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7778" w:type="dxa"/>
            <w:shd w:val="clear" w:color="auto" w:fill="auto"/>
          </w:tcPr>
          <w:p w:rsidR="002C17D9" w:rsidRPr="00DA7C86" w:rsidRDefault="002C17D9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 социальное обслуживание и медицинскую помощь на дому, в полустационарной и стационарной форме с привлечением  патронажной службы и сиделок, а также поддержку семейного ухода</w:t>
            </w:r>
          </w:p>
        </w:tc>
        <w:tc>
          <w:tcPr>
            <w:tcW w:w="6177" w:type="dxa"/>
            <w:shd w:val="clear" w:color="auto" w:fill="auto"/>
          </w:tcPr>
          <w:p w:rsidR="002C17D9" w:rsidRPr="00504441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5044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году внедрена система долговременного ухода, улучшены </w:t>
            </w:r>
            <w:r w:rsidRPr="005044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условия жизнедеятельности нуждающихся в нем граждан, </w:t>
            </w:r>
            <w:r w:rsidRPr="00504441">
              <w:rPr>
                <w:rFonts w:ascii="Times New Roman" w:hAnsi="Times New Roman" w:cs="Times New Roman"/>
                <w:sz w:val="24"/>
                <w:szCs w:val="24"/>
              </w:rPr>
              <w:t>повышено качество жизни неизлечимых больных с ограниченным сроком жизни, за счет решения физических, психологических, духовных и социальных проблем</w:t>
            </w:r>
          </w:p>
        </w:tc>
      </w:tr>
      <w:tr w:rsidR="002C17D9" w:rsidRPr="0004768B" w:rsidTr="00BC2C15">
        <w:trPr>
          <w:trHeight w:val="352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F42E9C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DFF" w:rsidRPr="00F42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17D9" w:rsidRPr="00F42E9C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</w:tc>
      </w:tr>
      <w:tr w:rsidR="00941E27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941E27" w:rsidRPr="005A155C" w:rsidRDefault="00941E27" w:rsidP="00F42E9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2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778" w:type="dxa"/>
            <w:shd w:val="clear" w:color="auto" w:fill="auto"/>
          </w:tcPr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участники мероприятий по профессиональному обучению и дополнительному профессиональному образованию лиц предпенсионного возраста: 2019 год </w:t>
            </w:r>
            <w:r w:rsidR="005A155C" w:rsidRPr="005A155C">
              <w:rPr>
                <w:rFonts w:ascii="Times New Roman" w:hAnsi="Times New Roman" w:cs="Times New Roman"/>
                <w:sz w:val="24"/>
                <w:szCs w:val="24"/>
              </w:rPr>
              <w:t>– 30 человек,</w:t>
            </w:r>
          </w:p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2020 год  -30 человек,</w:t>
            </w:r>
          </w:p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2021 год- 30 человек,</w:t>
            </w:r>
          </w:p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2022 год- 30 человек,</w:t>
            </w:r>
          </w:p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2023 год- 30 человек,</w:t>
            </w:r>
          </w:p>
          <w:p w:rsidR="00941E27" w:rsidRPr="005A155C" w:rsidRDefault="00941E27" w:rsidP="00941E2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>2024 год-30 человек.</w:t>
            </w:r>
          </w:p>
        </w:tc>
        <w:tc>
          <w:tcPr>
            <w:tcW w:w="6177" w:type="dxa"/>
            <w:shd w:val="clear" w:color="auto" w:fill="auto"/>
          </w:tcPr>
          <w:p w:rsidR="00941E27" w:rsidRPr="005A155C" w:rsidRDefault="00941E27" w:rsidP="005A15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в мероприятиях по профессиональному обучению и дополнительному профессиональному образованию лиц предпенсионного возраста приняли участие </w:t>
            </w:r>
            <w:r w:rsidR="005A155C" w:rsidRPr="005A15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5A155C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2C17D9" w:rsidRPr="0004768B" w:rsidTr="0077259E">
        <w:trPr>
          <w:trHeight w:val="623"/>
        </w:trPr>
        <w:tc>
          <w:tcPr>
            <w:tcW w:w="14891" w:type="dxa"/>
            <w:gridSpan w:val="3"/>
            <w:shd w:val="clear" w:color="auto" w:fill="auto"/>
          </w:tcPr>
          <w:p w:rsidR="002C17D9" w:rsidRPr="00057F4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F49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8D4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</w:tc>
      </w:tr>
      <w:tr w:rsidR="002C17D9" w:rsidRPr="0004768B" w:rsidTr="0077259E">
        <w:trPr>
          <w:trHeight w:val="254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  <w:r w:rsidRPr="00F42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2C17D9" w:rsidRPr="0004768B" w:rsidTr="0077259E">
        <w:trPr>
          <w:trHeight w:val="444"/>
        </w:trPr>
        <w:tc>
          <w:tcPr>
            <w:tcW w:w="14891" w:type="dxa"/>
            <w:gridSpan w:val="3"/>
            <w:shd w:val="clear" w:color="auto" w:fill="auto"/>
          </w:tcPr>
          <w:p w:rsidR="002C17D9" w:rsidRPr="0077259E" w:rsidRDefault="002C17D9" w:rsidP="00F42E9C">
            <w:pPr>
              <w:pStyle w:val="ConsPlusNormal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употребления алкоголя</w:t>
            </w:r>
          </w:p>
        </w:tc>
      </w:tr>
      <w:tr w:rsidR="002C17D9" w:rsidRPr="0004768B" w:rsidTr="0077259E">
        <w:trPr>
          <w:trHeight w:val="415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муниципальной программы общественного здоровья </w:t>
            </w:r>
          </w:p>
        </w:tc>
        <w:tc>
          <w:tcPr>
            <w:tcW w:w="6177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2020 года разработана и внедрена программа общественного здоровья</w:t>
            </w:r>
          </w:p>
        </w:tc>
      </w:tr>
      <w:tr w:rsidR="002C17D9" w:rsidRPr="0004768B" w:rsidTr="00E65B96">
        <w:trPr>
          <w:trHeight w:val="595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4.1.2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адресных образовательных и просветительских программ по вопросам здорового питания</w:t>
            </w:r>
          </w:p>
        </w:tc>
        <w:tc>
          <w:tcPr>
            <w:tcW w:w="6177" w:type="dxa"/>
            <w:shd w:val="clear" w:color="auto" w:fill="auto"/>
          </w:tcPr>
          <w:p w:rsidR="002C17D9" w:rsidRDefault="002C17D9" w:rsidP="0077259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2020 года внедрены адресные  образовательные  и просветительские  программы  по вопросам здорового питания 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E13605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E13605" w:rsidDel="00AA10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мер, направленных на сохранение здоровья мужчин.</w:t>
            </w:r>
          </w:p>
        </w:tc>
        <w:tc>
          <w:tcPr>
            <w:tcW w:w="6177" w:type="dxa"/>
            <w:shd w:val="clear" w:color="auto" w:fill="auto"/>
          </w:tcPr>
          <w:p w:rsidR="002C17D9" w:rsidRPr="00E13605" w:rsidDel="00AA10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2020 году обеспечена реализация комплекса мер, направленных на сохранение здоровья мужчин, утвержденного постановлением правительства Тульской области от 29.06.2018 № 249. Сформирован межведомственный механизм взаимодействия организаций и учреждений  </w:t>
            </w:r>
            <w:r w:rsidRPr="00456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6725">
              <w:rPr>
                <w:rFonts w:ascii="Times New Roman" w:hAnsi="Times New Roman" w:cs="Times New Roman"/>
                <w:sz w:val="24"/>
                <w:szCs w:val="24"/>
              </w:rPr>
              <w:t xml:space="preserve"> Киреевский район</w:t>
            </w:r>
            <w:r w:rsidRPr="00E13605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профилактики заболеваний, сохранения и укрепления здоровья мужского населения, а также увеличения продолжительности жизни мужчин</w:t>
            </w:r>
            <w:r w:rsidR="002E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E13605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E13605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деятельности  центров здоровья для взрослых и центров здоровья детей (в тех муниципальных образованиях, где имеются центры здоровья)</w:t>
            </w:r>
          </w:p>
          <w:p w:rsidR="002C17D9" w:rsidRPr="00E13605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</w:tcPr>
          <w:p w:rsidR="002C17D9" w:rsidRPr="00E13605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05">
              <w:rPr>
                <w:rFonts w:ascii="Times New Roman" w:hAnsi="Times New Roman" w:cs="Times New Roman"/>
                <w:sz w:val="24"/>
                <w:szCs w:val="24"/>
              </w:rPr>
              <w:t>К концу 2024 года усовершенствована деятельность  центра  здоровья, обеспечены условия для формирования профилактической среды, способствующей ведению гражданами здорового образа жизни, включая здоровое питание, защиту от табачного дыма, снижение употребления алкоголя.</w:t>
            </w:r>
          </w:p>
        </w:tc>
      </w:tr>
      <w:tr w:rsidR="002C17D9" w:rsidRPr="0004768B" w:rsidTr="0077259E">
        <w:trPr>
          <w:trHeight w:val="780"/>
        </w:trPr>
        <w:tc>
          <w:tcPr>
            <w:tcW w:w="936" w:type="dxa"/>
            <w:shd w:val="clear" w:color="auto" w:fill="auto"/>
          </w:tcPr>
          <w:p w:rsidR="002C17D9" w:rsidRPr="0004768B" w:rsidRDefault="002C17D9" w:rsidP="002C17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4.1.5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Увеличение числа обращений в центры здоровья и в отделения (кабинеты) медицинской профилактики</w:t>
            </w:r>
          </w:p>
        </w:tc>
        <w:tc>
          <w:tcPr>
            <w:tcW w:w="6177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К концу 2024 года увеличено число обращений в отделения (кабинеты) медицинской профилактики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или 3500 чел.</w:t>
            </w:r>
          </w:p>
        </w:tc>
      </w:tr>
      <w:tr w:rsidR="002C17D9" w:rsidRPr="0004768B" w:rsidTr="00931E3F">
        <w:trPr>
          <w:trHeight w:val="715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456725" w:rsidP="00F42E9C">
            <w:pPr>
              <w:pStyle w:val="ConsPlusNormal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</w:t>
            </w:r>
            <w:r w:rsidR="002C17D9" w:rsidRPr="00F42E9C">
              <w:rPr>
                <w:rFonts w:ascii="Times New Roman" w:hAnsi="Times New Roman" w:cs="Times New Roman"/>
                <w:sz w:val="24"/>
                <w:szCs w:val="24"/>
              </w:rPr>
              <w:t>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55697">
              <w:rPr>
                <w:rFonts w:ascii="Times New Roman" w:hAnsi="Times New Roman" w:cs="Times New Roman"/>
              </w:rPr>
              <w:t>Разработка и проведение информационно-коммуникационной кампании с использованием основных коммуникационных каналов</w:t>
            </w:r>
          </w:p>
        </w:tc>
        <w:tc>
          <w:tcPr>
            <w:tcW w:w="6177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начиная с 2019 года разработана и проведена информационно-коммуникационная кампания с использованием основных телекоммуникационных каналов для всех целевых аудиторий. </w:t>
            </w:r>
          </w:p>
        </w:tc>
      </w:tr>
      <w:tr w:rsidR="002C17D9" w:rsidRPr="0004768B" w:rsidTr="0077259E">
        <w:trPr>
          <w:trHeight w:val="993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4.2.2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555697">
              <w:rPr>
                <w:rFonts w:ascii="Times New Roman" w:hAnsi="Times New Roman" w:cs="Times New Roman"/>
              </w:rPr>
              <w:t>рекламно-информационны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555697">
              <w:rPr>
                <w:rFonts w:ascii="Times New Roman" w:hAnsi="Times New Roman" w:cs="Times New Roman"/>
              </w:rPr>
              <w:t xml:space="preserve"> материал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555697">
              <w:rPr>
                <w:rFonts w:ascii="Times New Roman" w:hAnsi="Times New Roman" w:cs="Times New Roman"/>
              </w:rPr>
              <w:t xml:space="preserve"> по формированию здоровьесберегающего поведения, включая сохранение репродуктивного здоровья.</w:t>
            </w:r>
          </w:p>
        </w:tc>
        <w:tc>
          <w:tcPr>
            <w:tcW w:w="6177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2019 года изготовлены рекламно-информационные материалы по формированию здоровьесберегающего поведения, включая сохранение репродуктивного здоровья, с учетом целевой аудитории.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4.2.3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55697">
              <w:rPr>
                <w:rFonts w:ascii="Times New Roman" w:hAnsi="Times New Roman" w:cs="Times New Roman"/>
              </w:rPr>
              <w:t>Создание программы проведения информационно-коммуникационной кампании по формированию здоровьесберегающего поведения школьников в образовательной среде.</w:t>
            </w:r>
          </w:p>
        </w:tc>
        <w:tc>
          <w:tcPr>
            <w:tcW w:w="6177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2019 года создана программа проведения информационно-коммуникационной кампании по формированию здоровьесберегающего поведения в образовательной среде, мотивированию школьников, родителей и учителей: изготовлена и распространена среди населения информационно-образовательная   продукция (буклеты) по формированию приверженности к здоровому образу жизни.</w:t>
            </w:r>
          </w:p>
        </w:tc>
      </w:tr>
      <w:tr w:rsidR="002C17D9" w:rsidRPr="0004768B" w:rsidTr="0077259E">
        <w:trPr>
          <w:trHeight w:val="317"/>
        </w:trPr>
        <w:tc>
          <w:tcPr>
            <w:tcW w:w="14891" w:type="dxa"/>
            <w:gridSpan w:val="3"/>
            <w:shd w:val="clear" w:color="auto" w:fill="auto"/>
          </w:tcPr>
          <w:p w:rsidR="002C17D9" w:rsidRPr="00F42E9C" w:rsidRDefault="002C17D9" w:rsidP="00456725">
            <w:pPr>
              <w:pStyle w:val="ConsPlusNormal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9C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укрепления здоровья на рабочем месте   (корпоративных программ укрепления здоровья)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5556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и скрининговых обследовании.</w:t>
            </w:r>
          </w:p>
          <w:p w:rsidR="002C17D9" w:rsidRPr="00555697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</w:tcPr>
          <w:p w:rsidR="002C17D9" w:rsidRPr="00325E51" w:rsidRDefault="002C17D9" w:rsidP="006A7B5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начиная с 2019 года с целью повышения социально-экономической мотивации граждан и работодателей к сохранению и укреплению здоровья населения проведены профилактические осмотры и скрининговые обследования у сотрудников  образовательных организаций и промышленных предприятий с численностью более </w:t>
            </w:r>
            <w:r w:rsidRPr="00325E51">
              <w:rPr>
                <w:rFonts w:ascii="Times New Roman" w:hAnsi="Times New Roman" w:cs="Times New Roman"/>
                <w:i/>
                <w:sz w:val="24"/>
                <w:szCs w:val="24"/>
              </w:rPr>
              <w:t>100 человек</w:t>
            </w:r>
            <w:r w:rsidRPr="00325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17D9" w:rsidRPr="00555697" w:rsidRDefault="002C17D9" w:rsidP="002C17D9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E51">
              <w:rPr>
                <w:rFonts w:ascii="Times New Roman" w:hAnsi="Times New Roman" w:cs="Times New Roman"/>
                <w:sz w:val="24"/>
                <w:szCs w:val="24"/>
              </w:rPr>
              <w:t xml:space="preserve">К 31.12.2024 года предприятия и организации с численностью сотрудников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25E51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 w:rsidRPr="00555697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 реализацию корпоративных программ укрепления здоровья. </w:t>
            </w:r>
          </w:p>
        </w:tc>
      </w:tr>
      <w:tr w:rsidR="002C17D9" w:rsidRPr="0004768B" w:rsidTr="00DA2A11">
        <w:trPr>
          <w:trHeight w:val="568"/>
        </w:trPr>
        <w:tc>
          <w:tcPr>
            <w:tcW w:w="14891" w:type="dxa"/>
            <w:gridSpan w:val="3"/>
            <w:shd w:val="clear" w:color="auto" w:fill="auto"/>
          </w:tcPr>
          <w:p w:rsidR="002C17D9" w:rsidRPr="00931E3F" w:rsidRDefault="00F42E9C" w:rsidP="00F42E9C">
            <w:pPr>
              <w:pStyle w:val="ConsPlusNormal"/>
              <w:spacing w:line="240" w:lineRule="exact"/>
              <w:ind w:lef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 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объектами спорта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спортивного резерва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67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>Спорт-норма жизни</w:t>
            </w:r>
            <w:r w:rsidR="004567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17D9" w:rsidRPr="0004768B" w:rsidTr="00CE54FC">
        <w:trPr>
          <w:trHeight w:val="568"/>
        </w:trPr>
        <w:tc>
          <w:tcPr>
            <w:tcW w:w="14891" w:type="dxa"/>
            <w:gridSpan w:val="3"/>
            <w:shd w:val="clear" w:color="auto" w:fill="auto"/>
          </w:tcPr>
          <w:p w:rsidR="002C17D9" w:rsidRPr="00DA7C86" w:rsidRDefault="00F42E9C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 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объектами спорта</w:t>
            </w:r>
            <w:r w:rsidR="002C1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</w:t>
            </w:r>
            <w:r w:rsidR="002C17D9"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спортивного резерва</w:t>
            </w:r>
          </w:p>
        </w:tc>
      </w:tr>
      <w:tr w:rsidR="002C17D9" w:rsidRPr="0004768B" w:rsidTr="004E017C">
        <w:trPr>
          <w:trHeight w:val="426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42012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систематические занятия физической культурой и спортом</w:t>
            </w:r>
          </w:p>
        </w:tc>
        <w:tc>
          <w:tcPr>
            <w:tcW w:w="6177" w:type="dxa"/>
            <w:shd w:val="clear" w:color="auto" w:fill="auto"/>
          </w:tcPr>
          <w:p w:rsidR="002C17D9" w:rsidRPr="00420120" w:rsidRDefault="002C17D9" w:rsidP="002C17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В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-2024 годах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определения индивидуальных запросов всех категорий и групп населения в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систематические занятия физической культурой и спортом вовлечены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тыс. человек (дополнительно к прогнозному показателю 2018 года). Увеличение достигнуто путем проведения физкультурных мероприятий для всех возрастных и социальных групп населения, развития спортивной инфраструктуры, в том числе для самостоятельных занятий физической культурой и спортом, реализации мероприятий по развитию студенческого спорта и Всероссийского физкультурно-спортивного комплекса «Готов к труду и обороне»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Pr="0004768B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5.1.2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здорового образа жизни и мотивации граждан к занятиям физической культурой и спортом.</w:t>
            </w:r>
          </w:p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9" w:rsidRPr="0042012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</w:tcPr>
          <w:p w:rsidR="002C17D9" w:rsidRPr="0042012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В 2019 году утвержден план информационно-коммуникационной кампании по формированию здорового образа жизни и мотивации граждан к занятиям физической культурой и спортом.  Запланировано производство социальной рекламы и медиа продуктов, популяризация физкультурных и спортивных мероприятий, изготовление полиграфической и сувенирной продукции.</w:t>
            </w:r>
          </w:p>
        </w:tc>
      </w:tr>
      <w:tr w:rsidR="002C17D9" w:rsidRPr="0004768B" w:rsidTr="001B3B27">
        <w:trPr>
          <w:trHeight w:val="1198"/>
        </w:trPr>
        <w:tc>
          <w:tcPr>
            <w:tcW w:w="936" w:type="dxa"/>
            <w:shd w:val="clear" w:color="auto" w:fill="auto"/>
          </w:tcPr>
          <w:p w:rsidR="002C17D9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</w:t>
            </w:r>
            <w:r w:rsidR="00DC3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8" w:type="dxa"/>
            <w:shd w:val="clear" w:color="auto" w:fill="auto"/>
          </w:tcPr>
          <w:p w:rsidR="002C17D9" w:rsidRPr="00420120" w:rsidRDefault="002C17D9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центра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6177" w:type="dxa"/>
            <w:shd w:val="clear" w:color="auto" w:fill="auto"/>
          </w:tcPr>
          <w:p w:rsidR="002C17D9" w:rsidRPr="00420120" w:rsidRDefault="00AB1CB2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центра тестирования Всероссийского физкультурно-спортивного комплекса «Готов к труду и обороне» (ГТО) на базе Киреевского района уточняется</w:t>
            </w:r>
          </w:p>
        </w:tc>
      </w:tr>
    </w:tbl>
    <w:p w:rsidR="00273C12" w:rsidRPr="0004768B" w:rsidRDefault="00273C12" w:rsidP="006A7B5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0EA" w:rsidRDefault="002870EA" w:rsidP="006A7B59">
      <w:pPr>
        <w:pStyle w:val="ConsPlusNormal"/>
        <w:spacing w:line="240" w:lineRule="exact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8E7F8B" w:rsidRDefault="008E7F8B" w:rsidP="00C55E72">
      <w:pPr>
        <w:pStyle w:val="ConsPlusNormal"/>
        <w:ind w:firstLine="147"/>
        <w:jc w:val="center"/>
        <w:rPr>
          <w:rFonts w:ascii="Times New Roman" w:hAnsi="Times New Roman" w:cs="Times New Roman"/>
          <w:sz w:val="24"/>
          <w:szCs w:val="24"/>
        </w:rPr>
        <w:sectPr w:rsidR="008E7F8B" w:rsidSect="00F42E9C">
          <w:pgSz w:w="16838" w:h="11905" w:orient="landscape"/>
          <w:pgMar w:top="850" w:right="1134" w:bottom="851" w:left="1134" w:header="567" w:footer="0" w:gutter="0"/>
          <w:cols w:space="720"/>
          <w:docGrid w:linePitch="299"/>
        </w:sectPr>
      </w:pPr>
    </w:p>
    <w:p w:rsidR="006A6DA8" w:rsidRPr="00F42E9C" w:rsidRDefault="00BC47F0" w:rsidP="00C55E72">
      <w:pPr>
        <w:pStyle w:val="ConsPlusNormal"/>
        <w:ind w:firstLine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9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73C12" w:rsidRPr="00F42E9C">
        <w:rPr>
          <w:rFonts w:ascii="Times New Roman" w:hAnsi="Times New Roman" w:cs="Times New Roman"/>
          <w:b/>
          <w:sz w:val="24"/>
          <w:szCs w:val="24"/>
        </w:rPr>
        <w:t xml:space="preserve">. Финансовое обеспечение реализации </w:t>
      </w:r>
      <w:r w:rsidR="000B5477" w:rsidRPr="00F42E9C">
        <w:rPr>
          <w:rFonts w:ascii="Times New Roman" w:hAnsi="Times New Roman" w:cs="Times New Roman"/>
          <w:b/>
          <w:sz w:val="24"/>
          <w:szCs w:val="24"/>
        </w:rPr>
        <w:t xml:space="preserve"> муниципального проекта</w:t>
      </w:r>
      <w:r w:rsidR="006A6DA8" w:rsidRPr="00F42E9C">
        <w:rPr>
          <w:rFonts w:ascii="Times New Roman" w:hAnsi="Times New Roman" w:cs="Times New Roman"/>
          <w:b/>
          <w:sz w:val="24"/>
          <w:szCs w:val="24"/>
        </w:rPr>
        <w:t xml:space="preserve"> « Демография»</w:t>
      </w:r>
      <w:r w:rsidR="009C320B" w:rsidRPr="00F42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DA8" w:rsidRPr="008D46DB" w:rsidRDefault="006A6DA8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992"/>
        <w:gridCol w:w="993"/>
        <w:gridCol w:w="992"/>
        <w:gridCol w:w="992"/>
        <w:gridCol w:w="992"/>
        <w:gridCol w:w="1052"/>
        <w:gridCol w:w="10"/>
        <w:gridCol w:w="1339"/>
        <w:gridCol w:w="10"/>
      </w:tblGrid>
      <w:tr w:rsidR="006A6DA8" w:rsidRPr="00D07576" w:rsidTr="00744899">
        <w:trPr>
          <w:gridAfter w:val="1"/>
          <w:wAfter w:w="10" w:type="dxa"/>
        </w:trPr>
        <w:tc>
          <w:tcPr>
            <w:tcW w:w="634" w:type="dxa"/>
            <w:vMerge w:val="restart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6A6DA8" w:rsidRPr="00D07576" w:rsidRDefault="006A6DA8" w:rsidP="004E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E54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</w:tc>
        <w:tc>
          <w:tcPr>
            <w:tcW w:w="6013" w:type="dxa"/>
            <w:gridSpan w:val="6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(млн</w:t>
            </w:r>
            <w:r w:rsidR="004D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(млн</w:t>
            </w:r>
            <w:r w:rsidR="004D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рублей)</w:t>
            </w:r>
          </w:p>
        </w:tc>
      </w:tr>
      <w:tr w:rsidR="006A6DA8" w:rsidRPr="00D07576" w:rsidTr="00744899">
        <w:trPr>
          <w:trHeight w:val="287"/>
        </w:trPr>
        <w:tc>
          <w:tcPr>
            <w:tcW w:w="634" w:type="dxa"/>
            <w:vMerge/>
            <w:shd w:val="clear" w:color="auto" w:fill="E7E6E6" w:themeFill="background2"/>
          </w:tcPr>
          <w:p w:rsidR="006A6DA8" w:rsidRPr="00D07576" w:rsidRDefault="006A6DA8" w:rsidP="007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E7E6E6" w:themeFill="background2"/>
          </w:tcPr>
          <w:p w:rsidR="006A6DA8" w:rsidRPr="00D07576" w:rsidRDefault="006A6DA8" w:rsidP="007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6A6DA8" w:rsidRPr="00D07576" w:rsidRDefault="006A6DA8" w:rsidP="0074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6A6DA8" w:rsidRPr="00D07576" w:rsidRDefault="006A6DA8" w:rsidP="007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DA8" w:rsidRPr="007A3B25" w:rsidRDefault="006A6DA8" w:rsidP="006A6DA8">
      <w:pPr>
        <w:spacing w:after="0"/>
        <w:rPr>
          <w:sz w:val="2"/>
          <w:szCs w:val="2"/>
        </w:rPr>
      </w:pPr>
    </w:p>
    <w:tbl>
      <w:tblPr>
        <w:tblW w:w="14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992"/>
        <w:gridCol w:w="993"/>
        <w:gridCol w:w="992"/>
        <w:gridCol w:w="992"/>
        <w:gridCol w:w="992"/>
        <w:gridCol w:w="1062"/>
        <w:gridCol w:w="1349"/>
      </w:tblGrid>
      <w:tr w:rsidR="006A6DA8" w:rsidRPr="00D07576" w:rsidTr="00744899">
        <w:trPr>
          <w:trHeight w:val="312"/>
          <w:tblHeader/>
        </w:trPr>
        <w:tc>
          <w:tcPr>
            <w:tcW w:w="634" w:type="dxa"/>
            <w:shd w:val="clear" w:color="auto" w:fill="auto"/>
          </w:tcPr>
          <w:p w:rsidR="006A6DA8" w:rsidRPr="00D07576" w:rsidRDefault="006A6DA8" w:rsidP="006A7B59">
            <w:pPr>
              <w:spacing w:after="0" w:line="240" w:lineRule="exact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A6DA8" w:rsidRPr="00D07576" w:rsidRDefault="006A6DA8" w:rsidP="006A7B59">
            <w:pPr>
              <w:tabs>
                <w:tab w:val="left" w:pos="556"/>
              </w:tabs>
              <w:spacing w:after="0" w:line="240" w:lineRule="exact"/>
              <w:ind w:left="80"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6A6DA8" w:rsidRPr="00D07576" w:rsidRDefault="006A6DA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tabs>
                <w:tab w:val="left" w:pos="556"/>
              </w:tabs>
              <w:spacing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«Финансовая поддержка семей при рождении детей»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в том числе: </w:t>
            </w:r>
          </w:p>
        </w:tc>
        <w:tc>
          <w:tcPr>
            <w:tcW w:w="992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993" w:type="dxa"/>
            <w:shd w:val="clear" w:color="auto" w:fill="auto"/>
          </w:tcPr>
          <w:p w:rsidR="0062043B" w:rsidRPr="00D07576" w:rsidRDefault="0062043B" w:rsidP="0062043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173,5</w:t>
            </w:r>
          </w:p>
        </w:tc>
        <w:tc>
          <w:tcPr>
            <w:tcW w:w="992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177,5</w:t>
            </w:r>
          </w:p>
        </w:tc>
        <w:tc>
          <w:tcPr>
            <w:tcW w:w="992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181,5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>
            <w:r w:rsidRPr="0047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181,5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>
            <w:r w:rsidRPr="0047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181,5</w:t>
            </w:r>
          </w:p>
        </w:tc>
        <w:tc>
          <w:tcPr>
            <w:tcW w:w="1349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1065,0</w:t>
            </w:r>
          </w:p>
        </w:tc>
      </w:tr>
      <w:tr w:rsidR="006A6DA8" w:rsidRPr="00D07576" w:rsidTr="00744899">
        <w:trPr>
          <w:trHeight w:val="236"/>
        </w:trPr>
        <w:tc>
          <w:tcPr>
            <w:tcW w:w="634" w:type="dxa"/>
            <w:shd w:val="clear" w:color="auto" w:fill="auto"/>
          </w:tcPr>
          <w:p w:rsidR="006A6DA8" w:rsidRPr="00D07576" w:rsidRDefault="006A6DA8" w:rsidP="006A7B59">
            <w:pPr>
              <w:spacing w:after="0" w:line="240" w:lineRule="exact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6DA8" w:rsidRPr="00D07576" w:rsidRDefault="006A6DA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2C17D9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06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349" w:type="dxa"/>
            <w:shd w:val="clear" w:color="auto" w:fill="auto"/>
          </w:tcPr>
          <w:p w:rsidR="006A6DA8" w:rsidRPr="00D07576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6A6DA8" w:rsidRPr="00D07576" w:rsidTr="00744899">
        <w:trPr>
          <w:trHeight w:val="236"/>
        </w:trPr>
        <w:tc>
          <w:tcPr>
            <w:tcW w:w="634" w:type="dxa"/>
            <w:shd w:val="clear" w:color="auto" w:fill="auto"/>
          </w:tcPr>
          <w:p w:rsidR="006A6DA8" w:rsidRPr="00D07576" w:rsidRDefault="006A6DA8" w:rsidP="006A7B59">
            <w:pPr>
              <w:spacing w:after="0" w:line="240" w:lineRule="exact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6DA8" w:rsidRPr="00DB565A" w:rsidRDefault="006A6DA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06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349" w:type="dxa"/>
            <w:shd w:val="clear" w:color="auto" w:fill="auto"/>
          </w:tcPr>
          <w:p w:rsidR="006A6DA8" w:rsidRPr="00D07576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744,0</w:t>
            </w:r>
          </w:p>
        </w:tc>
      </w:tr>
      <w:tr w:rsidR="006A6DA8" w:rsidRPr="00D07576" w:rsidTr="00744899">
        <w:trPr>
          <w:trHeight w:val="236"/>
        </w:trPr>
        <w:tc>
          <w:tcPr>
            <w:tcW w:w="634" w:type="dxa"/>
            <w:shd w:val="clear" w:color="auto" w:fill="auto"/>
          </w:tcPr>
          <w:p w:rsidR="006A6DA8" w:rsidRPr="00D07576" w:rsidRDefault="006A6DA8" w:rsidP="006A7B59">
            <w:pPr>
              <w:spacing w:after="0" w:line="240" w:lineRule="exact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6DA8" w:rsidRPr="00D07576" w:rsidRDefault="006A6DA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06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349" w:type="dxa"/>
            <w:shd w:val="clear" w:color="auto" w:fill="auto"/>
          </w:tcPr>
          <w:p w:rsidR="006A6DA8" w:rsidRPr="00D07576" w:rsidRDefault="00496456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6A6DA8" w:rsidRPr="00D07576" w:rsidTr="006A7B59">
        <w:trPr>
          <w:trHeight w:val="327"/>
        </w:trPr>
        <w:tc>
          <w:tcPr>
            <w:tcW w:w="634" w:type="dxa"/>
            <w:shd w:val="clear" w:color="auto" w:fill="auto"/>
          </w:tcPr>
          <w:p w:rsidR="006A6DA8" w:rsidRPr="00D07576" w:rsidRDefault="006A6DA8" w:rsidP="006A7B59">
            <w:pPr>
              <w:spacing w:after="0" w:line="240" w:lineRule="exact"/>
              <w:ind w:right="-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6DA8" w:rsidRPr="00D07576" w:rsidRDefault="006A6DA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6A6DA8" w:rsidRPr="00D07576" w:rsidRDefault="004D604D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043B" w:rsidRPr="00D07576" w:rsidTr="00744899">
        <w:trPr>
          <w:trHeight w:val="930"/>
        </w:trPr>
        <w:tc>
          <w:tcPr>
            <w:tcW w:w="634" w:type="dxa"/>
            <w:shd w:val="clear" w:color="auto" w:fill="auto"/>
          </w:tcPr>
          <w:p w:rsidR="0062043B" w:rsidRPr="006B136B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62043B" w:rsidRPr="00496456" w:rsidRDefault="0062043B" w:rsidP="0049645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  <w:r w:rsidRPr="0056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F42E9C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женщин - создание условий дошкольного образования для детей в возрасте до трех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62043B" w:rsidRPr="00496456" w:rsidRDefault="0062043B" w:rsidP="00496456">
            <w:pPr>
              <w:pStyle w:val="ConsPlusNormal"/>
              <w:tabs>
                <w:tab w:val="left" w:pos="556"/>
              </w:tabs>
              <w:spacing w:line="240" w:lineRule="exact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043B" w:rsidRPr="00496456" w:rsidRDefault="0062043B" w:rsidP="004964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</w:t>
            </w:r>
          </w:p>
        </w:tc>
        <w:tc>
          <w:tcPr>
            <w:tcW w:w="993" w:type="dxa"/>
            <w:shd w:val="clear" w:color="auto" w:fill="auto"/>
          </w:tcPr>
          <w:p w:rsidR="0062043B" w:rsidRPr="00496456" w:rsidRDefault="0062043B" w:rsidP="004964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>
            <w:r w:rsidRPr="00644809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>
            <w:r w:rsidRPr="00644809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>
            <w:r w:rsidRPr="00644809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>
            <w:r w:rsidRPr="00644809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349" w:type="dxa"/>
            <w:shd w:val="clear" w:color="auto" w:fill="auto"/>
          </w:tcPr>
          <w:p w:rsidR="0062043B" w:rsidRPr="00496456" w:rsidRDefault="0062043B" w:rsidP="004964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2070,3</w:t>
            </w:r>
          </w:p>
        </w:tc>
      </w:tr>
      <w:tr w:rsidR="00F5095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F5095C" w:rsidRPr="00D07576" w:rsidRDefault="00F5095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5095C" w:rsidRPr="00496456" w:rsidRDefault="00F5095C" w:rsidP="00496456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F5095C" w:rsidRPr="00496456" w:rsidRDefault="00F5095C" w:rsidP="0062043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F5095C" w:rsidRDefault="00F5095C" w:rsidP="0062043B">
            <w:pPr>
              <w:jc w:val="center"/>
            </w:pPr>
            <w:r>
              <w:t>-</w:t>
            </w:r>
          </w:p>
        </w:tc>
      </w:tr>
      <w:tr w:rsidR="00496456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496456" w:rsidRPr="00D07576" w:rsidRDefault="00496456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96456" w:rsidRPr="00496456" w:rsidRDefault="00496456" w:rsidP="00496456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62" w:type="dxa"/>
            <w:shd w:val="clear" w:color="auto" w:fill="auto"/>
          </w:tcPr>
          <w:p w:rsidR="00496456" w:rsidRPr="00496456" w:rsidRDefault="00496456" w:rsidP="0033378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49" w:type="dxa"/>
            <w:shd w:val="clear" w:color="auto" w:fill="auto"/>
          </w:tcPr>
          <w:tbl>
            <w:tblPr>
              <w:tblW w:w="1600" w:type="dxa"/>
              <w:tblLayout w:type="fixed"/>
              <w:tblLook w:val="04A0"/>
            </w:tblPr>
            <w:tblGrid>
              <w:gridCol w:w="1600"/>
            </w:tblGrid>
            <w:tr w:rsidR="00496456" w:rsidRPr="00496456" w:rsidTr="00496456">
              <w:trPr>
                <w:trHeight w:val="3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456" w:rsidRPr="00496456" w:rsidRDefault="0022310A" w:rsidP="00496456">
                  <w:pPr>
                    <w:spacing w:after="0" w:line="240" w:lineRule="auto"/>
                    <w:ind w:right="36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1345,9</w:t>
                  </w:r>
                </w:p>
              </w:tc>
            </w:tr>
          </w:tbl>
          <w:p w:rsidR="00496456" w:rsidRPr="00496456" w:rsidRDefault="00496456" w:rsidP="00496456">
            <w:pPr>
              <w:pStyle w:val="ConsPlusNormal"/>
              <w:spacing w:line="240" w:lineRule="exact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56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496456" w:rsidRPr="00D07576" w:rsidRDefault="00496456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96456" w:rsidRPr="00496456" w:rsidRDefault="00496456" w:rsidP="00496456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:rsidR="00496456" w:rsidRPr="00496456" w:rsidRDefault="00496456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3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shd w:val="clear" w:color="auto" w:fill="auto"/>
          </w:tcPr>
          <w:p w:rsidR="00496456" w:rsidRPr="00496456" w:rsidRDefault="0022310A" w:rsidP="00496456">
            <w:pPr>
              <w:pStyle w:val="ConsPlusNormal"/>
              <w:spacing w:line="240" w:lineRule="exact"/>
              <w:ind w:righ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724,4</w:t>
            </w:r>
          </w:p>
        </w:tc>
      </w:tr>
      <w:tr w:rsidR="00890B2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890B2C" w:rsidRPr="00D07576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90B2C" w:rsidRDefault="00890B2C"/>
        </w:tc>
        <w:tc>
          <w:tcPr>
            <w:tcW w:w="993" w:type="dxa"/>
            <w:shd w:val="clear" w:color="auto" w:fill="auto"/>
          </w:tcPr>
          <w:p w:rsidR="00890B2C" w:rsidRDefault="00890B2C"/>
        </w:tc>
        <w:tc>
          <w:tcPr>
            <w:tcW w:w="992" w:type="dxa"/>
            <w:shd w:val="clear" w:color="auto" w:fill="auto"/>
          </w:tcPr>
          <w:p w:rsidR="00890B2C" w:rsidRDefault="00890B2C"/>
        </w:tc>
        <w:tc>
          <w:tcPr>
            <w:tcW w:w="992" w:type="dxa"/>
            <w:shd w:val="clear" w:color="auto" w:fill="auto"/>
          </w:tcPr>
          <w:p w:rsidR="00890B2C" w:rsidRDefault="00890B2C"/>
        </w:tc>
        <w:tc>
          <w:tcPr>
            <w:tcW w:w="992" w:type="dxa"/>
            <w:shd w:val="clear" w:color="auto" w:fill="auto"/>
          </w:tcPr>
          <w:p w:rsidR="00890B2C" w:rsidRDefault="00890B2C"/>
        </w:tc>
        <w:tc>
          <w:tcPr>
            <w:tcW w:w="1062" w:type="dxa"/>
            <w:shd w:val="clear" w:color="auto" w:fill="auto"/>
          </w:tcPr>
          <w:p w:rsidR="00890B2C" w:rsidRDefault="00890B2C"/>
        </w:tc>
        <w:tc>
          <w:tcPr>
            <w:tcW w:w="1349" w:type="dxa"/>
            <w:shd w:val="clear" w:color="auto" w:fill="auto"/>
          </w:tcPr>
          <w:p w:rsidR="00890B2C" w:rsidRDefault="00890B2C"/>
        </w:tc>
      </w:tr>
      <w:tr w:rsidR="002E3C25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ED1">
              <w:rPr>
                <w:rFonts w:ascii="Times New Roman" w:hAnsi="Times New Roman" w:cs="Times New Roman"/>
                <w:sz w:val="24"/>
                <w:szCs w:val="24"/>
              </w:rPr>
              <w:t>одействие занятости женщин, воспитывающих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реализации государственной программы «Содействие занятости населения», в том числе: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  <w:shd w:val="clear" w:color="auto" w:fill="auto"/>
          </w:tcPr>
          <w:p w:rsidR="002E3C25" w:rsidRPr="0058290A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</w:tr>
      <w:tr w:rsidR="002E3C25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2E3C25" w:rsidRPr="00DB565A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2E3C25" w:rsidRPr="0058290A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</w:tr>
      <w:tr w:rsidR="002E3C25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Pr="0058290A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</w:tr>
      <w:tr w:rsidR="002E3C25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Pr="0058290A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</w:tr>
      <w:tr w:rsidR="002E3C25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E3C25" w:rsidRPr="0058290A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Pr="007E3DB8" w:rsidRDefault="002E3C25" w:rsidP="002E3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2E3C25">
            <w:pPr>
              <w:jc w:val="center"/>
            </w:pPr>
            <w:r>
              <w:t>-</w:t>
            </w:r>
          </w:p>
        </w:tc>
      </w:tr>
      <w:tr w:rsidR="00DB565A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DB565A" w:rsidRPr="00D07576" w:rsidRDefault="00DB565A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B565A" w:rsidRPr="00D07576" w:rsidRDefault="00DB565A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мест для детей в возрасте до трех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уходу, в том числе: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DB565A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CA2443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CA2443" w:rsidRDefault="00CA244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A2443" w:rsidRPr="00D07576" w:rsidRDefault="00CA2443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</w:tr>
      <w:tr w:rsidR="00CA2443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CA2443" w:rsidRDefault="00CA244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A2443" w:rsidRPr="00D07576" w:rsidRDefault="00CA2443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993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</w:tr>
      <w:tr w:rsidR="00CA2443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CA2443" w:rsidRDefault="00CA244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A2443" w:rsidRPr="00D07576" w:rsidRDefault="00CA2443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CA2443" w:rsidRPr="00D07576" w:rsidRDefault="00CA2443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DB565A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DB565A" w:rsidRDefault="00DB565A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B565A" w:rsidRPr="00D07576" w:rsidRDefault="00DB565A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DB565A" w:rsidRPr="00D07576" w:rsidRDefault="00890B2C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565A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DB565A" w:rsidRDefault="00DB565A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B565A" w:rsidRDefault="00DB565A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441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до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C58">
              <w:rPr>
                <w:rFonts w:ascii="Times New Roman" w:hAnsi="Times New Roman" w:cs="Times New Roman"/>
                <w:sz w:val="24"/>
                <w:szCs w:val="24"/>
              </w:rPr>
              <w:t>в том числе с обеспечением необходимых условий пребывания детей с ОВЗ и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444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</w:t>
            </w:r>
            <w:r w:rsidRPr="0050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 по общеобразовательным программам дошкольного образования</w:t>
            </w:r>
            <w:r w:rsidRPr="00504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достижения 100-процентной доступности (к 2021 году) дошкольного образования для детей в возрасте до трёх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  <w:r w:rsidR="005556BE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56BE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992" w:type="dxa"/>
            <w:shd w:val="clear" w:color="auto" w:fill="auto"/>
          </w:tcPr>
          <w:p w:rsidR="0062043B" w:rsidRPr="00D07576" w:rsidRDefault="0062043B" w:rsidP="0062043B">
            <w:pPr>
              <w:pStyle w:val="ConsPlusNormal"/>
              <w:spacing w:line="240" w:lineRule="exact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993" w:type="dxa"/>
            <w:shd w:val="clear" w:color="auto" w:fill="auto"/>
          </w:tcPr>
          <w:p w:rsidR="00DB565A" w:rsidRPr="002E3C25" w:rsidRDefault="002E3C25" w:rsidP="002E3C25">
            <w:pPr>
              <w:tabs>
                <w:tab w:val="left" w:pos="72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DB565A" w:rsidRPr="00D07576" w:rsidRDefault="0062043B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890B2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890B2C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CA2443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Pr="00D07576" w:rsidRDefault="00CA2443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</w:tr>
      <w:tr w:rsidR="00890B2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890B2C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CA2443" w:rsidP="005556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993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Pr="00D07576" w:rsidRDefault="00CA2443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</w:tr>
      <w:tr w:rsidR="00890B2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890B2C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890B2C" w:rsidRPr="00D07576" w:rsidTr="00744899">
        <w:trPr>
          <w:trHeight w:val="167"/>
        </w:trPr>
        <w:tc>
          <w:tcPr>
            <w:tcW w:w="634" w:type="dxa"/>
            <w:shd w:val="clear" w:color="auto" w:fill="auto"/>
          </w:tcPr>
          <w:p w:rsidR="00890B2C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Pr="00D07576" w:rsidRDefault="00890B2C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565A" w:rsidRPr="00D07576" w:rsidTr="00744899">
        <w:trPr>
          <w:trHeight w:val="959"/>
        </w:trPr>
        <w:tc>
          <w:tcPr>
            <w:tcW w:w="634" w:type="dxa"/>
            <w:shd w:val="clear" w:color="auto" w:fill="auto"/>
          </w:tcPr>
          <w:p w:rsidR="00DB565A" w:rsidRPr="00D07576" w:rsidRDefault="00DB565A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B565A" w:rsidRPr="00D07576" w:rsidRDefault="00DB565A" w:rsidP="006A7B59">
            <w:pPr>
              <w:pStyle w:val="ConsPlusNormal"/>
              <w:tabs>
                <w:tab w:val="left" w:pos="556"/>
              </w:tabs>
              <w:spacing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 3.  «Разработка и реализация программы системной поддержки и повышения качества жизни граждан старшего поколения»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B565A" w:rsidRPr="00D07576" w:rsidRDefault="002E3C25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DB565A" w:rsidRPr="00D07576" w:rsidRDefault="002E3C2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74B3" w:rsidRPr="00D07576" w:rsidTr="00744899">
        <w:tc>
          <w:tcPr>
            <w:tcW w:w="634" w:type="dxa"/>
            <w:shd w:val="clear" w:color="auto" w:fill="auto"/>
          </w:tcPr>
          <w:p w:rsidR="00D474B3" w:rsidRPr="00D07576" w:rsidRDefault="00D474B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474B3" w:rsidRPr="00D07576" w:rsidRDefault="00D474B3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</w:tr>
      <w:tr w:rsidR="00D474B3" w:rsidRPr="00D07576" w:rsidTr="00744899">
        <w:tc>
          <w:tcPr>
            <w:tcW w:w="634" w:type="dxa"/>
            <w:shd w:val="clear" w:color="auto" w:fill="auto"/>
          </w:tcPr>
          <w:p w:rsidR="00D474B3" w:rsidRPr="00D07576" w:rsidRDefault="00D474B3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474B3" w:rsidRPr="00D07576" w:rsidRDefault="00D474B3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D474B3" w:rsidRDefault="002E3C25" w:rsidP="002E3C25">
            <w:pPr>
              <w:jc w:val="center"/>
            </w:pPr>
            <w:r>
              <w:t>-</w:t>
            </w:r>
          </w:p>
        </w:tc>
      </w:tr>
      <w:tr w:rsidR="00890B2C" w:rsidRPr="00D07576" w:rsidTr="00744899">
        <w:tc>
          <w:tcPr>
            <w:tcW w:w="634" w:type="dxa"/>
            <w:shd w:val="clear" w:color="auto" w:fill="auto"/>
          </w:tcPr>
          <w:p w:rsidR="00890B2C" w:rsidRPr="00D07576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</w:tr>
      <w:tr w:rsidR="00890B2C" w:rsidRPr="00D07576" w:rsidTr="00744899">
        <w:tc>
          <w:tcPr>
            <w:tcW w:w="634" w:type="dxa"/>
            <w:shd w:val="clear" w:color="auto" w:fill="auto"/>
          </w:tcPr>
          <w:p w:rsidR="00890B2C" w:rsidRPr="00D07576" w:rsidRDefault="00890B2C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90B2C" w:rsidRPr="00D07576" w:rsidRDefault="00890B2C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890B2C" w:rsidRDefault="002E3C25" w:rsidP="002E3C25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B565A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>Увеличение периода активного долголетия и продолжительности  здоровой жизни, в том числе: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526355">
        <w:trPr>
          <w:trHeight w:val="382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B565A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>Создание 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 социальное обслуживание и медицинскую помощь на дому, в полустационарной и стационарной форме с привлечением  патронажной службы и сиделок, а также поддержку семейного ухода,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526355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946" w:type="dxa"/>
            <w:shd w:val="clear" w:color="auto" w:fill="auto"/>
          </w:tcPr>
          <w:p w:rsidR="002E3C25" w:rsidRPr="00DB565A" w:rsidRDefault="002E3C2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>Содействие в приведении организаций  социального обслуживания  в надлежащее состояние, а также ликвидация очередей в них, в том числе: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BF2A6F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2A6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возраста, в том числе: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rPr>
          <w:trHeight w:val="989"/>
        </w:trPr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2E3C25" w:rsidRPr="00D07576" w:rsidRDefault="002E3C25" w:rsidP="006A7B59">
            <w:pPr>
              <w:pStyle w:val="ConsPlusNormal"/>
              <w:tabs>
                <w:tab w:val="left" w:pos="556"/>
              </w:tabs>
              <w:spacing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4.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1E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2E3C25" w:rsidRPr="00D07576" w:rsidTr="00744899">
        <w:tc>
          <w:tcPr>
            <w:tcW w:w="634" w:type="dxa"/>
            <w:shd w:val="clear" w:color="auto" w:fill="auto"/>
          </w:tcPr>
          <w:p w:rsidR="002E3C25" w:rsidRPr="00D07576" w:rsidRDefault="002E3C25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E3C25" w:rsidRPr="00D07576" w:rsidRDefault="002E3C25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2E3C25" w:rsidRDefault="002E3C25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BF2A6F" w:rsidRDefault="00C36558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A6F">
              <w:rPr>
                <w:rFonts w:ascii="Times New Roman" w:hAnsi="Times New Roman" w:cs="Times New Roman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употребления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62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49" w:type="dxa"/>
            <w:shd w:val="clear" w:color="auto" w:fill="auto"/>
          </w:tcPr>
          <w:p w:rsidR="00C36558" w:rsidRPr="0062043B" w:rsidRDefault="00C36558" w:rsidP="0062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36558" w:rsidRPr="00CA2443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C36558" w:rsidRPr="00890B2C" w:rsidRDefault="00C36558" w:rsidP="005671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CA24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shd w:val="clear" w:color="auto" w:fill="auto"/>
          </w:tcPr>
          <w:p w:rsidR="00C36558" w:rsidRDefault="00C36558">
            <w:r w:rsidRPr="0019109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19109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19109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19109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>
            <w:r w:rsidRPr="00191093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49" w:type="dxa"/>
            <w:shd w:val="clear" w:color="auto" w:fill="auto"/>
          </w:tcPr>
          <w:p w:rsidR="00C36558" w:rsidRPr="00B7509F" w:rsidRDefault="00C36558" w:rsidP="00B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9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</w:tcPr>
          <w:p w:rsidR="00C36558" w:rsidRDefault="00C36558">
            <w:r w:rsidRPr="004424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4424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4424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>
            <w:r w:rsidRPr="004424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>
            <w:r w:rsidRPr="0044247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49" w:type="dxa"/>
            <w:shd w:val="clear" w:color="auto" w:fill="auto"/>
          </w:tcPr>
          <w:p w:rsidR="00C36558" w:rsidRPr="00890B2C" w:rsidRDefault="00C36558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C36558" w:rsidRPr="00CA2443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C36558" w:rsidRPr="00890B2C" w:rsidRDefault="00C36558" w:rsidP="003337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BF2A6F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A6F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C36558" w:rsidRDefault="00C36558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BF2A6F" w:rsidRDefault="00356610" w:rsidP="006A7B59">
            <w:pPr>
              <w:tabs>
                <w:tab w:val="left" w:pos="556"/>
              </w:tabs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A6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 укрепления здоровья на рабочем месте   (корпоративных программ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356610" w:rsidRDefault="00356610" w:rsidP="0056715E">
            <w:r>
              <w:t>-</w:t>
            </w:r>
          </w:p>
        </w:tc>
      </w:tr>
      <w:tr w:rsidR="00C36558" w:rsidRPr="00D07576" w:rsidTr="00744899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C36558" w:rsidRPr="00D07576" w:rsidRDefault="00C36558" w:rsidP="00DC38EF">
            <w:pPr>
              <w:pStyle w:val="ConsPlusNormal"/>
              <w:spacing w:line="240" w:lineRule="exact"/>
              <w:ind w:left="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5</w:t>
            </w:r>
            <w:r w:rsidR="00DC38EF" w:rsidRPr="00DC3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(</w:t>
            </w:r>
            <w:r w:rsidR="00DC38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38EF">
              <w:rPr>
                <w:rFonts w:ascii="Times New Roman" w:hAnsi="Times New Roman" w:cs="Times New Roman"/>
                <w:b/>
                <w:sz w:val="24"/>
                <w:szCs w:val="24"/>
              </w:rPr>
              <w:t>Спорт-норма жизни</w:t>
            </w:r>
            <w:r w:rsidR="00DC38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38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3" w:type="dxa"/>
            <w:shd w:val="clear" w:color="auto" w:fill="auto"/>
          </w:tcPr>
          <w:p w:rsidR="00C36558" w:rsidRPr="0062043B" w:rsidRDefault="00C36558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shd w:val="clear" w:color="auto" w:fill="auto"/>
          </w:tcPr>
          <w:p w:rsidR="00C36558" w:rsidRPr="0062043B" w:rsidRDefault="00C36558"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62" w:type="dxa"/>
            <w:shd w:val="clear" w:color="auto" w:fill="auto"/>
          </w:tcPr>
          <w:p w:rsidR="00C36558" w:rsidRPr="0062043B" w:rsidRDefault="00C36558"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49" w:type="dxa"/>
            <w:shd w:val="clear" w:color="auto" w:fill="auto"/>
          </w:tcPr>
          <w:p w:rsidR="00C36558" w:rsidRPr="0062043B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3B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2043B" w:rsidRPr="00D07576" w:rsidTr="00526355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526355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C36558" w:rsidRPr="00D07576" w:rsidTr="00526355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C36558" w:rsidRPr="00890B2C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C36558" w:rsidRDefault="00C36558" w:rsidP="009D1044">
            <w:r w:rsidRPr="003827C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 w:rsidP="009D1044">
            <w:r w:rsidRPr="006B3C5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49" w:type="dxa"/>
            <w:shd w:val="clear" w:color="auto" w:fill="auto"/>
          </w:tcPr>
          <w:p w:rsidR="00C36558" w:rsidRPr="00890B2C" w:rsidRDefault="00C36558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C36558" w:rsidRPr="00D07576" w:rsidTr="00526355">
        <w:tc>
          <w:tcPr>
            <w:tcW w:w="634" w:type="dxa"/>
            <w:shd w:val="clear" w:color="auto" w:fill="auto"/>
          </w:tcPr>
          <w:p w:rsidR="00C36558" w:rsidRPr="00D07576" w:rsidRDefault="00C36558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36558" w:rsidRPr="00D07576" w:rsidRDefault="00C36558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36558" w:rsidRPr="00890B2C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36558" w:rsidRPr="00890B2C" w:rsidRDefault="00C36558" w:rsidP="009D104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2B2D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2B2D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C36558" w:rsidRDefault="00C36558" w:rsidP="009D1044">
            <w:r w:rsidRPr="002B2D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62" w:type="dxa"/>
            <w:shd w:val="clear" w:color="auto" w:fill="auto"/>
          </w:tcPr>
          <w:p w:rsidR="00C36558" w:rsidRDefault="00C36558" w:rsidP="009D1044">
            <w:r w:rsidRPr="002B2D1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49" w:type="dxa"/>
            <w:shd w:val="clear" w:color="auto" w:fill="auto"/>
          </w:tcPr>
          <w:p w:rsidR="00C36558" w:rsidRPr="00890B2C" w:rsidRDefault="00C36558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62043B" w:rsidRDefault="0062043B" w:rsidP="006A7B59">
            <w:pPr>
              <w:pStyle w:val="ConsPlusNormal"/>
              <w:tabs>
                <w:tab w:val="left" w:pos="556"/>
              </w:tabs>
              <w:spacing w:line="240" w:lineRule="exact"/>
              <w:ind w:left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систематические занятия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</w:tcPr>
          <w:p w:rsidR="0062043B" w:rsidRPr="00890B2C" w:rsidRDefault="0062043B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62043B" w:rsidRPr="00890B2C" w:rsidRDefault="0062043B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1349" w:type="dxa"/>
            <w:shd w:val="clear" w:color="auto" w:fill="auto"/>
          </w:tcPr>
          <w:p w:rsidR="0062043B" w:rsidRPr="00890B2C" w:rsidRDefault="0062043B" w:rsidP="00F42E9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356610" w:rsidRPr="00D07576" w:rsidTr="00744899">
        <w:tc>
          <w:tcPr>
            <w:tcW w:w="634" w:type="dxa"/>
            <w:shd w:val="clear" w:color="auto" w:fill="auto"/>
          </w:tcPr>
          <w:p w:rsidR="00356610" w:rsidRPr="00D07576" w:rsidRDefault="00356610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56610" w:rsidRPr="00D07576" w:rsidRDefault="00356610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356610" w:rsidRPr="00890B2C" w:rsidRDefault="00356610" w:rsidP="00CA24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356610" w:rsidRPr="00890B2C" w:rsidRDefault="00356610" w:rsidP="00CA24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2C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>
            <w:r w:rsidRPr="00AD557D">
              <w:rPr>
                <w:rFonts w:ascii="Times New Roman" w:hAnsi="Times New Roman" w:cs="Times New Roman"/>
                <w:sz w:val="24"/>
                <w:szCs w:val="24"/>
              </w:rPr>
              <w:t>0, 4</w:t>
            </w:r>
          </w:p>
        </w:tc>
        <w:tc>
          <w:tcPr>
            <w:tcW w:w="1349" w:type="dxa"/>
            <w:shd w:val="clear" w:color="auto" w:fill="auto"/>
          </w:tcPr>
          <w:p w:rsidR="00356610" w:rsidRPr="00890B2C" w:rsidRDefault="00356610" w:rsidP="005A23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526355">
        <w:trPr>
          <w:trHeight w:val="785"/>
        </w:trPr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42012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здорового образа жизни и мотивации граждан к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bookmarkEnd w:id="0"/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центра тестирования Всероссийского физкультурно-спортивного комплекса «Готов к труду и обороне» (ГТО), в том числе: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62043B" w:rsidRPr="00D07576" w:rsidTr="00744899">
        <w:tc>
          <w:tcPr>
            <w:tcW w:w="634" w:type="dxa"/>
            <w:shd w:val="clear" w:color="auto" w:fill="auto"/>
          </w:tcPr>
          <w:p w:rsidR="0062043B" w:rsidRPr="00D07576" w:rsidRDefault="0062043B" w:rsidP="006A7B5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2043B" w:rsidRPr="00D07576" w:rsidRDefault="0062043B" w:rsidP="006A7B59">
            <w:pPr>
              <w:tabs>
                <w:tab w:val="left" w:pos="556"/>
              </w:tabs>
              <w:spacing w:after="0" w:line="240" w:lineRule="exact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062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62043B" w:rsidRDefault="0062043B" w:rsidP="00F42E9C">
            <w:pPr>
              <w:jc w:val="center"/>
            </w:pPr>
            <w:r>
              <w:t>-</w:t>
            </w:r>
          </w:p>
        </w:tc>
      </w:tr>
      <w:tr w:rsidR="00356610" w:rsidRPr="00D07576" w:rsidTr="00744899">
        <w:trPr>
          <w:trHeight w:val="342"/>
        </w:trPr>
        <w:tc>
          <w:tcPr>
            <w:tcW w:w="7580" w:type="dxa"/>
            <w:gridSpan w:val="2"/>
            <w:shd w:val="clear" w:color="auto" w:fill="auto"/>
          </w:tcPr>
          <w:p w:rsidR="00356610" w:rsidRPr="00D07576" w:rsidRDefault="00356610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проекту 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всех источников, в том числе: 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610" w:rsidRPr="00D07576" w:rsidTr="00744899">
        <w:trPr>
          <w:trHeight w:val="342"/>
        </w:trPr>
        <w:tc>
          <w:tcPr>
            <w:tcW w:w="7580" w:type="dxa"/>
            <w:gridSpan w:val="2"/>
            <w:shd w:val="clear" w:color="auto" w:fill="auto"/>
            <w:vAlign w:val="center"/>
          </w:tcPr>
          <w:p w:rsidR="00356610" w:rsidRPr="00D07576" w:rsidRDefault="00356610" w:rsidP="006A7B59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100,8</w:t>
            </w:r>
          </w:p>
        </w:tc>
        <w:tc>
          <w:tcPr>
            <w:tcW w:w="993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06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349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354,8</w:t>
            </w:r>
          </w:p>
        </w:tc>
      </w:tr>
      <w:tr w:rsidR="00356610" w:rsidRPr="00D07576" w:rsidTr="00744899">
        <w:trPr>
          <w:trHeight w:val="342"/>
        </w:trPr>
        <w:tc>
          <w:tcPr>
            <w:tcW w:w="7580" w:type="dxa"/>
            <w:gridSpan w:val="2"/>
            <w:shd w:val="clear" w:color="auto" w:fill="auto"/>
            <w:vAlign w:val="center"/>
          </w:tcPr>
          <w:p w:rsidR="00356610" w:rsidRPr="00D07576" w:rsidRDefault="00356610" w:rsidP="006A7B59">
            <w:pPr>
              <w:spacing w:after="0" w:line="240" w:lineRule="exact"/>
              <w:ind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433,0</w:t>
            </w:r>
          </w:p>
        </w:tc>
        <w:tc>
          <w:tcPr>
            <w:tcW w:w="993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357,1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361,1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361,1</w:t>
            </w:r>
          </w:p>
        </w:tc>
        <w:tc>
          <w:tcPr>
            <w:tcW w:w="106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361,1</w:t>
            </w:r>
          </w:p>
        </w:tc>
        <w:tc>
          <w:tcPr>
            <w:tcW w:w="1349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2232,5</w:t>
            </w:r>
          </w:p>
        </w:tc>
      </w:tr>
      <w:tr w:rsidR="00356610" w:rsidRPr="00D07576" w:rsidTr="00744899">
        <w:trPr>
          <w:trHeight w:val="342"/>
        </w:trPr>
        <w:tc>
          <w:tcPr>
            <w:tcW w:w="7580" w:type="dxa"/>
            <w:gridSpan w:val="2"/>
            <w:shd w:val="clear" w:color="auto" w:fill="auto"/>
            <w:vAlign w:val="center"/>
          </w:tcPr>
          <w:p w:rsidR="00356610" w:rsidRPr="00D07576" w:rsidRDefault="00356610" w:rsidP="006A7B59">
            <w:pPr>
              <w:spacing w:after="0" w:line="240" w:lineRule="exact"/>
              <w:ind w:right="-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бюджеты</w:t>
            </w:r>
          </w:p>
        </w:tc>
        <w:tc>
          <w:tcPr>
            <w:tcW w:w="992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270,5</w:t>
            </w:r>
          </w:p>
        </w:tc>
        <w:tc>
          <w:tcPr>
            <w:tcW w:w="993" w:type="dxa"/>
            <w:shd w:val="clear" w:color="auto" w:fill="auto"/>
          </w:tcPr>
          <w:p w:rsidR="00356610" w:rsidRPr="000D666C" w:rsidRDefault="00356610" w:rsidP="0022310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F4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F4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F4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>
            <w:r w:rsidRPr="00F4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</w:t>
            </w:r>
          </w:p>
        </w:tc>
        <w:tc>
          <w:tcPr>
            <w:tcW w:w="1349" w:type="dxa"/>
            <w:shd w:val="clear" w:color="auto" w:fill="auto"/>
          </w:tcPr>
          <w:p w:rsidR="00356610" w:rsidRPr="000D666C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819,0</w:t>
            </w:r>
          </w:p>
        </w:tc>
      </w:tr>
      <w:tr w:rsidR="00356610" w:rsidRPr="00944BDF" w:rsidTr="00744899">
        <w:trPr>
          <w:trHeight w:val="342"/>
        </w:trPr>
        <w:tc>
          <w:tcPr>
            <w:tcW w:w="7580" w:type="dxa"/>
            <w:gridSpan w:val="2"/>
            <w:shd w:val="clear" w:color="auto" w:fill="auto"/>
            <w:vAlign w:val="center"/>
          </w:tcPr>
          <w:p w:rsidR="00356610" w:rsidRPr="00D07576" w:rsidRDefault="00356610" w:rsidP="006A7B59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56610" w:rsidRPr="00D07576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356610" w:rsidRPr="00D07576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B22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B22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356610" w:rsidRDefault="00356610">
            <w:r w:rsidRPr="00B22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062" w:type="dxa"/>
            <w:shd w:val="clear" w:color="auto" w:fill="auto"/>
          </w:tcPr>
          <w:p w:rsidR="00356610" w:rsidRDefault="00356610">
            <w:r w:rsidRPr="00B22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349" w:type="dxa"/>
            <w:shd w:val="clear" w:color="auto" w:fill="auto"/>
          </w:tcPr>
          <w:p w:rsidR="00356610" w:rsidRPr="00944BDF" w:rsidRDefault="00356610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22,7</w:t>
            </w:r>
          </w:p>
        </w:tc>
      </w:tr>
    </w:tbl>
    <w:p w:rsidR="006A6DA8" w:rsidRDefault="006A6DA8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043B" w:rsidRDefault="0062043B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043B" w:rsidRDefault="0062043B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043B" w:rsidRDefault="0062043B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043B" w:rsidRDefault="0062043B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043B" w:rsidRPr="008D46DB" w:rsidRDefault="0062043B" w:rsidP="006A6D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26355" w:rsidRPr="00DC38EF" w:rsidRDefault="00526355" w:rsidP="006A7B59">
      <w:pPr>
        <w:pStyle w:val="ConsPlusNormal"/>
        <w:spacing w:line="240" w:lineRule="exact"/>
        <w:ind w:firstLine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Участники  муниципального проекта </w:t>
      </w:r>
    </w:p>
    <w:p w:rsidR="00526355" w:rsidRPr="0004768B" w:rsidRDefault="00526355" w:rsidP="006A7B59">
      <w:pPr>
        <w:pStyle w:val="ConsPlusNormal"/>
        <w:spacing w:line="240" w:lineRule="exact"/>
        <w:ind w:firstLine="14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567"/>
        <w:gridCol w:w="3186"/>
        <w:gridCol w:w="1984"/>
        <w:gridCol w:w="4962"/>
        <w:gridCol w:w="2768"/>
        <w:gridCol w:w="1404"/>
      </w:tblGrid>
      <w:tr w:rsidR="0052635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6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1984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962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68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404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Занятость в проекте (процентов)</w:t>
            </w:r>
          </w:p>
        </w:tc>
      </w:tr>
    </w:tbl>
    <w:p w:rsidR="00526355" w:rsidRPr="00707C29" w:rsidRDefault="00526355" w:rsidP="006A7B59">
      <w:pPr>
        <w:spacing w:after="0" w:line="240" w:lineRule="exact"/>
        <w:rPr>
          <w:sz w:val="2"/>
          <w:szCs w:val="2"/>
        </w:rPr>
      </w:pPr>
    </w:p>
    <w:tbl>
      <w:tblPr>
        <w:tblW w:w="14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567"/>
        <w:gridCol w:w="3186"/>
        <w:gridCol w:w="1984"/>
        <w:gridCol w:w="4962"/>
        <w:gridCol w:w="2768"/>
        <w:gridCol w:w="1404"/>
      </w:tblGrid>
      <w:tr w:rsidR="00526355" w:rsidRPr="0004768B" w:rsidTr="00DC38EF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35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6" w:type="dxa"/>
            <w:shd w:val="clear" w:color="auto" w:fill="auto"/>
          </w:tcPr>
          <w:p w:rsidR="00526355" w:rsidRPr="0004768B" w:rsidRDefault="00526355" w:rsidP="006A7B5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Руководитель проекта</w:t>
            </w:r>
          </w:p>
        </w:tc>
        <w:tc>
          <w:tcPr>
            <w:tcW w:w="1984" w:type="dxa"/>
            <w:shd w:val="clear" w:color="auto" w:fill="auto"/>
          </w:tcPr>
          <w:p w:rsidR="00526355" w:rsidRPr="0004768B" w:rsidRDefault="00D6298E" w:rsidP="00D6298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Величко И.А.</w:t>
            </w:r>
          </w:p>
        </w:tc>
        <w:tc>
          <w:tcPr>
            <w:tcW w:w="4962" w:type="dxa"/>
            <w:shd w:val="clear" w:color="auto" w:fill="auto"/>
          </w:tcPr>
          <w:p w:rsidR="00526355" w:rsidRPr="0004768B" w:rsidRDefault="00D6298E" w:rsidP="00D6298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Заместитель главы 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526355" w:rsidRPr="00D6298E" w:rsidRDefault="00D6298E" w:rsidP="00D629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Цховребов И.В., глава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526355" w:rsidRPr="0004768B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35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6" w:type="dxa"/>
            <w:shd w:val="clear" w:color="auto" w:fill="auto"/>
          </w:tcPr>
          <w:p w:rsidR="00526355" w:rsidRPr="0004768B" w:rsidRDefault="0052635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1984" w:type="dxa"/>
            <w:shd w:val="clear" w:color="auto" w:fill="auto"/>
          </w:tcPr>
          <w:p w:rsidR="00526355" w:rsidRPr="0004768B" w:rsidRDefault="00D6298E" w:rsidP="00D6298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Пашков С.В.</w:t>
            </w:r>
          </w:p>
        </w:tc>
        <w:tc>
          <w:tcPr>
            <w:tcW w:w="4962" w:type="dxa"/>
            <w:shd w:val="clear" w:color="auto" w:fill="auto"/>
          </w:tcPr>
          <w:p w:rsidR="00526355" w:rsidRPr="0004768B" w:rsidRDefault="00D6298E" w:rsidP="00D6298E">
            <w:pPr>
              <w:widowControl w:val="0"/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Председатель комитета по образованию 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526355" w:rsidRPr="0004768B" w:rsidRDefault="00D6298E" w:rsidP="00D629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Величко И.А., заместитель главы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526355" w:rsidRPr="0004768B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355" w:rsidRPr="0004768B" w:rsidTr="00526355">
        <w:trPr>
          <w:trHeight w:val="20"/>
        </w:trPr>
        <w:tc>
          <w:tcPr>
            <w:tcW w:w="14871" w:type="dxa"/>
            <w:gridSpan w:val="6"/>
            <w:shd w:val="clear" w:color="auto" w:fill="auto"/>
          </w:tcPr>
          <w:p w:rsidR="00526355" w:rsidRDefault="00526355" w:rsidP="006A7B5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55" w:rsidRDefault="00526355" w:rsidP="006A7B5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проекту</w:t>
            </w:r>
            <w:r w:rsidR="00DC3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EF" w:rsidRPr="0004768B" w:rsidRDefault="00DC38EF" w:rsidP="006A7B59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FC4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FD1FC4" w:rsidRPr="0004768B" w:rsidRDefault="00FD1FC4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6" w:type="dxa"/>
            <w:shd w:val="clear" w:color="auto" w:fill="auto"/>
          </w:tcPr>
          <w:p w:rsidR="00FD1FC4" w:rsidRPr="0004768B" w:rsidRDefault="00FD1FC4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проекта </w:t>
            </w:r>
          </w:p>
        </w:tc>
        <w:tc>
          <w:tcPr>
            <w:tcW w:w="1984" w:type="dxa"/>
            <w:shd w:val="clear" w:color="auto" w:fill="auto"/>
          </w:tcPr>
          <w:p w:rsidR="00FD1FC4" w:rsidRPr="0004768B" w:rsidRDefault="00FE00E9" w:rsidP="00C277D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Цховребов И.В</w:t>
            </w:r>
            <w:r w:rsidR="00FD1FC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FD1FC4" w:rsidRPr="0004768B" w:rsidRDefault="00FE00E9" w:rsidP="00FE00E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</w:t>
            </w:r>
            <w:r w:rsidR="00FD1FC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</w:t>
            </w:r>
            <w:r w:rsidR="00FD1FC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FD1FC4" w:rsidRPr="00D6298E" w:rsidRDefault="00FD1FC4" w:rsidP="00C27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FD1FC4" w:rsidRPr="0004768B" w:rsidRDefault="00FD1FC4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8E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6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73D8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механизма финансовой поддержки семей при рождении детей </w:t>
            </w:r>
          </w:p>
        </w:tc>
        <w:tc>
          <w:tcPr>
            <w:tcW w:w="1984" w:type="dxa"/>
            <w:shd w:val="clear" w:color="auto" w:fill="auto"/>
          </w:tcPr>
          <w:p w:rsidR="00D6298E" w:rsidRPr="0004768B" w:rsidRDefault="00D6298E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Волчкова Л.Н.</w:t>
            </w:r>
          </w:p>
        </w:tc>
        <w:tc>
          <w:tcPr>
            <w:tcW w:w="4962" w:type="dxa"/>
            <w:shd w:val="clear" w:color="auto" w:fill="auto"/>
          </w:tcPr>
          <w:p w:rsidR="00D6298E" w:rsidRPr="0004768B" w:rsidRDefault="00D6298E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Начальник финансового управления </w:t>
            </w: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D6298E" w:rsidRPr="00D6298E" w:rsidRDefault="00D6298E" w:rsidP="00D629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Цховребов И.В., глава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D6298E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8E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6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90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90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осуществления трудовой деятельности женщин, имеющих детей, включая достижение 100-процентной доступности  (к 2021 году) дошкольного образования для детей в возрасте до трех лет</w:t>
            </w:r>
          </w:p>
        </w:tc>
        <w:tc>
          <w:tcPr>
            <w:tcW w:w="1984" w:type="dxa"/>
            <w:shd w:val="clear" w:color="auto" w:fill="auto"/>
          </w:tcPr>
          <w:p w:rsidR="00D6298E" w:rsidRPr="0004768B" w:rsidRDefault="00D6298E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Кудряшова Е.П.</w:t>
            </w:r>
          </w:p>
        </w:tc>
        <w:tc>
          <w:tcPr>
            <w:tcW w:w="4962" w:type="dxa"/>
            <w:shd w:val="clear" w:color="auto" w:fill="auto"/>
          </w:tcPr>
          <w:p w:rsidR="00D6298E" w:rsidRPr="0004768B" w:rsidRDefault="00D6298E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Начальник управления экономического развития </w:t>
            </w: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D6298E" w:rsidRPr="0004768B" w:rsidRDefault="00D6298E" w:rsidP="004842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Л.А.,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D6298E" w:rsidRDefault="00D474B3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D62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6298E"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6298E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D6298E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6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Ответственный за достижение результата р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системной поддержки и повышения качества жизни граждан старшего поколения</w:t>
            </w:r>
          </w:p>
        </w:tc>
        <w:tc>
          <w:tcPr>
            <w:tcW w:w="1984" w:type="dxa"/>
            <w:shd w:val="clear" w:color="auto" w:fill="auto"/>
          </w:tcPr>
          <w:p w:rsidR="00D6298E" w:rsidRPr="0004768B" w:rsidRDefault="001133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Кондюрова Н.А.</w:t>
            </w:r>
            <w:r w:rsidR="0045672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</w:t>
            </w:r>
            <w:r w:rsidR="00456725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4962" w:type="dxa"/>
            <w:shd w:val="clear" w:color="auto" w:fill="auto"/>
          </w:tcPr>
          <w:p w:rsidR="00D34C7F" w:rsidRPr="0004768B" w:rsidRDefault="00113305" w:rsidP="005671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ВРИО главного врача ГУЗ ТО «Киреевская ЦРБ»</w:t>
            </w:r>
            <w:r w:rsid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D34C7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</w:t>
            </w:r>
            <w:r w:rsidR="00D34C7F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2768" w:type="dxa"/>
            <w:shd w:val="clear" w:color="auto" w:fill="auto"/>
          </w:tcPr>
          <w:p w:rsidR="00D6298E" w:rsidRPr="0004768B" w:rsidRDefault="00113305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А.А., министр здравоохранения Тульской области</w:t>
            </w:r>
            <w:r w:rsidR="0045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D6298E" w:rsidRDefault="001133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D6298E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6" w:type="dxa"/>
            <w:shd w:val="clear" w:color="auto" w:fill="auto"/>
          </w:tcPr>
          <w:p w:rsidR="00D6298E" w:rsidRPr="0004768B" w:rsidRDefault="00D6298E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достижение результата с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 социальное обслуживание и медицинскую помощь на дому, в полустационарной и стационарной форме с привлечением  патронажной </w:t>
            </w:r>
            <w:r w:rsidRPr="00DB5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сиделок, а также поддержку семейного ухода</w:t>
            </w:r>
          </w:p>
        </w:tc>
        <w:tc>
          <w:tcPr>
            <w:tcW w:w="1984" w:type="dxa"/>
            <w:shd w:val="clear" w:color="auto" w:fill="auto"/>
          </w:tcPr>
          <w:p w:rsidR="00D6298E" w:rsidRPr="0004768B" w:rsidRDefault="001133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Бабыкина Е.В.</w:t>
            </w:r>
            <w:r w:rsidR="0045672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</w:t>
            </w:r>
            <w:r w:rsidR="00456725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4962" w:type="dxa"/>
            <w:shd w:val="clear" w:color="auto" w:fill="auto"/>
          </w:tcPr>
          <w:p w:rsidR="00D34C7F" w:rsidRPr="0004768B" w:rsidRDefault="00113305" w:rsidP="005671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Директор</w:t>
            </w:r>
            <w:r w:rsidR="0048420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ГУ ТО «Комплексный центр социального обслуживания населения №5»</w:t>
            </w:r>
            <w:r w:rsid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="00D34C7F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(по согласованию)</w:t>
            </w:r>
            <w:r w:rsidR="00D34C7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shd w:val="clear" w:color="auto" w:fill="auto"/>
          </w:tcPr>
          <w:p w:rsidR="00D34C7F" w:rsidRDefault="00484205" w:rsidP="004842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А.В., </w:t>
            </w:r>
          </w:p>
          <w:p w:rsidR="00D6298E" w:rsidRPr="0004768B" w:rsidRDefault="00484205" w:rsidP="004567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социальной защиты Тульской области</w:t>
            </w:r>
            <w:r w:rsidR="0045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D6298E" w:rsidRDefault="00D6298E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56715E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86" w:type="dxa"/>
            <w:shd w:val="clear" w:color="auto" w:fill="auto"/>
          </w:tcPr>
          <w:p w:rsidR="00484205" w:rsidRPr="0056715E" w:rsidRDefault="0048420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</w:t>
            </w:r>
            <w:r w:rsidRPr="00567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содействия в приведении организаций  социального обслуживания  в надлежащее состояние, а также ликвидация очередей в них</w:t>
            </w:r>
          </w:p>
        </w:tc>
        <w:tc>
          <w:tcPr>
            <w:tcW w:w="1984" w:type="dxa"/>
            <w:shd w:val="clear" w:color="auto" w:fill="auto"/>
          </w:tcPr>
          <w:p w:rsidR="00484205" w:rsidRPr="0056715E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Бабыкина Е.В.</w:t>
            </w:r>
            <w:r w:rsidR="0045672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</w:t>
            </w:r>
            <w:r w:rsidR="00456725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4962" w:type="dxa"/>
            <w:shd w:val="clear" w:color="auto" w:fill="auto"/>
          </w:tcPr>
          <w:p w:rsidR="00484205" w:rsidRPr="0056715E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Директор ГУ ТО «Комплексный центр социального обслуживания населения №5»</w:t>
            </w:r>
          </w:p>
          <w:p w:rsidR="00D34C7F" w:rsidRPr="0056715E" w:rsidRDefault="00D34C7F" w:rsidP="0056715E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768" w:type="dxa"/>
            <w:shd w:val="clear" w:color="auto" w:fill="auto"/>
          </w:tcPr>
          <w:p w:rsidR="00484205" w:rsidRPr="0056715E" w:rsidRDefault="00484205" w:rsidP="0048420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sz w:val="24"/>
                <w:szCs w:val="24"/>
              </w:rPr>
              <w:t>Филиппов А.В., министр труда и социальной защиты Тульской области</w:t>
            </w:r>
          </w:p>
        </w:tc>
        <w:tc>
          <w:tcPr>
            <w:tcW w:w="1404" w:type="dxa"/>
            <w:shd w:val="clear" w:color="auto" w:fill="auto"/>
          </w:tcPr>
          <w:p w:rsidR="00484205" w:rsidRPr="0056715E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6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E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формирования среды, способствующей ведению гражданами здорового образа жизни, включая здоровое питание, защиту от табачного дыма, снижение употребления алкоголя</w:t>
            </w:r>
            <w:r w:rsidRPr="0093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84205" w:rsidRPr="0004768B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Воронина В.А.</w:t>
            </w:r>
          </w:p>
        </w:tc>
        <w:tc>
          <w:tcPr>
            <w:tcW w:w="4962" w:type="dxa"/>
            <w:shd w:val="clear" w:color="auto" w:fill="auto"/>
          </w:tcPr>
          <w:p w:rsidR="00484205" w:rsidRPr="0004768B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Председатель комитета культуры, молодежной политики и спорта </w:t>
            </w: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484205" w:rsidRPr="0004768B" w:rsidRDefault="00484205" w:rsidP="00C277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Величко И.А., заместитель главы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484205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6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E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увеличения вовлеченности населения в систематические занятия физической культурой и спортом</w:t>
            </w:r>
          </w:p>
        </w:tc>
        <w:tc>
          <w:tcPr>
            <w:tcW w:w="1984" w:type="dxa"/>
            <w:shd w:val="clear" w:color="auto" w:fill="auto"/>
          </w:tcPr>
          <w:p w:rsidR="00484205" w:rsidRPr="0004768B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Воронина В.А.</w:t>
            </w:r>
          </w:p>
        </w:tc>
        <w:tc>
          <w:tcPr>
            <w:tcW w:w="4962" w:type="dxa"/>
            <w:shd w:val="clear" w:color="auto" w:fill="auto"/>
          </w:tcPr>
          <w:p w:rsidR="00484205" w:rsidRPr="0004768B" w:rsidRDefault="00484205" w:rsidP="00FD1FC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Председатель комитета культуры, молодежной политики и спорта </w:t>
            </w:r>
            <w:r w:rsidRPr="00D62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484205" w:rsidRPr="0004768B" w:rsidRDefault="00484205" w:rsidP="00C277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Величко И.А., заместитель главы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484205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B60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6" w:type="dxa"/>
            <w:shd w:val="clear" w:color="auto" w:fill="auto"/>
          </w:tcPr>
          <w:p w:rsidR="00484205" w:rsidRDefault="0048420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484205" w:rsidRPr="0004768B" w:rsidRDefault="00484205" w:rsidP="006A7B5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1984" w:type="dxa"/>
            <w:shd w:val="clear" w:color="auto" w:fill="auto"/>
          </w:tcPr>
          <w:p w:rsidR="00484205" w:rsidRPr="0004768B" w:rsidRDefault="00484205" w:rsidP="00C277D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Пашков С.В.</w:t>
            </w:r>
          </w:p>
        </w:tc>
        <w:tc>
          <w:tcPr>
            <w:tcW w:w="4962" w:type="dxa"/>
            <w:shd w:val="clear" w:color="auto" w:fill="auto"/>
          </w:tcPr>
          <w:p w:rsidR="00484205" w:rsidRPr="0004768B" w:rsidRDefault="00484205" w:rsidP="00C277D0">
            <w:pPr>
              <w:widowControl w:val="0"/>
              <w:tabs>
                <w:tab w:val="left" w:pos="0"/>
              </w:tabs>
              <w:spacing w:after="0" w:line="240" w:lineRule="exact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Председатель комитета по образованию администрации муниципального образования Киреевский район</w:t>
            </w:r>
          </w:p>
        </w:tc>
        <w:tc>
          <w:tcPr>
            <w:tcW w:w="2768" w:type="dxa"/>
            <w:shd w:val="clear" w:color="auto" w:fill="auto"/>
          </w:tcPr>
          <w:p w:rsidR="00484205" w:rsidRPr="0004768B" w:rsidRDefault="00484205" w:rsidP="00C277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Величко И.А., заместитель главы администрации муниципального образования Киреевский район</w:t>
            </w:r>
          </w:p>
        </w:tc>
        <w:tc>
          <w:tcPr>
            <w:tcW w:w="1404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6" w:type="dxa"/>
            <w:shd w:val="clear" w:color="auto" w:fill="auto"/>
          </w:tcPr>
          <w:p w:rsidR="00484205" w:rsidRPr="0004768B" w:rsidRDefault="00484205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984" w:type="dxa"/>
            <w:shd w:val="clear" w:color="auto" w:fill="auto"/>
          </w:tcPr>
          <w:p w:rsidR="00484205" w:rsidRPr="0004768B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Галканова Н.М.</w:t>
            </w:r>
            <w:r w:rsidR="0045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72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</w:t>
            </w:r>
            <w:r w:rsidR="00456725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4962" w:type="dxa"/>
            <w:shd w:val="clear" w:color="auto" w:fill="auto"/>
          </w:tcPr>
          <w:p w:rsidR="00D34C7F" w:rsidRPr="008E7580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80">
              <w:rPr>
                <w:rFonts w:ascii="Times New Roman" w:hAnsi="Times New Roman" w:cs="Times New Roman"/>
                <w:sz w:val="24"/>
                <w:szCs w:val="24"/>
              </w:rPr>
              <w:t>Директор Центра занятости населения г. Киреевска ГУ ТО «ЦЗН Тульской области»</w:t>
            </w:r>
            <w:r w:rsidR="00D34C7F" w:rsidRPr="008E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205" w:rsidRPr="008E7580" w:rsidRDefault="00D34C7F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80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768" w:type="dxa"/>
            <w:shd w:val="clear" w:color="auto" w:fill="auto"/>
          </w:tcPr>
          <w:p w:rsidR="00484205" w:rsidRPr="0004768B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Хамешина О.Г., директор ГУТО «ЦЗН Тульской области»</w:t>
            </w:r>
          </w:p>
        </w:tc>
        <w:tc>
          <w:tcPr>
            <w:tcW w:w="1404" w:type="dxa"/>
            <w:shd w:val="clear" w:color="auto" w:fill="auto"/>
          </w:tcPr>
          <w:p w:rsidR="00484205" w:rsidRPr="0004768B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84205" w:rsidRPr="0004768B" w:rsidTr="00DC38EF">
        <w:trPr>
          <w:trHeight w:val="20"/>
        </w:trPr>
        <w:tc>
          <w:tcPr>
            <w:tcW w:w="567" w:type="dxa"/>
            <w:shd w:val="clear" w:color="auto" w:fill="auto"/>
          </w:tcPr>
          <w:p w:rsidR="00484205" w:rsidRPr="000D436A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6" w:type="dxa"/>
            <w:shd w:val="clear" w:color="auto" w:fill="auto"/>
          </w:tcPr>
          <w:p w:rsidR="00484205" w:rsidRPr="0004768B" w:rsidRDefault="00484205" w:rsidP="006A7B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8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04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84" w:type="dxa"/>
            <w:shd w:val="clear" w:color="auto" w:fill="auto"/>
          </w:tcPr>
          <w:p w:rsidR="00484205" w:rsidRPr="0004768B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Домбровская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В.М.</w:t>
            </w:r>
            <w:r w:rsidR="0045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72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</w:t>
            </w:r>
            <w:r w:rsidR="00456725" w:rsidRPr="0056715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согласованию)</w:t>
            </w:r>
          </w:p>
        </w:tc>
        <w:tc>
          <w:tcPr>
            <w:tcW w:w="4962" w:type="dxa"/>
            <w:shd w:val="clear" w:color="auto" w:fill="auto"/>
          </w:tcPr>
          <w:p w:rsidR="00484205" w:rsidRPr="008E7580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социальной защиты </w:t>
            </w:r>
            <w:r w:rsidRPr="008E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 Киреевскому району ГУ ТО «УСЗН Тульской области»</w:t>
            </w:r>
          </w:p>
          <w:p w:rsidR="00D34C7F" w:rsidRPr="008E7580" w:rsidRDefault="00D34C7F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8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68" w:type="dxa"/>
            <w:shd w:val="clear" w:color="auto" w:fill="auto"/>
          </w:tcPr>
          <w:p w:rsidR="00484205" w:rsidRPr="0004768B" w:rsidRDefault="00D474B3" w:rsidP="00D474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Кузнецова Т.Ю.,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ГУ ТО «УСЗН Тульской области»</w:t>
            </w:r>
          </w:p>
        </w:tc>
        <w:tc>
          <w:tcPr>
            <w:tcW w:w="1404" w:type="dxa"/>
            <w:shd w:val="clear" w:color="auto" w:fill="auto"/>
          </w:tcPr>
          <w:p w:rsidR="00484205" w:rsidRDefault="00484205" w:rsidP="006A7B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</w:tbl>
    <w:p w:rsidR="00526355" w:rsidRDefault="00526355" w:rsidP="005263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4C6" w:rsidRDefault="004A44C6" w:rsidP="005263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6355" w:rsidRPr="00DC38EF" w:rsidRDefault="00526355" w:rsidP="005263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38EF">
        <w:rPr>
          <w:rFonts w:ascii="Times New Roman" w:hAnsi="Times New Roman" w:cs="Times New Roman"/>
          <w:b/>
          <w:sz w:val="24"/>
          <w:szCs w:val="24"/>
        </w:rPr>
        <w:t>7.  Дополнительная информация</w:t>
      </w:r>
    </w:p>
    <w:p w:rsidR="00526355" w:rsidRDefault="00526355" w:rsidP="005263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355" w:rsidRPr="004B4CFA" w:rsidRDefault="00526355" w:rsidP="0052635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4CFA">
        <w:rPr>
          <w:rFonts w:ascii="Times New Roman" w:hAnsi="Times New Roman" w:cs="Times New Roman"/>
          <w:sz w:val="24"/>
          <w:szCs w:val="24"/>
        </w:rPr>
        <w:t>Муниципальный проект включает комплекс направлений,</w:t>
      </w:r>
      <w:r>
        <w:rPr>
          <w:rFonts w:ascii="Times New Roman" w:hAnsi="Times New Roman" w:cs="Times New Roman"/>
          <w:sz w:val="24"/>
          <w:szCs w:val="24"/>
        </w:rPr>
        <w:t xml:space="preserve"> реализуемых на территории муниципального образования в рамках </w:t>
      </w:r>
      <w:r w:rsidRPr="004B4CFA">
        <w:rPr>
          <w:rFonts w:ascii="Times New Roman" w:hAnsi="Times New Roman" w:cs="Times New Roman"/>
          <w:sz w:val="24"/>
          <w:szCs w:val="24"/>
        </w:rPr>
        <w:t xml:space="preserve"> соответствующих региональны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B4CFA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4CFA">
        <w:rPr>
          <w:rFonts w:ascii="Times New Roman" w:hAnsi="Times New Roman" w:cs="Times New Roman"/>
          <w:sz w:val="24"/>
          <w:szCs w:val="24"/>
        </w:rPr>
        <w:t>, входящи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B4CFA">
        <w:rPr>
          <w:rFonts w:ascii="Times New Roman" w:hAnsi="Times New Roman" w:cs="Times New Roman"/>
          <w:sz w:val="24"/>
          <w:szCs w:val="24"/>
        </w:rPr>
        <w:t xml:space="preserve"> в структуру региональной приоритетной программы  «Демография»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355" w:rsidRPr="002033AC" w:rsidRDefault="00526355" w:rsidP="00526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Направление «</w:t>
      </w:r>
      <w:r w:rsidRPr="00A35D8F">
        <w:rPr>
          <w:rFonts w:ascii="Times New Roman" w:hAnsi="Times New Roman" w:cs="Times New Roman"/>
          <w:i/>
          <w:sz w:val="24"/>
          <w:szCs w:val="24"/>
        </w:rPr>
        <w:t>Финансовая поддержка семей при рождении детей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35D8F">
        <w:rPr>
          <w:rFonts w:ascii="Times New Roman" w:hAnsi="Times New Roman" w:cs="Times New Roman"/>
          <w:sz w:val="24"/>
          <w:szCs w:val="24"/>
        </w:rPr>
        <w:t xml:space="preserve"> </w:t>
      </w:r>
      <w:r w:rsidRPr="0020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обеспечит </w:t>
      </w:r>
      <w:r w:rsidRPr="002033AC">
        <w:rPr>
          <w:rFonts w:ascii="Times New Roman" w:hAnsi="Times New Roman" w:cs="Times New Roman"/>
          <w:sz w:val="24"/>
          <w:szCs w:val="24"/>
        </w:rPr>
        <w:t>внедрение к 2024 году механизма финансовой поддержки семей при рождении детей, создание благоприятных условий для жизнедеятельности семьи, рождения детей, минимизации последствий изменения материального положения граждан в связи с рождением детей.</w:t>
      </w:r>
    </w:p>
    <w:p w:rsidR="00526355" w:rsidRPr="002033AC" w:rsidRDefault="00526355" w:rsidP="00526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3AC">
        <w:rPr>
          <w:rFonts w:ascii="Times New Roman" w:hAnsi="Times New Roman" w:cs="Times New Roman"/>
          <w:sz w:val="24"/>
          <w:szCs w:val="24"/>
        </w:rPr>
        <w:t>Всего за время проекта выплаты на первого ребенка получат семьи,</w:t>
      </w:r>
      <w:r w:rsidRPr="002033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в которых среднедушевой доход на каждого члена семьи не превышает 1,5 </w:t>
      </w:r>
      <w:r w:rsidRPr="002033AC">
        <w:rPr>
          <w:rFonts w:ascii="Times New Roman" w:hAnsi="Times New Roman" w:cs="Times New Roman"/>
          <w:sz w:val="24"/>
          <w:szCs w:val="24"/>
        </w:rPr>
        <w:t>кратную величину прожиточного минимума трудоспособного населения.</w:t>
      </w:r>
    </w:p>
    <w:p w:rsidR="00526355" w:rsidRPr="002033AC" w:rsidRDefault="00526355" w:rsidP="00526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3AC">
        <w:rPr>
          <w:rFonts w:ascii="Times New Roman" w:hAnsi="Times New Roman" w:cs="Times New Roman"/>
          <w:sz w:val="24"/>
          <w:szCs w:val="24"/>
        </w:rPr>
        <w:t>С 1 января 2019 года до 31 декабря 2021 года будет продлено действие программы материнского (семейного) капитала и все семьи, имеющие двух и более детей, получат государственный сертификат на материнский (семейный) капитал.</w:t>
      </w:r>
    </w:p>
    <w:p w:rsidR="00526355" w:rsidRPr="002033AC" w:rsidRDefault="00526355" w:rsidP="005263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3AC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3AC">
        <w:rPr>
          <w:rFonts w:ascii="Times New Roman" w:hAnsi="Times New Roman" w:cs="Times New Roman"/>
          <w:sz w:val="24"/>
          <w:szCs w:val="24"/>
        </w:rPr>
        <w:t xml:space="preserve"> имеющие трех и более детей, проживающи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33A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Pr="002033AC">
        <w:rPr>
          <w:rFonts w:ascii="Times New Roman" w:hAnsi="Times New Roman" w:cs="Times New Roman"/>
          <w:sz w:val="24"/>
          <w:szCs w:val="24"/>
        </w:rPr>
        <w:t>, получат ежемесячную денежную выплату, назначаемую в случае рождения третьего ребенка или последующих детей до достижения ребенком возраста 3 лет.</w:t>
      </w:r>
    </w:p>
    <w:p w:rsidR="00526355" w:rsidRPr="00C36558" w:rsidRDefault="00526355" w:rsidP="005263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3905E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осуществления трудовой деятельности женщин, имеющих детей, включая достижение 100-процентной доступности  (к 2021 году) дошкольного образования для детей в возрасте до трех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новых мест для детей в детских садах. Всего за время проекта будет создано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 </w:t>
      </w:r>
      <w:r w:rsidR="00B7509F" w:rsidRPr="00C3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C36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мест.</w:t>
      </w:r>
    </w:p>
    <w:p w:rsidR="00526355" w:rsidRPr="00A35D8F" w:rsidRDefault="00526355" w:rsidP="005263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женщине быстрее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ернуться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активной трудовой деятельности после рождения очередного ребенка. </w:t>
      </w:r>
    </w:p>
    <w:p w:rsidR="00526355" w:rsidRPr="00A35D8F" w:rsidRDefault="00526355" w:rsidP="005263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Направление 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D07576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Старшее поколение»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межведомственны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 обеспечит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 2024 году условий для активного долголетия, качественной жизни граждан пожилого возраста, создание мотивации к 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жизни.</w:t>
      </w:r>
    </w:p>
    <w:p w:rsidR="00526355" w:rsidRPr="00A35D8F" w:rsidRDefault="00526355" w:rsidP="005263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общества являются признание важности людей старшего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образа здорового старения. Необходимо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</w:t>
      </w:r>
    </w:p>
    <w:p w:rsidR="00526355" w:rsidRPr="00A35D8F" w:rsidRDefault="00526355" w:rsidP="005A1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Одним из актуальных вопросов реализации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является совершенствование 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имеющих повышенное артериальное давление.</w:t>
      </w:r>
    </w:p>
    <w:p w:rsidR="00526355" w:rsidRPr="00A35D8F" w:rsidRDefault="00526355" w:rsidP="005A1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направления 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«Укрепление общественного здоровья»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A35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объединены меры, направленные на формирование системы мотивации граждан к ведению здорового образа жизни, включая здоровое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защиту от табачного дыма, снижение потребления алкоголя.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в рамках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носят комплексный характер и предусматривают нормативное правовое регулирование, направленное на формирование профилактической среды, в которой минимизировано негативное воздействие факторов риска, мотивирование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</w:t>
      </w:r>
      <w:r w:rsidRPr="00A3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активное вовлечение гражданского общества, а также работодателей через корпоративные программы укрепления здоровья. Кроме того, будет усовершенствована деятельность центров здоровья и отделений (кабинетов) медицинской профилактики, их дооснащение и создание на их базе центров общественного здоровья.</w:t>
      </w:r>
    </w:p>
    <w:p w:rsidR="00526355" w:rsidRDefault="00526355" w:rsidP="005A15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8F">
        <w:rPr>
          <w:rFonts w:ascii="Times New Roman" w:hAnsi="Times New Roman" w:cs="Times New Roman"/>
          <w:sz w:val="24"/>
          <w:szCs w:val="24"/>
        </w:rPr>
        <w:t xml:space="preserve">Успешная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35D8F">
        <w:rPr>
          <w:rFonts w:ascii="Times New Roman" w:hAnsi="Times New Roman" w:cs="Times New Roman"/>
          <w:sz w:val="24"/>
          <w:szCs w:val="24"/>
        </w:rPr>
        <w:t xml:space="preserve">проекта повлияет на достижение целей 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приоритетной  программы «Демография» по вовлечению граждан в занятия физической культурой и спортом, укреплению здоровья жителей области, увеличению продолжительности жизни. </w:t>
      </w:r>
    </w:p>
    <w:p w:rsidR="004A44C6" w:rsidRDefault="004A44C6" w:rsidP="006A7B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42"/>
        <w:gridCol w:w="222"/>
        <w:gridCol w:w="222"/>
      </w:tblGrid>
      <w:tr w:rsidR="008E7580" w:rsidRPr="006A7B59" w:rsidTr="008E7580">
        <w:trPr>
          <w:trHeight w:val="1138"/>
        </w:trPr>
        <w:tc>
          <w:tcPr>
            <w:tcW w:w="14342" w:type="dxa"/>
          </w:tcPr>
          <w:p w:rsidR="00DC38EF" w:rsidRDefault="00DC38EF" w:rsidP="00DC38E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8E7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r w:rsidR="008E7580" w:rsidRPr="006A7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администрации</w:t>
            </w:r>
          </w:p>
          <w:p w:rsidR="008E7580" w:rsidRPr="006A7B59" w:rsidRDefault="00DC38EF" w:rsidP="005A1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Киреевский район </w:t>
            </w:r>
            <w:r w:rsidR="008E7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580" w:rsidRPr="006A7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1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5A15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8E7580" w:rsidRPr="006A7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8E7580">
              <w:rPr>
                <w:rFonts w:ascii="Times New Roman" w:hAnsi="Times New Roman" w:cs="Times New Roman"/>
                <w:b/>
                <w:sz w:val="28"/>
                <w:szCs w:val="28"/>
              </w:rPr>
              <w:t>И.А.Величко</w:t>
            </w:r>
          </w:p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2"/>
              <w:tblW w:w="14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83"/>
              <w:gridCol w:w="7654"/>
            </w:tblGrid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framePr w:hSpace="180" w:wrap="around" w:vAnchor="text" w:hAnchor="margin" w:y="62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E7580" w:rsidRPr="006A7B59" w:rsidTr="00941E27">
              <w:tc>
                <w:tcPr>
                  <w:tcW w:w="7083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</w:tcPr>
                <w:p w:rsidR="008E7580" w:rsidRPr="006A7B59" w:rsidRDefault="008E7580" w:rsidP="007B44F5">
                  <w:pPr>
                    <w:pStyle w:val="ConsPlusNormal"/>
                    <w:framePr w:hSpace="180" w:wrap="around" w:vAnchor="text" w:hAnchor="margin" w:y="62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5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2" w:type="dxa"/>
          </w:tcPr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8E7580" w:rsidRPr="006A7B59" w:rsidRDefault="008E7580" w:rsidP="008E7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4C6" w:rsidRDefault="004A44C6" w:rsidP="006A7B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4C6" w:rsidRDefault="004A44C6" w:rsidP="006A7B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72E" w:rsidRPr="0004768B" w:rsidRDefault="006F772E" w:rsidP="009F1CA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F772E" w:rsidRPr="0004768B" w:rsidSect="00F73DA4">
      <w:pgSz w:w="16838" w:h="11905" w:orient="landscape"/>
      <w:pgMar w:top="850" w:right="1134" w:bottom="1701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FA" w:rsidRDefault="00EC12FA" w:rsidP="00632441">
      <w:pPr>
        <w:spacing w:after="0" w:line="240" w:lineRule="auto"/>
      </w:pPr>
      <w:r>
        <w:separator/>
      </w:r>
    </w:p>
  </w:endnote>
  <w:endnote w:type="continuationSeparator" w:id="0">
    <w:p w:rsidR="00EC12FA" w:rsidRDefault="00EC12FA" w:rsidP="006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9C" w:rsidRDefault="00F42E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9C" w:rsidRDefault="00F42E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9C" w:rsidRDefault="00F42E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FA" w:rsidRDefault="00EC12FA" w:rsidP="00632441">
      <w:pPr>
        <w:spacing w:after="0" w:line="240" w:lineRule="auto"/>
      </w:pPr>
      <w:r>
        <w:separator/>
      </w:r>
    </w:p>
  </w:footnote>
  <w:footnote w:type="continuationSeparator" w:id="0">
    <w:p w:rsidR="00EC12FA" w:rsidRDefault="00EC12FA" w:rsidP="00632441">
      <w:pPr>
        <w:spacing w:after="0" w:line="240" w:lineRule="auto"/>
      </w:pPr>
      <w:r>
        <w:continuationSeparator/>
      </w:r>
    </w:p>
  </w:footnote>
  <w:footnote w:id="1">
    <w:p w:rsidR="00F42E9C" w:rsidRDefault="00F42E9C" w:rsidP="002E3C25">
      <w:pPr>
        <w:pStyle w:val="af4"/>
      </w:pPr>
      <w:r>
        <w:rPr>
          <w:rStyle w:val="af"/>
        </w:rPr>
        <w:footnoteRef/>
      </w:r>
      <w:r>
        <w:t xml:space="preserve"> </w:t>
      </w:r>
      <w:r w:rsidRPr="00CE534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будут выделены Тульской области в рамках субсидии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размер в настоящее время не определен.</w:t>
      </w:r>
    </w:p>
  </w:footnote>
  <w:footnote w:id="2">
    <w:p w:rsidR="00F42E9C" w:rsidRPr="005556BE" w:rsidRDefault="00F42E9C" w:rsidP="005556BE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5556BE">
        <w:rPr>
          <w:rFonts w:ascii="Times New Roman" w:hAnsi="Times New Roman" w:cs="Times New Roman"/>
          <w:sz w:val="24"/>
          <w:szCs w:val="24"/>
        </w:rPr>
        <w:t>Строительство нового детского сада, повтор п. 2.2.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9C" w:rsidRDefault="00F42E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120655"/>
      <w:docPartObj>
        <w:docPartGallery w:val="Page Numbers (Top of Page)"/>
        <w:docPartUnique/>
      </w:docPartObj>
    </w:sdtPr>
    <w:sdtContent>
      <w:p w:rsidR="00F42E9C" w:rsidRDefault="001C3FDE">
        <w:pPr>
          <w:pStyle w:val="a3"/>
          <w:jc w:val="center"/>
        </w:pPr>
        <w:fldSimple w:instr="PAGE   \* MERGEFORMAT">
          <w:r w:rsidR="007B44F5">
            <w:rPr>
              <w:noProof/>
            </w:rPr>
            <w:t>3</w:t>
          </w:r>
        </w:fldSimple>
      </w:p>
    </w:sdtContent>
  </w:sdt>
  <w:p w:rsidR="00F42E9C" w:rsidRDefault="00F42E9C" w:rsidP="00F73DA4">
    <w:pPr>
      <w:pStyle w:val="a3"/>
      <w:tabs>
        <w:tab w:val="clear" w:pos="4677"/>
        <w:tab w:val="clear" w:pos="9355"/>
        <w:tab w:val="left" w:pos="676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9C" w:rsidRDefault="00F42E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42B"/>
    <w:multiLevelType w:val="hybridMultilevel"/>
    <w:tmpl w:val="51C43F52"/>
    <w:lvl w:ilvl="0" w:tplc="A78410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2DA1C93"/>
    <w:multiLevelType w:val="hybridMultilevel"/>
    <w:tmpl w:val="553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C12"/>
    <w:rsid w:val="00000F4B"/>
    <w:rsid w:val="00001262"/>
    <w:rsid w:val="00004D90"/>
    <w:rsid w:val="00006141"/>
    <w:rsid w:val="00006D12"/>
    <w:rsid w:val="00011014"/>
    <w:rsid w:val="0002173E"/>
    <w:rsid w:val="0002205A"/>
    <w:rsid w:val="00023134"/>
    <w:rsid w:val="0002591C"/>
    <w:rsid w:val="00032A87"/>
    <w:rsid w:val="00033F1D"/>
    <w:rsid w:val="000352C4"/>
    <w:rsid w:val="0004091C"/>
    <w:rsid w:val="00044374"/>
    <w:rsid w:val="0004506D"/>
    <w:rsid w:val="00046163"/>
    <w:rsid w:val="0004768B"/>
    <w:rsid w:val="0005071C"/>
    <w:rsid w:val="00055A45"/>
    <w:rsid w:val="00057F49"/>
    <w:rsid w:val="00060BA0"/>
    <w:rsid w:val="00061574"/>
    <w:rsid w:val="00062D7F"/>
    <w:rsid w:val="00074E66"/>
    <w:rsid w:val="00082E97"/>
    <w:rsid w:val="00084A97"/>
    <w:rsid w:val="00084BD7"/>
    <w:rsid w:val="00090F22"/>
    <w:rsid w:val="00091D30"/>
    <w:rsid w:val="00091D5D"/>
    <w:rsid w:val="00093819"/>
    <w:rsid w:val="000954FE"/>
    <w:rsid w:val="00096B34"/>
    <w:rsid w:val="00097905"/>
    <w:rsid w:val="000A0F3C"/>
    <w:rsid w:val="000A119A"/>
    <w:rsid w:val="000A178D"/>
    <w:rsid w:val="000A6059"/>
    <w:rsid w:val="000B244B"/>
    <w:rsid w:val="000B5477"/>
    <w:rsid w:val="000C06D3"/>
    <w:rsid w:val="000C10E1"/>
    <w:rsid w:val="000C47CE"/>
    <w:rsid w:val="000C7B90"/>
    <w:rsid w:val="000D061A"/>
    <w:rsid w:val="000D0E0E"/>
    <w:rsid w:val="000D1107"/>
    <w:rsid w:val="000D436A"/>
    <w:rsid w:val="000D4BAB"/>
    <w:rsid w:val="000D55B5"/>
    <w:rsid w:val="000D5BC1"/>
    <w:rsid w:val="000D61C2"/>
    <w:rsid w:val="000E4BDC"/>
    <w:rsid w:val="000F0D21"/>
    <w:rsid w:val="000F22B2"/>
    <w:rsid w:val="000F2B6D"/>
    <w:rsid w:val="000F7FFA"/>
    <w:rsid w:val="00102AAA"/>
    <w:rsid w:val="00102D0D"/>
    <w:rsid w:val="001052C7"/>
    <w:rsid w:val="00107CC8"/>
    <w:rsid w:val="001103BA"/>
    <w:rsid w:val="00112C1B"/>
    <w:rsid w:val="00113305"/>
    <w:rsid w:val="0011448D"/>
    <w:rsid w:val="00117F71"/>
    <w:rsid w:val="0012147F"/>
    <w:rsid w:val="00123279"/>
    <w:rsid w:val="00125367"/>
    <w:rsid w:val="00134388"/>
    <w:rsid w:val="00135015"/>
    <w:rsid w:val="00135C21"/>
    <w:rsid w:val="001366D1"/>
    <w:rsid w:val="00137CDE"/>
    <w:rsid w:val="00140F10"/>
    <w:rsid w:val="00144CB2"/>
    <w:rsid w:val="0014735C"/>
    <w:rsid w:val="00151261"/>
    <w:rsid w:val="00151A27"/>
    <w:rsid w:val="00153606"/>
    <w:rsid w:val="00153AD6"/>
    <w:rsid w:val="00155C9F"/>
    <w:rsid w:val="001628E2"/>
    <w:rsid w:val="0016401A"/>
    <w:rsid w:val="001658E6"/>
    <w:rsid w:val="00184F78"/>
    <w:rsid w:val="00187D20"/>
    <w:rsid w:val="001977F2"/>
    <w:rsid w:val="001A3EB4"/>
    <w:rsid w:val="001A7019"/>
    <w:rsid w:val="001A7759"/>
    <w:rsid w:val="001B3B27"/>
    <w:rsid w:val="001C243C"/>
    <w:rsid w:val="001C3F4F"/>
    <w:rsid w:val="001C3FDE"/>
    <w:rsid w:val="001C5BD0"/>
    <w:rsid w:val="001D21E2"/>
    <w:rsid w:val="001D570C"/>
    <w:rsid w:val="001E3C38"/>
    <w:rsid w:val="001E4C4B"/>
    <w:rsid w:val="001F7D84"/>
    <w:rsid w:val="0020023F"/>
    <w:rsid w:val="002040B9"/>
    <w:rsid w:val="00210EEE"/>
    <w:rsid w:val="0021119F"/>
    <w:rsid w:val="0021580E"/>
    <w:rsid w:val="002173F1"/>
    <w:rsid w:val="0022310A"/>
    <w:rsid w:val="00224A7D"/>
    <w:rsid w:val="0022674C"/>
    <w:rsid w:val="00232449"/>
    <w:rsid w:val="0023375D"/>
    <w:rsid w:val="00235072"/>
    <w:rsid w:val="00241514"/>
    <w:rsid w:val="00244BDD"/>
    <w:rsid w:val="00251138"/>
    <w:rsid w:val="00257D21"/>
    <w:rsid w:val="002607ED"/>
    <w:rsid w:val="0026103D"/>
    <w:rsid w:val="0026269C"/>
    <w:rsid w:val="002634B4"/>
    <w:rsid w:val="00263631"/>
    <w:rsid w:val="00264A5B"/>
    <w:rsid w:val="002671C6"/>
    <w:rsid w:val="00271A86"/>
    <w:rsid w:val="00272EB7"/>
    <w:rsid w:val="00273C12"/>
    <w:rsid w:val="00283D3A"/>
    <w:rsid w:val="002870EA"/>
    <w:rsid w:val="0029104C"/>
    <w:rsid w:val="0029241F"/>
    <w:rsid w:val="002939E3"/>
    <w:rsid w:val="00296D68"/>
    <w:rsid w:val="002A62A1"/>
    <w:rsid w:val="002B2270"/>
    <w:rsid w:val="002B2985"/>
    <w:rsid w:val="002C112C"/>
    <w:rsid w:val="002C17D9"/>
    <w:rsid w:val="002C74CD"/>
    <w:rsid w:val="002D1598"/>
    <w:rsid w:val="002D615A"/>
    <w:rsid w:val="002D6C9E"/>
    <w:rsid w:val="002D75FE"/>
    <w:rsid w:val="002E3C25"/>
    <w:rsid w:val="002E5AD0"/>
    <w:rsid w:val="002E7449"/>
    <w:rsid w:val="002F3833"/>
    <w:rsid w:val="0030051F"/>
    <w:rsid w:val="00301241"/>
    <w:rsid w:val="00304BAB"/>
    <w:rsid w:val="0030593E"/>
    <w:rsid w:val="00305ECF"/>
    <w:rsid w:val="003067FF"/>
    <w:rsid w:val="00310324"/>
    <w:rsid w:val="00311C0D"/>
    <w:rsid w:val="00317927"/>
    <w:rsid w:val="00320956"/>
    <w:rsid w:val="00322BA6"/>
    <w:rsid w:val="00325AB9"/>
    <w:rsid w:val="00325E51"/>
    <w:rsid w:val="00326C58"/>
    <w:rsid w:val="00331175"/>
    <w:rsid w:val="0033293D"/>
    <w:rsid w:val="00332BF2"/>
    <w:rsid w:val="0033378E"/>
    <w:rsid w:val="00336D1E"/>
    <w:rsid w:val="00337852"/>
    <w:rsid w:val="00340631"/>
    <w:rsid w:val="00342D2B"/>
    <w:rsid w:val="00344132"/>
    <w:rsid w:val="00344948"/>
    <w:rsid w:val="00344CD3"/>
    <w:rsid w:val="0034658A"/>
    <w:rsid w:val="00347DD7"/>
    <w:rsid w:val="00350B20"/>
    <w:rsid w:val="00352828"/>
    <w:rsid w:val="00352ECE"/>
    <w:rsid w:val="00356610"/>
    <w:rsid w:val="0036041B"/>
    <w:rsid w:val="00360E43"/>
    <w:rsid w:val="00361BEB"/>
    <w:rsid w:val="00363D6B"/>
    <w:rsid w:val="00364072"/>
    <w:rsid w:val="00365C22"/>
    <w:rsid w:val="0037126F"/>
    <w:rsid w:val="00375166"/>
    <w:rsid w:val="00377630"/>
    <w:rsid w:val="00385846"/>
    <w:rsid w:val="003905B4"/>
    <w:rsid w:val="003905E7"/>
    <w:rsid w:val="00392B19"/>
    <w:rsid w:val="0039568F"/>
    <w:rsid w:val="00396A8B"/>
    <w:rsid w:val="00397E30"/>
    <w:rsid w:val="003A100D"/>
    <w:rsid w:val="003A6963"/>
    <w:rsid w:val="003B0F8F"/>
    <w:rsid w:val="003B22F5"/>
    <w:rsid w:val="003B30FD"/>
    <w:rsid w:val="003B3B92"/>
    <w:rsid w:val="003B4938"/>
    <w:rsid w:val="003C56F4"/>
    <w:rsid w:val="003D1647"/>
    <w:rsid w:val="003D32F0"/>
    <w:rsid w:val="003E03F0"/>
    <w:rsid w:val="003E04DA"/>
    <w:rsid w:val="003E5D19"/>
    <w:rsid w:val="003E5DFA"/>
    <w:rsid w:val="003E7591"/>
    <w:rsid w:val="003F0090"/>
    <w:rsid w:val="003F347D"/>
    <w:rsid w:val="004031AA"/>
    <w:rsid w:val="00404F9D"/>
    <w:rsid w:val="004054AF"/>
    <w:rsid w:val="00406E17"/>
    <w:rsid w:val="00407882"/>
    <w:rsid w:val="004146E5"/>
    <w:rsid w:val="00415E74"/>
    <w:rsid w:val="00416B89"/>
    <w:rsid w:val="004173C2"/>
    <w:rsid w:val="00417E09"/>
    <w:rsid w:val="00431786"/>
    <w:rsid w:val="00433956"/>
    <w:rsid w:val="004346C3"/>
    <w:rsid w:val="004464A3"/>
    <w:rsid w:val="00455458"/>
    <w:rsid w:val="00456725"/>
    <w:rsid w:val="00457E40"/>
    <w:rsid w:val="004606F4"/>
    <w:rsid w:val="004661DE"/>
    <w:rsid w:val="00471B17"/>
    <w:rsid w:val="00473039"/>
    <w:rsid w:val="00473EB9"/>
    <w:rsid w:val="00474B15"/>
    <w:rsid w:val="00476BB8"/>
    <w:rsid w:val="00484205"/>
    <w:rsid w:val="0048521B"/>
    <w:rsid w:val="00492F6D"/>
    <w:rsid w:val="00495DBE"/>
    <w:rsid w:val="00496456"/>
    <w:rsid w:val="00496542"/>
    <w:rsid w:val="004966AF"/>
    <w:rsid w:val="00496C26"/>
    <w:rsid w:val="004A44C6"/>
    <w:rsid w:val="004A467C"/>
    <w:rsid w:val="004A4F38"/>
    <w:rsid w:val="004A5F4F"/>
    <w:rsid w:val="004C2673"/>
    <w:rsid w:val="004C3318"/>
    <w:rsid w:val="004C4FF3"/>
    <w:rsid w:val="004D2D4C"/>
    <w:rsid w:val="004D4229"/>
    <w:rsid w:val="004D604D"/>
    <w:rsid w:val="004E017C"/>
    <w:rsid w:val="004E1C07"/>
    <w:rsid w:val="004E54CE"/>
    <w:rsid w:val="004E5617"/>
    <w:rsid w:val="004E5C74"/>
    <w:rsid w:val="004E6012"/>
    <w:rsid w:val="004F071F"/>
    <w:rsid w:val="004F47C1"/>
    <w:rsid w:val="00502937"/>
    <w:rsid w:val="00504354"/>
    <w:rsid w:val="00504441"/>
    <w:rsid w:val="00507B4F"/>
    <w:rsid w:val="00511E44"/>
    <w:rsid w:val="00516A78"/>
    <w:rsid w:val="00517C16"/>
    <w:rsid w:val="0052058C"/>
    <w:rsid w:val="00523A72"/>
    <w:rsid w:val="00524BAA"/>
    <w:rsid w:val="00525156"/>
    <w:rsid w:val="00526355"/>
    <w:rsid w:val="00530512"/>
    <w:rsid w:val="00531396"/>
    <w:rsid w:val="0053162F"/>
    <w:rsid w:val="00531C96"/>
    <w:rsid w:val="00535DF4"/>
    <w:rsid w:val="00537C65"/>
    <w:rsid w:val="005417CA"/>
    <w:rsid w:val="00546A54"/>
    <w:rsid w:val="00553B85"/>
    <w:rsid w:val="00554B45"/>
    <w:rsid w:val="005556BE"/>
    <w:rsid w:val="005611B6"/>
    <w:rsid w:val="0056715E"/>
    <w:rsid w:val="00573A0A"/>
    <w:rsid w:val="0058119E"/>
    <w:rsid w:val="005A0B14"/>
    <w:rsid w:val="005A155C"/>
    <w:rsid w:val="005A2389"/>
    <w:rsid w:val="005A2ADF"/>
    <w:rsid w:val="005A51A2"/>
    <w:rsid w:val="005A6D4F"/>
    <w:rsid w:val="005B0611"/>
    <w:rsid w:val="005B5259"/>
    <w:rsid w:val="005C5575"/>
    <w:rsid w:val="005D215E"/>
    <w:rsid w:val="005D2E4A"/>
    <w:rsid w:val="005D48A5"/>
    <w:rsid w:val="005D4A34"/>
    <w:rsid w:val="005D5117"/>
    <w:rsid w:val="005E72CA"/>
    <w:rsid w:val="005F28D9"/>
    <w:rsid w:val="005F5663"/>
    <w:rsid w:val="005F64B9"/>
    <w:rsid w:val="005F6F0F"/>
    <w:rsid w:val="005F7F6A"/>
    <w:rsid w:val="00606CA3"/>
    <w:rsid w:val="00611D19"/>
    <w:rsid w:val="00614B44"/>
    <w:rsid w:val="0062043B"/>
    <w:rsid w:val="00623BEF"/>
    <w:rsid w:val="00623FAA"/>
    <w:rsid w:val="00624488"/>
    <w:rsid w:val="0062473F"/>
    <w:rsid w:val="00625321"/>
    <w:rsid w:val="0063070F"/>
    <w:rsid w:val="00630AF2"/>
    <w:rsid w:val="00631D66"/>
    <w:rsid w:val="00632441"/>
    <w:rsid w:val="006324F9"/>
    <w:rsid w:val="00636089"/>
    <w:rsid w:val="00636492"/>
    <w:rsid w:val="00643A0A"/>
    <w:rsid w:val="00643B3D"/>
    <w:rsid w:val="006442B3"/>
    <w:rsid w:val="00650377"/>
    <w:rsid w:val="006577FA"/>
    <w:rsid w:val="00663297"/>
    <w:rsid w:val="006641D5"/>
    <w:rsid w:val="00664B52"/>
    <w:rsid w:val="006713D1"/>
    <w:rsid w:val="006756D1"/>
    <w:rsid w:val="006822DB"/>
    <w:rsid w:val="006833A3"/>
    <w:rsid w:val="00686F2D"/>
    <w:rsid w:val="006946FC"/>
    <w:rsid w:val="00697DEF"/>
    <w:rsid w:val="006A306C"/>
    <w:rsid w:val="006A43AF"/>
    <w:rsid w:val="006A6DA8"/>
    <w:rsid w:val="006A7B59"/>
    <w:rsid w:val="006A7FB2"/>
    <w:rsid w:val="006B136B"/>
    <w:rsid w:val="006B313E"/>
    <w:rsid w:val="006B4877"/>
    <w:rsid w:val="006B64F3"/>
    <w:rsid w:val="006B76FF"/>
    <w:rsid w:val="006C0195"/>
    <w:rsid w:val="006C2E23"/>
    <w:rsid w:val="006C3D8F"/>
    <w:rsid w:val="006C6CB8"/>
    <w:rsid w:val="006C7AEA"/>
    <w:rsid w:val="006D165B"/>
    <w:rsid w:val="006D4743"/>
    <w:rsid w:val="006D47EC"/>
    <w:rsid w:val="006E1913"/>
    <w:rsid w:val="006F60BB"/>
    <w:rsid w:val="006F772E"/>
    <w:rsid w:val="00704B4D"/>
    <w:rsid w:val="00707C29"/>
    <w:rsid w:val="00714EE6"/>
    <w:rsid w:val="00715588"/>
    <w:rsid w:val="00717A1B"/>
    <w:rsid w:val="007201FB"/>
    <w:rsid w:val="00723DAB"/>
    <w:rsid w:val="00724592"/>
    <w:rsid w:val="007251E3"/>
    <w:rsid w:val="00727853"/>
    <w:rsid w:val="00736B4C"/>
    <w:rsid w:val="00737847"/>
    <w:rsid w:val="00737FDB"/>
    <w:rsid w:val="00740708"/>
    <w:rsid w:val="00741285"/>
    <w:rsid w:val="007415B5"/>
    <w:rsid w:val="00744899"/>
    <w:rsid w:val="00745886"/>
    <w:rsid w:val="007473AE"/>
    <w:rsid w:val="00747AEA"/>
    <w:rsid w:val="00747C7C"/>
    <w:rsid w:val="00751867"/>
    <w:rsid w:val="007529AF"/>
    <w:rsid w:val="00754392"/>
    <w:rsid w:val="00754D97"/>
    <w:rsid w:val="007662B8"/>
    <w:rsid w:val="00767DFF"/>
    <w:rsid w:val="0077259E"/>
    <w:rsid w:val="00772F0F"/>
    <w:rsid w:val="0077427B"/>
    <w:rsid w:val="00783E16"/>
    <w:rsid w:val="0079312B"/>
    <w:rsid w:val="00793191"/>
    <w:rsid w:val="007937F0"/>
    <w:rsid w:val="00795B9B"/>
    <w:rsid w:val="00797341"/>
    <w:rsid w:val="007B2878"/>
    <w:rsid w:val="007B44F5"/>
    <w:rsid w:val="007B6B84"/>
    <w:rsid w:val="007C08D8"/>
    <w:rsid w:val="007C7E71"/>
    <w:rsid w:val="007D489E"/>
    <w:rsid w:val="007D6CD2"/>
    <w:rsid w:val="007D7B67"/>
    <w:rsid w:val="007D7B83"/>
    <w:rsid w:val="007E0A52"/>
    <w:rsid w:val="007E1BC7"/>
    <w:rsid w:val="007E1EB0"/>
    <w:rsid w:val="007E36F0"/>
    <w:rsid w:val="007E4933"/>
    <w:rsid w:val="007E4F72"/>
    <w:rsid w:val="007E55A3"/>
    <w:rsid w:val="007E683E"/>
    <w:rsid w:val="007F24E1"/>
    <w:rsid w:val="008055DF"/>
    <w:rsid w:val="00805741"/>
    <w:rsid w:val="00806947"/>
    <w:rsid w:val="00811413"/>
    <w:rsid w:val="00814A79"/>
    <w:rsid w:val="00814DDA"/>
    <w:rsid w:val="008211CB"/>
    <w:rsid w:val="00840BD2"/>
    <w:rsid w:val="00843137"/>
    <w:rsid w:val="008453B6"/>
    <w:rsid w:val="008455C4"/>
    <w:rsid w:val="008545CF"/>
    <w:rsid w:val="0085579D"/>
    <w:rsid w:val="008615FD"/>
    <w:rsid w:val="00866000"/>
    <w:rsid w:val="00870BAB"/>
    <w:rsid w:val="00874E3D"/>
    <w:rsid w:val="00875900"/>
    <w:rsid w:val="00885DF1"/>
    <w:rsid w:val="008902EB"/>
    <w:rsid w:val="00890B2C"/>
    <w:rsid w:val="00891BA4"/>
    <w:rsid w:val="00892882"/>
    <w:rsid w:val="00893531"/>
    <w:rsid w:val="00897488"/>
    <w:rsid w:val="008A0730"/>
    <w:rsid w:val="008B07CF"/>
    <w:rsid w:val="008B28CF"/>
    <w:rsid w:val="008B33BC"/>
    <w:rsid w:val="008B56B5"/>
    <w:rsid w:val="008B7824"/>
    <w:rsid w:val="008C6BF1"/>
    <w:rsid w:val="008C6F2F"/>
    <w:rsid w:val="008D285F"/>
    <w:rsid w:val="008E1C3A"/>
    <w:rsid w:val="008E70AE"/>
    <w:rsid w:val="008E7580"/>
    <w:rsid w:val="008E7F8B"/>
    <w:rsid w:val="008F39D9"/>
    <w:rsid w:val="008F3B0F"/>
    <w:rsid w:val="008F4DDB"/>
    <w:rsid w:val="00903BE7"/>
    <w:rsid w:val="00906794"/>
    <w:rsid w:val="00914DC0"/>
    <w:rsid w:val="0091607C"/>
    <w:rsid w:val="009170F1"/>
    <w:rsid w:val="00920882"/>
    <w:rsid w:val="009216CA"/>
    <w:rsid w:val="00926184"/>
    <w:rsid w:val="00927F81"/>
    <w:rsid w:val="00931E3F"/>
    <w:rsid w:val="00932DD8"/>
    <w:rsid w:val="0093647D"/>
    <w:rsid w:val="00937406"/>
    <w:rsid w:val="00941E27"/>
    <w:rsid w:val="00943996"/>
    <w:rsid w:val="00945322"/>
    <w:rsid w:val="00947418"/>
    <w:rsid w:val="00953AB2"/>
    <w:rsid w:val="0096317A"/>
    <w:rsid w:val="009645AC"/>
    <w:rsid w:val="009662EA"/>
    <w:rsid w:val="00971D45"/>
    <w:rsid w:val="00971E68"/>
    <w:rsid w:val="009723A9"/>
    <w:rsid w:val="0097299E"/>
    <w:rsid w:val="00972DCD"/>
    <w:rsid w:val="0097513F"/>
    <w:rsid w:val="00976D8E"/>
    <w:rsid w:val="00984C46"/>
    <w:rsid w:val="00987B04"/>
    <w:rsid w:val="009A2FA9"/>
    <w:rsid w:val="009A4AD3"/>
    <w:rsid w:val="009A5553"/>
    <w:rsid w:val="009A6B4F"/>
    <w:rsid w:val="009B732B"/>
    <w:rsid w:val="009C20CF"/>
    <w:rsid w:val="009C320B"/>
    <w:rsid w:val="009C4349"/>
    <w:rsid w:val="009C5E43"/>
    <w:rsid w:val="009C6EDE"/>
    <w:rsid w:val="009D1044"/>
    <w:rsid w:val="009D1ED9"/>
    <w:rsid w:val="009D72E7"/>
    <w:rsid w:val="009E0352"/>
    <w:rsid w:val="009E7118"/>
    <w:rsid w:val="009F04C1"/>
    <w:rsid w:val="009F1CAD"/>
    <w:rsid w:val="009F3B5C"/>
    <w:rsid w:val="009F56A2"/>
    <w:rsid w:val="009F6590"/>
    <w:rsid w:val="00A0033C"/>
    <w:rsid w:val="00A116B0"/>
    <w:rsid w:val="00A11A49"/>
    <w:rsid w:val="00A11CD0"/>
    <w:rsid w:val="00A13792"/>
    <w:rsid w:val="00A15986"/>
    <w:rsid w:val="00A20191"/>
    <w:rsid w:val="00A23A8F"/>
    <w:rsid w:val="00A2483A"/>
    <w:rsid w:val="00A267E5"/>
    <w:rsid w:val="00A27F8C"/>
    <w:rsid w:val="00A302C6"/>
    <w:rsid w:val="00A31638"/>
    <w:rsid w:val="00A333E4"/>
    <w:rsid w:val="00A37B8C"/>
    <w:rsid w:val="00A453DB"/>
    <w:rsid w:val="00A45707"/>
    <w:rsid w:val="00A51F9B"/>
    <w:rsid w:val="00A54D93"/>
    <w:rsid w:val="00A54EC4"/>
    <w:rsid w:val="00A55E73"/>
    <w:rsid w:val="00A66AE7"/>
    <w:rsid w:val="00A71B2F"/>
    <w:rsid w:val="00A722D3"/>
    <w:rsid w:val="00A72633"/>
    <w:rsid w:val="00A72C35"/>
    <w:rsid w:val="00A73D82"/>
    <w:rsid w:val="00A7794E"/>
    <w:rsid w:val="00A8210C"/>
    <w:rsid w:val="00A90424"/>
    <w:rsid w:val="00A945DE"/>
    <w:rsid w:val="00A94858"/>
    <w:rsid w:val="00A95D27"/>
    <w:rsid w:val="00A96796"/>
    <w:rsid w:val="00A973A3"/>
    <w:rsid w:val="00AA7D86"/>
    <w:rsid w:val="00AB0A6C"/>
    <w:rsid w:val="00AB1CB2"/>
    <w:rsid w:val="00AB2D77"/>
    <w:rsid w:val="00AB7331"/>
    <w:rsid w:val="00AC0F50"/>
    <w:rsid w:val="00AC547C"/>
    <w:rsid w:val="00AC7243"/>
    <w:rsid w:val="00AD1139"/>
    <w:rsid w:val="00AD340C"/>
    <w:rsid w:val="00AD4F8E"/>
    <w:rsid w:val="00AE5D36"/>
    <w:rsid w:val="00AF2806"/>
    <w:rsid w:val="00AF3767"/>
    <w:rsid w:val="00AF6095"/>
    <w:rsid w:val="00AF6487"/>
    <w:rsid w:val="00AF7C1D"/>
    <w:rsid w:val="00AF7C56"/>
    <w:rsid w:val="00B00945"/>
    <w:rsid w:val="00B068F7"/>
    <w:rsid w:val="00B069F0"/>
    <w:rsid w:val="00B07205"/>
    <w:rsid w:val="00B106AD"/>
    <w:rsid w:val="00B14F27"/>
    <w:rsid w:val="00B1524E"/>
    <w:rsid w:val="00B23205"/>
    <w:rsid w:val="00B248B0"/>
    <w:rsid w:val="00B32221"/>
    <w:rsid w:val="00B33D4E"/>
    <w:rsid w:val="00B34F94"/>
    <w:rsid w:val="00B420B9"/>
    <w:rsid w:val="00B42F47"/>
    <w:rsid w:val="00B43C42"/>
    <w:rsid w:val="00B43EF2"/>
    <w:rsid w:val="00B501AE"/>
    <w:rsid w:val="00B54ED7"/>
    <w:rsid w:val="00B605D6"/>
    <w:rsid w:val="00B6136A"/>
    <w:rsid w:val="00B61C72"/>
    <w:rsid w:val="00B65F0F"/>
    <w:rsid w:val="00B65F7B"/>
    <w:rsid w:val="00B66545"/>
    <w:rsid w:val="00B66F0C"/>
    <w:rsid w:val="00B672D7"/>
    <w:rsid w:val="00B67C39"/>
    <w:rsid w:val="00B7509F"/>
    <w:rsid w:val="00B8211B"/>
    <w:rsid w:val="00B82BC0"/>
    <w:rsid w:val="00B848AE"/>
    <w:rsid w:val="00B90931"/>
    <w:rsid w:val="00B94A43"/>
    <w:rsid w:val="00BA1363"/>
    <w:rsid w:val="00BA217D"/>
    <w:rsid w:val="00BA6B23"/>
    <w:rsid w:val="00BA7DF4"/>
    <w:rsid w:val="00BB3CD2"/>
    <w:rsid w:val="00BB5426"/>
    <w:rsid w:val="00BB68F0"/>
    <w:rsid w:val="00BB7149"/>
    <w:rsid w:val="00BC03D8"/>
    <w:rsid w:val="00BC1EB2"/>
    <w:rsid w:val="00BC2C15"/>
    <w:rsid w:val="00BC3F60"/>
    <w:rsid w:val="00BC47F0"/>
    <w:rsid w:val="00BC6CD6"/>
    <w:rsid w:val="00BC70CD"/>
    <w:rsid w:val="00BC73F6"/>
    <w:rsid w:val="00BD036C"/>
    <w:rsid w:val="00BD1286"/>
    <w:rsid w:val="00BD30C5"/>
    <w:rsid w:val="00BD35EB"/>
    <w:rsid w:val="00BE2B11"/>
    <w:rsid w:val="00BE5258"/>
    <w:rsid w:val="00BE6139"/>
    <w:rsid w:val="00BE743D"/>
    <w:rsid w:val="00BF1074"/>
    <w:rsid w:val="00BF2A6F"/>
    <w:rsid w:val="00C047F0"/>
    <w:rsid w:val="00C05579"/>
    <w:rsid w:val="00C1320E"/>
    <w:rsid w:val="00C16A58"/>
    <w:rsid w:val="00C20646"/>
    <w:rsid w:val="00C20A38"/>
    <w:rsid w:val="00C260CC"/>
    <w:rsid w:val="00C264F0"/>
    <w:rsid w:val="00C26861"/>
    <w:rsid w:val="00C277D0"/>
    <w:rsid w:val="00C27E43"/>
    <w:rsid w:val="00C36558"/>
    <w:rsid w:val="00C37B8A"/>
    <w:rsid w:val="00C43109"/>
    <w:rsid w:val="00C463CB"/>
    <w:rsid w:val="00C47351"/>
    <w:rsid w:val="00C5239D"/>
    <w:rsid w:val="00C541E0"/>
    <w:rsid w:val="00C55E72"/>
    <w:rsid w:val="00C6343E"/>
    <w:rsid w:val="00C6779A"/>
    <w:rsid w:val="00C736E1"/>
    <w:rsid w:val="00C75AA8"/>
    <w:rsid w:val="00C75F07"/>
    <w:rsid w:val="00C75F5F"/>
    <w:rsid w:val="00C77A19"/>
    <w:rsid w:val="00C77C4B"/>
    <w:rsid w:val="00C81D32"/>
    <w:rsid w:val="00C87A5E"/>
    <w:rsid w:val="00C963EF"/>
    <w:rsid w:val="00C9712F"/>
    <w:rsid w:val="00CA0E97"/>
    <w:rsid w:val="00CA2443"/>
    <w:rsid w:val="00CA3BE3"/>
    <w:rsid w:val="00CA4512"/>
    <w:rsid w:val="00CC066C"/>
    <w:rsid w:val="00CC094D"/>
    <w:rsid w:val="00CC1622"/>
    <w:rsid w:val="00CC39AA"/>
    <w:rsid w:val="00CC6AE5"/>
    <w:rsid w:val="00CD437D"/>
    <w:rsid w:val="00CD6B4F"/>
    <w:rsid w:val="00CD70F5"/>
    <w:rsid w:val="00CD7754"/>
    <w:rsid w:val="00CE54FC"/>
    <w:rsid w:val="00CE5B79"/>
    <w:rsid w:val="00CE7123"/>
    <w:rsid w:val="00CE7559"/>
    <w:rsid w:val="00CF0DEB"/>
    <w:rsid w:val="00CF1F50"/>
    <w:rsid w:val="00CF2EC6"/>
    <w:rsid w:val="00D02757"/>
    <w:rsid w:val="00D0661F"/>
    <w:rsid w:val="00D06B09"/>
    <w:rsid w:val="00D07ED8"/>
    <w:rsid w:val="00D162F1"/>
    <w:rsid w:val="00D16F26"/>
    <w:rsid w:val="00D20932"/>
    <w:rsid w:val="00D22F77"/>
    <w:rsid w:val="00D2601E"/>
    <w:rsid w:val="00D26608"/>
    <w:rsid w:val="00D27E00"/>
    <w:rsid w:val="00D31787"/>
    <w:rsid w:val="00D31F40"/>
    <w:rsid w:val="00D32E9C"/>
    <w:rsid w:val="00D34C7F"/>
    <w:rsid w:val="00D36519"/>
    <w:rsid w:val="00D36FBA"/>
    <w:rsid w:val="00D40260"/>
    <w:rsid w:val="00D462A8"/>
    <w:rsid w:val="00D474B3"/>
    <w:rsid w:val="00D51643"/>
    <w:rsid w:val="00D53944"/>
    <w:rsid w:val="00D57A39"/>
    <w:rsid w:val="00D628EF"/>
    <w:rsid w:val="00D6298E"/>
    <w:rsid w:val="00D63BB6"/>
    <w:rsid w:val="00D659AB"/>
    <w:rsid w:val="00D66DBA"/>
    <w:rsid w:val="00D67621"/>
    <w:rsid w:val="00D71898"/>
    <w:rsid w:val="00D75E97"/>
    <w:rsid w:val="00D76AF9"/>
    <w:rsid w:val="00D801DA"/>
    <w:rsid w:val="00D803C2"/>
    <w:rsid w:val="00D821E8"/>
    <w:rsid w:val="00D8254B"/>
    <w:rsid w:val="00D82A85"/>
    <w:rsid w:val="00D84316"/>
    <w:rsid w:val="00D8558A"/>
    <w:rsid w:val="00D86209"/>
    <w:rsid w:val="00D877CC"/>
    <w:rsid w:val="00D9343E"/>
    <w:rsid w:val="00D948C2"/>
    <w:rsid w:val="00D97E3F"/>
    <w:rsid w:val="00DA0752"/>
    <w:rsid w:val="00DA2A11"/>
    <w:rsid w:val="00DA71E8"/>
    <w:rsid w:val="00DA7C86"/>
    <w:rsid w:val="00DB565A"/>
    <w:rsid w:val="00DB7AA0"/>
    <w:rsid w:val="00DC28C6"/>
    <w:rsid w:val="00DC38EF"/>
    <w:rsid w:val="00DC7964"/>
    <w:rsid w:val="00DF0CC6"/>
    <w:rsid w:val="00DF2847"/>
    <w:rsid w:val="00DF446D"/>
    <w:rsid w:val="00DF506A"/>
    <w:rsid w:val="00DF5599"/>
    <w:rsid w:val="00DF5624"/>
    <w:rsid w:val="00DF69EF"/>
    <w:rsid w:val="00E037D3"/>
    <w:rsid w:val="00E10213"/>
    <w:rsid w:val="00E13605"/>
    <w:rsid w:val="00E20CE9"/>
    <w:rsid w:val="00E20F0E"/>
    <w:rsid w:val="00E22341"/>
    <w:rsid w:val="00E24DA4"/>
    <w:rsid w:val="00E321E6"/>
    <w:rsid w:val="00E327CF"/>
    <w:rsid w:val="00E35007"/>
    <w:rsid w:val="00E358FC"/>
    <w:rsid w:val="00E369F3"/>
    <w:rsid w:val="00E40234"/>
    <w:rsid w:val="00E422E9"/>
    <w:rsid w:val="00E443BB"/>
    <w:rsid w:val="00E52055"/>
    <w:rsid w:val="00E607A8"/>
    <w:rsid w:val="00E65105"/>
    <w:rsid w:val="00E657C3"/>
    <w:rsid w:val="00E65B96"/>
    <w:rsid w:val="00E71AAD"/>
    <w:rsid w:val="00E725C4"/>
    <w:rsid w:val="00E75E49"/>
    <w:rsid w:val="00E76B61"/>
    <w:rsid w:val="00E7768F"/>
    <w:rsid w:val="00E77D57"/>
    <w:rsid w:val="00E802C0"/>
    <w:rsid w:val="00E830C1"/>
    <w:rsid w:val="00E83120"/>
    <w:rsid w:val="00E95314"/>
    <w:rsid w:val="00E95491"/>
    <w:rsid w:val="00E9594D"/>
    <w:rsid w:val="00E9689B"/>
    <w:rsid w:val="00E97046"/>
    <w:rsid w:val="00EA1B79"/>
    <w:rsid w:val="00EA23E1"/>
    <w:rsid w:val="00EA3B35"/>
    <w:rsid w:val="00EA3FDB"/>
    <w:rsid w:val="00EB0CFF"/>
    <w:rsid w:val="00EB7709"/>
    <w:rsid w:val="00EB7D3B"/>
    <w:rsid w:val="00EB7D7C"/>
    <w:rsid w:val="00EC12FA"/>
    <w:rsid w:val="00ED232B"/>
    <w:rsid w:val="00ED4C92"/>
    <w:rsid w:val="00EE0514"/>
    <w:rsid w:val="00EE13FE"/>
    <w:rsid w:val="00EE1727"/>
    <w:rsid w:val="00EE6B02"/>
    <w:rsid w:val="00EE78B2"/>
    <w:rsid w:val="00EF488F"/>
    <w:rsid w:val="00F02066"/>
    <w:rsid w:val="00F03B07"/>
    <w:rsid w:val="00F03D3B"/>
    <w:rsid w:val="00F04B87"/>
    <w:rsid w:val="00F05C92"/>
    <w:rsid w:val="00F05D87"/>
    <w:rsid w:val="00F077A3"/>
    <w:rsid w:val="00F10FBC"/>
    <w:rsid w:val="00F13A7D"/>
    <w:rsid w:val="00F14E0D"/>
    <w:rsid w:val="00F14F55"/>
    <w:rsid w:val="00F17955"/>
    <w:rsid w:val="00F17E26"/>
    <w:rsid w:val="00F22ED9"/>
    <w:rsid w:val="00F23AC5"/>
    <w:rsid w:val="00F24838"/>
    <w:rsid w:val="00F26D0C"/>
    <w:rsid w:val="00F2799A"/>
    <w:rsid w:val="00F32430"/>
    <w:rsid w:val="00F333ED"/>
    <w:rsid w:val="00F35030"/>
    <w:rsid w:val="00F36D8A"/>
    <w:rsid w:val="00F42E9C"/>
    <w:rsid w:val="00F44399"/>
    <w:rsid w:val="00F5095C"/>
    <w:rsid w:val="00F54773"/>
    <w:rsid w:val="00F560E6"/>
    <w:rsid w:val="00F613B5"/>
    <w:rsid w:val="00F621E9"/>
    <w:rsid w:val="00F632B1"/>
    <w:rsid w:val="00F650CA"/>
    <w:rsid w:val="00F66D4C"/>
    <w:rsid w:val="00F73DA4"/>
    <w:rsid w:val="00F74341"/>
    <w:rsid w:val="00F7715A"/>
    <w:rsid w:val="00F802A6"/>
    <w:rsid w:val="00F813DB"/>
    <w:rsid w:val="00F90F5B"/>
    <w:rsid w:val="00F9222E"/>
    <w:rsid w:val="00F92F3C"/>
    <w:rsid w:val="00F9684E"/>
    <w:rsid w:val="00FA1465"/>
    <w:rsid w:val="00FA1E4D"/>
    <w:rsid w:val="00FA6468"/>
    <w:rsid w:val="00FA6740"/>
    <w:rsid w:val="00FA7251"/>
    <w:rsid w:val="00FB0234"/>
    <w:rsid w:val="00FB4138"/>
    <w:rsid w:val="00FB4B70"/>
    <w:rsid w:val="00FC1C85"/>
    <w:rsid w:val="00FC6259"/>
    <w:rsid w:val="00FC6A55"/>
    <w:rsid w:val="00FD1FC4"/>
    <w:rsid w:val="00FD303B"/>
    <w:rsid w:val="00FD664D"/>
    <w:rsid w:val="00FD7060"/>
    <w:rsid w:val="00FD7BEC"/>
    <w:rsid w:val="00FD7C0E"/>
    <w:rsid w:val="00FE00E9"/>
    <w:rsid w:val="00FE1672"/>
    <w:rsid w:val="00FE2CA5"/>
    <w:rsid w:val="00FF0BD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3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73C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441"/>
  </w:style>
  <w:style w:type="paragraph" w:styleId="a5">
    <w:name w:val="footer"/>
    <w:basedOn w:val="a"/>
    <w:link w:val="a6"/>
    <w:uiPriority w:val="99"/>
    <w:unhideWhenUsed/>
    <w:rsid w:val="006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441"/>
  </w:style>
  <w:style w:type="paragraph" w:styleId="a7">
    <w:name w:val="Balloon Text"/>
    <w:basedOn w:val="a"/>
    <w:link w:val="a8"/>
    <w:uiPriority w:val="99"/>
    <w:semiHidden/>
    <w:unhideWhenUsed/>
    <w:rsid w:val="004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AA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FA1E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9">
    <w:name w:val="Strong"/>
    <w:qFormat/>
    <w:rsid w:val="005F6F0F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B52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2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2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2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259"/>
    <w:rPr>
      <w:b/>
      <w:bCs/>
      <w:sz w:val="20"/>
      <w:szCs w:val="20"/>
    </w:rPr>
  </w:style>
  <w:style w:type="character" w:styleId="af">
    <w:name w:val="footnote reference"/>
    <w:rsid w:val="003B3B92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8E1C3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6041B"/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39"/>
    <w:unhideWhenUsed/>
    <w:rsid w:val="0072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7C7E71"/>
    <w:pPr>
      <w:spacing w:after="0" w:line="240" w:lineRule="auto"/>
    </w:pPr>
  </w:style>
  <w:style w:type="paragraph" w:customStyle="1" w:styleId="Default">
    <w:name w:val="Default"/>
    <w:rsid w:val="0073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6B313E"/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4D604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D60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3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73C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441"/>
  </w:style>
  <w:style w:type="paragraph" w:styleId="a5">
    <w:name w:val="footer"/>
    <w:basedOn w:val="a"/>
    <w:link w:val="a6"/>
    <w:uiPriority w:val="99"/>
    <w:unhideWhenUsed/>
    <w:rsid w:val="0063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441"/>
  </w:style>
  <w:style w:type="paragraph" w:styleId="a7">
    <w:name w:val="Balloon Text"/>
    <w:basedOn w:val="a"/>
    <w:link w:val="a8"/>
    <w:uiPriority w:val="99"/>
    <w:semiHidden/>
    <w:unhideWhenUsed/>
    <w:rsid w:val="004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1AA"/>
    <w:rPr>
      <w:rFonts w:ascii="Tahoma" w:hAnsi="Tahoma" w:cs="Tahoma"/>
      <w:sz w:val="16"/>
      <w:szCs w:val="16"/>
    </w:rPr>
  </w:style>
  <w:style w:type="character" w:customStyle="1" w:styleId="210pt">
    <w:name w:val="Основной текст (2) + 10 pt"/>
    <w:basedOn w:val="a0"/>
    <w:rsid w:val="00FA1E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9">
    <w:name w:val="Strong"/>
    <w:qFormat/>
    <w:rsid w:val="005F6F0F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5B52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2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52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2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5259"/>
    <w:rPr>
      <w:b/>
      <w:bCs/>
      <w:sz w:val="20"/>
      <w:szCs w:val="20"/>
    </w:rPr>
  </w:style>
  <w:style w:type="character" w:styleId="af">
    <w:name w:val="footnote reference"/>
    <w:rsid w:val="003B3B92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8E1C3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6041B"/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39"/>
    <w:unhideWhenUsed/>
    <w:rsid w:val="0072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C7E71"/>
    <w:pPr>
      <w:spacing w:after="0" w:line="240" w:lineRule="auto"/>
    </w:pPr>
  </w:style>
  <w:style w:type="paragraph" w:customStyle="1" w:styleId="Default">
    <w:name w:val="Default"/>
    <w:rsid w:val="0073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6B313E"/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4D604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D60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2658-DE2E-450D-A64B-2025CCB2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6893</Words>
  <Characters>39293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Ирина Олеговна</dc:creator>
  <cp:lastModifiedBy>VelichkoI</cp:lastModifiedBy>
  <cp:revision>15</cp:revision>
  <cp:lastPrinted>2018-12-26T09:48:00Z</cp:lastPrinted>
  <dcterms:created xsi:type="dcterms:W3CDTF">2018-12-13T06:46:00Z</dcterms:created>
  <dcterms:modified xsi:type="dcterms:W3CDTF">2019-08-08T11:12:00Z</dcterms:modified>
</cp:coreProperties>
</file>