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4A" w:rsidRDefault="00FB0B4A" w:rsidP="00FB0B4A">
      <w:pPr>
        <w:pStyle w:val="a6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22983" cy="2059727"/>
            <wp:effectExtent l="19050" t="0" r="0" b="0"/>
            <wp:docPr id="4" name="Рисунок 4" descr="https://terraline.su/wp-content/uploads/2019/05/vopros-otv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erraline.su/wp-content/uploads/2019/05/vopros-otv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837" cy="2059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Вопрос 1: Что такое «налог на профессиональный доход»?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>Ответ: В 2019 году режим для 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, известный также как налог на профессиональный доход, применялся в рамках эксперимента только в четырех регионах — в Москве, Московской области, Калужской области и Татарстане. Как показала официальная статистика, легально зарабатывать деньги пожелали более 200 000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С 1 января 2020 года введением налога на профессиональный доход могли воспользоваться еще 19 регионов.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С 1 июля остальные регионы по своему желанию смогут также присоединиться к эксперименту. Это решение власти регионов будут принимать самостоятельно.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Законом Тульской области от 29 мая 2020 № 33-ЗТО «О введении в действие в Тульской области специального налогового режима «Налог на профессиональный доход» на территории Тульской области налог на профессиональный доход вводится с 1 июля 2020 года и будет действовать до 31 декабря 2028 года включительно.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Налог на профессиональный доход — это не дополнительный налог, а новый специальный налоговый режим. Переход на него осуществляется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>Физические лица и индивидуальные предприниматели, которые переходят на новый специальный налоговый режим (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), могут платить с доходов от самостоятельной деятельности только налог по льготной ставке — 4 или 6%. Это позволяет легально вести бизнес и получать доход от подработок без рисков получить штраф за незаконную предпринимательскую деятельность. Ставки </w:t>
      </w:r>
      <w:proofErr w:type="gram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зависят от кого налогоплательщик получает</w:t>
      </w:r>
      <w:proofErr w:type="gram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доход.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В отношении доходов, полученных от реализации товаров (работ, услуг, имущественных прав) физическим лицам, ставка составляет 4 %.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В отношении доходов, полученных от реализации товаров (работ, услуг, имущественных прав) индивидуальным предпринимателям и юридическим лицам, ставка составляет 6 %.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Вопрос 2: Кто может перейти на специальный налоговый режим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Ответ: </w:t>
      </w:r>
      <w:proofErr w:type="gram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Это могут сделать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физлица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и ИП, которые ведут деятельность на территории субъектов РФ, включенных в эксперимент.  </w:t>
      </w:r>
      <w:proofErr w:type="gramEnd"/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Выбирая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спецрежим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для 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, можно заниматься теми видами деятельности, доходы от которых облагаются налогом на профессиональный доход, но без необходимости регистрации в качестве ИП.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К таким видам деятельности, в частности, относятся: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оказание косметических услуг на дому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фото- и видеосъемка на заказ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реализация продукции собственного производства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проведение мероприятий и праздников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·        юридические консультации и ведение бухгалтерии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удаленная работа через электронные площадки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сдача квартиры в аренду посуточно или на долгий срок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услуги по перевозке пассажиров и грузов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строительные работы и ремонт помещений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Также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самозанятыми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стать некоторые иностранные граждане, а именно граждане Беларуси, Армении, Казахстана и Киргизии. Налоговый режим они могут применять на тех же условиях, что и граждане России.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Вопрос 3: Каков алгоритм исчисления и уплаты налога на профессиональный доход?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Ответ: Сумма налога исчисляется как соответствующая налоговой ставке процентная доля налоговой базы, а при применении разных ставок — как сумма, полученная в результате сложения сумм налогов, исчисляемых отдельно как соответствующие налоговым ставкам процентные доли соответствующих налоговых баз, с учетом уменьшения соответствующей суммы налога на сумму налогового вычета.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Не позднее 12-го числа месяца, следующего за истекшим налоговым периодом, налоговый орган уведомляет налогоплательщика о сумме налога через мобильное приложение «Мой налог».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Не позднее 25-го числа месяца, следующего за истекшим налоговым периодом необходимо уплатить налог.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Налоговым периодом признается календарный месяц.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Первым налоговым периодом признается период времени </w:t>
      </w:r>
      <w:proofErr w:type="gram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со дня постановки физического лица на учет в налоговом органе в качестве налогоплательщика до конца</w:t>
      </w:r>
      <w:proofErr w:type="gram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календарного месяца, следующего за месяцем, в котором оно поставлено на учет.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Налоговая декларация по налогу в налоговые органы не представляется.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не укладывается в установленный срок, </w:t>
      </w:r>
      <w:proofErr w:type="gram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налоговая</w:t>
      </w:r>
      <w:proofErr w:type="gram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не позднее 10 календарных дней со дня истечения срока уплаты налога направляет ему требования об уплате налога, а также информацию о мерах по взысканию налога.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Если сумма налога, которую нужно уплатить по итогам налогового периода, не дотягивает до 100 руб., то эта сумма добавляется к сумме налога, подлежащей уплате по итогам следующего налогового периода.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Налогоплательщик может настроить процесс уплаты налога таким образом, чтобы необходимая сумма списывалась с банковского счета. Для этого в мобильном приложении нужно предоставить налоговому органу право на направление в банк соответствующих поручений.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Вопрос 4: Какие ограничения действуют для применения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спецрежима</w:t>
      </w:r>
      <w:proofErr w:type="gram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x</w:t>
      </w:r>
      <w:proofErr w:type="spellEnd"/>
      <w:proofErr w:type="gram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Ответ: При ведении этой деятельности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не имеют работодателя, с которым заключен трудовой договор. У 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не должно быть наемных работников. К этой категории относятся граждане, получающие доход от своей личной трудовой деятельности.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доход не должен превышать 2,4 </w:t>
      </w:r>
      <w:proofErr w:type="spellStart"/>
      <w:proofErr w:type="gram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руб. в год, то есть 200 000 руб. в месяц, если распределить этот лимит по месяцам (хотя суммы доходов в месяц могут варьироваться в большую или меньшую сторону, главное — чтобы итоговая сумма за год не превышала 2,4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млн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руб.).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Спецрежимом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не могут воспользоваться те, кто торгует подакцизными товарами, например, алкоголем или бензином. Также его нельзя применять: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лицам, осуществляющим перепродажу товаров, имущественных прав, за исключением продажи имущества, использовавшегося ими для личных, домашних и (или) иных подобных нужд; </w:t>
      </w:r>
      <w:proofErr w:type="gramEnd"/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лицам, занимающимся добычей и (или) реализацией полезных ископаемых;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лицам, имеющие работников, с которыми они состоят в трудовых отношениях;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·        лицам, осуществляющим предпринимательскую деятельность в интересах другого лица на основе договоров поручения, договоров комиссии либо агентских договоров, за исключением лиц, оказывающих услуги по доставке товаров и приему (передаче) платежей за указанные товары (работы, услуги) в интересах других лиц;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>·        лицам, применяющие иные режимы налогообложения, предусмотренные </w:t>
      </w:r>
      <w:hyperlink r:id="rId5" w:anchor="h2846" w:tgtFrame="_blank" w:history="1">
        <w:proofErr w:type="gramStart"/>
        <w:r w:rsidRPr="00D8133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</w:t>
        </w:r>
        <w:proofErr w:type="gramEnd"/>
        <w:r w:rsidRPr="00D8133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 1 НК РФ</w:t>
        </w:r>
      </w:hyperlink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, или осуществляющие предпринимательскую деятельность, доходы от которой облагаются НДФЛ, за исключением случаев применения иных режимов налогообложения и исчисления НДФЛ с доходов от предпринимательской деятельности до перехода на указанный специальный налоговый режим.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Вопрос 5: Что признается местом ведения деятельности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Ответ: Это место нахождения налогоплательщика при осуществлении деятельности.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Физлицо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уведомляет </w:t>
      </w:r>
      <w:proofErr w:type="gram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налоговую</w:t>
      </w:r>
      <w:proofErr w:type="gram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о месте ведения деятельности при переходе на применение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спецрежима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Какие правила действуют в этом случае: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если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ведет деятельность на территориях нескольких субъектов РФ, то он вправе самостоятельно выбрать субъект, на территории которого им ведется деятельность;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место ведения деятельности можно менять только один раз в календарный год;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если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прекращает вести деятельность на территории выбранного субъекта, то он для целей применения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спецрежима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выбирает другой субъект, включенный в эксперимент, на территории которого им ведется деятельность, не позднее окончания месяца, следующего за месяцем такого прекращения;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при изменении места ведения деятельности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физлицо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считается ведущим </w:t>
      </w:r>
      <w:proofErr w:type="gram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деятельность</w:t>
      </w:r>
      <w:proofErr w:type="gram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на территории другого субъекта начиная с месяца, в котором он выбрал этот субъект.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Вопрос 6: От каких налогов </w:t>
      </w:r>
      <w:proofErr w:type="gram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освобождены</w:t>
      </w:r>
      <w:proofErr w:type="gram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Ответ: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Физлица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: от НДФЛ, в отношении доходов, являющихся объектом налогообложения налогом на профессиональный доход;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·        ИП, применяющие специальный налоговый режим: от НДФЛ с доходов, которые облагаются налогом на профессиональный доход, от НДС (исключение:</w:t>
      </w:r>
      <w:proofErr w:type="gram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НДС, подлежащий уплате при ввозе товаров на территорию РФ и иные территории, находящиеся под ее юрисдикцией), от фиксированных страховых взносов (однако на других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спецрежимах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страховые взносы уплачиваются даже при отсутствии дохода). </w:t>
      </w:r>
      <w:proofErr w:type="gramEnd"/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Если дохода в течение налогового периода нет, то нет и никаких обязательных или фиксированных платежей. При этом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участвуют в системе обязательного медицинского страхования, поэтому могут рассчитывать на бесплатную медицинскую помощь.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Вопрос 7: Как встать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самозанятому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на учет?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Ответ: Тем, кто хочет использовать специальный налоговый режим, нужно зарегистрироваться в качестве налогоплательщика налога на профессиональный доход.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Сделать это можно за считанные минуты с помощью нескольких инструментов: специального мобильного приложения «Мой налог», кабинета налогоплательщика «Налога на профессиональный доход» на сайте ФНС; на портале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Гослуги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>Однако проще всего использовать всё же мобильное приложение «</w:t>
      </w:r>
      <w:hyperlink r:id="rId6" w:tgtFrame="_blank" w:history="1">
        <w:r w:rsidRPr="00D8133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Мой налог</w:t>
        </w:r>
      </w:hyperlink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Алгоритм постановки на учет включает следующие этапы: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>1. Отправка комплекта необходимых документов в </w:t>
      </w:r>
      <w:proofErr w:type="gram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налоговую</w:t>
      </w:r>
      <w:proofErr w:type="gram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заявления о постановке на учет;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копии паспорта и фотографии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физлица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(не требуются, если у гражданина РФ есть доступ в личный кабинет налогоплательщика на сайте ФНС или портале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Заявление, копия паспорта, фотография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физлица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формируются с использованием мобильного приложения «</w:t>
      </w:r>
      <w:hyperlink r:id="rId7" w:history="1">
        <w:r w:rsidRPr="00D8133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Мой налог</w:t>
        </w:r>
      </w:hyperlink>
      <w:r w:rsidRPr="00D8133A">
        <w:rPr>
          <w:rFonts w:ascii="Times New Roman" w:hAnsi="Times New Roman" w:cs="Times New Roman"/>
          <w:sz w:val="24"/>
          <w:szCs w:val="24"/>
          <w:lang w:eastAsia="ru-RU"/>
        </w:rPr>
        <w:t>» (можно скачать из </w:t>
      </w:r>
      <w:proofErr w:type="spellStart"/>
      <w:r w:rsidR="00E34623" w:rsidRPr="00D8133A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D8133A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"https://play.google.com/store/apps/details?id=com.gnivts.selfemployed&amp;hl=ru" \t "_blank" </w:instrText>
      </w:r>
      <w:r w:rsidR="00E34623" w:rsidRPr="00D8133A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D8133A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Google</w:t>
      </w:r>
      <w:proofErr w:type="spellEnd"/>
      <w:r w:rsidRPr="00D8133A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D8133A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Play</w:t>
      </w:r>
      <w:proofErr w:type="spellEnd"/>
      <w:r w:rsidR="00E34623" w:rsidRPr="00D8133A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D8133A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="00E34623" w:rsidRPr="00D8133A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D8133A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"https://apps.apple.com/ru/app/%D0%BC%D0%BE%D0%B9-%D0%BD%D0%B0%D0%BB%D0%BE%D0%B3/id1437518854?l=en" \t "_blank" </w:instrText>
      </w:r>
      <w:r w:rsidR="00E34623" w:rsidRPr="00D8133A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D8133A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App</w:t>
      </w:r>
      <w:proofErr w:type="spellEnd"/>
      <w:r w:rsidRPr="00D8133A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D8133A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Store</w:t>
      </w:r>
      <w:proofErr w:type="spellEnd"/>
      <w:r w:rsidR="00E34623" w:rsidRPr="00D8133A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), и для этого не требуется усиленная квалифицированная электронная подпись.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2. Уведомление налогового органа поступает через мобильное приложение «Мой налог» — не позднее дня, следующего за днем направления заявления.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Налоговая</w:t>
      </w:r>
      <w:proofErr w:type="gram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отказать в постановке на учет, если выявляются противоречия или несоответствия между представленными документами и сведениями, имеющимся у налогового органа (при этом налоговая указывает противоречия и предлагает повторно представить документы).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Датой постановки на учет физического лица в качестве налогоплательщика является дата направления в налоговый орган соответствующего заявления.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Иностранцы могут тоже зарегистрироваться через мобильное приложение «Мой налог», но только по ИНН. По паспорту регистрация будет недоступна.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Вопрос 8: Как сняться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самозанятому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с учета?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Ответ: Снятие с учета возможно по двум причинам: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если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физлицо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отказывается применять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спецрежим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если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физлицо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перестает удовлетворять требованиям </w:t>
      </w:r>
      <w:hyperlink r:id="rId8" w:anchor="h131" w:tgtFrame="_blank" w:history="1">
        <w:proofErr w:type="gramStart"/>
        <w:r w:rsidRPr="00D8133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</w:t>
        </w:r>
        <w:proofErr w:type="gramEnd"/>
        <w:r w:rsidRPr="00D8133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 2 ст. 4 Федерального закона от 27.11.2018 № 422-ФЗ</w:t>
        </w:r>
      </w:hyperlink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, то есть попадает в список тех, кто не вправе применять специальный налоговый режим. В этом случае </w:t>
      </w:r>
      <w:proofErr w:type="gram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налоговая</w:t>
      </w:r>
      <w:proofErr w:type="gram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снимает налогоплательщика с учета по собственной инициативе, без заявления, и уведомляет его об этом через приложение «</w:t>
      </w:r>
      <w:hyperlink r:id="rId9" w:tgtFrame="_blank" w:history="1">
        <w:r w:rsidRPr="00D8133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Мой налог</w:t>
        </w:r>
      </w:hyperlink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В случае, когда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физлицо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отказывается применять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спецрежим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, от него требуется заявление. Дата снятия с учета — это дата направления в налоговый орган заявления о снятии с учета. О снятии с учета </w:t>
      </w:r>
      <w:proofErr w:type="gram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налоговая</w:t>
      </w:r>
      <w:proofErr w:type="gram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так же предупреждает через приложение «Мой налог» — не позднее дня, следующего за днем направления налогоплательщиком соответствующего заявления.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После снятия с учета в налоговой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физлицо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повторно встать на учет при отсутствии недоимки по налогу, задолженности по пеням и штрафам по налогу.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>Вопрос 9: Каков объект налогообложения у 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Ответ: Под объектом налогообложения подразумеваются доходы от реализации товаров (работ, услуг, имущественных прав).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При этом есть целый перечень доходов, которые не признаются объектом налогообложения: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</w:t>
      </w:r>
      <w:proofErr w:type="gram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получаемые</w:t>
      </w:r>
      <w:proofErr w:type="gram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в рамках трудовых отношений;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от продажи недвижимого имущества, транспортных средств;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от передачи имущественных прав на недвижимое имущество (за исключением аренды (найма) жилых помещений);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государственных и муниципальных служащих, за исключением доходов от сдачи в аренду (наем) жилых помещений;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от продажи имущества, использовавшегося налогоплательщиками для личных, домашних и (или) иных подобных нужд;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от реализации долей в уставном (складочном) капитале организаций, паев в паевых фондах кооперативов и паевых инвестиционных фондах, ценных бумаг и производных финансовых инструментов;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от ведения деятельности в рамках договора простого товарищества (договора о совместной деятельности) или договора доверительного управления имуществом;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от оказания (выполнения) физическими лицами услуг (работ) по гражданско-правовым договорам при условии, что заказчиками услуг (работ) выступают работодатели указанных физических лиц или лица, бывшие их работодателями менее двух лет назад;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>·        от деятельности, указанной в </w:t>
      </w:r>
      <w:hyperlink r:id="rId10" w:anchor="h6014" w:tgtFrame="_blank" w:history="1">
        <w:r w:rsidRPr="00D8133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70 ст. 217 НК РФ</w:t>
        </w:r>
      </w:hyperlink>
      <w:r w:rsidRPr="00D8133A">
        <w:rPr>
          <w:rFonts w:ascii="Times New Roman" w:hAnsi="Times New Roman" w:cs="Times New Roman"/>
          <w:sz w:val="24"/>
          <w:szCs w:val="24"/>
          <w:lang w:eastAsia="ru-RU"/>
        </w:rPr>
        <w:t>, полученные лицами, состоящими на учете в налоговом органе в соответствии с </w:t>
      </w:r>
      <w:hyperlink r:id="rId11" w:anchor="h3271" w:tgtFrame="_blank" w:history="1">
        <w:r w:rsidRPr="00D8133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7 ст. 83 НК РФ</w:t>
        </w:r>
      </w:hyperlink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от уступки (переуступки) прав требований;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·        в натуральной форме;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от арбитражного управления, от деятельности медиатора, оценочной деятельности, деятельности нотариуса, занимающегося частной практикой, адвокатской деятельности.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>Вопрос 10: Каков порядок признания доходов у 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Ответ: Дата получения доходов от реализации товаров или услуг — это дата получения соответствующих денежных средств или дата поступления денежных средств на счета налогоплательщика в банках либо по его поручению на счета третьих лиц.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При реализации налогоплательщиком товаров или услуг на основании договоров поручения, договоров комиссии или агентских договоров с участием посредника в расчетах доход считается полученным налогоплательщиком в последний день месяца получения посредником денежных средств.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ИП, которые ранее применяли другие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спецрежимы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>, не признают в составе доходов при исчислении налога доходы от реализации товаров или услуг, оплата (частичная оплата) которых произведена после перехода на специальный налоговый режим для 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, в случае, если указанные доходы подлежат учету при налогообложении в соответствии с иными специальными налоговыми режимами в период до перехода на уплату налога. </w:t>
      </w:r>
      <w:proofErr w:type="gramEnd"/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Вопрос 11: Какая налоговая </w:t>
      </w:r>
      <w:proofErr w:type="gram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база</w:t>
      </w:r>
      <w:proofErr w:type="gram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и </w:t>
      </w:r>
      <w:proofErr w:type="gram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налоговый период? 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Ответ: Налоговая база — это денежное выражение дохода, полученного от реализации товаров или услуг, </w:t>
      </w:r>
      <w:proofErr w:type="gram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объектом налогообложения. Она определяется отдельно по видам доходов, в отношении которых установлены различные налоговые ставки.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В целях определения налоговой базы доходы учитываются нарастающим итогом с начала налогового периода.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В случае возврата налогоплательщиком сумм, ранее полученных в счет оплаты (предварительной оплаты) товаров или услуг, на сумму возврата уменьшаются доходы того налогового периода, в котором получен доход.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Налогоплательщик может корректировать ранее переданные сведения о сумме расчетов, приводящих к завышению сумм налога, в следующих случаях: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если производится возврат денежных средств, полученных в счет оплаты (предварительной оплаты) товаров или услуг;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 если сведения введены неправильно.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>Сумма излишне уплаченного налога подлежит зачету в счет предстоящих платежей налогоплательщика, погашения недоимки, задолженности по пеням и штрафам за налоговые правонарушения только по налогу на профессиональный доход или подлежит возврату в порядке, предусмотренном </w:t>
      </w:r>
      <w:hyperlink r:id="rId12" w:anchor="h3224" w:tgtFrame="_blank" w:history="1">
        <w:r w:rsidRPr="00D8133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78 НК РФ</w:t>
        </w:r>
      </w:hyperlink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Налоговый период – календарный месяц.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>Вопрос 12: Как перейти на </w:t>
      </w:r>
      <w:proofErr w:type="gram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налог</w:t>
      </w:r>
      <w:proofErr w:type="gram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на профессиональный доход с других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спецрежимов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>Ответ: Разъяснения по этому вопросу даются в </w:t>
      </w:r>
      <w:hyperlink r:id="rId13" w:tgtFrame="_blank" w:history="1">
        <w:r w:rsidRPr="00D8133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Письме ФНС от 26.12.2018 № СД-4-3/25577@</w:t>
        </w:r>
      </w:hyperlink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>ИП на УСН, ЕСХН, ЕНВД могут перейти на уплату налога для 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, уведомив об этом налоговую в течение месяца </w:t>
      </w:r>
      <w:proofErr w:type="gram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 даты регистрации</w:t>
      </w:r>
      <w:proofErr w:type="gram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в качестве плательщика этого налога.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Перейти на вышеуказанные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спецрежимы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можно в случае утраты права на применение налога на профессиональный доход. Для этого нужно уведомить </w:t>
      </w:r>
      <w:proofErr w:type="gram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налоговую</w:t>
      </w:r>
      <w:proofErr w:type="gram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в течение 20 календарных дней с даты снятия с учета в качестве плательщика этого налога.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Вопроси 13: Есть ли поддержка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в период пандемии?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Ответ: С 1 июня 2020 года всем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в мобильном приложении «Мой налог» производится начисление дополнительного налогового бонуса в размере </w:t>
      </w:r>
      <w:r w:rsidRPr="00D813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12 130 руб. Его еще называют налоговым капиталом или дополнительным налоговым вычетом.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Правительство пообещало, что налоговый капитал будет предоставляться не только всем зарегистрированным плательщикам налога на профессиональный доход, но и тем, кто будет регистрироваться в 2020 году.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Еще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пообещали перечислить на карты субсидию в виде уплаченного за 2019 года налога. Чтобы ее получить, надо привязать карту к приложению «Мой налог». Никаких заявлений при этом подавать не нужно.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Вопрос 14: Куда пойдут деньги от уплаты налога?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Ответ: Они будут поступать в региональный бюджет по месту осуществления деятельности. Регионы смогут распределить их и направить часть доходов в муниципалитеты.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Вопрос 15: Где регистрироваться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самозанятому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, если он осуществляет деятельность в нескольких регионах?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Ответ: Он может выбрать наиболее удобный для него регион для регистрации. Во всех регионах регистрироваться не надо.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>Разъяснения по этому вопросу также дано в </w:t>
      </w:r>
      <w:hyperlink r:id="rId14" w:tgtFrame="_blank" w:history="1">
        <w:r w:rsidRPr="00D8133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Письме ФНС РФ от 21.02.2019 № СД-4-3/3012@</w:t>
        </w:r>
      </w:hyperlink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>О льготе, предусмотренной для компаний, приобретающих товары у 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или пользующихся их услугами. Как именно это будет работать?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>Законом предусмотрено, что выплаты организациями или ИП физическим лицам-налогоплательщикам налога на профессиональный доход за реализуемые товары, работы, услуги, учитываемые в налоговой базе, не признаются объектом обложения страховыми взносами. Таким образом, корпоративные налогоплательщики получат возможность снижать базу по обложению страховыми взносами при приобретении товаров (работ, услуг) у 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Вопрос 16: Имеют ли право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на налоговый вычет?  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Ответ: Плательщики налога на профессиональный доход имеют право на уменьшение суммы налога на сумму налогового вычета в размере не более 10 000 руб., рассчитанную нарастающим итогом.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Сумма налогового вычета, на которую может быть уменьшена сумма налога, определяется: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>·        в отношении налога, исчисленного по налоговой ставке, указанной в </w:t>
      </w:r>
      <w:hyperlink r:id="rId15" w:anchor="h137" w:tgtFrame="_blank" w:history="1">
        <w:r w:rsidRPr="00D8133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1 ст. 10 Закона о </w:t>
        </w:r>
        <w:proofErr w:type="spellStart"/>
        <w:r w:rsidRPr="00D8133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самозанятых</w:t>
        </w:r>
        <w:proofErr w:type="spellEnd"/>
      </w:hyperlink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, сумма налогового вычета определяется как соответствующая налоговой ставке в размере 1 % от дохода;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>·        в отношении налога, исчисленного по налоговой ставке, указанной в </w:t>
      </w:r>
      <w:hyperlink r:id="rId16" w:anchor="h137" w:tgtFrame="_blank" w:history="1">
        <w:r w:rsidRPr="00D8133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2 ст. 10 Закона о </w:t>
        </w:r>
        <w:proofErr w:type="spellStart"/>
        <w:r w:rsidRPr="00D8133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самозанятых</w:t>
        </w:r>
        <w:proofErr w:type="spellEnd"/>
      </w:hyperlink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, сумма налогового вычета определяется как соответствующая налоговой ставке в размере 2 % от дохода.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Уменьшение суммы налога на сумму налогового вычета осуществляется налоговым органом самостоятельно.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Клиенты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могут требовать у них чеки за услуги и товары. Как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будут выпускать чеки? 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не понадобятся кассовые аппараты. ФНС разработала приложение-кассу («Мой налог»), через которое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могут встать на учет, проводить платежи, получать электронные чеки, отчислять налоги. Данные о легализации дохода будут передаваться автоматически в налоговые органы.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просто привяжет карту своего банка-партнера в мобильном приложении смартфона, и налог спишется автоматически.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Каждому вновь зарегистрировавшемуся физическому лицу система предоставит налоговый вычет от государства в размере 10 000 руб., которыми можно заплатить первые налоги.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Организации и ИП, применяющие общий режим налогообложения, УСН или ЕСХН, при определении налоговой базы не учитывают расходы, связанные с приобретением товаров (работ, услуг) у 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при отсутствии чека. Данная норма может свидетельствовать об упрощенном порядке подтверждения расходов организации или ИП на приобретаемые у 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товары, работы, услуги.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Информация по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Специальный налоговый режим для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С 1 июля 2020 года на территории Тульской области вводится специальный налоговый режим для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граждан: налог на профессиональный доход (НПД).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>Такая система налогообложения получила название режим для «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» граждан. Она подходит для физических лиц, имеющих регулярный доход, но не работающих официально; лиц, имеющих подработку и индивидуальных предпринимателей, планирующих применять НПД.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Условия применения данного режима зафиксированы в законодательстве, как неизменные, до 2028 года.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Кому доступен режим для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Оформление доступно физическим лицам и ИП. Данный режим предусмотрен для деятельности, доходы от которой подлежат налогообложению на профессиональный доход, но не вынуждают работника регистрировать ИП.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НПД должны платить специалисты, работающие на себя, получающие не более 2,4 миллиона рублей в год или 200 000 рублей в месяц и не использующие труд наемных работников.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Их деятельность освобождена от уплаты налога на доходы физических лиц (НДФЛ) и других налогов – им нужно просто уведомить налоговую о такой деятельности. </w:t>
      </w:r>
      <w:proofErr w:type="gramEnd"/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Какие плюсы работы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без открытия ИП?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     не нужно сдавать отчетность;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     общение с налоговыми органами происходит дистанционно;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     легко уплачивать налог: подключить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автоплатёж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, доверить это банку или самостоятельно через «Мой налог»;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     нет необходимости применять кассу: чеки для клиентов формируются автоматически в приложении «Мой налог», а информация о продажах передается в налоговую инспекцию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     не нужно платить страховые взносы;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     за операции, облагаемые НПД, не нужно платить НДС;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     пенсионные взносы уплачиваются в добровольном порядке;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     ставка НПД – 4% при выполнении работ или оказании услуг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физлицам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и 6% при работе с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юрлицами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(кстати, она уже включает в себя отчисления в Фонд обязательного медицинского страхования);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     ставка не будет меняться в течение 10 лет.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Самозанятость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предусматривает следующие виды деятельности: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     продажа продукции собственного производства (одежда, игрушки, аксессуары для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фотосессий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, декорации, украшения, мебель и др.);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     оказание косметических услуг на дому (маникюр, педикюр, массаж, стрижка, окрашивание волос,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уходовые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процедуры, депиляция,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шугаринг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, макияж и др.); </w:t>
      </w:r>
      <w:proofErr w:type="gramEnd"/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·            ведение бухгалтерской отчетности (подача документов в налоговую инспекцию, ежемесячная, ежеквартальная, годовая отчетность);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     кондитерская деятельность на заказ;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     предоставление юридических консультаций (исключение составляют адвокатская деятельность, нотариусы, медиаторы и арбитражные управляющие);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>·            удаленная работа на электронных площадках (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копирайтер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блогер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, монтажер,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фрилансер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, программирование,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веб-дизайн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и др.);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     фотосъемка, видеосъемка на заказ;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     печать бумажной продукции на заказ (визитки, планшетки для изделий собственного производства,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флаера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, листовые объявления и др.)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     организаторская деятельность (ведение свадеб, дней рождения, юбилеев, концертов, музыкальное сопровождение, экскурсий и др.);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     перевозка пассажиров (таксисты, водители);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     транспортировка грузов;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     сдача жилплощади в аренду (сюда входит долгосрочная и краткосрочная аренда);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     другие услуги (пошив одежды на заказ, уход за пожилыми людьми, присмотр за детьми, выпас и выгул животных,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клининг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, стрижка животных, написание статей для печатных изданий и др.);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     ремонт (сюда относится одежда, сантехника, электроника, садовый инвентарь, компьютерной техники и др.);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     репетиторство;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     строительство, отделочные работы (печник, каменщик).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Чтобы зарегистрироваться в качестве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обратиться в Центр «Мой бизнес» по телефону 8(800)600-777-1 или оставить заявку на сайте </w:t>
      </w:r>
      <w:proofErr w:type="spell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мойбизнестула</w:t>
      </w:r>
      <w:proofErr w:type="gramStart"/>
      <w:r w:rsidRPr="00D8133A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D8133A">
        <w:rPr>
          <w:rFonts w:ascii="Times New Roman" w:hAnsi="Times New Roman" w:cs="Times New Roman"/>
          <w:sz w:val="24"/>
          <w:szCs w:val="24"/>
          <w:lang w:eastAsia="ru-RU"/>
        </w:rPr>
        <w:t xml:space="preserve">, или прийти лично по адресу: г. Тула, ул. Кирова, д. 135, корп. 1, либо через приложение «Мой налог». </w:t>
      </w: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CA5" w:rsidRPr="00D8133A" w:rsidRDefault="002D1CA5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8C1" w:rsidRPr="00D8133A" w:rsidRDefault="001568C1" w:rsidP="00D8133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568C1" w:rsidRPr="00D8133A" w:rsidSect="0015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D1CA5"/>
    <w:rsid w:val="001568C1"/>
    <w:rsid w:val="002D1CA5"/>
    <w:rsid w:val="00AB7BD3"/>
    <w:rsid w:val="00D8133A"/>
    <w:rsid w:val="00E34623"/>
    <w:rsid w:val="00FB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C1"/>
  </w:style>
  <w:style w:type="paragraph" w:styleId="2">
    <w:name w:val="heading 2"/>
    <w:basedOn w:val="a"/>
    <w:link w:val="20"/>
    <w:uiPriority w:val="9"/>
    <w:qFormat/>
    <w:rsid w:val="002D1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1C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1CA5"/>
    <w:rPr>
      <w:color w:val="0000FF"/>
      <w:u w:val="single"/>
    </w:rPr>
  </w:style>
  <w:style w:type="character" w:styleId="a5">
    <w:name w:val="Strong"/>
    <w:basedOn w:val="a0"/>
    <w:uiPriority w:val="22"/>
    <w:qFormat/>
    <w:rsid w:val="002D1CA5"/>
    <w:rPr>
      <w:b/>
      <w:bCs/>
    </w:rPr>
  </w:style>
  <w:style w:type="paragraph" w:styleId="a6">
    <w:name w:val="No Spacing"/>
    <w:uiPriority w:val="1"/>
    <w:qFormat/>
    <w:rsid w:val="00D8133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B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0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24989" TargetMode="External"/><Relationship Id="rId13" Type="http://schemas.openxmlformats.org/officeDocument/2006/relationships/hyperlink" Target="https://www.nalog.ru/rn77/about_fts/about_nalog/8257807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knpd.nalog.ru/auth/login" TargetMode="External"/><Relationship Id="rId12" Type="http://schemas.openxmlformats.org/officeDocument/2006/relationships/hyperlink" Target="https://normativ.kontur.ru/document?moduleId=1&amp;documentId=34653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24989" TargetMode="External"/><Relationship Id="rId1" Type="http://schemas.openxmlformats.org/officeDocument/2006/relationships/styles" Target="styles.xml"/><Relationship Id="rId6" Type="http://schemas.openxmlformats.org/officeDocument/2006/relationships/hyperlink" Target="https://lknpd.nalog.ru/auth/login" TargetMode="External"/><Relationship Id="rId11" Type="http://schemas.openxmlformats.org/officeDocument/2006/relationships/hyperlink" Target="https://normativ.kontur.ru/document?moduleId=1&amp;documentId=346530" TargetMode="External"/><Relationship Id="rId5" Type="http://schemas.openxmlformats.org/officeDocument/2006/relationships/hyperlink" Target="https://normativ.kontur.ru/document?moduleId=1&amp;documentId=346530" TargetMode="External"/><Relationship Id="rId15" Type="http://schemas.openxmlformats.org/officeDocument/2006/relationships/hyperlink" Target="https://normativ.kontur.ru/document?moduleId=1&amp;documentId=324989" TargetMode="External"/><Relationship Id="rId10" Type="http://schemas.openxmlformats.org/officeDocument/2006/relationships/hyperlink" Target="https://normativ.kontur.ru/document?moduleId=1&amp;documentId=34686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knpd.nalog.ru/auth/login" TargetMode="External"/><Relationship Id="rId14" Type="http://schemas.openxmlformats.org/officeDocument/2006/relationships/hyperlink" Target="https://normativ.kontur.ru/document?moduleId=8&amp;documentId=330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3698</Words>
  <Characters>21080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2</cp:revision>
  <dcterms:created xsi:type="dcterms:W3CDTF">2021-05-25T09:36:00Z</dcterms:created>
  <dcterms:modified xsi:type="dcterms:W3CDTF">2021-05-25T09:36:00Z</dcterms:modified>
</cp:coreProperties>
</file>