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F1" w:rsidRPr="003B7AE7" w:rsidRDefault="002111F1" w:rsidP="002111F1">
      <w:pPr>
        <w:pStyle w:val="1"/>
        <w:rPr>
          <w:color w:val="auto"/>
        </w:rPr>
      </w:pPr>
      <w:proofErr w:type="spellStart"/>
      <w:r w:rsidRPr="003B7AE7">
        <w:rPr>
          <w:color w:val="auto"/>
        </w:rPr>
        <w:t>Самозанятые</w:t>
      </w:r>
      <w:proofErr w:type="spellEnd"/>
      <w:r w:rsidRPr="003B7AE7">
        <w:rPr>
          <w:color w:val="auto"/>
        </w:rPr>
        <w:t xml:space="preserve">: виды деятельности в 2021 для </w:t>
      </w:r>
      <w:proofErr w:type="spellStart"/>
      <w:r w:rsidRPr="003B7AE7">
        <w:rPr>
          <w:color w:val="auto"/>
        </w:rPr>
        <w:t>самозанятых</w:t>
      </w:r>
      <w:proofErr w:type="spellEnd"/>
      <w:r w:rsidRPr="003B7AE7">
        <w:rPr>
          <w:color w:val="auto"/>
        </w:rPr>
        <w:t xml:space="preserve"> граждан</w:t>
      </w:r>
    </w:p>
    <w:p w:rsidR="002111F1" w:rsidRDefault="002111F1" w:rsidP="003B7A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30461" cy="2753719"/>
            <wp:effectExtent l="19050" t="0" r="3389" b="0"/>
            <wp:docPr id="45" name="Рисунок 45" descr="https://avatars.mds.yandex.net/get-zen_doc/1653873/pub_5d0159bfe6438000aed39674_5d015bdc70822600ac4eb4d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zen_doc/1653873/pub_5d0159bfe6438000aed39674_5d015bdc70822600ac4eb4d3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10" cy="275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момента вступления в силу закона о введении экспериментального налогового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спецрежима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НПД из тени вышли очень многие специалисты. Для кого этот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какими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видами деятельности можно заниматься в статусе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эти и другие важные вопросы подробно отвечаем в статье.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Кто может перейти на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спецрежим</w:t>
      </w:r>
      <w:proofErr w:type="spellEnd"/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Получить статус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самозанятости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может практически любое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физлицо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даже ИП.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при этом нужно обязательно соответствовать ряду условий.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Ключевое требование –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работать самостоятельно, без команды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самозанятого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должно быть наемных сотрудников. Максимально допустимый годовой доход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личной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профдеятельности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этой системе – 2,4 миллиона рублей. Ежемесячные суммы не контролируют.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только превышается годовая планка, лицо теряет право на применение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спецрежима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данном случае необходимо оформлять ИП ил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ООО и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перебираться на другую систему. Например, на общую, упрощенную или патентную.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Самозанятость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привилегия не только для РФ. Возможность оформить статус с аналогичными условиями дается и жителям ЕАЭС – армянам, белорусам, киргизам, казахам.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 для иностранцев выполняется по ИНН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местными органами.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2020 года регистрироваться разрешили с 16 лет.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Вероятно, лицам младше 18 лет, которые оформят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самозанятость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2021, предложат вычет в объеме 12 130 рублей в дополнение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стандартным 10 000. Сейчас этот вопрос рассматривается на уровне правительства.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Поначалу эксперимент со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спецрежимом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проводился только в нескольких регионах страны.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Сейчас оформить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самозанятость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можно без проблем в любой точке России.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Местом ведения деятельности считается регион, в котором находится налогоплательщик или же его клиент. Данную информацию указывают во время регистрации. Регион может не совпадать с местом регистрации и фактическим проживанием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самозанятого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необходимости его корректируют, но не чаще раза в год.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Единственный налог, который нужно уплачивать пользователям режима – НПД.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4% или 6% – в зависимости от того, кто перевел оплату.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течение расчетного месяца пользователю не поступают средства, то и платить не придется. Все сделки фиксируются в сервисе «Мой налог», где и рассчитывается сумма обязательного платежа. Через эту программу пользователь взаимодействует с ФНС. Все просто и удобно.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118018"/>
            <wp:effectExtent l="19050" t="0" r="3175" b="0"/>
            <wp:docPr id="22" name="Рисунок 22" descr="C:\Users\Bobrova.KIRADM\Desktop\1_05a96a48c6ff015b5a8c1bed9c05b8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brova.KIRADM\Desktop\1_05a96a48c6ff015b5a8c1bed9c05b8df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Ограничения системы НПД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лимита на выручку,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еще несколько ограничений. В основном они касаются видов самой деятельности.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Самозанятость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дадут, если вы:</w:t>
      </w:r>
    </w:p>
    <w:p w:rsidR="002111F1" w:rsidRPr="002111F1" w:rsidRDefault="002111F1" w:rsidP="002111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перепродаете чужую продукцию оптом или в розницу;</w:t>
      </w:r>
    </w:p>
    <w:p w:rsidR="002111F1" w:rsidRPr="002111F1" w:rsidRDefault="002111F1" w:rsidP="002111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занимаетесь реализацией подакцизных изделий (касается </w:t>
      </w:r>
      <w:hyperlink r:id="rId7" w:history="1">
        <w:r w:rsidRPr="002111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алкоголя</w:t>
        </w:r>
      </w:hyperlink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табака, бензина), а также подлежащих маркировке (</w:t>
      </w:r>
      <w:hyperlink r:id="rId8" w:history="1">
        <w:r w:rsidRPr="002111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обувь</w:t>
        </w:r>
      </w:hyperlink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9" w:history="1">
        <w:r w:rsidRPr="002111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лекарства</w:t>
        </w:r>
      </w:hyperlink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0" w:history="1">
        <w:proofErr w:type="spellStart"/>
        <w:r w:rsidRPr="002111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ювелирка</w:t>
        </w:r>
        <w:proofErr w:type="spellEnd"/>
      </w:hyperlink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прочее);</w:t>
      </w:r>
    </w:p>
    <w:p w:rsidR="002111F1" w:rsidRPr="002111F1" w:rsidRDefault="002111F1" w:rsidP="002111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доставляете продукты для других компаний;</w:t>
      </w:r>
    </w:p>
    <w:p w:rsidR="002111F1" w:rsidRPr="002111F1" w:rsidRDefault="002111F1" w:rsidP="002111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состоите в официальных трудовых отношениях с сотрудниками;</w:t>
      </w:r>
    </w:p>
    <w:p w:rsidR="002111F1" w:rsidRPr="002111F1" w:rsidRDefault="002111F1" w:rsidP="002111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работаете по поручениям, на условиях комиссии, в рамках агентских договоров;</w:t>
      </w:r>
    </w:p>
    <w:p w:rsidR="002111F1" w:rsidRPr="002111F1" w:rsidRDefault="002111F1" w:rsidP="002111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участвуете в процессе добычи или реализации различных полезных ископаемых;</w:t>
      </w:r>
    </w:p>
    <w:p w:rsidR="002111F1" w:rsidRPr="002111F1" w:rsidRDefault="002111F1" w:rsidP="002111F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находитесь на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упрощенке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патенте, ЕСХН или другом режиме, получаете прибыль от предпринимательства, облагающуюся НДФЛ.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профессионального дохода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трудятся самостоятельно, а не на конкретного работодателя по договору.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 допускается и совмещение деятельности по НПД с работой по найму.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Также есть ограничения по виду самого дохода.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который получают в рамках официальных трудовых отношений,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запрещены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следующие:</w:t>
      </w:r>
    </w:p>
    <w:p w:rsidR="002111F1" w:rsidRPr="002111F1" w:rsidRDefault="002111F1" w:rsidP="002111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продажи транспорта/недвижимости;</w:t>
      </w:r>
    </w:p>
    <w:p w:rsidR="002111F1" w:rsidRPr="002111F1" w:rsidRDefault="002111F1" w:rsidP="002111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передачи прав на недвижимые объекты (аренда жилья не считается);</w:t>
      </w:r>
    </w:p>
    <w:p w:rsidR="002111F1" w:rsidRPr="002111F1" w:rsidRDefault="002111F1" w:rsidP="002111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госслужбы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торговли ценными бумагами;</w:t>
      </w:r>
    </w:p>
    <w:p w:rsidR="002111F1" w:rsidRPr="002111F1" w:rsidRDefault="002111F1" w:rsidP="002111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оказания услуг для бывшего работодателя (должно пройти более 2 лет с момента прекращения сотрудничества);</w:t>
      </w:r>
    </w:p>
    <w:p w:rsidR="002111F1" w:rsidRPr="002111F1" w:rsidRDefault="002111F1" w:rsidP="002111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нотариальной и адвокатской деятельности;</w:t>
      </w:r>
    </w:p>
    <w:p w:rsidR="002111F1" w:rsidRPr="002111F1" w:rsidRDefault="002111F1" w:rsidP="002111F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прибыль в форме каких-либо продуктов или услуг.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5629" cy="2376604"/>
            <wp:effectExtent l="19050" t="0" r="0" b="0"/>
            <wp:docPr id="28" name="Рисунок 28" descr="C:\Users\Bobrova.KIRADM\Desktop\2_f6d49d6c4d78620d80f07bddb71a7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obrova.KIRADM\Desktop\2_f6d49d6c4d78620d80f07bddb71a73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29" cy="237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Чем могут заниматься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самозанятые</w:t>
      </w:r>
      <w:proofErr w:type="spellEnd"/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о тех видах деятельности, которые может осуществлять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самозанятый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. Их гораздо больше, чем запрещенных.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очертить в целом, на НПД можно заниматься:</w:t>
      </w:r>
    </w:p>
    <w:p w:rsidR="002111F1" w:rsidRPr="002111F1" w:rsidRDefault="002111F1" w:rsidP="002111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Реализацией собственноручно изготовленной продукции.</w:t>
      </w:r>
    </w:p>
    <w:p w:rsidR="002111F1" w:rsidRPr="002111F1" w:rsidRDefault="002111F1" w:rsidP="002111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Оказанием каких-либо услуг.</w:t>
      </w:r>
    </w:p>
    <w:p w:rsidR="002111F1" w:rsidRPr="002111F1" w:rsidRDefault="002111F1" w:rsidP="002111F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Выполнением определенного спектра работ.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этим 3 категориям относится довольно много видов деятельности, с которых получают личный профессиональный доход.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удобства разделим их на сферы и приведем конкретные примеры.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Бьюти</w:t>
      </w:r>
      <w:proofErr w:type="spellEnd"/>
    </w:p>
    <w:p w:rsidR="002111F1" w:rsidRPr="002111F1" w:rsidRDefault="002111F1" w:rsidP="002111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маникюр и педикюр на дому;</w:t>
      </w:r>
    </w:p>
    <w:p w:rsidR="002111F1" w:rsidRPr="002111F1" w:rsidRDefault="002111F1" w:rsidP="002111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косметолога;</w:t>
      </w:r>
    </w:p>
    <w:p w:rsidR="002111F1" w:rsidRPr="002111F1" w:rsidRDefault="002111F1" w:rsidP="002111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эпиляция;</w:t>
      </w:r>
    </w:p>
    <w:p w:rsidR="002111F1" w:rsidRPr="002111F1" w:rsidRDefault="002111F1" w:rsidP="002111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по стилю;</w:t>
      </w:r>
    </w:p>
    <w:p w:rsidR="002111F1" w:rsidRPr="002111F1" w:rsidRDefault="002111F1" w:rsidP="002111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парикмахерские услуги;</w:t>
      </w:r>
    </w:p>
    <w:p w:rsidR="002111F1" w:rsidRPr="002111F1" w:rsidRDefault="002111F1" w:rsidP="002111F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нанесение татуировок,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пирсинг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Здоровье</w:t>
      </w:r>
    </w:p>
    <w:p w:rsidR="002111F1" w:rsidRPr="002111F1" w:rsidRDefault="002111F1" w:rsidP="002111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массаж;</w:t>
      </w:r>
    </w:p>
    <w:p w:rsidR="002111F1" w:rsidRPr="002111F1" w:rsidRDefault="002111F1" w:rsidP="002111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диетолога,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нутрициолога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логопеда;</w:t>
      </w:r>
    </w:p>
    <w:p w:rsidR="002111F1" w:rsidRPr="002111F1" w:rsidRDefault="002111F1" w:rsidP="002111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психология;</w:t>
      </w:r>
    </w:p>
    <w:p w:rsidR="002111F1" w:rsidRPr="002111F1" w:rsidRDefault="002111F1" w:rsidP="002111F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тренировки по фитнесу.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Образование</w:t>
      </w:r>
    </w:p>
    <w:p w:rsidR="002111F1" w:rsidRPr="002111F1" w:rsidRDefault="002111F1" w:rsidP="002111F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репетиторство;</w:t>
      </w:r>
    </w:p>
    <w:p w:rsidR="002111F1" w:rsidRPr="002111F1" w:rsidRDefault="002111F1" w:rsidP="002111F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преподавание;</w:t>
      </w:r>
    </w:p>
    <w:p w:rsidR="002111F1" w:rsidRPr="002111F1" w:rsidRDefault="002111F1" w:rsidP="002111F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обучающих программ.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Общепит</w:t>
      </w:r>
    </w:p>
    <w:p w:rsidR="002111F1" w:rsidRPr="002111F1" w:rsidRDefault="002111F1" w:rsidP="002111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блюд, напитков и прочих кулинарных изделий;</w:t>
      </w:r>
    </w:p>
    <w:p w:rsidR="002111F1" w:rsidRPr="002111F1" w:rsidRDefault="002111F1" w:rsidP="002111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кондитерское дело;</w:t>
      </w:r>
    </w:p>
    <w:p w:rsidR="002111F1" w:rsidRPr="002111F1" w:rsidRDefault="002111F1" w:rsidP="002111F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1353" cy="2671450"/>
            <wp:effectExtent l="19050" t="0" r="0" b="0"/>
            <wp:docPr id="30" name="Рисунок 30" descr="C:\Users\Bobrova.KIRADM\Desktop\3_4c7bf9173f1f88e47fbbe444e7e4d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obrova.KIRADM\Desktop\3_4c7bf9173f1f88e47fbbe444e7e4d74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58" cy="26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Авто и перевозки</w:t>
      </w:r>
    </w:p>
    <w:p w:rsidR="002111F1" w:rsidRPr="002111F1" w:rsidRDefault="002111F1" w:rsidP="002111F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транспортировка грузов;</w:t>
      </w:r>
    </w:p>
    <w:p w:rsidR="002111F1" w:rsidRPr="002111F1" w:rsidRDefault="002111F1" w:rsidP="002111F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такси;</w:t>
      </w:r>
    </w:p>
    <w:p w:rsidR="002111F1" w:rsidRPr="002111F1" w:rsidRDefault="002111F1" w:rsidP="002111F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курьерские услуги;</w:t>
      </w:r>
    </w:p>
    <w:p w:rsidR="002111F1" w:rsidRPr="002111F1" w:rsidRDefault="002111F1" w:rsidP="002111F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перевозка пассажиров;</w:t>
      </w:r>
    </w:p>
    <w:p w:rsidR="002111F1" w:rsidRPr="002111F1" w:rsidRDefault="002111F1" w:rsidP="002111F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эвакуация и буксировка автомобилей;</w:t>
      </w:r>
    </w:p>
    <w:p w:rsidR="002111F1" w:rsidRPr="002111F1" w:rsidRDefault="002111F1" w:rsidP="002111F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автомойка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автомобильный сервис: ТО, диагностика и ремонт.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Услуги по дому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хозяйства;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гувернантки;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доставка товаров к двери;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няни и сиделки;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приготовление еды;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оказание социальной помощи;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клининговые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услуги;</w:t>
      </w:r>
    </w:p>
    <w:p w:rsidR="002111F1" w:rsidRPr="002111F1" w:rsidRDefault="002111F1" w:rsidP="002111F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химчистка.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Развлечения</w:t>
      </w:r>
    </w:p>
    <w:p w:rsidR="002111F1" w:rsidRPr="002111F1" w:rsidRDefault="002111F1" w:rsidP="002111F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различных мероприятий: праздников, торжеств, экскурсий, концертов;</w:t>
      </w:r>
    </w:p>
    <w:p w:rsidR="002111F1" w:rsidRPr="002111F1" w:rsidRDefault="002111F1" w:rsidP="002111F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ведущего, шоумена, тамады, аниматора;</w:t>
      </w:r>
    </w:p>
    <w:p w:rsidR="002111F1" w:rsidRPr="002111F1" w:rsidRDefault="002111F1" w:rsidP="002111F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артисты, певцы, музыканты.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Фото/видео</w:t>
      </w:r>
    </w:p>
    <w:p w:rsidR="002111F1" w:rsidRPr="002111F1" w:rsidRDefault="002111F1" w:rsidP="002111F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фотосъемка;</w:t>
      </w:r>
    </w:p>
    <w:p w:rsidR="002111F1" w:rsidRPr="002111F1" w:rsidRDefault="002111F1" w:rsidP="002111F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видеосъемка;</w:t>
      </w:r>
    </w:p>
    <w:p w:rsidR="002111F1" w:rsidRPr="002111F1" w:rsidRDefault="002111F1" w:rsidP="002111F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фотографий;</w:t>
      </w:r>
    </w:p>
    <w:p w:rsidR="002111F1" w:rsidRPr="002111F1" w:rsidRDefault="002111F1" w:rsidP="002111F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Полиграфия</w:t>
      </w:r>
    </w:p>
    <w:p w:rsidR="002111F1" w:rsidRPr="002111F1" w:rsidRDefault="002111F1" w:rsidP="002111F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макетов и печать бланков, брошюр, листовок, блокнотов, буклетов; календарей, визиток,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флаеров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послепечатная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обработка;</w:t>
      </w:r>
    </w:p>
    <w:p w:rsidR="002111F1" w:rsidRPr="002111F1" w:rsidRDefault="002111F1" w:rsidP="002111F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издательство.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13252"/>
            <wp:effectExtent l="19050" t="0" r="3175" b="0"/>
            <wp:docPr id="34" name="Рисунок 34" descr="C:\Users\Bobrova.KIRADM\Desktop\3456_a3b90e7d4dc849a6de0eb847d4dc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obrova.KIRADM\Desktop\3456_a3b90e7d4dc849a6de0eb847d4dc2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lang w:eastAsia="ru-RU"/>
        </w:rPr>
        <w:t xml:space="preserve">Статистика по видам деятельности </w:t>
      </w:r>
      <w:proofErr w:type="spellStart"/>
      <w:r w:rsidRPr="002111F1"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lang w:eastAsia="ru-RU"/>
        </w:rPr>
        <w:t>самозанятых</w:t>
      </w:r>
      <w:proofErr w:type="spellEnd"/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Животные</w:t>
      </w:r>
    </w:p>
    <w:p w:rsidR="002111F1" w:rsidRPr="002111F1" w:rsidRDefault="002111F1" w:rsidP="002111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выгул;</w:t>
      </w:r>
    </w:p>
    <w:p w:rsidR="002111F1" w:rsidRPr="002111F1" w:rsidRDefault="002111F1" w:rsidP="002111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груминг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передержка;</w:t>
      </w:r>
    </w:p>
    <w:p w:rsidR="002111F1" w:rsidRPr="002111F1" w:rsidRDefault="002111F1" w:rsidP="002111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вакцинация;</w:t>
      </w:r>
    </w:p>
    <w:p w:rsidR="002111F1" w:rsidRPr="002111F1" w:rsidRDefault="002111F1" w:rsidP="002111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дрессировка;</w:t>
      </w:r>
    </w:p>
    <w:p w:rsidR="002111F1" w:rsidRPr="002111F1" w:rsidRDefault="002111F1" w:rsidP="002111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кинология;</w:t>
      </w:r>
    </w:p>
    <w:p w:rsidR="002111F1" w:rsidRPr="002111F1" w:rsidRDefault="002111F1" w:rsidP="002111F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Строительство и ремонт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отделочные работы;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 помещений;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реконструкции и реставрации;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ландшафтный и интерьерный дизайн;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малярные работы;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ремонт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быттехники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сантехника, электрика;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техобслуживание;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плотника, столяра;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металлообработка;</w:t>
      </w:r>
    </w:p>
    <w:p w:rsidR="002111F1" w:rsidRPr="002111F1" w:rsidRDefault="002111F1" w:rsidP="002111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и прочее.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Удаленная работа через интернет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копирайтинг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переводы;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SMM-продвижение;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настройка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таргетированной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рекламы;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веб-дизайн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блоггинг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реклама;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PR, интернет-маркетинг;</w:t>
      </w:r>
    </w:p>
    <w:p w:rsidR="002111F1" w:rsidRPr="002111F1" w:rsidRDefault="002111F1" w:rsidP="002111F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маркетинговых исследований и опросов, сбор мнений.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Информационные технологии</w:t>
      </w:r>
    </w:p>
    <w:p w:rsidR="002111F1" w:rsidRPr="002111F1" w:rsidRDefault="002111F1" w:rsidP="002111F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компьютерного мастера;</w:t>
      </w:r>
    </w:p>
    <w:p w:rsidR="002111F1" w:rsidRPr="002111F1" w:rsidRDefault="002111F1" w:rsidP="002111F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программирование;</w:t>
      </w:r>
    </w:p>
    <w:p w:rsidR="002111F1" w:rsidRPr="002111F1" w:rsidRDefault="002111F1" w:rsidP="002111F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техподдержка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111F1" w:rsidRPr="002111F1" w:rsidRDefault="002111F1" w:rsidP="002111F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верстка;</w:t>
      </w:r>
    </w:p>
    <w:p w:rsidR="002111F1" w:rsidRPr="002111F1" w:rsidRDefault="002111F1" w:rsidP="002111F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дизайн;</w:t>
      </w:r>
    </w:p>
    <w:p w:rsidR="002111F1" w:rsidRPr="002111F1" w:rsidRDefault="002111F1" w:rsidP="002111F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администрирование;</w:t>
      </w:r>
    </w:p>
    <w:p w:rsidR="002111F1" w:rsidRPr="002111F1" w:rsidRDefault="002111F1" w:rsidP="002111F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обработка данных.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70578"/>
            <wp:effectExtent l="19050" t="0" r="3175" b="0"/>
            <wp:docPr id="36" name="Рисунок 36" descr="C:\Users\Bobrova.KIRADM\Desktop\4_21ff1218a5b9ec5de68a8c6e091f7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obrova.KIRADM\Desktop\4_21ff1218a5b9ec5de68a8c6e091f7e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Hand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Made</w:t>
      </w:r>
      <w:proofErr w:type="spellEnd"/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Продажа различной продукции своего производства:</w:t>
      </w:r>
    </w:p>
    <w:p w:rsidR="002111F1" w:rsidRPr="002111F1" w:rsidRDefault="002111F1" w:rsidP="002111F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выпечки;</w:t>
      </w:r>
    </w:p>
    <w:p w:rsidR="002111F1" w:rsidRPr="002111F1" w:rsidRDefault="002111F1" w:rsidP="002111F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одежды;</w:t>
      </w:r>
    </w:p>
    <w:p w:rsidR="002111F1" w:rsidRPr="002111F1" w:rsidRDefault="002111F1" w:rsidP="002111F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игрушек;</w:t>
      </w:r>
    </w:p>
    <w:p w:rsidR="002111F1" w:rsidRPr="002111F1" w:rsidRDefault="002111F1" w:rsidP="002111F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украшений;</w:t>
      </w:r>
    </w:p>
    <w:p w:rsidR="002111F1" w:rsidRPr="002111F1" w:rsidRDefault="002111F1" w:rsidP="002111F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мебели и так далее.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Одежда</w:t>
      </w:r>
    </w:p>
    <w:p w:rsidR="002111F1" w:rsidRPr="002111F1" w:rsidRDefault="002111F1" w:rsidP="002111F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моделирование;</w:t>
      </w:r>
    </w:p>
    <w:p w:rsidR="002111F1" w:rsidRPr="002111F1" w:rsidRDefault="002111F1" w:rsidP="002111F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дизайн;</w:t>
      </w:r>
    </w:p>
    <w:p w:rsidR="002111F1" w:rsidRPr="002111F1" w:rsidRDefault="002111F1" w:rsidP="002111F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пошив;</w:t>
      </w:r>
    </w:p>
    <w:p w:rsidR="002111F1" w:rsidRPr="002111F1" w:rsidRDefault="002111F1" w:rsidP="002111F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кройка и шитье.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Финансовые, бухгалтерские и юридические консультации</w:t>
      </w:r>
    </w:p>
    <w:p w:rsidR="002111F1" w:rsidRPr="002111F1" w:rsidRDefault="002111F1" w:rsidP="002111F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ежемесячной, ежеквартальной и годовой бухгалтерской отчетности;</w:t>
      </w:r>
    </w:p>
    <w:p w:rsidR="002111F1" w:rsidRPr="002111F1" w:rsidRDefault="002111F1" w:rsidP="002111F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 по жилищным, трудовым, семейным, гражданским и прочим правовым вопросам;</w:t>
      </w:r>
    </w:p>
    <w:p w:rsidR="002111F1" w:rsidRPr="002111F1" w:rsidRDefault="002111F1" w:rsidP="002111F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страховые услуги.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Аренда различных объектов</w:t>
      </w:r>
    </w:p>
    <w:p w:rsidR="002111F1" w:rsidRPr="002111F1" w:rsidRDefault="002111F1" w:rsidP="002111F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квартир;</w:t>
      </w:r>
    </w:p>
    <w:p w:rsidR="002111F1" w:rsidRPr="002111F1" w:rsidRDefault="002111F1" w:rsidP="002111F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автомобилей;</w:t>
      </w:r>
    </w:p>
    <w:p w:rsidR="002111F1" w:rsidRPr="002111F1" w:rsidRDefault="002111F1" w:rsidP="002111F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 велосипедов, самокатов;</w:t>
      </w:r>
    </w:p>
    <w:p w:rsidR="002111F1" w:rsidRPr="002111F1" w:rsidRDefault="002111F1" w:rsidP="002111F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услуга временного проживания.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Окружающая среда</w:t>
      </w:r>
    </w:p>
    <w:p w:rsidR="002111F1" w:rsidRPr="002111F1" w:rsidRDefault="002111F1" w:rsidP="002111F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прием/сдача лома;</w:t>
      </w:r>
    </w:p>
    <w:p w:rsidR="002111F1" w:rsidRPr="002111F1" w:rsidRDefault="002111F1" w:rsidP="002111F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сельскохозяйственные услуги;</w:t>
      </w:r>
    </w:p>
    <w:p w:rsidR="002111F1" w:rsidRPr="002111F1" w:rsidRDefault="002111F1" w:rsidP="002111F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животноводческая деятельность;</w:t>
      </w:r>
    </w:p>
    <w:p w:rsidR="002111F1" w:rsidRPr="002111F1" w:rsidRDefault="002111F1" w:rsidP="002111F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охота/рыбалка;</w:t>
      </w:r>
    </w:p>
    <w:p w:rsidR="002111F1" w:rsidRPr="002111F1" w:rsidRDefault="002111F1" w:rsidP="002111F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 благоустройству территорий.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Это далеко не полный перечень видов труда для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самозанятых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 списка в принципе не существует. Даже в законе 422-ФЗ прописаны только те виды деятельности, при которых оформить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самозанятость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получится.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Отсюда делаем вывод, что пользователи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спецрежима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заниматься практически любой деятельностью, напрямую не запрещенной законом.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Главное – соответствовать критериям, которые рассматривались выше: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укладываться в годовую норму по доходам и не нанимать сотрудников.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Примерный список профессий, подходящих для этой категории налогоплательщиков, есть в сервисе «Мой налог». Его можно посмотреть в приложении или в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веб-кабинете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801" cy="3509391"/>
            <wp:effectExtent l="19050" t="0" r="99" b="0"/>
            <wp:docPr id="38" name="Рисунок 38" descr="C:\Users\Bobrova.KIRADM\Desktop\162149507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obrova.KIRADM\Desktop\1621495076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60" cy="35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Постановка на учет в соответствии с видом деятельности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оформления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обязательно посещать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местную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налоговую.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Процедура может выполняться в режиме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онлайн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несколькими способами:</w:t>
      </w:r>
    </w:p>
    <w:p w:rsidR="002111F1" w:rsidRPr="002111F1" w:rsidRDefault="002111F1" w:rsidP="002111F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«Мой налог» – бесплатное приложение, которое есть в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Play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11F1" w:rsidRPr="002111F1" w:rsidRDefault="002111F1" w:rsidP="002111F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веб-ресурсе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ФНС.</w:t>
      </w:r>
    </w:p>
    <w:p w:rsidR="002111F1" w:rsidRPr="002111F1" w:rsidRDefault="002111F1" w:rsidP="002111F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Госуслугах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11F1" w:rsidRPr="002111F1" w:rsidRDefault="002111F1" w:rsidP="002111F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онлайн-сервисе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уполномоченного банковского учреждения.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68088"/>
            <wp:effectExtent l="19050" t="0" r="3175" b="0"/>
            <wp:docPr id="40" name="Рисунок 40" descr="C:\Users\Bobrova.KIRADM\Desktop\5_42faf179fa16598ca3d1e73aa8642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obrova.KIRADM\Desktop\5_42faf179fa16598ca3d1e73aa86424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i/>
          <w:iCs/>
          <w:color w:val="808080"/>
          <w:sz w:val="24"/>
          <w:szCs w:val="24"/>
          <w:lang w:eastAsia="ru-RU"/>
        </w:rPr>
        <w:t>Список банков, поддерживающих обмен данными с ФНС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быстрый, простой и удобный вариант – регистрация через программу.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 документов понадобятся только ИНН и паспорт.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46953"/>
            <wp:effectExtent l="19050" t="0" r="3175" b="0"/>
            <wp:docPr id="42" name="Рисунок 42" descr="C:\Users\Bobrova.KIRADM\Desktop\6_7d13b487c8cd046b3fed95296c233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obrova.KIRADM\Desktop\6_7d13b487c8cd046b3fed95296c233f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успешного прохождения процедуры служба направляет налогоплательщику соответствующее уведомление. Все подробности регистрации мы рассматривали в одном из предыдущих материалов.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Отказаться от статуса легко: такая функция реализована в программе.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Достаточно выбрать пункт «Сняться с учета НПД» в своем профиле.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перед этим важно погасить всю начисленную сумму налога.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Статус может перестать действовать и автоматически. Такое происходит, если предприниматель нанял сотрудников или получил от своей деятельности более 2 400 000 рублей прибыли за год.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Может ли ИП оформить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самозанятость</w:t>
      </w:r>
      <w:proofErr w:type="spellEnd"/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Самозанятые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ИП отличаются по таким критериям:</w:t>
      </w:r>
    </w:p>
    <w:p w:rsidR="002111F1" w:rsidRPr="002111F1" w:rsidRDefault="002111F1" w:rsidP="002111F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лимиты по годовому доходу.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индивидуальных предпринимателей их нет;</w:t>
      </w:r>
    </w:p>
    <w:p w:rsidR="002111F1" w:rsidRPr="002111F1" w:rsidRDefault="002111F1" w:rsidP="002111F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наемный персонал.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ИП,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работает на ОСНО, может нанимать неограниченное количество сотрудников. На других режимах есть ограничения.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Самозанятым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привлекать работников запрещено;</w:t>
      </w:r>
    </w:p>
    <w:p w:rsidR="002111F1" w:rsidRPr="002111F1" w:rsidRDefault="002111F1" w:rsidP="002111F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ИП занимается официальным оформлением в ФНС.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Самозанятость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оформляется за несколько минут в приложении для смартфона;</w:t>
      </w:r>
    </w:p>
    <w:p w:rsidR="002111F1" w:rsidRPr="002111F1" w:rsidRDefault="002111F1" w:rsidP="002111F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налоговая ставка.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Индивидуальные предприниматели платят больше налогов: от 6 до 15% в зависимости от режима;</w:t>
      </w:r>
    </w:p>
    <w:p w:rsidR="002111F1" w:rsidRPr="002111F1" w:rsidRDefault="002111F1" w:rsidP="002111F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страховые взносы.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ИП делает их обязательно,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добровольно;</w:t>
      </w:r>
    </w:p>
    <w:p w:rsidR="002111F1" w:rsidRPr="002111F1" w:rsidRDefault="002111F1" w:rsidP="002111F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отчетность.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разных режимах предприниматели сдают годовую или квартальную отчетность. Плательщики НПД ее не сдают вообще.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лучше – </w:t>
      </w:r>
      <w:proofErr w:type="spell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самозанятость</w:t>
      </w:r>
      <w:proofErr w:type="spell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или ИП – нужно решать с учетом специфики бизнеса.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для стандартного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интернет-магазина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продает товары не собственного производства и имеет сотрудников в штате, режим НПД не подойдет.</w:t>
      </w:r>
      <w:proofErr w:type="gramEnd"/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в законе предусмотрена возможность оформления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действующих предпринимателей, если они занимаются деятельностью, не запрещенной режимом. Закрывать ИП при этом нет необходимости.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Достаточно подать заявление нужного образца </w:t>
      </w:r>
      <w:proofErr w:type="gramStart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налоговую.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совмещать НПД с другими режимами не получится. Поэтому от прежней системы необходимо отказаться в течение месяца после подтверждения нового статуса.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Плюс, стоит учитывать общие ограничения.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физлицу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ИП на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спецрежиме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нельзя нанимать персонал и превышать планку относительно годовой прибыли.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24521"/>
            <wp:effectExtent l="19050" t="0" r="3175" b="0"/>
            <wp:docPr id="44" name="Рисунок 44" descr="C:\Users\Bobrova.KIRADM\Desktop\7_c8cf4a00ee58edd591e39139f767b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obrova.KIRADM\Desktop\7_c8cf4a00ee58edd591e39139f767b29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сменить сферу или расширить список услуг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Самозанятый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указывать в сервисе «Мой налог» не одно, а сразу несколько направлений работы. В этом плане законодательство не предусматривает никаких ограничений.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уже являетесь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самозанятым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хотите сменить изначально указанную деятельность или добавить новый товар/услугу, это можно сделать буквально за несколько минут.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Понадобится только открытое приложение.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Дальше нужно выполнить несколько простых действий:</w:t>
      </w:r>
    </w:p>
    <w:p w:rsidR="002111F1" w:rsidRPr="002111F1" w:rsidRDefault="002111F1" w:rsidP="002111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раздел под названием «Прочее».</w:t>
      </w:r>
    </w:p>
    <w:p w:rsidR="002111F1" w:rsidRPr="002111F1" w:rsidRDefault="002111F1" w:rsidP="002111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Открыть профиль.</w:t>
      </w:r>
    </w:p>
    <w:p w:rsidR="002111F1" w:rsidRPr="002111F1" w:rsidRDefault="002111F1" w:rsidP="002111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Просмотреть список доступных видов деятельности в появившемся окне.</w:t>
      </w:r>
    </w:p>
    <w:p w:rsidR="002111F1" w:rsidRPr="002111F1" w:rsidRDefault="002111F1" w:rsidP="002111F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новую услугу и, если необходимо, убрать отметку с пункта, который уже неактуален.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Алгоритм расчета налога для разных услуг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 для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самозанятых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рассчитывается автоматически в приложении каждый месяц. </w:t>
      </w: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Ставка зависит от того, с кем сотрудничает лицо.</w:t>
      </w: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 частным заказчиком, придется отдать 4% от дохода, с компанией – 6%. Такое правило действует независимо от вида предоставляемых услуг.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лучшего понимания алгоритма расчета разберем на примере.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условная Анна Владимировна. Через свою страницу в «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она продает вязаные игрушки, которые делает своими руками. В апреле Анна заработала на продажах частным лицам 15 000 рублей. Также была сделка с компанией, которая занимается реализацией детских игрушек. С этой сделки она выручила 25 000 рублей.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Исходя из приведенных данных, рассчитываем налог к уплате:</w:t>
      </w:r>
    </w:p>
    <w:p w:rsidR="002111F1" w:rsidRPr="002111F1" w:rsidRDefault="002111F1" w:rsidP="002111F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НПД по ставке 6% = 25 000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6% = 1 500 рублей;</w:t>
      </w:r>
    </w:p>
    <w:p w:rsidR="002111F1" w:rsidRPr="002111F1" w:rsidRDefault="002111F1" w:rsidP="002111F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НПД по ставке 4% = 15 000 </w:t>
      </w:r>
      <w:proofErr w:type="spellStart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4% = 600 рублей.</w:t>
      </w:r>
    </w:p>
    <w:p w:rsidR="002111F1" w:rsidRPr="002111F1" w:rsidRDefault="002111F1" w:rsidP="002111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1F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Итого, налог за апрель составит 2 100 рублей. Его нужно уплатить в следующем месяце не позднее 25-го числа. Также к этой сумме может применяться налоговый вычет. В любом случае все актуальные данные отображаются в приложении.</w:t>
      </w:r>
    </w:p>
    <w:p w:rsidR="003B0F30" w:rsidRDefault="003B0F30"/>
    <w:sectPr w:rsidR="003B0F30" w:rsidSect="003B0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08F3"/>
    <w:multiLevelType w:val="multilevel"/>
    <w:tmpl w:val="224AF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B2C65"/>
    <w:multiLevelType w:val="multilevel"/>
    <w:tmpl w:val="984E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81490"/>
    <w:multiLevelType w:val="multilevel"/>
    <w:tmpl w:val="160C1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706A4"/>
    <w:multiLevelType w:val="multilevel"/>
    <w:tmpl w:val="043C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315E51"/>
    <w:multiLevelType w:val="multilevel"/>
    <w:tmpl w:val="275C7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A902E5"/>
    <w:multiLevelType w:val="multilevel"/>
    <w:tmpl w:val="9366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766FA"/>
    <w:multiLevelType w:val="multilevel"/>
    <w:tmpl w:val="B420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EE5641"/>
    <w:multiLevelType w:val="multilevel"/>
    <w:tmpl w:val="93E64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272FB6"/>
    <w:multiLevelType w:val="multilevel"/>
    <w:tmpl w:val="2D72E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8A1899"/>
    <w:multiLevelType w:val="multilevel"/>
    <w:tmpl w:val="2910C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304ECE"/>
    <w:multiLevelType w:val="multilevel"/>
    <w:tmpl w:val="163C3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5721E3"/>
    <w:multiLevelType w:val="multilevel"/>
    <w:tmpl w:val="64404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A67F32"/>
    <w:multiLevelType w:val="multilevel"/>
    <w:tmpl w:val="F1B0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344252"/>
    <w:multiLevelType w:val="multilevel"/>
    <w:tmpl w:val="15606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0915E0"/>
    <w:multiLevelType w:val="multilevel"/>
    <w:tmpl w:val="B9C8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C923EC"/>
    <w:multiLevelType w:val="multilevel"/>
    <w:tmpl w:val="9F504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906493"/>
    <w:multiLevelType w:val="multilevel"/>
    <w:tmpl w:val="68F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0C0D39"/>
    <w:multiLevelType w:val="multilevel"/>
    <w:tmpl w:val="0B08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692DFA"/>
    <w:multiLevelType w:val="multilevel"/>
    <w:tmpl w:val="01F2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6310E0"/>
    <w:multiLevelType w:val="multilevel"/>
    <w:tmpl w:val="0808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EE302C"/>
    <w:multiLevelType w:val="multilevel"/>
    <w:tmpl w:val="8DFC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E469AB"/>
    <w:multiLevelType w:val="multilevel"/>
    <w:tmpl w:val="3596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7F099E"/>
    <w:multiLevelType w:val="multilevel"/>
    <w:tmpl w:val="67EA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E453A1"/>
    <w:multiLevelType w:val="multilevel"/>
    <w:tmpl w:val="22C0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926989"/>
    <w:multiLevelType w:val="multilevel"/>
    <w:tmpl w:val="E452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10"/>
  </w:num>
  <w:num w:numId="5">
    <w:abstractNumId w:val="8"/>
  </w:num>
  <w:num w:numId="6">
    <w:abstractNumId w:val="16"/>
  </w:num>
  <w:num w:numId="7">
    <w:abstractNumId w:val="19"/>
  </w:num>
  <w:num w:numId="8">
    <w:abstractNumId w:val="23"/>
  </w:num>
  <w:num w:numId="9">
    <w:abstractNumId w:val="3"/>
  </w:num>
  <w:num w:numId="10">
    <w:abstractNumId w:val="14"/>
  </w:num>
  <w:num w:numId="11">
    <w:abstractNumId w:val="15"/>
  </w:num>
  <w:num w:numId="12">
    <w:abstractNumId w:val="4"/>
  </w:num>
  <w:num w:numId="13">
    <w:abstractNumId w:val="21"/>
  </w:num>
  <w:num w:numId="14">
    <w:abstractNumId w:val="12"/>
  </w:num>
  <w:num w:numId="15">
    <w:abstractNumId w:val="5"/>
  </w:num>
  <w:num w:numId="16">
    <w:abstractNumId w:val="2"/>
  </w:num>
  <w:num w:numId="17">
    <w:abstractNumId w:val="24"/>
  </w:num>
  <w:num w:numId="18">
    <w:abstractNumId w:val="1"/>
  </w:num>
  <w:num w:numId="19">
    <w:abstractNumId w:val="18"/>
  </w:num>
  <w:num w:numId="20">
    <w:abstractNumId w:val="17"/>
  </w:num>
  <w:num w:numId="21">
    <w:abstractNumId w:val="20"/>
  </w:num>
  <w:num w:numId="22">
    <w:abstractNumId w:val="7"/>
  </w:num>
  <w:num w:numId="23">
    <w:abstractNumId w:val="6"/>
  </w:num>
  <w:num w:numId="24">
    <w:abstractNumId w:val="11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2111F1"/>
    <w:rsid w:val="002111F1"/>
    <w:rsid w:val="003B0F30"/>
    <w:rsid w:val="003B7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F30"/>
  </w:style>
  <w:style w:type="paragraph" w:styleId="1">
    <w:name w:val="heading 1"/>
    <w:basedOn w:val="a"/>
    <w:next w:val="a"/>
    <w:link w:val="10"/>
    <w:uiPriority w:val="9"/>
    <w:qFormat/>
    <w:rsid w:val="002111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11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111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11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11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1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11F1"/>
    <w:rPr>
      <w:b/>
      <w:bCs/>
    </w:rPr>
  </w:style>
  <w:style w:type="character" w:styleId="a5">
    <w:name w:val="Hyperlink"/>
    <w:basedOn w:val="a0"/>
    <w:uiPriority w:val="99"/>
    <w:semiHidden/>
    <w:unhideWhenUsed/>
    <w:rsid w:val="002111F1"/>
    <w:rPr>
      <w:color w:val="0000FF"/>
      <w:u w:val="single"/>
    </w:rPr>
  </w:style>
  <w:style w:type="character" w:styleId="a6">
    <w:name w:val="Emphasis"/>
    <w:basedOn w:val="a0"/>
    <w:uiPriority w:val="20"/>
    <w:qFormat/>
    <w:rsid w:val="002111F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1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11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1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7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6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ales.ru/blogs/university/internet-magazin-obuv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www.insales.ru/blogs/university/prodazha-spirtnogo-cherez-interne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www.insales.ru/blogs/university/internet-magazin-ukrasheni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ales.ru/blogs/university/internet-aptek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1824</Words>
  <Characters>10398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Bobrova</dc:creator>
  <cp:lastModifiedBy>Bobrova</cp:lastModifiedBy>
  <cp:revision>1</cp:revision>
  <dcterms:created xsi:type="dcterms:W3CDTF">2021-05-25T09:07:00Z</dcterms:created>
  <dcterms:modified xsi:type="dcterms:W3CDTF">2021-05-25T09:22:00Z</dcterms:modified>
</cp:coreProperties>
</file>