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2A" w:rsidRPr="0041162A" w:rsidRDefault="0041162A" w:rsidP="00411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41162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Органы управления Фонда:</w:t>
      </w:r>
    </w:p>
    <w:p w:rsidR="0041162A" w:rsidRPr="0041162A" w:rsidRDefault="0041162A" w:rsidP="00411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1.Наблюдательный совет – высший орган управления Фонда.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Состав Наблюдательного совета: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 xml:space="preserve">Председатель Наблюдательного совета – </w:t>
      </w:r>
      <w:r w:rsidR="005808DC" w:rsidRPr="00354E5C">
        <w:rPr>
          <w:rFonts w:ascii="Times New Roman" w:hAnsi="Times New Roman" w:cs="Times New Roman"/>
          <w:sz w:val="26"/>
          <w:szCs w:val="26"/>
        </w:rPr>
        <w:t>Шишков Виталий Федорович</w:t>
      </w:r>
      <w:r w:rsidRPr="0041162A">
        <w:rPr>
          <w:rFonts w:ascii="Times New Roman" w:hAnsi="Times New Roman" w:cs="Times New Roman"/>
          <w:sz w:val="26"/>
          <w:szCs w:val="26"/>
        </w:rPr>
        <w:t>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Члены Наблюдательного совета: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Боброва Ольга Владимировна,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Бурцева Инна Васильевна,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Горяченков Иван Юрьевич,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Калугина Инна Владимировна,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Ромашёва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Петровна.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2.Директор фонда – единоличный исполнительный орган Фонда.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Директор Фонда – Куприна Татьяна Васильевна.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3.Попечительский совет – надзорный орган Фонда.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Состав Попечительского совета: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– </w:t>
      </w:r>
      <w:r w:rsidR="005808DC" w:rsidRPr="00860AAC">
        <w:rPr>
          <w:rFonts w:ascii="Times New Roman" w:hAnsi="Times New Roman" w:cs="Times New Roman"/>
          <w:sz w:val="26"/>
          <w:szCs w:val="26"/>
        </w:rPr>
        <w:t>Попов Александр Федорович</w:t>
      </w:r>
      <w:bookmarkStart w:id="0" w:name="_GoBack"/>
      <w:bookmarkEnd w:id="0"/>
      <w:r w:rsidRPr="0041162A">
        <w:rPr>
          <w:rFonts w:ascii="Times New Roman" w:hAnsi="Times New Roman" w:cs="Times New Roman"/>
          <w:sz w:val="26"/>
          <w:szCs w:val="26"/>
        </w:rPr>
        <w:t>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 xml:space="preserve">Члены Попечительского совета: 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Дорофеева  Наталья Николаевна,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162A">
        <w:rPr>
          <w:rFonts w:ascii="Times New Roman" w:hAnsi="Times New Roman" w:cs="Times New Roman"/>
          <w:sz w:val="26"/>
          <w:szCs w:val="26"/>
        </w:rPr>
        <w:t>Ладыгин</w:t>
      </w:r>
      <w:proofErr w:type="spellEnd"/>
      <w:r w:rsidRPr="0041162A">
        <w:rPr>
          <w:rFonts w:ascii="Times New Roman" w:hAnsi="Times New Roman" w:cs="Times New Roman"/>
          <w:sz w:val="26"/>
          <w:szCs w:val="26"/>
        </w:rPr>
        <w:t xml:space="preserve"> Владимир Юрьевич,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Осипова Надежда Владимировна,</w:t>
      </w:r>
    </w:p>
    <w:p w:rsidR="0060182E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162A">
        <w:rPr>
          <w:rFonts w:ascii="Times New Roman" w:hAnsi="Times New Roman" w:cs="Times New Roman"/>
          <w:sz w:val="26"/>
          <w:szCs w:val="26"/>
        </w:rPr>
        <w:t>Миляева</w:t>
      </w:r>
      <w:proofErr w:type="spellEnd"/>
      <w:r w:rsidRPr="0041162A">
        <w:rPr>
          <w:rFonts w:ascii="Times New Roman" w:hAnsi="Times New Roman" w:cs="Times New Roman"/>
          <w:sz w:val="26"/>
          <w:szCs w:val="26"/>
        </w:rPr>
        <w:t xml:space="preserve"> Татьяна Георгиевна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0182E" w:rsidRPr="0041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D8"/>
    <w:rsid w:val="00351F44"/>
    <w:rsid w:val="0041162A"/>
    <w:rsid w:val="005808DC"/>
    <w:rsid w:val="0060182E"/>
    <w:rsid w:val="00D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РК-2</dc:creator>
  <cp:keywords/>
  <dc:description/>
  <cp:lastModifiedBy>РК-2</cp:lastModifiedBy>
  <cp:revision>4</cp:revision>
  <dcterms:created xsi:type="dcterms:W3CDTF">2021-01-12T13:08:00Z</dcterms:created>
  <dcterms:modified xsi:type="dcterms:W3CDTF">2021-01-14T09:21:00Z</dcterms:modified>
</cp:coreProperties>
</file>