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F3F9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roofErr w:type="gramStart"/>
      <w:r w:rsidRPr="005A40EB">
        <w:rPr>
          <w:rFonts w:ascii="PT Astra Serif" w:eastAsia="Times New Roman" w:hAnsi="PT Astra Serif" w:cs="Times New Roman"/>
          <w:b/>
          <w:sz w:val="28"/>
          <w:szCs w:val="28"/>
        </w:rPr>
        <w:t>Р</w:t>
      </w:r>
      <w:proofErr w:type="gramEnd"/>
      <w:r w:rsidRPr="005A40EB">
        <w:rPr>
          <w:rFonts w:ascii="PT Astra Serif" w:eastAsia="Times New Roman" w:hAnsi="PT Astra Serif" w:cs="Times New Roman"/>
          <w:b/>
          <w:sz w:val="28"/>
          <w:szCs w:val="28"/>
        </w:rPr>
        <w:t xml:space="preserve">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5A40EB" w:rsidRDefault="00D77909" w:rsidP="00000F6C">
      <w:pPr>
        <w:spacing w:after="0" w:line="240" w:lineRule="auto"/>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о 10.03.2022                                                                                 </w:t>
      </w:r>
      <w:r w:rsidR="00000F6C" w:rsidRPr="005A40EB">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000F6C" w:rsidRPr="005A40EB">
        <w:rPr>
          <w:rFonts w:ascii="PT Astra Serif" w:eastAsia="Times New Roman" w:hAnsi="PT Astra Serif" w:cs="Times New Roman"/>
          <w:b/>
          <w:sz w:val="28"/>
          <w:szCs w:val="28"/>
        </w:rPr>
        <w:t>№</w:t>
      </w:r>
      <w:r>
        <w:rPr>
          <w:rFonts w:ascii="PT Astra Serif" w:eastAsia="Times New Roman" w:hAnsi="PT Astra Serif" w:cs="Times New Roman"/>
          <w:b/>
          <w:sz w:val="28"/>
          <w:szCs w:val="28"/>
        </w:rPr>
        <w:t xml:space="preserve"> 63-338</w:t>
      </w:r>
    </w:p>
    <w:p w:rsidR="00000F6C" w:rsidRPr="005A40EB" w:rsidRDefault="00000F6C" w:rsidP="00000F6C">
      <w:pPr>
        <w:spacing w:after="0" w:line="240" w:lineRule="auto"/>
        <w:rPr>
          <w:rFonts w:ascii="PT Astra Serif" w:hAnsi="PT Astra Serif" w:cs="Times New Roman"/>
          <w:b/>
          <w:sz w:val="28"/>
          <w:szCs w:val="28"/>
        </w:rPr>
      </w:pPr>
    </w:p>
    <w:p w:rsidR="00ED303E"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03A40"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w:t>
      </w:r>
    </w:p>
    <w:p w:rsidR="00A03A40"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образования Киреевский район от 14.10.2021 №52-278 </w:t>
      </w:r>
    </w:p>
    <w:p w:rsidR="00B430AD"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w:t>
      </w:r>
      <w:r w:rsidR="00000F6C" w:rsidRPr="005A40EB">
        <w:rPr>
          <w:rFonts w:ascii="PT Astra Serif" w:hAnsi="PT Astra Serif" w:cs="Times New Roman"/>
          <w:b/>
          <w:sz w:val="28"/>
          <w:szCs w:val="28"/>
        </w:rPr>
        <w:t>О</w:t>
      </w:r>
      <w:r w:rsidR="00000F6C">
        <w:rPr>
          <w:rFonts w:ascii="PT Astra Serif" w:hAnsi="PT Astra Serif" w:cs="Times New Roman"/>
          <w:b/>
          <w:sz w:val="28"/>
          <w:szCs w:val="28"/>
        </w:rPr>
        <w:t xml:space="preserve">б утверждении Положения </w:t>
      </w:r>
      <w:r w:rsidR="00B430AD">
        <w:rPr>
          <w:rFonts w:ascii="PT Astra Serif" w:hAnsi="PT Astra Serif" w:cs="Times New Roman"/>
          <w:b/>
          <w:sz w:val="28"/>
          <w:szCs w:val="28"/>
        </w:rPr>
        <w:t>об организации и осуществлении</w:t>
      </w:r>
    </w:p>
    <w:p w:rsidR="00000F6C" w:rsidRDefault="00D77909"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w:t>
      </w:r>
      <w:r w:rsidR="00000F6C">
        <w:rPr>
          <w:rFonts w:ascii="PT Astra Serif" w:hAnsi="PT Astra Serif" w:cs="Times New Roman"/>
          <w:b/>
          <w:sz w:val="28"/>
          <w:szCs w:val="28"/>
        </w:rPr>
        <w:t>униципально</w:t>
      </w:r>
      <w:r w:rsidR="00B430AD">
        <w:rPr>
          <w:rFonts w:ascii="PT Astra Serif" w:hAnsi="PT Astra Serif" w:cs="Times New Roman"/>
          <w:b/>
          <w:sz w:val="28"/>
          <w:szCs w:val="28"/>
        </w:rPr>
        <w:t>го</w:t>
      </w:r>
      <w:r>
        <w:rPr>
          <w:rFonts w:ascii="PT Astra Serif" w:hAnsi="PT Astra Serif" w:cs="Times New Roman"/>
          <w:b/>
          <w:sz w:val="28"/>
          <w:szCs w:val="28"/>
        </w:rPr>
        <w:t xml:space="preserve"> </w:t>
      </w:r>
      <w:r w:rsidR="00CD207A">
        <w:rPr>
          <w:rFonts w:ascii="PT Astra Serif" w:hAnsi="PT Astra Serif" w:cs="Times New Roman"/>
          <w:b/>
          <w:sz w:val="28"/>
          <w:szCs w:val="28"/>
        </w:rPr>
        <w:t>земельного</w:t>
      </w:r>
      <w:r w:rsidR="00000F6C">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03A40">
        <w:rPr>
          <w:rFonts w:ascii="PT Astra Serif" w:hAnsi="PT Astra Serif" w:cs="Times New Roman"/>
          <w:b/>
          <w:sz w:val="28"/>
          <w:szCs w:val="28"/>
        </w:rPr>
        <w:t>"</w:t>
      </w:r>
    </w:p>
    <w:p w:rsidR="00B430AD" w:rsidRPr="005A40EB"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p>
    <w:p w:rsidR="00000F6C" w:rsidRPr="005A40EB" w:rsidRDefault="00000F6C" w:rsidP="00000F6C">
      <w:pPr>
        <w:spacing w:after="0"/>
        <w:jc w:val="center"/>
        <w:rPr>
          <w:rFonts w:ascii="PT Astra Serif" w:eastAsia="Times New Roman" w:hAnsi="PT Astra Serif" w:cs="Times New Roman"/>
          <w:b/>
          <w:sz w:val="28"/>
          <w:szCs w:val="28"/>
        </w:rPr>
      </w:pPr>
    </w:p>
    <w:p w:rsidR="00000F6C" w:rsidRDefault="00000F6C" w:rsidP="003E467B">
      <w:pPr>
        <w:spacing w:after="1" w:line="280" w:lineRule="atLeast"/>
        <w:ind w:firstLine="993"/>
        <w:jc w:val="both"/>
        <w:rPr>
          <w:rFonts w:ascii="PT Astra Serif" w:eastAsia="Times New Roman" w:hAnsi="PT Astra Serif" w:cs="Times New Roman"/>
          <w:sz w:val="28"/>
          <w:szCs w:val="28"/>
        </w:rPr>
      </w:pPr>
      <w:proofErr w:type="gramStart"/>
      <w:r w:rsidRPr="005A40EB">
        <w:rPr>
          <w:rFonts w:ascii="PT Astra Serif" w:eastAsia="Times New Roman" w:hAnsi="PT Astra Serif" w:cs="Times New Roman"/>
          <w:sz w:val="28"/>
          <w:szCs w:val="28"/>
        </w:rPr>
        <w:t xml:space="preserve">В соответствии с </w:t>
      </w:r>
      <w:r w:rsidR="00CD207A">
        <w:rPr>
          <w:rFonts w:ascii="PT Astra Serif" w:eastAsia="Times New Roman" w:hAnsi="PT Astra Serif" w:cs="Times New Roman"/>
          <w:sz w:val="28"/>
          <w:szCs w:val="28"/>
        </w:rPr>
        <w:t>Земельным</w:t>
      </w:r>
      <w:r w:rsidR="003E467B">
        <w:rPr>
          <w:rFonts w:ascii="PT Astra Serif" w:eastAsia="Times New Roman" w:hAnsi="PT Astra Serif" w:cs="Times New Roman"/>
          <w:sz w:val="28"/>
          <w:szCs w:val="28"/>
        </w:rPr>
        <w:t xml:space="preserve"> кодексом Российской Федерации,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06.10.2003  №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A03A40">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A03A40">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A03A40">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 </w:t>
      </w:r>
      <w:r>
        <w:rPr>
          <w:rFonts w:ascii="PT Astra Serif" w:eastAsia="Times New Roman" w:hAnsi="PT Astra Serif" w:cs="Times New Roman"/>
          <w:sz w:val="28"/>
          <w:szCs w:val="28"/>
        </w:rPr>
        <w:t>на основанииУс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roofErr w:type="gramEnd"/>
    </w:p>
    <w:p w:rsidR="00563F80" w:rsidRDefault="00563F80" w:rsidP="00563F80">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r>
      <w:r w:rsidR="00E81EBA">
        <w:rPr>
          <w:rFonts w:ascii="PT Astra Serif" w:eastAsia="Times New Roman" w:hAnsi="PT Astra Serif" w:cs="Times New Roman"/>
          <w:sz w:val="28"/>
          <w:szCs w:val="28"/>
        </w:rPr>
        <w:t xml:space="preserve">1. </w:t>
      </w:r>
      <w:r w:rsidR="00E81EBA" w:rsidRPr="00E81EBA">
        <w:rPr>
          <w:rFonts w:ascii="PT Astra Serif" w:eastAsia="Times New Roman" w:hAnsi="PT Astra Serif" w:cs="Times New Roman"/>
          <w:sz w:val="28"/>
          <w:szCs w:val="28"/>
        </w:rPr>
        <w:t>Внести изменени</w:t>
      </w:r>
      <w:r w:rsidR="004B2ACA">
        <w:rPr>
          <w:rFonts w:ascii="PT Astra Serif" w:eastAsia="Times New Roman" w:hAnsi="PT Astra Serif" w:cs="Times New Roman"/>
          <w:sz w:val="28"/>
          <w:szCs w:val="28"/>
        </w:rPr>
        <w:t>я</w:t>
      </w:r>
      <w:r w:rsidR="00E81EBA" w:rsidRPr="00E81EBA">
        <w:rPr>
          <w:rFonts w:ascii="PT Astra Serif" w:eastAsia="Times New Roman" w:hAnsi="PT Astra Serif" w:cs="Times New Roman"/>
          <w:sz w:val="28"/>
          <w:szCs w:val="28"/>
        </w:rPr>
        <w:t xml:space="preserve"> в </w:t>
      </w:r>
      <w:r w:rsidRPr="00E81EBA">
        <w:rPr>
          <w:rFonts w:ascii="PT Astra Serif" w:eastAsia="Times New Roman" w:hAnsi="PT Astra Serif" w:cs="Times New Roman"/>
          <w:sz w:val="28"/>
          <w:szCs w:val="28"/>
        </w:rPr>
        <w:t xml:space="preserve">решение Собрания представителей </w:t>
      </w:r>
      <w:r w:rsidRPr="00563F80">
        <w:rPr>
          <w:rFonts w:ascii="PT Astra Serif" w:eastAsia="Times New Roman" w:hAnsi="PT Astra Serif" w:cs="Times New Roman"/>
          <w:sz w:val="28"/>
          <w:szCs w:val="28"/>
        </w:rPr>
        <w:t xml:space="preserve">муниципального образования Киреевский район от 14.10.2021 №52-278 </w:t>
      </w:r>
      <w:r w:rsidRPr="00563F80">
        <w:rPr>
          <w:rFonts w:ascii="PT Astra Serif" w:hAnsi="PT Astra Serif" w:cs="Times New Roman"/>
          <w:sz w:val="28"/>
          <w:szCs w:val="28"/>
        </w:rPr>
        <w:t>"Об утверждении Положения об организации и осуществлении муниципального земельного контроля на территории муниципального образования Киреевский район"</w:t>
      </w:r>
      <w:r>
        <w:rPr>
          <w:rFonts w:ascii="PT Astra Serif" w:hAnsi="PT Astra Serif" w:cs="Times New Roman"/>
          <w:sz w:val="28"/>
          <w:szCs w:val="28"/>
        </w:rPr>
        <w:t>:</w:t>
      </w:r>
    </w:p>
    <w:p w:rsidR="00CE6F78" w:rsidRPr="00E81EBA" w:rsidRDefault="00563F80" w:rsidP="00563F80">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1.1. П</w:t>
      </w:r>
      <w:r w:rsidR="00E81EBA" w:rsidRPr="00E81EBA">
        <w:rPr>
          <w:rFonts w:ascii="PT Astra Serif" w:eastAsia="Times New Roman" w:hAnsi="PT Astra Serif" w:cs="Times New Roman"/>
          <w:sz w:val="28"/>
          <w:szCs w:val="28"/>
        </w:rPr>
        <w:t>оложение об организации и осуществлении муниципального земельного контроля на территории муниципального образования Киреевский район</w:t>
      </w:r>
      <w:r w:rsidR="00AB4F3C">
        <w:rPr>
          <w:rFonts w:ascii="PT Astra Serif" w:eastAsia="Times New Roman" w:hAnsi="PT Astra Serif" w:cs="Times New Roman"/>
          <w:sz w:val="28"/>
          <w:szCs w:val="28"/>
        </w:rPr>
        <w:t xml:space="preserve"> </w:t>
      </w:r>
      <w:r w:rsidR="00E81EBA" w:rsidRPr="00E81EBA">
        <w:rPr>
          <w:rFonts w:ascii="PT Astra Serif" w:eastAsia="Times New Roman" w:hAnsi="PT Astra Serif" w:cs="Times New Roman"/>
          <w:sz w:val="28"/>
          <w:szCs w:val="28"/>
        </w:rPr>
        <w:t>изложи</w:t>
      </w:r>
      <w:r w:rsidR="00AB4F3C">
        <w:rPr>
          <w:rFonts w:ascii="PT Astra Serif" w:eastAsia="Times New Roman" w:hAnsi="PT Astra Serif" w:cs="Times New Roman"/>
          <w:sz w:val="28"/>
          <w:szCs w:val="28"/>
        </w:rPr>
        <w:t>ть</w:t>
      </w:r>
      <w:r w:rsidR="00E81EBA" w:rsidRPr="00E81EBA">
        <w:rPr>
          <w:rFonts w:ascii="PT Astra Serif" w:eastAsia="Times New Roman" w:hAnsi="PT Astra Serif" w:cs="Times New Roman"/>
          <w:sz w:val="28"/>
          <w:szCs w:val="28"/>
        </w:rPr>
        <w:t xml:space="preserve"> в новой редакции (приложение).</w:t>
      </w:r>
    </w:p>
    <w:p w:rsidR="00693DAB" w:rsidRDefault="00693DAB" w:rsidP="00146A83">
      <w:pPr>
        <w:autoSpaceDE w:val="0"/>
        <w:autoSpaceDN w:val="0"/>
        <w:adjustRightInd w:val="0"/>
        <w:spacing w:after="0" w:line="240" w:lineRule="auto"/>
        <w:ind w:firstLine="567"/>
        <w:jc w:val="both"/>
        <w:rPr>
          <w:rFonts w:ascii="PT Astra Serif" w:eastAsia="Times New Roman" w:hAnsi="PT Astra Serif" w:cs="Times New Roman"/>
          <w:sz w:val="28"/>
          <w:szCs w:val="28"/>
        </w:rPr>
      </w:pPr>
      <w:r>
        <w:rPr>
          <w:rFonts w:ascii="PT Astra Serif" w:hAnsi="PT Astra Serif" w:cs="Times New Roman"/>
          <w:sz w:val="28"/>
          <w:szCs w:val="28"/>
        </w:rPr>
        <w:t>2. Настоящее решение вступает в силу со дня обнародования.</w:t>
      </w:r>
    </w:p>
    <w:p w:rsidR="00000F6C" w:rsidRPr="005A40EB" w:rsidRDefault="00000F6C" w:rsidP="00000F6C">
      <w:pPr>
        <w:spacing w:after="0" w:line="240" w:lineRule="auto"/>
        <w:jc w:val="both"/>
        <w:rPr>
          <w:rFonts w:ascii="PT Astra Serif" w:eastAsia="Times New Roman" w:hAnsi="PT Astra Serif" w:cs="Times New Roman"/>
          <w:b/>
          <w:sz w:val="27"/>
          <w:szCs w:val="27"/>
        </w:rPr>
      </w:pPr>
    </w:p>
    <w:p w:rsidR="00D77909" w:rsidRPr="00D77909" w:rsidRDefault="00D77909" w:rsidP="00D77909">
      <w:pPr>
        <w:tabs>
          <w:tab w:val="left" w:pos="5966"/>
        </w:tabs>
        <w:spacing w:after="0" w:line="240" w:lineRule="auto"/>
        <w:ind w:firstLine="794"/>
        <w:jc w:val="both"/>
        <w:rPr>
          <w:rFonts w:ascii="PT Astra Serif" w:eastAsia="Times New Roman" w:hAnsi="PT Astra Serif" w:cs="Times New Roman"/>
          <w:b/>
          <w:sz w:val="29"/>
          <w:szCs w:val="27"/>
        </w:rPr>
      </w:pPr>
      <w:r w:rsidRPr="00D77909">
        <w:rPr>
          <w:rFonts w:ascii="PT Astra Serif" w:eastAsia="Times New Roman" w:hAnsi="PT Astra Serif" w:cs="Times New Roman"/>
          <w:b/>
          <w:sz w:val="29"/>
          <w:szCs w:val="27"/>
        </w:rPr>
        <w:t>Заместитель председателя Собрания</w:t>
      </w:r>
    </w:p>
    <w:p w:rsidR="00D77909" w:rsidRPr="00D77909" w:rsidRDefault="00D77909" w:rsidP="00D77909">
      <w:pPr>
        <w:tabs>
          <w:tab w:val="left" w:pos="5966"/>
        </w:tabs>
        <w:spacing w:after="0" w:line="240" w:lineRule="auto"/>
        <w:ind w:firstLine="794"/>
        <w:jc w:val="both"/>
        <w:rPr>
          <w:rFonts w:ascii="PT Astra Serif" w:eastAsia="Times New Roman" w:hAnsi="PT Astra Serif" w:cs="Times New Roman"/>
          <w:b/>
          <w:sz w:val="29"/>
          <w:szCs w:val="27"/>
        </w:rPr>
      </w:pPr>
      <w:r w:rsidRPr="00D77909">
        <w:rPr>
          <w:rFonts w:ascii="PT Astra Serif" w:eastAsia="Times New Roman" w:hAnsi="PT Astra Serif" w:cs="Times New Roman"/>
          <w:b/>
          <w:sz w:val="29"/>
          <w:szCs w:val="27"/>
        </w:rPr>
        <w:t xml:space="preserve"> представителей </w:t>
      </w:r>
      <w:proofErr w:type="gramStart"/>
      <w:r w:rsidRPr="00D77909">
        <w:rPr>
          <w:rFonts w:ascii="PT Astra Serif" w:eastAsia="Times New Roman" w:hAnsi="PT Astra Serif" w:cs="Times New Roman"/>
          <w:b/>
          <w:sz w:val="29"/>
          <w:szCs w:val="27"/>
        </w:rPr>
        <w:t>муниципального</w:t>
      </w:r>
      <w:proofErr w:type="gramEnd"/>
    </w:p>
    <w:p w:rsidR="00D77909" w:rsidRPr="00D77909" w:rsidRDefault="00D77909" w:rsidP="00D77909">
      <w:pPr>
        <w:tabs>
          <w:tab w:val="left" w:pos="5966"/>
        </w:tabs>
        <w:spacing w:after="0" w:line="240" w:lineRule="auto"/>
        <w:ind w:firstLine="794"/>
        <w:jc w:val="both"/>
        <w:rPr>
          <w:rFonts w:ascii="PT Astra Serif" w:eastAsia="Times New Roman" w:hAnsi="PT Astra Serif" w:cs="Times New Roman"/>
          <w:b/>
          <w:sz w:val="27"/>
          <w:szCs w:val="27"/>
        </w:rPr>
      </w:pPr>
      <w:r w:rsidRPr="00D77909">
        <w:rPr>
          <w:rFonts w:ascii="PT Astra Serif" w:eastAsia="Times New Roman" w:hAnsi="PT Astra Serif" w:cs="Times New Roman"/>
          <w:b/>
          <w:sz w:val="29"/>
          <w:szCs w:val="27"/>
        </w:rPr>
        <w:t xml:space="preserve">   образования Киреевский район                                А.И. Сафонов </w:t>
      </w:r>
    </w:p>
    <w:p w:rsidR="00D77909" w:rsidRPr="00D77909" w:rsidRDefault="00D77909" w:rsidP="00D77909">
      <w:pPr>
        <w:spacing w:after="0" w:line="240" w:lineRule="auto"/>
        <w:ind w:firstLine="567"/>
        <w:jc w:val="both"/>
        <w:rPr>
          <w:rFonts w:ascii="PT Astra Serif" w:eastAsia="Times New Roman" w:hAnsi="PT Astra Serif" w:cs="Times New Roman"/>
          <w:b/>
          <w:sz w:val="28"/>
          <w:szCs w:val="28"/>
        </w:rPr>
      </w:pPr>
    </w:p>
    <w:p w:rsidR="00B70BC8" w:rsidRDefault="00B70BC8" w:rsidP="006C1590">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Приложение к решению</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Собрания представителей </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B70BC8" w:rsidRPr="005A40EB" w:rsidRDefault="00D77909"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w:t>
      </w:r>
      <w:r w:rsidR="00B70BC8">
        <w:rPr>
          <w:rFonts w:ascii="PT Astra Serif" w:hAnsi="PT Astra Serif" w:cs="Times New Roman"/>
          <w:sz w:val="28"/>
          <w:szCs w:val="28"/>
        </w:rPr>
        <w:t>т</w:t>
      </w:r>
      <w:r>
        <w:rPr>
          <w:rFonts w:ascii="PT Astra Serif" w:hAnsi="PT Astra Serif" w:cs="Times New Roman"/>
          <w:sz w:val="28"/>
          <w:szCs w:val="28"/>
        </w:rPr>
        <w:t xml:space="preserve"> 10.03.2022 </w:t>
      </w:r>
      <w:r w:rsidR="00B70BC8">
        <w:rPr>
          <w:rFonts w:ascii="PT Astra Serif" w:hAnsi="PT Astra Serif" w:cs="Times New Roman"/>
          <w:sz w:val="28"/>
          <w:szCs w:val="28"/>
        </w:rPr>
        <w:t>№</w:t>
      </w:r>
      <w:r>
        <w:rPr>
          <w:rFonts w:ascii="PT Astra Serif" w:hAnsi="PT Astra Serif" w:cs="Times New Roman"/>
          <w:sz w:val="28"/>
          <w:szCs w:val="28"/>
        </w:rPr>
        <w:t xml:space="preserve"> 63-338</w:t>
      </w:r>
    </w:p>
    <w:p w:rsidR="00B70BC8" w:rsidRDefault="00B70BC8" w:rsidP="00224E2F">
      <w:pPr>
        <w:spacing w:after="0" w:line="240" w:lineRule="auto"/>
        <w:ind w:firstLine="709"/>
        <w:rPr>
          <w:rFonts w:ascii="PT Astra Serif" w:hAnsi="PT Astra Serif" w:cs="Calibri"/>
          <w:sz w:val="28"/>
          <w:szCs w:val="28"/>
        </w:rPr>
      </w:pPr>
    </w:p>
    <w:p w:rsidR="00B70BC8" w:rsidRDefault="00B70BC8" w:rsidP="00224E2F">
      <w:pPr>
        <w:spacing w:after="1" w:line="240" w:lineRule="auto"/>
        <w:ind w:firstLine="709"/>
        <w:rPr>
          <w:rFonts w:ascii="PT Astra Serif" w:hAnsi="PT Astra Serif" w:cs="Calibri"/>
          <w:sz w:val="28"/>
          <w:szCs w:val="28"/>
        </w:rPr>
      </w:pP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муниципального</w:t>
      </w:r>
      <w:r w:rsidR="00DC4735">
        <w:rPr>
          <w:rFonts w:ascii="PT Astra Serif" w:eastAsia="Times New Roman" w:hAnsi="PT Astra Serif" w:cs="Times New Roman"/>
          <w:b/>
          <w:sz w:val="28"/>
          <w:szCs w:val="28"/>
        </w:rPr>
        <w:t>земельного</w:t>
      </w:r>
      <w:r w:rsidRPr="006114A0">
        <w:rPr>
          <w:rFonts w:ascii="PT Astra Serif" w:eastAsia="Times New Roman" w:hAnsi="PT Astra Serif" w:cs="Times New Roman"/>
          <w:b/>
          <w:sz w:val="28"/>
          <w:szCs w:val="28"/>
        </w:rPr>
        <w:t xml:space="preserve"> контроля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на территории муниципального образования </w:t>
      </w:r>
    </w:p>
    <w:p w:rsidR="00B70BC8" w:rsidRPr="006114A0" w:rsidRDefault="00B70BC8" w:rsidP="00224E2F">
      <w:pPr>
        <w:spacing w:after="1" w:line="240" w:lineRule="auto"/>
        <w:ind w:firstLine="540"/>
        <w:jc w:val="center"/>
        <w:rPr>
          <w:rFonts w:ascii="Calibri" w:hAnsi="Calibri" w:cs="Calibri"/>
          <w:b/>
        </w:rPr>
      </w:pPr>
      <w:r w:rsidRPr="006114A0">
        <w:rPr>
          <w:rFonts w:ascii="PT Astra Serif" w:eastAsia="Times New Roman" w:hAnsi="PT Astra Serif" w:cs="Times New Roman"/>
          <w:b/>
          <w:sz w:val="28"/>
          <w:szCs w:val="28"/>
        </w:rPr>
        <w:t>Киреевский район</w:t>
      </w:r>
    </w:p>
    <w:p w:rsidR="00B70BC8" w:rsidRDefault="00B70BC8" w:rsidP="00224E2F">
      <w:pPr>
        <w:spacing w:after="0" w:line="240" w:lineRule="auto"/>
        <w:ind w:firstLine="540"/>
        <w:jc w:val="both"/>
        <w:rPr>
          <w:rFonts w:ascii="Calibri" w:hAnsi="Calibri" w:cs="Calibri"/>
        </w:rPr>
      </w:pPr>
    </w:p>
    <w:p w:rsidR="00B70BC8" w:rsidRDefault="00B70BC8" w:rsidP="00224E2F">
      <w:pPr>
        <w:pStyle w:val="a6"/>
        <w:spacing w:after="0" w:line="240" w:lineRule="auto"/>
        <w:ind w:left="567"/>
        <w:jc w:val="both"/>
        <w:rPr>
          <w:rFonts w:ascii="Calibri" w:hAnsi="Calibri" w:cs="Calibri"/>
        </w:rPr>
      </w:pPr>
    </w:p>
    <w:p w:rsidR="00B70BC8" w:rsidRPr="00C54768" w:rsidRDefault="00B70BC8" w:rsidP="00224E2F">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ее Положение устанавливает порядок организации и осуществлениям</w:t>
      </w:r>
      <w:r w:rsidRPr="00C54768">
        <w:rPr>
          <w:rFonts w:ascii="PT Astra Serif" w:hAnsi="PT Astra Serif" w:cs="Times New Roman"/>
          <w:sz w:val="28"/>
          <w:szCs w:val="28"/>
        </w:rPr>
        <w:t>униципально</w:t>
      </w:r>
      <w:r>
        <w:rPr>
          <w:rFonts w:ascii="PT Astra Serif" w:hAnsi="PT Astra Serif" w:cs="Times New Roman"/>
          <w:sz w:val="28"/>
          <w:szCs w:val="28"/>
        </w:rPr>
        <w:t>го</w:t>
      </w:r>
      <w:r w:rsidR="00482E33">
        <w:rPr>
          <w:rFonts w:ascii="PT Astra Serif" w:hAnsi="PT Astra Serif" w:cs="Times New Roman"/>
          <w:sz w:val="28"/>
          <w:szCs w:val="28"/>
        </w:rPr>
        <w:t>земельного</w:t>
      </w:r>
      <w:r>
        <w:rPr>
          <w:rFonts w:ascii="PT Astra Serif" w:hAnsi="PT Astra Serif" w:cs="Times New Roman"/>
          <w:sz w:val="28"/>
          <w:szCs w:val="28"/>
        </w:rPr>
        <w:t xml:space="preserve"> контроля на территории муниципального образования Киреевский район</w:t>
      </w:r>
      <w:r w:rsidRPr="00C54768">
        <w:rPr>
          <w:rFonts w:ascii="PT Astra Serif" w:hAnsi="PT Astra Serif" w:cs="Times New Roman"/>
          <w:sz w:val="28"/>
          <w:szCs w:val="28"/>
        </w:rPr>
        <w:t>.</w:t>
      </w:r>
    </w:p>
    <w:p w:rsidR="00B70BC8" w:rsidRPr="00073665"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073665">
        <w:rPr>
          <w:rFonts w:ascii="PT Astra Serif" w:hAnsi="PT Astra Serif" w:cs="Times New Roman"/>
          <w:sz w:val="28"/>
          <w:szCs w:val="28"/>
        </w:rPr>
        <w:t xml:space="preserve">Муниципальный </w:t>
      </w:r>
      <w:r w:rsidR="00482E33">
        <w:rPr>
          <w:rFonts w:ascii="PT Astra Serif" w:hAnsi="PT Astra Serif" w:cs="Times New Roman"/>
          <w:sz w:val="28"/>
          <w:szCs w:val="28"/>
        </w:rPr>
        <w:t>земельный</w:t>
      </w:r>
      <w:r w:rsidRPr="00073665">
        <w:rPr>
          <w:rFonts w:ascii="PT Astra Serif" w:hAnsi="PT Astra Serif" w:cs="Times New Roman"/>
          <w:sz w:val="28"/>
          <w:szCs w:val="28"/>
        </w:rPr>
        <w:t xml:space="preserve">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3. От имени администрации муниципального образования Киреевский район муниципальный </w:t>
      </w:r>
      <w:r w:rsidR="00482E33">
        <w:rPr>
          <w:rFonts w:ascii="PT Astra Serif" w:hAnsi="PT Astra Serif" w:cs="PT Astra Serif"/>
          <w:sz w:val="28"/>
          <w:szCs w:val="28"/>
        </w:rPr>
        <w:t>земельный</w:t>
      </w:r>
      <w:r>
        <w:rPr>
          <w:rFonts w:ascii="PT Astra Serif" w:hAnsi="PT Astra Serif" w:cs="PT Astra Serif"/>
          <w:sz w:val="28"/>
          <w:szCs w:val="28"/>
        </w:rPr>
        <w:t xml:space="preserve"> контроль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w:t>
      </w:r>
      <w:proofErr w:type="gramStart"/>
      <w:r>
        <w:rPr>
          <w:rFonts w:ascii="PT Astra Serif" w:hAnsi="PT Astra Serif" w:cs="PT Astra Serif"/>
          <w:sz w:val="28"/>
          <w:szCs w:val="28"/>
        </w:rPr>
        <w:t>е-</w:t>
      </w:r>
      <w:proofErr w:type="gramEnd"/>
      <w:r>
        <w:rPr>
          <w:rFonts w:ascii="PT Astra Serif" w:hAnsi="PT Astra Serif" w:cs="PT Astra Serif"/>
          <w:sz w:val="28"/>
          <w:szCs w:val="28"/>
        </w:rPr>
        <w:t xml:space="preserve"> ФЗ №248-ФЗ).</w:t>
      </w:r>
    </w:p>
    <w:p w:rsidR="00B70BC8" w:rsidRDefault="00B70BC8" w:rsidP="00224E2F">
      <w:pPr>
        <w:spacing w:after="0" w:line="240" w:lineRule="auto"/>
        <w:ind w:firstLine="709"/>
        <w:jc w:val="both"/>
        <w:rPr>
          <w:rFonts w:ascii="PT Astra Serif" w:hAnsi="PT Astra Serif" w:cs="Times New Roman"/>
          <w:sz w:val="28"/>
          <w:szCs w:val="28"/>
        </w:rPr>
      </w:pPr>
      <w:r w:rsidRPr="00CF596A">
        <w:rPr>
          <w:rFonts w:ascii="PT Astra Serif" w:hAnsi="PT Astra Serif" w:cs="Times New Roman"/>
          <w:sz w:val="28"/>
          <w:szCs w:val="28"/>
        </w:rPr>
        <w:t xml:space="preserve">4. При осуществлении муниципального </w:t>
      </w:r>
      <w:r w:rsidR="00482E33">
        <w:rPr>
          <w:rFonts w:ascii="PT Astra Serif" w:hAnsi="PT Astra Serif" w:cs="Times New Roman"/>
          <w:sz w:val="28"/>
          <w:szCs w:val="28"/>
        </w:rPr>
        <w:t>земельного</w:t>
      </w:r>
      <w:r w:rsidRPr="00CF596A">
        <w:rPr>
          <w:rFonts w:ascii="PT Astra Serif" w:hAnsi="PT Astra Serif" w:cs="Times New Roman"/>
          <w:sz w:val="28"/>
          <w:szCs w:val="28"/>
        </w:rPr>
        <w:t xml:space="preserve"> контроля </w:t>
      </w:r>
      <w:r>
        <w:rPr>
          <w:rFonts w:ascii="PT Astra Serif" w:hAnsi="PT Astra Serif" w:cs="Times New Roman"/>
          <w:sz w:val="28"/>
          <w:szCs w:val="28"/>
        </w:rPr>
        <w:t xml:space="preserve">не </w:t>
      </w:r>
      <w:r w:rsidRPr="00CF596A">
        <w:rPr>
          <w:rFonts w:ascii="PT Astra Serif" w:hAnsi="PT Astra Serif" w:cs="Times New Roman"/>
          <w:sz w:val="28"/>
          <w:szCs w:val="28"/>
        </w:rPr>
        <w:t>применяется система оценки и управления рисками</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 Муниципальный земельный контроль осуществляется без проведения плановых контрольных мероприятий.</w:t>
      </w:r>
    </w:p>
    <w:p w:rsidR="00B70BC8" w:rsidRPr="0087597B"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В рамках осуществления муниципального </w:t>
      </w:r>
      <w:r w:rsidR="00482E33">
        <w:rPr>
          <w:rFonts w:ascii="PT Astra Serif" w:hAnsi="PT Astra Serif" w:cs="Times New Roman"/>
          <w:sz w:val="28"/>
          <w:szCs w:val="28"/>
        </w:rPr>
        <w:t>земельного</w:t>
      </w:r>
      <w:r>
        <w:rPr>
          <w:rFonts w:ascii="PT Astra Serif" w:hAnsi="PT Astra Serif" w:cs="Times New Roman"/>
          <w:sz w:val="28"/>
          <w:szCs w:val="28"/>
        </w:rPr>
        <w:t xml:space="preserve"> контроля осуществляются следующие </w:t>
      </w:r>
      <w:r w:rsidRPr="0087597B">
        <w:rPr>
          <w:rFonts w:ascii="PT Astra Serif" w:hAnsi="PT Astra Serif" w:cs="Times New Roman"/>
          <w:sz w:val="28"/>
          <w:szCs w:val="28"/>
        </w:rPr>
        <w:t>профилактические мероприятия:</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информирование;</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консультирование;</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объявление предостережения.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Times New Roman"/>
          <w:sz w:val="28"/>
          <w:szCs w:val="28"/>
        </w:rPr>
        <w:lastRenderedPageBreak/>
        <w:t xml:space="preserve">6.1.Консультирование уполномоченными на проведение муниципального контроля лицами осуществляется в текущем порядке </w:t>
      </w:r>
      <w:r>
        <w:rPr>
          <w:rFonts w:ascii="PT Astra Serif" w:hAnsi="PT Astra Serif" w:cs="PT Astra Serif"/>
          <w:sz w:val="28"/>
          <w:szCs w:val="28"/>
        </w:rPr>
        <w:t xml:space="preserve">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Pr>
          <w:rFonts w:ascii="PT Astra Serif" w:hAnsi="PT Astra Serif" w:cs="PT Astra Serif"/>
          <w:sz w:val="28"/>
          <w:szCs w:val="28"/>
        </w:rPr>
        <w:t>г</w:t>
      </w:r>
      <w:proofErr w:type="gramStart"/>
      <w:r>
        <w:rPr>
          <w:rFonts w:ascii="PT Astra Serif" w:hAnsi="PT Astra Serif" w:cs="PT Astra Serif"/>
          <w:sz w:val="28"/>
          <w:szCs w:val="28"/>
        </w:rPr>
        <w:t>.К</w:t>
      </w:r>
      <w:proofErr w:type="gramEnd"/>
      <w:r>
        <w:rPr>
          <w:rFonts w:ascii="PT Astra Serif" w:hAnsi="PT Astra Serif" w:cs="PT Astra Serif"/>
          <w:sz w:val="28"/>
          <w:szCs w:val="28"/>
        </w:rPr>
        <w:t>иреевск</w:t>
      </w:r>
      <w:proofErr w:type="spellEnd"/>
      <w:r>
        <w:rPr>
          <w:rFonts w:ascii="PT Astra Serif" w:hAnsi="PT Astra Serif" w:cs="PT Astra Serif"/>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w:t>
      </w:r>
      <w:proofErr w:type="gramStart"/>
      <w:r>
        <w:rPr>
          <w:rFonts w:ascii="PT Astra Serif" w:hAnsi="PT Astra Serif" w:cs="PT Astra Serif"/>
          <w:sz w:val="28"/>
          <w:szCs w:val="28"/>
        </w:rPr>
        <w:t>письменной</w:t>
      </w:r>
      <w:proofErr w:type="gramEnd"/>
      <w:r>
        <w:rPr>
          <w:rFonts w:ascii="PT Astra Serif" w:hAnsi="PT Astra Serif" w:cs="PT Astra Serif"/>
          <w:sz w:val="28"/>
          <w:szCs w:val="28"/>
        </w:rPr>
        <w:t xml:space="preserve"> виде. </w:t>
      </w:r>
    </w:p>
    <w:p w:rsidR="00B70BC8" w:rsidRDefault="00B70BC8" w:rsidP="00224E2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PT Astra Serif"/>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6.2. </w:t>
      </w:r>
      <w:proofErr w:type="gramStart"/>
      <w:r w:rsidRPr="002A7D84">
        <w:rPr>
          <w:rFonts w:ascii="PT Astra Serif" w:hAnsi="PT Astra Serif" w:cs="Times New Roman"/>
          <w:color w:val="000000" w:themeColor="text1"/>
          <w:sz w:val="28"/>
          <w:szCs w:val="28"/>
        </w:rPr>
        <w:t>Возражение</w:t>
      </w:r>
      <w:proofErr w:type="gramEnd"/>
      <w:r w:rsidRPr="002A7D84">
        <w:rPr>
          <w:rFonts w:ascii="PT Astra Serif" w:hAnsi="PT Astra Serif" w:cs="Times New Roman"/>
          <w:color w:val="000000" w:themeColor="text1"/>
          <w:sz w:val="28"/>
          <w:szCs w:val="28"/>
        </w:rPr>
        <w:t xml:space="preserve">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отделе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полностью;</w:t>
      </w:r>
    </w:p>
    <w:p w:rsidR="00B70BC8" w:rsidRPr="002A7D84" w:rsidRDefault="00B70BC8" w:rsidP="00224E2F">
      <w:pPr>
        <w:tabs>
          <w:tab w:val="left" w:pos="6075"/>
        </w:tabs>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в части;</w:t>
      </w:r>
      <w:r w:rsidRPr="002A7D84">
        <w:rPr>
          <w:rFonts w:ascii="PT Astra Serif" w:hAnsi="PT Astra Serif" w:cs="Times New Roman"/>
          <w:color w:val="000000" w:themeColor="text1"/>
          <w:sz w:val="28"/>
          <w:szCs w:val="28"/>
        </w:rPr>
        <w:tab/>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 о признании предостережения </w:t>
      </w:r>
      <w:proofErr w:type="gramStart"/>
      <w:r w:rsidRPr="002A7D84">
        <w:rPr>
          <w:rFonts w:ascii="PT Astra Serif" w:hAnsi="PT Astra Serif" w:cs="Times New Roman"/>
          <w:color w:val="000000" w:themeColor="text1"/>
          <w:sz w:val="28"/>
          <w:szCs w:val="28"/>
        </w:rPr>
        <w:t>законным</w:t>
      </w:r>
      <w:proofErr w:type="gramEnd"/>
      <w:r w:rsidRPr="002A7D84">
        <w:rPr>
          <w:rFonts w:ascii="PT Astra Serif" w:hAnsi="PT Astra Serif" w:cs="Times New Roman"/>
          <w:color w:val="000000" w:themeColor="text1"/>
          <w:sz w:val="28"/>
          <w:szCs w:val="28"/>
        </w:rPr>
        <w:t xml:space="preserve"> и обоснованным.</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proofErr w:type="gramStart"/>
      <w:r w:rsidRPr="002A7D84">
        <w:rPr>
          <w:rFonts w:ascii="PT Astra Serif" w:hAnsi="PT Astra Serif" w:cs="Times New Roman"/>
          <w:color w:val="000000" w:themeColor="text1"/>
          <w:sz w:val="28"/>
          <w:szCs w:val="28"/>
        </w:rPr>
        <w:t>Решение, вынесенное по результатам рассмотрения возражения составляется</w:t>
      </w:r>
      <w:proofErr w:type="gramEnd"/>
      <w:r w:rsidRPr="002A7D84">
        <w:rPr>
          <w:rFonts w:ascii="PT Astra Serif" w:hAnsi="PT Astra Serif" w:cs="Times New Roman"/>
          <w:color w:val="000000" w:themeColor="text1"/>
          <w:sz w:val="28"/>
          <w:szCs w:val="28"/>
        </w:rPr>
        <w:t xml:space="preserve">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B70BC8" w:rsidRPr="002A7D84" w:rsidRDefault="00B70BC8" w:rsidP="00224E2F">
      <w:pPr>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xml:space="preserve">6.3. </w:t>
      </w:r>
      <w:r w:rsidRPr="002A7D84">
        <w:rPr>
          <w:rFonts w:ascii="PT Astra Serif" w:hAnsi="PT Astra Serif" w:cs="PT Astra Serif"/>
          <w:color w:val="000000" w:themeColor="text1"/>
          <w:sz w:val="28"/>
          <w:szCs w:val="28"/>
        </w:rPr>
        <w:t>В случае</w:t>
      </w:r>
      <w:proofErr w:type="gramStart"/>
      <w:r w:rsidRPr="002A7D84">
        <w:rPr>
          <w:rFonts w:ascii="PT Astra Serif" w:hAnsi="PT Astra Serif" w:cs="PT Astra Serif"/>
          <w:color w:val="000000" w:themeColor="text1"/>
          <w:sz w:val="28"/>
          <w:szCs w:val="28"/>
        </w:rPr>
        <w:t>,</w:t>
      </w:r>
      <w:proofErr w:type="gramEnd"/>
      <w:r w:rsidRPr="002A7D84">
        <w:rPr>
          <w:rFonts w:ascii="PT Astra Serif" w:hAnsi="PT Astra Serif" w:cs="PT Astra Serif"/>
          <w:color w:val="000000" w:themeColor="text1"/>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w:t>
      </w:r>
      <w:r w:rsidRPr="002A7D84">
        <w:rPr>
          <w:rFonts w:ascii="PT Astra Serif" w:hAnsi="PT Astra Serif" w:cs="PT Astra Serif"/>
          <w:color w:val="000000" w:themeColor="text1"/>
          <w:sz w:val="28"/>
          <w:szCs w:val="28"/>
        </w:rPr>
        <w:lastRenderedPageBreak/>
        <w:t xml:space="preserve">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8. В рамках осуществления муниципального контроля возможно осуществление следующих видов внеплановых контрольных мероприятий:</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выездная проверка.</w:t>
      </w:r>
      <w:r w:rsidRPr="002A7D84">
        <w:rPr>
          <w:rFonts w:ascii="PT Astra Serif" w:hAnsi="PT Astra Serif" w:cs="PT Astra Serif"/>
          <w:color w:val="000000" w:themeColor="text1"/>
          <w:sz w:val="28"/>
          <w:szCs w:val="28"/>
        </w:rPr>
        <w:t xml:space="preserve"> </w:t>
      </w:r>
      <w:proofErr w:type="gramStart"/>
      <w:r w:rsidRPr="002A7D84">
        <w:rPr>
          <w:rFonts w:ascii="PT Astra Serif" w:hAnsi="PT Astra Serif" w:cs="PT Astra Serif"/>
          <w:color w:val="000000" w:themeColor="text1"/>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roofErr w:type="gramEnd"/>
    </w:p>
    <w:p w:rsidR="00B70BC8" w:rsidRPr="002A7D84" w:rsidRDefault="00B70BC8" w:rsidP="00224E2F">
      <w:pPr>
        <w:autoSpaceDE w:val="0"/>
        <w:autoSpaceDN w:val="0"/>
        <w:adjustRightInd w:val="0"/>
        <w:spacing w:after="0" w:line="240" w:lineRule="auto"/>
        <w:ind w:firstLine="851"/>
        <w:jc w:val="both"/>
        <w:outlineLvl w:val="0"/>
        <w:rPr>
          <w:rFonts w:ascii="PT Astra Serif" w:hAnsi="PT Astra Serif" w:cs="PT Astra Serif"/>
          <w:bCs/>
          <w:color w:val="000000" w:themeColor="text1"/>
          <w:sz w:val="28"/>
          <w:szCs w:val="28"/>
        </w:rPr>
      </w:pPr>
      <w:r w:rsidRPr="002A7D84">
        <w:rPr>
          <w:rFonts w:ascii="PT Astra Serif" w:hAnsi="PT Astra Serif" w:cs="PT Astra Serif"/>
          <w:color w:val="000000" w:themeColor="text1"/>
          <w:sz w:val="28"/>
          <w:szCs w:val="28"/>
        </w:rPr>
        <w:t xml:space="preserve">- </w:t>
      </w:r>
      <w:r w:rsidRPr="002A7D84">
        <w:rPr>
          <w:rFonts w:ascii="PT Astra Serif" w:hAnsi="PT Astra Serif" w:cs="PT Astra Serif"/>
          <w:bCs/>
          <w:color w:val="000000" w:themeColor="text1"/>
          <w:sz w:val="28"/>
          <w:szCs w:val="28"/>
        </w:rPr>
        <w:t xml:space="preserve"> наблюдение за соблюдением обязательных требований (мониторинг безопасности).</w:t>
      </w:r>
    </w:p>
    <w:p w:rsidR="00B70BC8" w:rsidRDefault="00B70BC8" w:rsidP="00224E2F">
      <w:pPr>
        <w:autoSpaceDE w:val="0"/>
        <w:autoSpaceDN w:val="0"/>
        <w:adjustRightInd w:val="0"/>
        <w:spacing w:after="0" w:line="240" w:lineRule="auto"/>
        <w:jc w:val="both"/>
        <w:rPr>
          <w:rFonts w:ascii="PT Astra Serif" w:hAnsi="PT Astra Serif" w:cs="PT Astra Serif"/>
          <w:color w:val="000000" w:themeColor="text1"/>
          <w:sz w:val="28"/>
          <w:szCs w:val="28"/>
        </w:rPr>
      </w:pPr>
      <w:r w:rsidRPr="002A7D84">
        <w:rPr>
          <w:rFonts w:ascii="PT Astra Serif" w:hAnsi="PT Astra Serif" w:cs="PT Astra Serif"/>
          <w:bCs/>
          <w:color w:val="000000" w:themeColor="text1"/>
          <w:sz w:val="28"/>
          <w:szCs w:val="28"/>
        </w:rPr>
        <w:tab/>
        <w:t>- выездное обследование. В ходе выездного обследования</w:t>
      </w:r>
      <w:r w:rsidRPr="002A7D84">
        <w:rPr>
          <w:rFonts w:ascii="PT Astra Serif" w:hAnsi="PT Astra Serif" w:cs="PT Astra Serif"/>
          <w:color w:val="000000" w:themeColor="text1"/>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0731CD" w:rsidRPr="00E81EBA" w:rsidRDefault="000731CD" w:rsidP="00224E2F">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color w:val="C0504D" w:themeColor="accent2"/>
          <w:sz w:val="28"/>
          <w:szCs w:val="28"/>
        </w:rPr>
        <w:tab/>
      </w:r>
      <w:r w:rsidRPr="00E81EBA">
        <w:rPr>
          <w:rFonts w:ascii="PT Astra Serif" w:hAnsi="PT Astra Serif" w:cs="PT Astra Serif"/>
          <w:sz w:val="28"/>
          <w:szCs w:val="28"/>
        </w:rPr>
        <w:t xml:space="preserve">Видеозаписи хранятся на материальных носителях в отделе муниципального и административно-технического контроля </w:t>
      </w:r>
      <w:r w:rsidR="00FA2246" w:rsidRPr="00E81EBA">
        <w:rPr>
          <w:rFonts w:ascii="PT Astra Serif" w:hAnsi="PT Astra Serif" w:cs="PT Astra Serif"/>
          <w:color w:val="FF0000"/>
          <w:sz w:val="28"/>
          <w:szCs w:val="28"/>
        </w:rPr>
        <w:t>в течени</w:t>
      </w:r>
      <w:proofErr w:type="gramStart"/>
      <w:r w:rsidR="00FA2246" w:rsidRPr="00E81EBA">
        <w:rPr>
          <w:rFonts w:ascii="PT Astra Serif" w:hAnsi="PT Astra Serif" w:cs="PT Astra Serif"/>
          <w:color w:val="FF0000"/>
          <w:sz w:val="28"/>
          <w:szCs w:val="28"/>
        </w:rPr>
        <w:t>и</w:t>
      </w:r>
      <w:proofErr w:type="gramEnd"/>
      <w:r w:rsidR="00FA2246" w:rsidRPr="00E81EBA">
        <w:rPr>
          <w:rFonts w:ascii="PT Astra Serif" w:hAnsi="PT Astra Serif" w:cs="PT Astra Serif"/>
          <w:color w:val="FF0000"/>
          <w:sz w:val="28"/>
          <w:szCs w:val="28"/>
        </w:rPr>
        <w:t xml:space="preserve"> 6 месяцев после окончания контрольно-надзорного мероприятия </w:t>
      </w:r>
      <w:r w:rsidRPr="00E81EBA">
        <w:rPr>
          <w:rFonts w:ascii="PT Astra Serif" w:hAnsi="PT Astra Serif" w:cs="PT Astra Serif"/>
          <w:sz w:val="28"/>
          <w:szCs w:val="28"/>
        </w:rPr>
        <w:t>и предоставляются для ознакомления по запросу заинтересованных лиц.</w:t>
      </w:r>
    </w:p>
    <w:p w:rsidR="00B70BC8" w:rsidRPr="00E81EBA" w:rsidRDefault="00995270" w:rsidP="00224E2F">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color w:val="FF0000"/>
          <w:sz w:val="28"/>
          <w:szCs w:val="28"/>
        </w:rPr>
        <w:tab/>
      </w:r>
      <w:r w:rsidR="00B70BC8" w:rsidRPr="00E81EBA">
        <w:rPr>
          <w:rFonts w:ascii="PT Astra Serif" w:hAnsi="PT Astra Serif" w:cs="PT Astra Serif"/>
          <w:sz w:val="28"/>
          <w:szCs w:val="28"/>
        </w:rPr>
        <w:t>9. Контрольно-надзорные мероприятия без взаимодействия проводятся на основании:</w:t>
      </w:r>
    </w:p>
    <w:p w:rsidR="00B70BC8" w:rsidRPr="00E81EBA" w:rsidRDefault="00B70BC8" w:rsidP="00224E2F">
      <w:pPr>
        <w:autoSpaceDE w:val="0"/>
        <w:autoSpaceDN w:val="0"/>
        <w:adjustRightInd w:val="0"/>
        <w:spacing w:after="0" w:line="240" w:lineRule="auto"/>
        <w:jc w:val="both"/>
        <w:rPr>
          <w:rFonts w:ascii="PT Astra Serif" w:hAnsi="PT Astra Serif" w:cs="PT Astra Serif"/>
          <w:sz w:val="28"/>
          <w:szCs w:val="28"/>
        </w:rPr>
      </w:pPr>
      <w:r w:rsidRPr="00E81EBA">
        <w:rPr>
          <w:rFonts w:ascii="PT Astra Serif" w:hAnsi="PT Astra Serif" w:cs="PT Astra Serif"/>
          <w:sz w:val="28"/>
          <w:szCs w:val="28"/>
        </w:rPr>
        <w:tab/>
        <w:t>- 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B70BC8" w:rsidRPr="00E81EBA" w:rsidRDefault="00B70BC8" w:rsidP="00224E2F">
      <w:pPr>
        <w:autoSpaceDE w:val="0"/>
        <w:autoSpaceDN w:val="0"/>
        <w:adjustRightInd w:val="0"/>
        <w:spacing w:after="0" w:line="240" w:lineRule="auto"/>
        <w:jc w:val="both"/>
        <w:rPr>
          <w:rFonts w:ascii="PT Astra Serif" w:hAnsi="PT Astra Serif" w:cs="PT Astra Serif"/>
          <w:sz w:val="28"/>
          <w:szCs w:val="28"/>
        </w:rPr>
      </w:pPr>
      <w:r w:rsidRPr="00E81EBA">
        <w:rPr>
          <w:rFonts w:ascii="PT Astra Serif" w:hAnsi="PT Astra Serif" w:cs="PT Astra Serif"/>
          <w:sz w:val="28"/>
          <w:szCs w:val="28"/>
        </w:rPr>
        <w:tab/>
        <w:t xml:space="preserve">- плана работы отдела муниципального и административно-технического контроля, </w:t>
      </w:r>
      <w:r w:rsidR="00C13E44" w:rsidRPr="00C13E44">
        <w:rPr>
          <w:rFonts w:ascii="PT Astra Serif" w:hAnsi="PT Astra Serif" w:cs="PT Astra Serif"/>
          <w:color w:val="FF0000"/>
          <w:sz w:val="28"/>
          <w:szCs w:val="28"/>
        </w:rPr>
        <w:t>который может составляться на календарный месяц и утверждаться</w:t>
      </w:r>
      <w:r w:rsidR="00C13E44" w:rsidRPr="00E81EBA">
        <w:rPr>
          <w:rFonts w:ascii="PT Astra Serif" w:hAnsi="PT Astra Serif" w:cs="PT Astra Serif"/>
          <w:sz w:val="28"/>
          <w:szCs w:val="28"/>
        </w:rPr>
        <w:t xml:space="preserve"> </w:t>
      </w:r>
      <w:r w:rsidRPr="00E81EBA">
        <w:rPr>
          <w:rFonts w:ascii="PT Astra Serif" w:hAnsi="PT Astra Serif" w:cs="PT Astra Serif"/>
          <w:sz w:val="28"/>
          <w:szCs w:val="28"/>
        </w:rPr>
        <w:t>начальником отдела муниципального и административно-технического контроля.</w:t>
      </w:r>
    </w:p>
    <w:p w:rsidR="00B70BC8" w:rsidRPr="00E81EBA" w:rsidRDefault="00B70BC8" w:rsidP="00224E2F">
      <w:pPr>
        <w:autoSpaceDE w:val="0"/>
        <w:autoSpaceDN w:val="0"/>
        <w:adjustRightInd w:val="0"/>
        <w:spacing w:after="0" w:line="240" w:lineRule="auto"/>
        <w:jc w:val="both"/>
        <w:rPr>
          <w:rFonts w:ascii="PT Astra Serif" w:hAnsi="PT Astra Serif" w:cs="PT Astra Serif"/>
          <w:sz w:val="28"/>
          <w:szCs w:val="28"/>
        </w:rPr>
      </w:pPr>
      <w:r w:rsidRPr="00E81EBA">
        <w:rPr>
          <w:rFonts w:ascii="PT Astra Serif" w:hAnsi="PT Astra Serif" w:cs="Arial"/>
          <w:sz w:val="28"/>
          <w:szCs w:val="28"/>
        </w:rPr>
        <w:tab/>
        <w:t xml:space="preserve">Оформление заключения по результатам мероприятия без взаимодействия осуществляется не позднее трех рабочих дней со дня </w:t>
      </w:r>
      <w:r w:rsidRPr="00E81EBA">
        <w:rPr>
          <w:rFonts w:ascii="PT Astra Serif" w:hAnsi="PT Astra Serif" w:cs="Arial"/>
          <w:sz w:val="28"/>
          <w:szCs w:val="28"/>
        </w:rPr>
        <w:lastRenderedPageBreak/>
        <w:t>окончания проведения такого мероприятия</w:t>
      </w:r>
      <w:r w:rsidR="007A6182">
        <w:rPr>
          <w:rFonts w:ascii="PT Astra Serif" w:hAnsi="PT Astra Serif" w:cs="Arial"/>
          <w:sz w:val="28"/>
          <w:szCs w:val="28"/>
        </w:rPr>
        <w:t xml:space="preserve">, </w:t>
      </w:r>
      <w:bookmarkStart w:id="0" w:name="_GoBack"/>
      <w:r w:rsidR="007A6182" w:rsidRPr="007A6182">
        <w:rPr>
          <w:rFonts w:ascii="PT Astra Serif" w:hAnsi="PT Astra Serif" w:cs="Arial"/>
          <w:color w:val="FF0000"/>
          <w:sz w:val="28"/>
          <w:szCs w:val="28"/>
        </w:rPr>
        <w:t>либо не позднее двух рабочих дней со дня получения необходимых (запрошенных) сведений</w:t>
      </w:r>
      <w:bookmarkEnd w:id="0"/>
      <w:r w:rsidRPr="00E81EBA">
        <w:rPr>
          <w:rFonts w:ascii="PT Astra Serif" w:hAnsi="PT Astra Serif" w:cs="Arial"/>
          <w:sz w:val="28"/>
          <w:szCs w:val="28"/>
        </w:rPr>
        <w:t>.</w:t>
      </w:r>
    </w:p>
    <w:p w:rsidR="00B70BC8" w:rsidRDefault="00B70BC8" w:rsidP="00224E2F">
      <w:pPr>
        <w:autoSpaceDE w:val="0"/>
        <w:autoSpaceDN w:val="0"/>
        <w:adjustRightInd w:val="0"/>
        <w:spacing w:after="0" w:line="240" w:lineRule="auto"/>
        <w:ind w:firstLine="709"/>
        <w:jc w:val="both"/>
        <w:outlineLvl w:val="0"/>
        <w:rPr>
          <w:rFonts w:ascii="PT Astra Serif" w:hAnsi="PT Astra Serif" w:cs="PT Astra Serif"/>
          <w:color w:val="000000" w:themeColor="text1"/>
          <w:sz w:val="28"/>
          <w:szCs w:val="28"/>
        </w:rPr>
      </w:pPr>
      <w:r w:rsidRPr="00E81EBA">
        <w:rPr>
          <w:rFonts w:ascii="PT Astra Serif" w:hAnsi="PT Astra Serif" w:cs="PT Astra Serif"/>
          <w:bCs/>
          <w:sz w:val="28"/>
          <w:szCs w:val="28"/>
        </w:rPr>
        <w:t>10.</w:t>
      </w:r>
      <w:r w:rsidRPr="00CC130B">
        <w:rPr>
          <w:rFonts w:ascii="PT Astra Serif" w:hAnsi="PT Astra Serif" w:cs="PT Astra Serif"/>
          <w:bCs/>
          <w:color w:val="000000" w:themeColor="text1"/>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r>
        <w:rPr>
          <w:rFonts w:ascii="PT Astra Serif" w:hAnsi="PT Astra Serif" w:cs="PT Astra Serif"/>
          <w:bCs/>
          <w:color w:val="000000" w:themeColor="text1"/>
          <w:sz w:val="28"/>
          <w:szCs w:val="28"/>
        </w:rPr>
        <w:t xml:space="preserve">, </w:t>
      </w:r>
      <w:r w:rsidRPr="00E81EBA">
        <w:rPr>
          <w:rFonts w:ascii="PT Astra Serif" w:hAnsi="PT Astra Serif" w:cs="PT Astra Serif"/>
          <w:bCs/>
          <w:sz w:val="28"/>
          <w:szCs w:val="28"/>
        </w:rPr>
        <w:t>либо номер соответствующего задания на проведение контрольно-надзорного мероприятия без взаимодействия (в том числе заключению)</w:t>
      </w:r>
      <w:proofErr w:type="gramStart"/>
      <w:r w:rsidRPr="00E81EBA">
        <w:rPr>
          <w:rFonts w:ascii="PT Astra Serif" w:hAnsi="PT Astra Serif" w:cs="PT Astra Serif"/>
          <w:bCs/>
          <w:sz w:val="28"/>
          <w:szCs w:val="28"/>
        </w:rPr>
        <w:t>.</w:t>
      </w:r>
      <w:r w:rsidRPr="00CC130B">
        <w:rPr>
          <w:rFonts w:ascii="PT Astra Serif" w:hAnsi="PT Astra Serif" w:cs="PT Astra Serif"/>
          <w:color w:val="000000" w:themeColor="text1"/>
          <w:sz w:val="28"/>
          <w:szCs w:val="28"/>
        </w:rPr>
        <w:t>Р</w:t>
      </w:r>
      <w:proofErr w:type="gramEnd"/>
      <w:r w:rsidRPr="00CC130B">
        <w:rPr>
          <w:rFonts w:ascii="PT Astra Serif" w:hAnsi="PT Astra Serif" w:cs="PT Astra Serif"/>
          <w:color w:val="000000" w:themeColor="text1"/>
          <w:sz w:val="28"/>
          <w:szCs w:val="28"/>
        </w:rPr>
        <w:t>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B70BC8" w:rsidRPr="00CC130B" w:rsidRDefault="00B70BC8" w:rsidP="00224E2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E81EBA">
        <w:rPr>
          <w:rFonts w:ascii="PT Astra Serif" w:hAnsi="PT Astra Serif" w:cs="PT Astra Serif"/>
          <w:sz w:val="28"/>
          <w:szCs w:val="28"/>
        </w:rPr>
        <w:t xml:space="preserve">11. </w:t>
      </w:r>
      <w:r w:rsidRPr="00CC130B">
        <w:rPr>
          <w:rFonts w:ascii="PT Astra Serif" w:hAnsi="PT Astra Serif" w:cs="PT Astra Serif"/>
          <w:color w:val="000000" w:themeColor="text1"/>
          <w:sz w:val="28"/>
          <w:szCs w:val="28"/>
        </w:rPr>
        <w:t xml:space="preserve">Срок проведения выездной проверки не может превышать десять рабочих дней. </w:t>
      </w:r>
      <w:proofErr w:type="gramStart"/>
      <w:r w:rsidRPr="00CC130B">
        <w:rPr>
          <w:rFonts w:ascii="PT Astra Serif" w:hAnsi="PT Astra Serif" w:cs="PT Astra Serif"/>
          <w:color w:val="000000" w:themeColor="text1"/>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C130B">
        <w:rPr>
          <w:rFonts w:ascii="PT Astra Serif" w:hAnsi="PT Astra Serif" w:cs="PT Astra Serif"/>
          <w:color w:val="000000" w:themeColor="text1"/>
          <w:sz w:val="28"/>
          <w:szCs w:val="28"/>
        </w:rPr>
        <w:t>микропредприятия</w:t>
      </w:r>
      <w:proofErr w:type="spellEnd"/>
      <w:r w:rsidRPr="00CC130B">
        <w:rPr>
          <w:rFonts w:ascii="PT Astra Serif" w:hAnsi="PT Astra Serif" w:cs="PT Astra Serif"/>
          <w:color w:val="000000" w:themeColor="text1"/>
          <w:sz w:val="28"/>
          <w:szCs w:val="28"/>
        </w:rPr>
        <w:t xml:space="preserve">, за исключением выездной проверки, основанием для проведения которой является </w:t>
      </w:r>
      <w:hyperlink r:id="rId6" w:history="1">
        <w:r w:rsidRPr="006474C9">
          <w:rPr>
            <w:rStyle w:val="a3"/>
            <w:rFonts w:ascii="PT Astra Serif" w:hAnsi="PT Astra Serif" w:cs="PT Astra Serif"/>
            <w:color w:val="000000" w:themeColor="text1"/>
            <w:sz w:val="28"/>
            <w:szCs w:val="28"/>
            <w:u w:val="none"/>
          </w:rPr>
          <w:t>пункт 6 части 1 статьи 57</w:t>
        </w:r>
      </w:hyperlink>
      <w:r w:rsidRPr="00CC130B">
        <w:rPr>
          <w:rFonts w:ascii="PT Astra Serif" w:hAnsi="PT Astra Serif" w:cs="PT Astra Serif"/>
          <w:color w:val="000000" w:themeColor="text1"/>
          <w:sz w:val="28"/>
          <w:szCs w:val="28"/>
        </w:rPr>
        <w:t xml:space="preserve"> ФЗ №248-ФЗ и которая для </w:t>
      </w:r>
      <w:proofErr w:type="spellStart"/>
      <w:r w:rsidRPr="00CC130B">
        <w:rPr>
          <w:rFonts w:ascii="PT Astra Serif" w:hAnsi="PT Astra Serif" w:cs="PT Astra Serif"/>
          <w:color w:val="000000" w:themeColor="text1"/>
          <w:sz w:val="28"/>
          <w:szCs w:val="28"/>
        </w:rPr>
        <w:t>микропредприятия</w:t>
      </w:r>
      <w:proofErr w:type="spellEnd"/>
      <w:r w:rsidRPr="00CC130B">
        <w:rPr>
          <w:rFonts w:ascii="PT Astra Serif" w:hAnsi="PT Astra Serif" w:cs="PT Astra Serif"/>
          <w:color w:val="000000" w:themeColor="text1"/>
          <w:sz w:val="28"/>
          <w:szCs w:val="28"/>
        </w:rPr>
        <w:t xml:space="preserve"> не может продолжаться более сорока часов.</w:t>
      </w:r>
      <w:proofErr w:type="gramEnd"/>
      <w:r w:rsidRPr="00CC130B">
        <w:rPr>
          <w:rFonts w:ascii="PT Astra Serif" w:hAnsi="PT Astra Serif" w:cs="PT Astra Serif"/>
          <w:color w:val="000000" w:themeColor="text1"/>
          <w:sz w:val="28"/>
          <w:szCs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0BC8" w:rsidRPr="00CC130B" w:rsidRDefault="00B70BC8" w:rsidP="00224E2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E81EBA">
        <w:rPr>
          <w:rFonts w:ascii="PT Astra Serif" w:hAnsi="PT Astra Serif" w:cs="PT Astra Serif"/>
          <w:sz w:val="28"/>
          <w:szCs w:val="28"/>
        </w:rPr>
        <w:t>12.</w:t>
      </w:r>
      <w:r w:rsidRPr="00CC130B">
        <w:rPr>
          <w:rFonts w:ascii="PT Astra Serif" w:hAnsi="PT Astra Serif" w:cs="PT Astra Serif"/>
          <w:color w:val="000000" w:themeColor="text1"/>
          <w:sz w:val="28"/>
          <w:szCs w:val="28"/>
        </w:rPr>
        <w:t xml:space="preserve">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B70BC8" w:rsidRPr="00CC130B" w:rsidRDefault="00B70BC8" w:rsidP="00224E2F">
      <w:pPr>
        <w:autoSpaceDE w:val="0"/>
        <w:autoSpaceDN w:val="0"/>
        <w:adjustRightInd w:val="0"/>
        <w:spacing w:after="0" w:line="240" w:lineRule="auto"/>
        <w:ind w:firstLine="709"/>
        <w:jc w:val="both"/>
        <w:rPr>
          <w:rFonts w:ascii="Calibri" w:hAnsi="Calibri" w:cs="Calibri"/>
          <w:color w:val="000000" w:themeColor="text1"/>
        </w:rPr>
      </w:pPr>
      <w:r w:rsidRPr="00E81EBA">
        <w:rPr>
          <w:rFonts w:ascii="PT Astra Serif" w:hAnsi="PT Astra Serif" w:cs="PT Astra Serif"/>
          <w:sz w:val="28"/>
          <w:szCs w:val="28"/>
        </w:rPr>
        <w:t xml:space="preserve">13. </w:t>
      </w:r>
      <w:proofErr w:type="gramStart"/>
      <w:r w:rsidRPr="00CC130B">
        <w:rPr>
          <w:rFonts w:ascii="PT Astra Serif" w:hAnsi="PT Astra Serif" w:cs="PT Astra Serif"/>
          <w:color w:val="000000" w:themeColor="text1"/>
          <w:sz w:val="28"/>
          <w:szCs w:val="28"/>
        </w:rPr>
        <w:t>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roofErr w:type="gramEnd"/>
    </w:p>
    <w:p w:rsidR="00B70BC8" w:rsidRPr="00CC130B" w:rsidRDefault="00B70BC8" w:rsidP="00224E2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E81EBA">
        <w:rPr>
          <w:rFonts w:ascii="PT Astra Serif" w:hAnsi="PT Astra Serif" w:cs="PT Astra Serif"/>
          <w:sz w:val="28"/>
          <w:szCs w:val="28"/>
        </w:rPr>
        <w:t>14.</w:t>
      </w:r>
      <w:r w:rsidRPr="00CC130B">
        <w:rPr>
          <w:rFonts w:ascii="PT Astra Serif" w:hAnsi="PT Astra Serif" w:cs="PT Astra Serif"/>
          <w:color w:val="000000" w:themeColor="text1"/>
          <w:sz w:val="28"/>
          <w:szCs w:val="28"/>
        </w:rPr>
        <w:t xml:space="preserve"> Решения, принимаемые по результатам контрольных (надзорных) мероприятий, предусмотренные ст.90 ФЗ №248-ФЗ, принимаются:</w:t>
      </w:r>
    </w:p>
    <w:p w:rsidR="00B70BC8" w:rsidRPr="00CC130B" w:rsidRDefault="00B70BC8" w:rsidP="00224E2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по п.п.1, 3-5 ч.2 ст.90 ФЗ №248-Ф</w:t>
      </w:r>
      <w:proofErr w:type="gramStart"/>
      <w:r w:rsidRPr="00CC130B">
        <w:rPr>
          <w:rFonts w:ascii="PT Astra Serif" w:hAnsi="PT Astra Serif" w:cs="PT Astra Serif"/>
          <w:color w:val="000000" w:themeColor="text1"/>
          <w:sz w:val="28"/>
          <w:szCs w:val="28"/>
        </w:rPr>
        <w:t>З-</w:t>
      </w:r>
      <w:proofErr w:type="gramEnd"/>
      <w:r w:rsidRPr="00CC130B">
        <w:rPr>
          <w:rFonts w:ascii="PT Astra Serif" w:hAnsi="PT Astra Serif" w:cs="PT Astra Serif"/>
          <w:color w:val="000000" w:themeColor="text1"/>
          <w:sz w:val="28"/>
          <w:szCs w:val="28"/>
        </w:rPr>
        <w:t xml:space="preserve"> инспектором;</w:t>
      </w:r>
    </w:p>
    <w:p w:rsidR="00B70BC8" w:rsidRPr="00CC130B" w:rsidRDefault="00B70BC8" w:rsidP="00224E2F">
      <w:pPr>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по п.п.2 ч.2 ст.90 ФЗ №248-Ф</w:t>
      </w:r>
      <w:proofErr w:type="gramStart"/>
      <w:r w:rsidRPr="00CC130B">
        <w:rPr>
          <w:rFonts w:ascii="PT Astra Serif" w:hAnsi="PT Astra Serif" w:cs="PT Astra Serif"/>
          <w:color w:val="000000" w:themeColor="text1"/>
          <w:sz w:val="28"/>
          <w:szCs w:val="28"/>
        </w:rPr>
        <w:t>З-</w:t>
      </w:r>
      <w:proofErr w:type="gramEnd"/>
      <w:r w:rsidRPr="00CC130B">
        <w:rPr>
          <w:rFonts w:ascii="PT Astra Serif" w:hAnsi="PT Astra Serif" w:cs="PT Astra Serif"/>
          <w:color w:val="000000" w:themeColor="text1"/>
          <w:sz w:val="28"/>
          <w:szCs w:val="28"/>
        </w:rPr>
        <w:t xml:space="preserve"> главой администрации, заместителем главы администрации.</w:t>
      </w:r>
    </w:p>
    <w:p w:rsidR="00B70BC8" w:rsidRDefault="00B70BC8" w:rsidP="00224E2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E81EBA">
        <w:rPr>
          <w:rFonts w:ascii="PT Astra Serif" w:hAnsi="PT Astra Serif" w:cs="PT Astra Serif"/>
          <w:sz w:val="28"/>
          <w:szCs w:val="28"/>
        </w:rPr>
        <w:t>15.</w:t>
      </w:r>
      <w:r w:rsidRPr="00CC130B">
        <w:rPr>
          <w:rFonts w:ascii="PT Astra Serif" w:hAnsi="PT Astra Serif" w:cs="PT Astra Serif"/>
          <w:color w:val="000000" w:themeColor="text1"/>
          <w:sz w:val="28"/>
          <w:szCs w:val="28"/>
        </w:rPr>
        <w:t xml:space="preserve">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w:t>
      </w:r>
      <w:r w:rsidRPr="00CC130B">
        <w:rPr>
          <w:rFonts w:ascii="PT Astra Serif" w:hAnsi="PT Astra Serif" w:cs="PT Astra Serif"/>
          <w:color w:val="000000" w:themeColor="text1"/>
          <w:sz w:val="28"/>
          <w:szCs w:val="28"/>
        </w:rPr>
        <w:lastRenderedPageBreak/>
        <w:t>внести изменения в решение в сторону улучшения положения контролируемого лица.</w:t>
      </w:r>
    </w:p>
    <w:p w:rsidR="00F74924" w:rsidRPr="00405E70" w:rsidRDefault="00F74924" w:rsidP="00F74924">
      <w:pPr>
        <w:autoSpaceDE w:val="0"/>
        <w:autoSpaceDN w:val="0"/>
        <w:adjustRightInd w:val="0"/>
        <w:spacing w:after="0" w:line="240" w:lineRule="auto"/>
        <w:ind w:firstLine="709"/>
        <w:jc w:val="both"/>
        <w:rPr>
          <w:rFonts w:ascii="PT Astra Serif" w:hAnsi="PT Astra Serif" w:cs="PT Astra Serif"/>
          <w:color w:val="FF0000"/>
          <w:sz w:val="28"/>
          <w:szCs w:val="28"/>
        </w:rPr>
      </w:pPr>
      <w:r w:rsidRPr="00405E70">
        <w:rPr>
          <w:rFonts w:ascii="PT Astra Serif" w:hAnsi="PT Astra Serif" w:cs="PT Astra Serif"/>
          <w:color w:val="FF0000"/>
          <w:sz w:val="28"/>
          <w:szCs w:val="28"/>
        </w:rPr>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B70BC8" w:rsidRPr="00CC130B" w:rsidRDefault="00B70BC8" w:rsidP="00224E2F">
      <w:pPr>
        <w:spacing w:after="0" w:line="240" w:lineRule="auto"/>
        <w:ind w:firstLine="709"/>
        <w:jc w:val="both"/>
        <w:rPr>
          <w:rFonts w:ascii="PT Astra Serif" w:hAnsi="PT Astra Serif" w:cs="PT Astra Serif"/>
          <w:color w:val="000000" w:themeColor="text1"/>
          <w:sz w:val="28"/>
          <w:szCs w:val="28"/>
        </w:rPr>
      </w:pPr>
      <w:r w:rsidRPr="00E81EBA">
        <w:rPr>
          <w:rFonts w:ascii="PT Astra Serif" w:hAnsi="PT Astra Serif" w:cs="PT Astra Serif"/>
          <w:sz w:val="28"/>
          <w:szCs w:val="28"/>
        </w:rPr>
        <w:t>16.</w:t>
      </w:r>
      <w:r w:rsidRPr="00CC130B">
        <w:rPr>
          <w:rFonts w:ascii="PT Astra Serif" w:hAnsi="PT Astra Serif" w:cs="PT Astra Serif"/>
          <w:color w:val="000000" w:themeColor="text1"/>
          <w:sz w:val="28"/>
          <w:szCs w:val="28"/>
        </w:rPr>
        <w:t xml:space="preserve">  Вопросы, связанные с исполнением решения рассматриваются главой администрации, заместителем главы администрации.</w:t>
      </w:r>
    </w:p>
    <w:p w:rsidR="00B70BC8" w:rsidRPr="00CC130B" w:rsidRDefault="00B70BC8" w:rsidP="00224E2F">
      <w:pPr>
        <w:spacing w:after="0" w:line="240" w:lineRule="auto"/>
        <w:ind w:firstLine="709"/>
        <w:jc w:val="both"/>
        <w:rPr>
          <w:rFonts w:ascii="PT Astra Serif" w:hAnsi="PT Astra Serif" w:cs="Calibri"/>
          <w:color w:val="000000" w:themeColor="text1"/>
          <w:sz w:val="28"/>
          <w:szCs w:val="28"/>
        </w:rPr>
      </w:pPr>
      <w:r w:rsidRPr="00E81EBA">
        <w:rPr>
          <w:rFonts w:ascii="PT Astra Serif" w:hAnsi="PT Astra Serif" w:cs="PT Astra Serif"/>
          <w:sz w:val="28"/>
          <w:szCs w:val="28"/>
        </w:rPr>
        <w:t>17.</w:t>
      </w:r>
      <w:r w:rsidRPr="00CC130B">
        <w:rPr>
          <w:rFonts w:ascii="PT Astra Serif" w:hAnsi="PT Astra Serif" w:cs="PT Astra Serif"/>
          <w:color w:val="000000" w:themeColor="text1"/>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w:t>
      </w:r>
      <w:proofErr w:type="gramStart"/>
      <w:r w:rsidRPr="00CC130B">
        <w:rPr>
          <w:rFonts w:ascii="PT Astra Serif" w:hAnsi="PT Astra Serif" w:cs="PT Astra Serif"/>
          <w:color w:val="000000" w:themeColor="text1"/>
          <w:sz w:val="28"/>
          <w:szCs w:val="28"/>
        </w:rPr>
        <w:t>недействительными</w:t>
      </w:r>
      <w:proofErr w:type="gramEnd"/>
      <w:r w:rsidRPr="00CC130B">
        <w:rPr>
          <w:rFonts w:ascii="PT Astra Serif" w:hAnsi="PT Astra Serif" w:cs="PT Astra Serif"/>
          <w:color w:val="000000" w:themeColor="text1"/>
          <w:sz w:val="28"/>
          <w:szCs w:val="28"/>
        </w:rPr>
        <w:t xml:space="preserve"> принимается главой администрации, заместителем главы администрации. 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p>
    <w:p w:rsidR="00B70BC8" w:rsidRPr="00CC130B" w:rsidRDefault="00B70BC8" w:rsidP="00224E2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E81EBA">
        <w:rPr>
          <w:rFonts w:ascii="PT Astra Serif" w:hAnsi="PT Astra Serif" w:cs="Calibri"/>
          <w:sz w:val="28"/>
          <w:szCs w:val="28"/>
        </w:rPr>
        <w:t xml:space="preserve">18. </w:t>
      </w:r>
      <w:r w:rsidRPr="00CC130B">
        <w:rPr>
          <w:rFonts w:ascii="PT Astra Serif" w:hAnsi="PT Astra Serif" w:cs="Calibri"/>
          <w:color w:val="000000" w:themeColor="text1"/>
          <w:sz w:val="28"/>
          <w:szCs w:val="28"/>
        </w:rPr>
        <w:t xml:space="preserve">При осуществлении муниципального контроля не применяется досудебный порядок </w:t>
      </w:r>
      <w:r w:rsidRPr="00CC130B">
        <w:rPr>
          <w:rFonts w:ascii="PT Astra Serif" w:hAnsi="PT Astra Serif" w:cs="PT Astra Serif"/>
          <w:color w:val="000000" w:themeColor="text1"/>
          <w:sz w:val="28"/>
          <w:szCs w:val="28"/>
        </w:rPr>
        <w:t>обжалования решений контрольного органа, действий (бездействия) его должностных лиц.</w:t>
      </w:r>
    </w:p>
    <w:p w:rsidR="00B70BC8" w:rsidRPr="00CC130B" w:rsidRDefault="00B70BC8" w:rsidP="00224E2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E81EBA">
        <w:rPr>
          <w:rFonts w:ascii="PT Astra Serif" w:hAnsi="PT Astra Serif" w:cs="PT Astra Serif"/>
          <w:sz w:val="28"/>
          <w:szCs w:val="28"/>
        </w:rPr>
        <w:t>19.</w:t>
      </w:r>
      <w:r w:rsidRPr="00CC130B">
        <w:rPr>
          <w:rFonts w:ascii="PT Astra Serif" w:hAnsi="PT Astra Serif" w:cs="PT Astra Serif"/>
          <w:color w:val="000000" w:themeColor="text1"/>
          <w:sz w:val="28"/>
          <w:szCs w:val="28"/>
        </w:rPr>
        <w:t xml:space="preserve"> В случаях, предусмотренных законодательством, при необходимости обращения в суд, истцом выступает орган муниципального контрол</w:t>
      </w:r>
      <w:proofErr w:type="gramStart"/>
      <w:r w:rsidRPr="00CC130B">
        <w:rPr>
          <w:rFonts w:ascii="PT Astra Serif" w:hAnsi="PT Astra Serif" w:cs="PT Astra Serif"/>
          <w:color w:val="000000" w:themeColor="text1"/>
          <w:sz w:val="28"/>
          <w:szCs w:val="28"/>
        </w:rPr>
        <w:t>я-</w:t>
      </w:r>
      <w:proofErr w:type="gramEnd"/>
      <w:r w:rsidRPr="00CC130B">
        <w:rPr>
          <w:rFonts w:ascii="PT Astra Serif" w:hAnsi="PT Astra Serif" w:cs="PT Astra Serif"/>
          <w:color w:val="000000" w:themeColor="text1"/>
          <w:sz w:val="28"/>
          <w:szCs w:val="28"/>
        </w:rPr>
        <w:t xml:space="preserve"> администрация муниципального образования Киреевский район.</w:t>
      </w:r>
    </w:p>
    <w:p w:rsidR="00B70BC8" w:rsidRPr="00E81EBA"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E81EBA">
        <w:rPr>
          <w:rFonts w:ascii="PT Astra Serif" w:hAnsi="PT Astra Serif" w:cs="PT Astra Serif"/>
          <w:sz w:val="28"/>
          <w:szCs w:val="28"/>
        </w:rPr>
        <w:t xml:space="preserve">20. Орган муниципального контроля ведет журналы регистрации принятых решений о проведении контрольных (надзорных) мероприятий, заданий на проведение контрольно-надзорных мероприятий без взаимодействия, 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B70BC8" w:rsidRPr="00CC130B" w:rsidRDefault="00B70BC8" w:rsidP="00224E2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E81EBA">
        <w:rPr>
          <w:rFonts w:ascii="PT Astra Serif" w:hAnsi="PT Astra Serif" w:cs="PT Astra Serif"/>
          <w:sz w:val="28"/>
          <w:szCs w:val="28"/>
        </w:rPr>
        <w:t>21.</w:t>
      </w:r>
      <w:r w:rsidRPr="00CC130B">
        <w:rPr>
          <w:rFonts w:ascii="PT Astra Serif" w:hAnsi="PT Astra Serif" w:cs="PT Astra Serif"/>
          <w:color w:val="000000" w:themeColor="text1"/>
          <w:sz w:val="28"/>
          <w:szCs w:val="28"/>
        </w:rPr>
        <w:t xml:space="preserve">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70BC8" w:rsidRPr="00E81EBA" w:rsidRDefault="00B70BC8"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E81EBA">
        <w:rPr>
          <w:rFonts w:ascii="PT Astra Serif" w:hAnsi="PT Astra Serif" w:cs="Times New Roman"/>
          <w:sz w:val="28"/>
          <w:szCs w:val="28"/>
        </w:rPr>
        <w:t>22. Администрацией муниципального образования Киреевский район осуществляется учет объектов контроля. Учет объектов контроля осуществляется путем сбора, обработки и анализа сведений об объектах контроля на основе имеющейся информации, информации, предоставляемой в орган муниципального контроля в соответствии с нормативными правовыми актами, получаемой в рамках межведомственного взаимодействия, а также общедоступной информации. Учет объектов контроля осуществляется путем ведения электронного реестра объектов муниципального контроля. Реестр объектов контроля дополняется, актуализируется в текущем режиме по мере необходимости</w:t>
      </w:r>
      <w:proofErr w:type="gramStart"/>
      <w:r w:rsidRPr="00E81EBA">
        <w:rPr>
          <w:rFonts w:ascii="PT Astra Serif" w:hAnsi="PT Astra Serif" w:cs="Times New Roman"/>
          <w:sz w:val="28"/>
          <w:szCs w:val="28"/>
        </w:rPr>
        <w:t>."</w:t>
      </w:r>
      <w:proofErr w:type="gramEnd"/>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color w:val="FF0000"/>
          <w:sz w:val="28"/>
          <w:szCs w:val="28"/>
        </w:rPr>
      </w:pPr>
    </w:p>
    <w:p w:rsidR="00146A83" w:rsidRDefault="00146A83" w:rsidP="00146A83">
      <w:pPr>
        <w:spacing w:after="0" w:line="0" w:lineRule="atLeast"/>
        <w:jc w:val="right"/>
        <w:rPr>
          <w:rFonts w:ascii="PT Astra Serif" w:hAnsi="PT Astra Serif"/>
          <w:color w:val="FF0000"/>
          <w:sz w:val="28"/>
          <w:szCs w:val="28"/>
        </w:rPr>
      </w:pPr>
    </w:p>
    <w:p w:rsidR="006613DC" w:rsidRDefault="00E81EBA" w:rsidP="00146A83">
      <w:pPr>
        <w:spacing w:after="0" w:line="0" w:lineRule="atLeast"/>
        <w:jc w:val="right"/>
        <w:rPr>
          <w:rFonts w:ascii="PT Astra Serif" w:hAnsi="PT Astra Serif"/>
          <w:color w:val="FF0000"/>
          <w:sz w:val="28"/>
          <w:szCs w:val="28"/>
        </w:rPr>
      </w:pPr>
      <w:r w:rsidRPr="00146A83">
        <w:rPr>
          <w:rFonts w:ascii="PT Astra Serif" w:hAnsi="PT Astra Serif"/>
          <w:color w:val="FF0000"/>
          <w:sz w:val="28"/>
          <w:szCs w:val="28"/>
        </w:rPr>
        <w:t xml:space="preserve">Приложение </w:t>
      </w:r>
      <w:r w:rsidR="00146A83" w:rsidRPr="00146A83">
        <w:rPr>
          <w:rFonts w:ascii="PT Astra Serif" w:hAnsi="PT Astra Serif"/>
          <w:color w:val="FF0000"/>
          <w:sz w:val="28"/>
          <w:szCs w:val="28"/>
        </w:rPr>
        <w:t xml:space="preserve">№1 </w:t>
      </w:r>
    </w:p>
    <w:p w:rsidR="00146A83" w:rsidRPr="00146A83" w:rsidRDefault="00146A83" w:rsidP="00146A83">
      <w:pPr>
        <w:spacing w:after="0" w:line="0" w:lineRule="atLeast"/>
        <w:jc w:val="right"/>
        <w:rPr>
          <w:rFonts w:ascii="PT Astra Serif" w:hAnsi="PT Astra Serif"/>
          <w:color w:val="FF0000"/>
          <w:sz w:val="28"/>
          <w:szCs w:val="28"/>
        </w:rPr>
      </w:pPr>
      <w:r w:rsidRPr="00146A83">
        <w:rPr>
          <w:rFonts w:ascii="PT Astra Serif" w:hAnsi="PT Astra Serif"/>
          <w:color w:val="FF0000"/>
          <w:sz w:val="28"/>
          <w:szCs w:val="28"/>
        </w:rPr>
        <w:t>к Положению</w:t>
      </w:r>
    </w:p>
    <w:p w:rsidR="00146A83" w:rsidRPr="00146A83" w:rsidRDefault="00146A83" w:rsidP="00146A83">
      <w:pPr>
        <w:spacing w:after="0" w:line="0" w:lineRule="atLeast"/>
        <w:jc w:val="right"/>
        <w:rPr>
          <w:rFonts w:ascii="PT Astra Serif" w:hAnsi="PT Astra Serif"/>
          <w:color w:val="FF0000"/>
          <w:sz w:val="28"/>
          <w:szCs w:val="28"/>
        </w:rPr>
      </w:pPr>
      <w:r w:rsidRPr="00146A83">
        <w:rPr>
          <w:rFonts w:ascii="PT Astra Serif" w:hAnsi="PT Astra Serif"/>
          <w:color w:val="FF0000"/>
          <w:sz w:val="28"/>
          <w:szCs w:val="28"/>
        </w:rPr>
        <w:t>об организации и осуществлении</w:t>
      </w:r>
    </w:p>
    <w:p w:rsidR="00146A83" w:rsidRPr="00146A83" w:rsidRDefault="00146A83" w:rsidP="00146A83">
      <w:pPr>
        <w:spacing w:after="0" w:line="0" w:lineRule="atLeast"/>
        <w:jc w:val="right"/>
        <w:rPr>
          <w:rFonts w:ascii="PT Astra Serif" w:hAnsi="PT Astra Serif"/>
          <w:color w:val="FF0000"/>
          <w:sz w:val="28"/>
          <w:szCs w:val="28"/>
        </w:rPr>
      </w:pPr>
      <w:r w:rsidRPr="00146A83">
        <w:rPr>
          <w:rFonts w:ascii="PT Astra Serif" w:hAnsi="PT Astra Serif"/>
          <w:color w:val="FF0000"/>
          <w:sz w:val="28"/>
          <w:szCs w:val="28"/>
        </w:rPr>
        <w:t>муниципального земельного контроля</w:t>
      </w:r>
    </w:p>
    <w:p w:rsidR="00146A83" w:rsidRPr="00146A83" w:rsidRDefault="00146A83" w:rsidP="00146A83">
      <w:pPr>
        <w:spacing w:after="0" w:line="0" w:lineRule="atLeast"/>
        <w:jc w:val="right"/>
        <w:rPr>
          <w:rFonts w:ascii="PT Astra Serif" w:hAnsi="PT Astra Serif"/>
          <w:color w:val="FF0000"/>
          <w:sz w:val="28"/>
          <w:szCs w:val="28"/>
        </w:rPr>
      </w:pPr>
      <w:r w:rsidRPr="00146A83">
        <w:rPr>
          <w:rFonts w:ascii="PT Astra Serif" w:hAnsi="PT Astra Serif"/>
          <w:color w:val="FF0000"/>
          <w:sz w:val="28"/>
          <w:szCs w:val="28"/>
        </w:rPr>
        <w:t xml:space="preserve">на территории муниципального образования </w:t>
      </w:r>
    </w:p>
    <w:p w:rsidR="00146A83" w:rsidRPr="00146A83" w:rsidRDefault="00146A83" w:rsidP="00146A83">
      <w:pPr>
        <w:spacing w:after="0" w:line="0" w:lineRule="atLeast"/>
        <w:jc w:val="right"/>
        <w:rPr>
          <w:rFonts w:ascii="PT Astra Serif" w:hAnsi="PT Astra Serif"/>
          <w:color w:val="FF0000"/>
          <w:sz w:val="28"/>
          <w:szCs w:val="28"/>
        </w:rPr>
      </w:pPr>
      <w:r w:rsidRPr="00146A83">
        <w:rPr>
          <w:rFonts w:ascii="PT Astra Serif" w:hAnsi="PT Astra Serif"/>
          <w:color w:val="FF0000"/>
          <w:sz w:val="28"/>
          <w:szCs w:val="28"/>
        </w:rPr>
        <w:t>Киреевский район</w:t>
      </w:r>
    </w:p>
    <w:p w:rsidR="00E81EBA" w:rsidRPr="00146A83" w:rsidRDefault="00E81EBA" w:rsidP="00E81EBA">
      <w:pPr>
        <w:jc w:val="right"/>
        <w:rPr>
          <w:rFonts w:ascii="PT Astra Serif" w:hAnsi="PT Astra Serif"/>
          <w:color w:val="FF0000"/>
          <w:sz w:val="28"/>
          <w:szCs w:val="28"/>
        </w:rPr>
      </w:pPr>
    </w:p>
    <w:p w:rsidR="00E81EBA" w:rsidRPr="00146A83" w:rsidRDefault="00E81EBA" w:rsidP="00F6414F">
      <w:pPr>
        <w:spacing w:after="0" w:line="240" w:lineRule="auto"/>
        <w:rPr>
          <w:rFonts w:ascii="PT Astra Serif" w:hAnsi="PT Astra Serif"/>
          <w:color w:val="FF0000"/>
          <w:sz w:val="28"/>
          <w:szCs w:val="28"/>
        </w:rPr>
      </w:pPr>
      <w:r w:rsidRPr="00146A83">
        <w:rPr>
          <w:rFonts w:ascii="PT Astra Serif" w:hAnsi="PT Astra Serif"/>
          <w:color w:val="FF0000"/>
          <w:sz w:val="28"/>
          <w:szCs w:val="28"/>
        </w:rPr>
        <w:t>1 . Ключевые показатели муниципального земельного контроля и их целевые показатели:</w:t>
      </w:r>
    </w:p>
    <w:p w:rsidR="00E81EBA" w:rsidRPr="00146A83" w:rsidRDefault="00E81EBA" w:rsidP="00F6414F">
      <w:pPr>
        <w:spacing w:after="0" w:line="240" w:lineRule="auto"/>
        <w:rPr>
          <w:rFonts w:ascii="PT Astra Serif" w:hAnsi="PT Astra Serif"/>
          <w:color w:val="FF0000"/>
          <w:sz w:val="20"/>
          <w:szCs w:val="20"/>
        </w:rPr>
      </w:pPr>
    </w:p>
    <w:tbl>
      <w:tblPr>
        <w:tblStyle w:val="a7"/>
        <w:tblW w:w="0" w:type="auto"/>
        <w:tblLook w:val="04A0"/>
      </w:tblPr>
      <w:tblGrid>
        <w:gridCol w:w="4673"/>
        <w:gridCol w:w="4672"/>
      </w:tblGrid>
      <w:tr w:rsidR="00146A83" w:rsidRPr="00146A83" w:rsidTr="004B2ACA">
        <w:tc>
          <w:tcPr>
            <w:tcW w:w="4673" w:type="dxa"/>
          </w:tcPr>
          <w:p w:rsidR="00E81EBA" w:rsidRPr="00146A83" w:rsidRDefault="00E81EBA" w:rsidP="00F6414F">
            <w:pPr>
              <w:jc w:val="center"/>
              <w:rPr>
                <w:rFonts w:ascii="PT Astra Serif" w:hAnsi="PT Astra Serif"/>
                <w:b/>
                <w:color w:val="FF0000"/>
                <w:sz w:val="28"/>
                <w:szCs w:val="28"/>
              </w:rPr>
            </w:pPr>
            <w:r w:rsidRPr="00146A83">
              <w:rPr>
                <w:rFonts w:ascii="PT Astra Serif" w:hAnsi="PT Astra Serif"/>
                <w:b/>
                <w:color w:val="FF0000"/>
                <w:sz w:val="28"/>
                <w:szCs w:val="28"/>
              </w:rPr>
              <w:t>Ключевые показатели</w:t>
            </w:r>
          </w:p>
        </w:tc>
        <w:tc>
          <w:tcPr>
            <w:tcW w:w="4672" w:type="dxa"/>
          </w:tcPr>
          <w:p w:rsidR="00E81EBA" w:rsidRPr="00146A83" w:rsidRDefault="00E81EBA" w:rsidP="00F6414F">
            <w:pPr>
              <w:jc w:val="center"/>
              <w:rPr>
                <w:rFonts w:ascii="PT Astra Serif" w:hAnsi="PT Astra Serif"/>
                <w:b/>
                <w:color w:val="FF0000"/>
                <w:sz w:val="28"/>
                <w:szCs w:val="28"/>
              </w:rPr>
            </w:pPr>
            <w:r w:rsidRPr="00146A83">
              <w:rPr>
                <w:rFonts w:ascii="PT Astra Serif" w:hAnsi="PT Astra Serif"/>
                <w:b/>
                <w:color w:val="FF0000"/>
                <w:sz w:val="28"/>
                <w:szCs w:val="28"/>
              </w:rPr>
              <w:t>Целевые значения</w:t>
            </w:r>
          </w:p>
        </w:tc>
      </w:tr>
      <w:tr w:rsidR="00146A83" w:rsidRPr="00146A83" w:rsidTr="004B2ACA">
        <w:tc>
          <w:tcPr>
            <w:tcW w:w="4673" w:type="dxa"/>
          </w:tcPr>
          <w:p w:rsidR="00E81EBA" w:rsidRPr="00146A83" w:rsidRDefault="00E81EBA" w:rsidP="00F6414F">
            <w:pPr>
              <w:jc w:val="both"/>
              <w:rPr>
                <w:rFonts w:ascii="PT Astra Serif" w:hAnsi="PT Astra Serif"/>
                <w:color w:val="FF0000"/>
                <w:sz w:val="28"/>
                <w:szCs w:val="28"/>
              </w:rPr>
            </w:pPr>
            <w:r w:rsidRPr="00146A83">
              <w:rPr>
                <w:rFonts w:ascii="PT Astra Serif" w:hAnsi="PT Astra Serif"/>
                <w:color w:val="FF0000"/>
                <w:sz w:val="28"/>
                <w:szCs w:val="28"/>
              </w:rPr>
              <w:t>Доля профилактических мероприятий в общем объёме контрольной (надзорной) деятельности</w:t>
            </w:r>
          </w:p>
        </w:tc>
        <w:tc>
          <w:tcPr>
            <w:tcW w:w="4672" w:type="dxa"/>
            <w:vAlign w:val="center"/>
          </w:tcPr>
          <w:p w:rsidR="00E81EBA" w:rsidRPr="00146A83" w:rsidRDefault="00E81EBA" w:rsidP="00F6414F">
            <w:pPr>
              <w:jc w:val="center"/>
              <w:rPr>
                <w:rFonts w:ascii="PT Astra Serif" w:hAnsi="PT Astra Serif"/>
                <w:color w:val="FF0000"/>
                <w:sz w:val="28"/>
                <w:szCs w:val="28"/>
              </w:rPr>
            </w:pPr>
            <w:r w:rsidRPr="00146A83">
              <w:rPr>
                <w:rFonts w:ascii="PT Astra Serif" w:hAnsi="PT Astra Serif"/>
                <w:color w:val="FF0000"/>
                <w:sz w:val="28"/>
                <w:szCs w:val="28"/>
              </w:rPr>
              <w:t>Не менее 50 %</w:t>
            </w:r>
          </w:p>
        </w:tc>
      </w:tr>
      <w:tr w:rsidR="00146A83" w:rsidRPr="00146A83" w:rsidTr="004B2ACA">
        <w:tc>
          <w:tcPr>
            <w:tcW w:w="4673" w:type="dxa"/>
          </w:tcPr>
          <w:p w:rsidR="00E81EBA" w:rsidRPr="00146A83" w:rsidRDefault="00E81EBA" w:rsidP="00F6414F">
            <w:pPr>
              <w:jc w:val="both"/>
              <w:rPr>
                <w:rFonts w:ascii="PT Astra Serif" w:hAnsi="PT Astra Serif"/>
                <w:color w:val="FF0000"/>
                <w:sz w:val="28"/>
                <w:szCs w:val="28"/>
              </w:rPr>
            </w:pPr>
            <w:r w:rsidRPr="00146A83">
              <w:rPr>
                <w:rFonts w:ascii="PT Astra Serif" w:hAnsi="PT Astra Serif"/>
                <w:color w:val="FF0000"/>
                <w:sz w:val="28"/>
                <w:szCs w:val="28"/>
              </w:rPr>
              <w:t xml:space="preserve">Доля </w:t>
            </w:r>
            <w:proofErr w:type="gramStart"/>
            <w:r w:rsidRPr="00146A83">
              <w:rPr>
                <w:rFonts w:ascii="PT Astra Serif" w:hAnsi="PT Astra Serif"/>
                <w:color w:val="FF0000"/>
                <w:sz w:val="28"/>
                <w:szCs w:val="28"/>
              </w:rPr>
              <w:t>устраненный</w:t>
            </w:r>
            <w:proofErr w:type="gramEnd"/>
            <w:r w:rsidRPr="00146A83">
              <w:rPr>
                <w:rFonts w:ascii="PT Astra Serif" w:hAnsi="PT Astra Serif"/>
                <w:color w:val="FF0000"/>
                <w:sz w:val="28"/>
                <w:szCs w:val="28"/>
              </w:rPr>
              <w:t xml:space="preserve"> нарушений обязательных требований от числа выявленный нарушений обязательных требований</w:t>
            </w:r>
          </w:p>
        </w:tc>
        <w:tc>
          <w:tcPr>
            <w:tcW w:w="4672" w:type="dxa"/>
            <w:vAlign w:val="center"/>
          </w:tcPr>
          <w:p w:rsidR="00E81EBA" w:rsidRPr="00146A83" w:rsidRDefault="00E81EBA" w:rsidP="00F6414F">
            <w:pPr>
              <w:jc w:val="center"/>
              <w:rPr>
                <w:rFonts w:ascii="PT Astra Serif" w:hAnsi="PT Astra Serif"/>
                <w:color w:val="FF0000"/>
                <w:sz w:val="28"/>
                <w:szCs w:val="28"/>
              </w:rPr>
            </w:pPr>
            <w:r w:rsidRPr="00146A83">
              <w:rPr>
                <w:rFonts w:ascii="PT Astra Serif" w:hAnsi="PT Astra Serif"/>
                <w:color w:val="FF0000"/>
                <w:sz w:val="28"/>
                <w:szCs w:val="28"/>
              </w:rPr>
              <w:t>70 %</w:t>
            </w:r>
          </w:p>
        </w:tc>
      </w:tr>
      <w:tr w:rsidR="00146A83" w:rsidRPr="00146A83" w:rsidTr="004B2ACA">
        <w:tc>
          <w:tcPr>
            <w:tcW w:w="4673" w:type="dxa"/>
          </w:tcPr>
          <w:p w:rsidR="00E81EBA" w:rsidRPr="00146A83" w:rsidRDefault="00E81EBA" w:rsidP="00F6414F">
            <w:pPr>
              <w:jc w:val="both"/>
              <w:rPr>
                <w:rFonts w:ascii="PT Astra Serif" w:hAnsi="PT Astra Serif"/>
                <w:color w:val="FF0000"/>
                <w:sz w:val="28"/>
                <w:szCs w:val="28"/>
              </w:rPr>
            </w:pPr>
            <w:r w:rsidRPr="00146A83">
              <w:rPr>
                <w:rFonts w:ascii="PT Astra Serif" w:hAnsi="PT Astra Serif"/>
                <w:color w:val="FF0000"/>
                <w:sz w:val="28"/>
                <w:szCs w:val="28"/>
              </w:rPr>
              <w:t>Доля обоснованных жалоб на действи</w:t>
            </w:r>
            <w:proofErr w:type="gramStart"/>
            <w:r w:rsidRPr="00146A83">
              <w:rPr>
                <w:rFonts w:ascii="PT Astra Serif" w:hAnsi="PT Astra Serif"/>
                <w:color w:val="FF0000"/>
                <w:sz w:val="28"/>
                <w:szCs w:val="28"/>
              </w:rPr>
              <w:t>е(</w:t>
            </w:r>
            <w:proofErr w:type="gramEnd"/>
            <w:r w:rsidRPr="00146A83">
              <w:rPr>
                <w:rFonts w:ascii="PT Astra Serif" w:hAnsi="PT Astra Serif"/>
                <w:color w:val="FF0000"/>
                <w:sz w:val="28"/>
                <w:szCs w:val="28"/>
              </w:rPr>
              <w:t>бездействие)</w:t>
            </w:r>
            <w:r w:rsidR="00F6414F">
              <w:rPr>
                <w:rFonts w:ascii="PT Astra Serif" w:hAnsi="PT Astra Serif"/>
                <w:color w:val="FF0000"/>
                <w:sz w:val="28"/>
                <w:szCs w:val="28"/>
              </w:rPr>
              <w:t xml:space="preserve"> </w:t>
            </w:r>
            <w:r w:rsidRPr="00146A83">
              <w:rPr>
                <w:rFonts w:ascii="PT Astra Serif" w:hAnsi="PT Astra Serif"/>
                <w:color w:val="FF0000"/>
                <w:sz w:val="28"/>
                <w:szCs w:val="28"/>
              </w:rPr>
              <w:t>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E81EBA" w:rsidRPr="00146A83" w:rsidRDefault="00E81EBA" w:rsidP="00F6414F">
            <w:pPr>
              <w:jc w:val="center"/>
              <w:rPr>
                <w:rFonts w:ascii="PT Astra Serif" w:hAnsi="PT Astra Serif"/>
                <w:color w:val="FF0000"/>
                <w:sz w:val="28"/>
                <w:szCs w:val="28"/>
              </w:rPr>
            </w:pPr>
            <w:r w:rsidRPr="00146A83">
              <w:rPr>
                <w:rFonts w:ascii="PT Astra Serif" w:hAnsi="PT Astra Serif"/>
                <w:color w:val="FF0000"/>
                <w:sz w:val="28"/>
                <w:szCs w:val="28"/>
              </w:rPr>
              <w:t>0 %</w:t>
            </w:r>
          </w:p>
        </w:tc>
      </w:tr>
      <w:tr w:rsidR="00146A83" w:rsidRPr="00146A83" w:rsidTr="004B2ACA">
        <w:tc>
          <w:tcPr>
            <w:tcW w:w="4673" w:type="dxa"/>
          </w:tcPr>
          <w:p w:rsidR="00E81EBA" w:rsidRPr="00146A83" w:rsidRDefault="00E81EBA" w:rsidP="00F6414F">
            <w:pPr>
              <w:jc w:val="both"/>
              <w:rPr>
                <w:rFonts w:ascii="PT Astra Serif" w:hAnsi="PT Astra Serif"/>
                <w:color w:val="FF0000"/>
                <w:sz w:val="28"/>
                <w:szCs w:val="28"/>
              </w:rPr>
            </w:pPr>
            <w:r w:rsidRPr="00146A83">
              <w:rPr>
                <w:rFonts w:ascii="PT Astra Serif" w:eastAsia="Times New Roman" w:hAnsi="PT Astra Serif" w:cs="Times New Roman"/>
                <w:color w:val="FF0000"/>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E81EBA" w:rsidRPr="00146A83" w:rsidRDefault="00E81EBA" w:rsidP="00F6414F">
            <w:pPr>
              <w:jc w:val="center"/>
              <w:rPr>
                <w:rFonts w:ascii="PT Astra Serif" w:hAnsi="PT Astra Serif"/>
                <w:color w:val="FF0000"/>
                <w:sz w:val="28"/>
                <w:szCs w:val="28"/>
              </w:rPr>
            </w:pPr>
            <w:r w:rsidRPr="00146A83">
              <w:rPr>
                <w:rFonts w:ascii="PT Astra Serif" w:hAnsi="PT Astra Serif"/>
                <w:color w:val="FF0000"/>
                <w:sz w:val="28"/>
                <w:szCs w:val="28"/>
              </w:rPr>
              <w:t>0 %</w:t>
            </w:r>
          </w:p>
        </w:tc>
      </w:tr>
    </w:tbl>
    <w:p w:rsidR="00E81EBA" w:rsidRPr="00146A83" w:rsidRDefault="00E81EBA" w:rsidP="00F6414F">
      <w:pPr>
        <w:spacing w:after="0" w:line="240" w:lineRule="auto"/>
        <w:rPr>
          <w:rFonts w:ascii="PT Astra Serif" w:hAnsi="PT Astra Serif"/>
          <w:color w:val="FF0000"/>
          <w:sz w:val="28"/>
          <w:szCs w:val="28"/>
        </w:rPr>
      </w:pPr>
    </w:p>
    <w:p w:rsidR="00E81EBA" w:rsidRPr="00146A83" w:rsidRDefault="00F6414F" w:rsidP="00F6414F">
      <w:pPr>
        <w:spacing w:after="0" w:line="240" w:lineRule="auto"/>
        <w:rPr>
          <w:rFonts w:ascii="PT Astra Serif" w:hAnsi="PT Astra Serif"/>
          <w:color w:val="FF0000"/>
          <w:sz w:val="28"/>
          <w:szCs w:val="28"/>
        </w:rPr>
      </w:pPr>
      <w:r>
        <w:rPr>
          <w:rFonts w:ascii="PT Astra Serif" w:hAnsi="PT Astra Serif"/>
          <w:color w:val="FF0000"/>
          <w:sz w:val="28"/>
          <w:szCs w:val="28"/>
        </w:rPr>
        <w:t>2</w:t>
      </w:r>
      <w:r w:rsidR="00E81EBA" w:rsidRPr="00146A83">
        <w:rPr>
          <w:rFonts w:ascii="PT Astra Serif" w:hAnsi="PT Astra Serif"/>
          <w:color w:val="FF0000"/>
          <w:sz w:val="28"/>
          <w:szCs w:val="28"/>
        </w:rPr>
        <w:t>. Индикативные показатели муниципального земельного контроля:</w:t>
      </w:r>
    </w:p>
    <w:p w:rsidR="00E81EBA" w:rsidRPr="00146A83" w:rsidRDefault="00E81EBA" w:rsidP="00F6414F">
      <w:pPr>
        <w:spacing w:after="0" w:line="240" w:lineRule="auto"/>
        <w:jc w:val="both"/>
        <w:rPr>
          <w:rFonts w:ascii="PT Astra Serif" w:hAnsi="PT Astra Serif"/>
          <w:color w:val="FF0000"/>
          <w:sz w:val="28"/>
          <w:szCs w:val="28"/>
        </w:rPr>
      </w:pPr>
      <w:r w:rsidRPr="00146A83">
        <w:rPr>
          <w:rFonts w:ascii="PT Astra Serif" w:hAnsi="PT Astra Serif"/>
          <w:color w:val="FF0000"/>
          <w:sz w:val="28"/>
          <w:szCs w:val="28"/>
        </w:rPr>
        <w:t>1) количество внеплановых контрольных (надзорных) мероприятий, проведенных за отчетный период;</w:t>
      </w:r>
    </w:p>
    <w:p w:rsidR="00E81EBA" w:rsidRPr="00146A83" w:rsidRDefault="00E81EBA" w:rsidP="00F6414F">
      <w:pPr>
        <w:spacing w:after="0" w:line="240" w:lineRule="auto"/>
        <w:jc w:val="both"/>
        <w:rPr>
          <w:rFonts w:ascii="PT Astra Serif" w:hAnsi="PT Astra Serif"/>
          <w:color w:val="FF0000"/>
          <w:sz w:val="28"/>
          <w:szCs w:val="28"/>
        </w:rPr>
      </w:pPr>
      <w:r w:rsidRPr="00146A83">
        <w:rPr>
          <w:rFonts w:ascii="PT Astra Serif" w:hAnsi="PT Astra Serif"/>
          <w:color w:val="FF0000"/>
          <w:sz w:val="28"/>
          <w:szCs w:val="28"/>
        </w:rPr>
        <w:t>2) общее количество контрольных (надзорных) мероприятий с взаимодействием, проведенных за отчетный период;</w:t>
      </w:r>
    </w:p>
    <w:p w:rsidR="00E81EBA" w:rsidRPr="00146A83" w:rsidRDefault="00E81EBA" w:rsidP="00F6414F">
      <w:pPr>
        <w:spacing w:after="0" w:line="240" w:lineRule="auto"/>
        <w:jc w:val="both"/>
        <w:rPr>
          <w:rFonts w:ascii="PT Astra Serif" w:hAnsi="PT Astra Serif"/>
          <w:color w:val="FF0000"/>
          <w:sz w:val="28"/>
          <w:szCs w:val="28"/>
        </w:rPr>
      </w:pPr>
      <w:r w:rsidRPr="00146A83">
        <w:rPr>
          <w:rFonts w:ascii="PT Astra Serif" w:hAnsi="PT Astra Serif"/>
          <w:color w:val="FF0000"/>
          <w:sz w:val="28"/>
          <w:szCs w:val="28"/>
        </w:rPr>
        <w:t xml:space="preserve">3) количество предостережений о недопустимости нарушения обязательных требований, объявленных за отчетный период; </w:t>
      </w:r>
    </w:p>
    <w:p w:rsidR="00E81EBA" w:rsidRPr="00146A83" w:rsidRDefault="00E81EBA" w:rsidP="00F6414F">
      <w:pPr>
        <w:spacing w:after="0" w:line="240" w:lineRule="auto"/>
        <w:jc w:val="both"/>
        <w:rPr>
          <w:rFonts w:ascii="PT Astra Serif" w:hAnsi="PT Astra Serif"/>
          <w:color w:val="FF0000"/>
          <w:sz w:val="28"/>
          <w:szCs w:val="28"/>
        </w:rPr>
      </w:pPr>
      <w:r w:rsidRPr="00146A83">
        <w:rPr>
          <w:rFonts w:ascii="PT Astra Serif" w:hAnsi="PT Astra Serif"/>
          <w:color w:val="FF0000"/>
          <w:sz w:val="28"/>
          <w:szCs w:val="28"/>
        </w:rPr>
        <w:lastRenderedPageBreak/>
        <w:t>4) количество контрольных (надзорных) мероприятий, по результатам которых, выявлены нарушения обязательных требований, за отчетный период;</w:t>
      </w:r>
    </w:p>
    <w:p w:rsidR="00E81EBA" w:rsidRPr="00146A83" w:rsidRDefault="00E81EBA" w:rsidP="00F6414F">
      <w:pPr>
        <w:spacing w:after="0" w:line="240" w:lineRule="auto"/>
        <w:jc w:val="both"/>
        <w:rPr>
          <w:rFonts w:ascii="PT Astra Serif" w:hAnsi="PT Astra Serif"/>
          <w:color w:val="FF0000"/>
          <w:sz w:val="28"/>
          <w:szCs w:val="28"/>
        </w:rPr>
      </w:pPr>
      <w:r w:rsidRPr="00146A83">
        <w:rPr>
          <w:rFonts w:ascii="PT Astra Serif" w:hAnsi="PT Astra Serif"/>
          <w:color w:val="FF0000"/>
          <w:sz w:val="28"/>
          <w:szCs w:val="28"/>
        </w:rPr>
        <w:t>5) количество контрольных (надзорных) мероприятий, по итогам которых возбуждены дела об административных правонарушениях, за отчетный период;</w:t>
      </w:r>
    </w:p>
    <w:p w:rsidR="00E81EBA" w:rsidRPr="00146A83" w:rsidRDefault="00E81EBA" w:rsidP="00F6414F">
      <w:pPr>
        <w:spacing w:after="0" w:line="240" w:lineRule="auto"/>
        <w:jc w:val="both"/>
        <w:rPr>
          <w:rFonts w:ascii="PT Astra Serif" w:hAnsi="PT Astra Serif"/>
          <w:color w:val="FF0000"/>
          <w:sz w:val="28"/>
          <w:szCs w:val="28"/>
        </w:rPr>
      </w:pPr>
      <w:r w:rsidRPr="00146A83">
        <w:rPr>
          <w:rFonts w:ascii="PT Astra Serif" w:hAnsi="PT Astra Serif"/>
          <w:color w:val="FF0000"/>
          <w:sz w:val="28"/>
          <w:szCs w:val="28"/>
        </w:rPr>
        <w:t>6) сумма административных штрафов, наложенных по результатам контрольных (надзорных) мероприятий, за отчетный период;</w:t>
      </w:r>
    </w:p>
    <w:p w:rsidR="00E81EBA" w:rsidRDefault="00E81EBA" w:rsidP="00F6414F">
      <w:pPr>
        <w:spacing w:after="0" w:line="240" w:lineRule="auto"/>
        <w:jc w:val="both"/>
        <w:rPr>
          <w:rFonts w:ascii="PT Astra Serif" w:hAnsi="PT Astra Serif"/>
          <w:color w:val="FF0000"/>
          <w:sz w:val="28"/>
          <w:szCs w:val="28"/>
        </w:rPr>
      </w:pPr>
      <w:r w:rsidRPr="00146A83">
        <w:rPr>
          <w:rFonts w:ascii="PT Astra Serif" w:hAnsi="PT Astra Serif"/>
          <w:color w:val="FF0000"/>
          <w:sz w:val="28"/>
          <w:szCs w:val="28"/>
        </w:rPr>
        <w:t>7) количество направленных в органы прокуратуры заявлений о согласовании проведения контрольны</w:t>
      </w:r>
      <w:proofErr w:type="gramStart"/>
      <w:r w:rsidRPr="00146A83">
        <w:rPr>
          <w:rFonts w:ascii="PT Astra Serif" w:hAnsi="PT Astra Serif"/>
          <w:color w:val="FF0000"/>
          <w:sz w:val="28"/>
          <w:szCs w:val="28"/>
        </w:rPr>
        <w:t>х(</w:t>
      </w:r>
      <w:proofErr w:type="gramEnd"/>
      <w:r w:rsidRPr="00146A83">
        <w:rPr>
          <w:rFonts w:ascii="PT Astra Serif" w:hAnsi="PT Astra Serif"/>
          <w:color w:val="FF0000"/>
          <w:sz w:val="28"/>
          <w:szCs w:val="28"/>
        </w:rPr>
        <w:t>надзорных) мероприятий за отчетный период.</w:t>
      </w: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1745F0" w:rsidRDefault="001745F0" w:rsidP="00F6414F">
      <w:pPr>
        <w:spacing w:after="0" w:line="240" w:lineRule="auto"/>
        <w:jc w:val="both"/>
        <w:rPr>
          <w:rFonts w:ascii="PT Astra Serif" w:hAnsi="PT Astra Serif"/>
          <w:color w:val="FF0000"/>
          <w:sz w:val="28"/>
          <w:szCs w:val="28"/>
        </w:rPr>
      </w:pPr>
    </w:p>
    <w:p w:rsidR="005179F7" w:rsidRDefault="005179F7" w:rsidP="00F6414F">
      <w:pPr>
        <w:spacing w:after="0" w:line="240" w:lineRule="auto"/>
        <w:jc w:val="both"/>
        <w:rPr>
          <w:rFonts w:ascii="PT Astra Serif" w:hAnsi="PT Astra Serif"/>
          <w:color w:val="FF0000"/>
          <w:sz w:val="28"/>
          <w:szCs w:val="28"/>
        </w:rPr>
      </w:pPr>
    </w:p>
    <w:p w:rsidR="006613DC" w:rsidRDefault="005179F7" w:rsidP="00F6414F">
      <w:pPr>
        <w:spacing w:after="0" w:line="240" w:lineRule="auto"/>
        <w:jc w:val="right"/>
        <w:rPr>
          <w:rFonts w:ascii="PT Astra Serif" w:hAnsi="PT Astra Serif"/>
          <w:color w:val="FF0000"/>
          <w:sz w:val="28"/>
          <w:szCs w:val="28"/>
        </w:rPr>
      </w:pPr>
      <w:r w:rsidRPr="00146A83">
        <w:rPr>
          <w:rFonts w:ascii="PT Astra Serif" w:hAnsi="PT Astra Serif"/>
          <w:color w:val="FF0000"/>
          <w:sz w:val="28"/>
          <w:szCs w:val="28"/>
        </w:rPr>
        <w:t>Приложение №</w:t>
      </w:r>
      <w:r>
        <w:rPr>
          <w:rFonts w:ascii="PT Astra Serif" w:hAnsi="PT Astra Serif"/>
          <w:color w:val="FF0000"/>
          <w:sz w:val="28"/>
          <w:szCs w:val="28"/>
        </w:rPr>
        <w:t>2</w:t>
      </w:r>
    </w:p>
    <w:p w:rsidR="005179F7" w:rsidRPr="00146A83" w:rsidRDefault="005179F7" w:rsidP="00F6414F">
      <w:pPr>
        <w:spacing w:after="0" w:line="240" w:lineRule="auto"/>
        <w:jc w:val="right"/>
        <w:rPr>
          <w:rFonts w:ascii="PT Astra Serif" w:hAnsi="PT Astra Serif"/>
          <w:color w:val="FF0000"/>
          <w:sz w:val="28"/>
          <w:szCs w:val="28"/>
        </w:rPr>
      </w:pPr>
      <w:r w:rsidRPr="00146A83">
        <w:rPr>
          <w:rFonts w:ascii="PT Astra Serif" w:hAnsi="PT Astra Serif"/>
          <w:color w:val="FF0000"/>
          <w:sz w:val="28"/>
          <w:szCs w:val="28"/>
        </w:rPr>
        <w:t xml:space="preserve"> к Положению</w:t>
      </w:r>
    </w:p>
    <w:p w:rsidR="005179F7" w:rsidRPr="00146A83" w:rsidRDefault="005179F7" w:rsidP="00F6414F">
      <w:pPr>
        <w:spacing w:after="0" w:line="240" w:lineRule="auto"/>
        <w:jc w:val="right"/>
        <w:rPr>
          <w:rFonts w:ascii="PT Astra Serif" w:hAnsi="PT Astra Serif"/>
          <w:color w:val="FF0000"/>
          <w:sz w:val="28"/>
          <w:szCs w:val="28"/>
        </w:rPr>
      </w:pPr>
      <w:r w:rsidRPr="00146A83">
        <w:rPr>
          <w:rFonts w:ascii="PT Astra Serif" w:hAnsi="PT Astra Serif"/>
          <w:color w:val="FF0000"/>
          <w:sz w:val="28"/>
          <w:szCs w:val="28"/>
        </w:rPr>
        <w:t>об организации и осуществлении</w:t>
      </w:r>
    </w:p>
    <w:p w:rsidR="005179F7" w:rsidRPr="00146A83" w:rsidRDefault="005179F7" w:rsidP="00F6414F">
      <w:pPr>
        <w:spacing w:after="0" w:line="240" w:lineRule="auto"/>
        <w:jc w:val="right"/>
        <w:rPr>
          <w:rFonts w:ascii="PT Astra Serif" w:hAnsi="PT Astra Serif"/>
          <w:color w:val="FF0000"/>
          <w:sz w:val="28"/>
          <w:szCs w:val="28"/>
        </w:rPr>
      </w:pPr>
      <w:r w:rsidRPr="00146A83">
        <w:rPr>
          <w:rFonts w:ascii="PT Astra Serif" w:hAnsi="PT Astra Serif"/>
          <w:color w:val="FF0000"/>
          <w:sz w:val="28"/>
          <w:szCs w:val="28"/>
        </w:rPr>
        <w:t>муниципального земельного контроля</w:t>
      </w:r>
    </w:p>
    <w:p w:rsidR="005179F7" w:rsidRPr="00146A83" w:rsidRDefault="005179F7" w:rsidP="00F6414F">
      <w:pPr>
        <w:spacing w:after="0" w:line="240" w:lineRule="auto"/>
        <w:jc w:val="right"/>
        <w:rPr>
          <w:rFonts w:ascii="PT Astra Serif" w:hAnsi="PT Astra Serif"/>
          <w:color w:val="FF0000"/>
          <w:sz w:val="28"/>
          <w:szCs w:val="28"/>
        </w:rPr>
      </w:pPr>
      <w:r w:rsidRPr="00146A83">
        <w:rPr>
          <w:rFonts w:ascii="PT Astra Serif" w:hAnsi="PT Astra Serif"/>
          <w:color w:val="FF0000"/>
          <w:sz w:val="28"/>
          <w:szCs w:val="28"/>
        </w:rPr>
        <w:t xml:space="preserve">на территории муниципального образования </w:t>
      </w:r>
    </w:p>
    <w:p w:rsidR="005179F7" w:rsidRDefault="005179F7" w:rsidP="00F6414F">
      <w:pPr>
        <w:spacing w:after="0" w:line="240" w:lineRule="auto"/>
        <w:jc w:val="right"/>
        <w:rPr>
          <w:rFonts w:ascii="PT Astra Serif" w:hAnsi="PT Astra Serif"/>
          <w:color w:val="FF0000"/>
          <w:sz w:val="28"/>
          <w:szCs w:val="28"/>
        </w:rPr>
      </w:pPr>
      <w:r w:rsidRPr="00146A83">
        <w:rPr>
          <w:rFonts w:ascii="PT Astra Serif" w:hAnsi="PT Astra Serif"/>
          <w:color w:val="FF0000"/>
          <w:sz w:val="28"/>
          <w:szCs w:val="28"/>
        </w:rPr>
        <w:t>Киреевский район</w:t>
      </w:r>
    </w:p>
    <w:p w:rsidR="005179F7" w:rsidRDefault="005179F7" w:rsidP="00F6414F">
      <w:pPr>
        <w:spacing w:after="0" w:line="240" w:lineRule="auto"/>
        <w:jc w:val="right"/>
        <w:rPr>
          <w:rFonts w:ascii="PT Astra Serif" w:hAnsi="PT Astra Serif"/>
          <w:color w:val="FF0000"/>
          <w:sz w:val="28"/>
          <w:szCs w:val="28"/>
        </w:rPr>
      </w:pPr>
    </w:p>
    <w:p w:rsidR="005179F7" w:rsidRDefault="005179F7" w:rsidP="00F6414F">
      <w:pPr>
        <w:pStyle w:val="headertext"/>
        <w:shd w:val="clear" w:color="auto" w:fill="FFFFFF"/>
        <w:spacing w:before="0" w:beforeAutospacing="0" w:after="0" w:afterAutospacing="0"/>
        <w:jc w:val="center"/>
        <w:textAlignment w:val="baseline"/>
        <w:rPr>
          <w:rFonts w:ascii="PT Astra Serif" w:hAnsi="PT Astra Serif" w:cs="Arial"/>
          <w:b/>
          <w:bCs/>
          <w:color w:val="FF0000"/>
          <w:sz w:val="28"/>
          <w:szCs w:val="28"/>
        </w:rPr>
      </w:pPr>
      <w:r w:rsidRPr="005179F7">
        <w:rPr>
          <w:rFonts w:ascii="PT Astra Serif" w:hAnsi="PT Astra Serif" w:cs="Arial"/>
          <w:b/>
          <w:bCs/>
          <w:color w:val="FF0000"/>
          <w:sz w:val="28"/>
          <w:szCs w:val="28"/>
        </w:rPr>
        <w:t>ИНДИКАТОРЫ РИСКА НАРУШЕНИЯ ОБЯЗАТЕЛЬНЫХ ТРЕБОВАНИЙ ПРИ ОСУЩЕСТВЛЕНИИ МУНИЦИПАЛЬНОГО ЗЕМЕЛЬНОГО КОНТРОЛЯ (НАДЗОРА)</w:t>
      </w:r>
    </w:p>
    <w:p w:rsidR="001745F0" w:rsidRPr="005179F7" w:rsidRDefault="001745F0" w:rsidP="00F6414F">
      <w:pPr>
        <w:pStyle w:val="headertext"/>
        <w:shd w:val="clear" w:color="auto" w:fill="FFFFFF"/>
        <w:spacing w:before="0" w:beforeAutospacing="0" w:after="0" w:afterAutospacing="0"/>
        <w:jc w:val="center"/>
        <w:textAlignment w:val="baseline"/>
        <w:rPr>
          <w:rFonts w:ascii="PT Astra Serif" w:hAnsi="PT Astra Serif" w:cs="Arial"/>
          <w:b/>
          <w:bCs/>
          <w:color w:val="FF0000"/>
          <w:sz w:val="28"/>
          <w:szCs w:val="28"/>
        </w:rPr>
      </w:pPr>
    </w:p>
    <w:p w:rsidR="005179F7" w:rsidRPr="005179F7" w:rsidRDefault="005179F7" w:rsidP="00F6414F">
      <w:pPr>
        <w:pStyle w:val="formattext"/>
        <w:shd w:val="clear" w:color="auto" w:fill="FFFFFF"/>
        <w:spacing w:before="0" w:beforeAutospacing="0" w:after="0" w:afterAutospacing="0"/>
        <w:ind w:firstLine="480"/>
        <w:jc w:val="both"/>
        <w:textAlignment w:val="baseline"/>
        <w:rPr>
          <w:rFonts w:ascii="PT Astra Serif" w:hAnsi="PT Astra Serif" w:cs="Arial"/>
          <w:color w:val="FF0000"/>
          <w:sz w:val="28"/>
          <w:szCs w:val="28"/>
        </w:rPr>
      </w:pPr>
      <w:r w:rsidRPr="005179F7">
        <w:rPr>
          <w:rFonts w:ascii="PT Astra Serif" w:hAnsi="PT Astra Serif" w:cs="Arial"/>
          <w:color w:val="FF0000"/>
          <w:sz w:val="28"/>
          <w:szCs w:val="28"/>
        </w:rPr>
        <w:t>Индикаторами риска нарушения обязательных требований, используемых при осуществлении муниципального земельного контроля (надзора), являются:</w:t>
      </w:r>
      <w:r w:rsidRPr="005179F7">
        <w:rPr>
          <w:rFonts w:ascii="PT Astra Serif" w:hAnsi="PT Astra Serif" w:cs="Arial"/>
          <w:color w:val="FF0000"/>
          <w:sz w:val="28"/>
          <w:szCs w:val="28"/>
        </w:rPr>
        <w:br/>
      </w:r>
    </w:p>
    <w:p w:rsidR="005179F7" w:rsidRPr="005179F7" w:rsidRDefault="005179F7" w:rsidP="0085242E">
      <w:pPr>
        <w:pStyle w:val="a6"/>
        <w:numPr>
          <w:ilvl w:val="0"/>
          <w:numId w:val="5"/>
        </w:numPr>
        <w:spacing w:after="0" w:line="240" w:lineRule="auto"/>
        <w:ind w:left="0" w:firstLine="567"/>
        <w:jc w:val="both"/>
        <w:rPr>
          <w:rFonts w:ascii="PT Astra Serif" w:hAnsi="PT Astra Serif"/>
          <w:color w:val="FF0000"/>
          <w:sz w:val="28"/>
          <w:szCs w:val="28"/>
        </w:rPr>
      </w:pPr>
      <w:r w:rsidRPr="005179F7">
        <w:rPr>
          <w:rFonts w:ascii="PT Astra Serif" w:hAnsi="PT Astra Serif" w:cs="Arial"/>
          <w:color w:val="FF0000"/>
          <w:sz w:val="28"/>
          <w:szCs w:val="28"/>
        </w:rPr>
        <w:t>Зарастание участка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5179F7" w:rsidRPr="005179F7" w:rsidRDefault="005179F7" w:rsidP="0085242E">
      <w:pPr>
        <w:pStyle w:val="a6"/>
        <w:numPr>
          <w:ilvl w:val="0"/>
          <w:numId w:val="5"/>
        </w:numPr>
        <w:spacing w:after="0" w:line="240" w:lineRule="auto"/>
        <w:ind w:left="0" w:firstLine="567"/>
        <w:jc w:val="both"/>
        <w:rPr>
          <w:rFonts w:ascii="PT Astra Serif" w:hAnsi="PT Astra Serif"/>
          <w:color w:val="FF0000"/>
          <w:sz w:val="28"/>
          <w:szCs w:val="28"/>
        </w:rPr>
      </w:pPr>
      <w:r w:rsidRPr="005179F7">
        <w:rPr>
          <w:rFonts w:ascii="PT Astra Serif" w:hAnsi="PT Astra Serif" w:cs="Arial"/>
          <w:color w:val="FF0000"/>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5179F7" w:rsidRPr="005179F7" w:rsidRDefault="005179F7" w:rsidP="0085242E">
      <w:pPr>
        <w:pStyle w:val="a6"/>
        <w:numPr>
          <w:ilvl w:val="0"/>
          <w:numId w:val="5"/>
        </w:numPr>
        <w:spacing w:after="0" w:line="240" w:lineRule="auto"/>
        <w:ind w:left="0" w:firstLine="567"/>
        <w:jc w:val="both"/>
        <w:rPr>
          <w:rFonts w:ascii="PT Astra Serif" w:hAnsi="PT Astra Serif"/>
          <w:color w:val="FF0000"/>
          <w:sz w:val="28"/>
          <w:szCs w:val="28"/>
        </w:rPr>
      </w:pPr>
      <w:r w:rsidRPr="005179F7">
        <w:rPr>
          <w:rFonts w:ascii="PT Astra Serif" w:hAnsi="PT Astra Serif" w:cs="Arial"/>
          <w:color w:val="FF0000"/>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5179F7" w:rsidRPr="005179F7" w:rsidRDefault="005179F7" w:rsidP="0085242E">
      <w:pPr>
        <w:pStyle w:val="a6"/>
        <w:numPr>
          <w:ilvl w:val="0"/>
          <w:numId w:val="5"/>
        </w:numPr>
        <w:spacing w:after="0" w:line="240" w:lineRule="auto"/>
        <w:ind w:left="0" w:firstLine="567"/>
        <w:jc w:val="both"/>
        <w:rPr>
          <w:rFonts w:ascii="PT Astra Serif" w:hAnsi="PT Astra Serif"/>
          <w:color w:val="FF0000"/>
          <w:sz w:val="28"/>
          <w:szCs w:val="28"/>
        </w:rPr>
      </w:pPr>
      <w:proofErr w:type="gramStart"/>
      <w:r w:rsidRPr="005179F7">
        <w:rPr>
          <w:rFonts w:ascii="PT Astra Serif" w:hAnsi="PT Astra Serif" w:cs="Arial"/>
          <w:color w:val="FF0000"/>
          <w:sz w:val="28"/>
          <w:szCs w:val="28"/>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roofErr w:type="gramEnd"/>
    </w:p>
    <w:p w:rsidR="005179F7" w:rsidRPr="005179F7" w:rsidRDefault="005179F7" w:rsidP="0085242E">
      <w:pPr>
        <w:pStyle w:val="a6"/>
        <w:numPr>
          <w:ilvl w:val="0"/>
          <w:numId w:val="5"/>
        </w:numPr>
        <w:autoSpaceDE w:val="0"/>
        <w:autoSpaceDN w:val="0"/>
        <w:adjustRightInd w:val="0"/>
        <w:spacing w:after="0" w:line="240" w:lineRule="auto"/>
        <w:ind w:left="0" w:firstLine="567"/>
        <w:jc w:val="both"/>
        <w:rPr>
          <w:rFonts w:ascii="PT Astra Serif" w:hAnsi="PT Astra Serif" w:cs="Times New Roman"/>
          <w:bCs/>
          <w:color w:val="FF0000"/>
          <w:sz w:val="28"/>
          <w:szCs w:val="28"/>
        </w:rPr>
      </w:pPr>
      <w:r w:rsidRPr="005179F7">
        <w:rPr>
          <w:rFonts w:ascii="PT Astra Serif" w:hAnsi="PT Astra Serif" w:cs="Times New Roman"/>
          <w:bCs/>
          <w:color w:val="FF0000"/>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179F7" w:rsidRPr="005179F7" w:rsidRDefault="005179F7" w:rsidP="0085242E">
      <w:pPr>
        <w:pStyle w:val="a6"/>
        <w:numPr>
          <w:ilvl w:val="0"/>
          <w:numId w:val="5"/>
        </w:numPr>
        <w:autoSpaceDE w:val="0"/>
        <w:autoSpaceDN w:val="0"/>
        <w:adjustRightInd w:val="0"/>
        <w:spacing w:before="220" w:after="0" w:line="240" w:lineRule="auto"/>
        <w:ind w:left="0" w:firstLine="567"/>
        <w:jc w:val="both"/>
        <w:rPr>
          <w:rFonts w:ascii="PT Astra Serif" w:hAnsi="PT Astra Serif" w:cs="Calibri"/>
          <w:color w:val="FF0000"/>
          <w:sz w:val="28"/>
          <w:szCs w:val="28"/>
        </w:rPr>
      </w:pPr>
      <w:r w:rsidRPr="005179F7">
        <w:rPr>
          <w:rFonts w:ascii="PT Astra Serif" w:hAnsi="PT Astra Serif" w:cs="Calibri"/>
          <w:color w:val="FF0000"/>
          <w:sz w:val="28"/>
          <w:szCs w:val="28"/>
        </w:rPr>
        <w:lastRenderedPageBreak/>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179F7" w:rsidRPr="005179F7" w:rsidRDefault="005179F7" w:rsidP="0085242E">
      <w:pPr>
        <w:pStyle w:val="a6"/>
        <w:numPr>
          <w:ilvl w:val="0"/>
          <w:numId w:val="5"/>
        </w:numPr>
        <w:autoSpaceDE w:val="0"/>
        <w:autoSpaceDN w:val="0"/>
        <w:adjustRightInd w:val="0"/>
        <w:spacing w:before="220" w:after="0" w:line="240" w:lineRule="auto"/>
        <w:ind w:left="0" w:firstLine="567"/>
        <w:jc w:val="both"/>
        <w:rPr>
          <w:rFonts w:ascii="PT Astra Serif" w:hAnsi="PT Astra Serif" w:cs="Calibri"/>
          <w:color w:val="FF0000"/>
          <w:sz w:val="28"/>
          <w:szCs w:val="28"/>
        </w:rPr>
      </w:pPr>
      <w:r w:rsidRPr="005179F7">
        <w:rPr>
          <w:rFonts w:ascii="PT Astra Serif" w:hAnsi="PT Astra Serif" w:cs="Calibri"/>
          <w:color w:val="FF0000"/>
          <w:sz w:val="28"/>
          <w:szCs w:val="28"/>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5179F7" w:rsidRPr="005179F7" w:rsidRDefault="005179F7" w:rsidP="00A66AE1">
      <w:pPr>
        <w:pStyle w:val="a6"/>
        <w:numPr>
          <w:ilvl w:val="0"/>
          <w:numId w:val="5"/>
        </w:numPr>
        <w:autoSpaceDE w:val="0"/>
        <w:autoSpaceDN w:val="0"/>
        <w:adjustRightInd w:val="0"/>
        <w:spacing w:before="220" w:after="0" w:line="240" w:lineRule="auto"/>
        <w:ind w:left="0" w:firstLine="567"/>
        <w:jc w:val="both"/>
        <w:rPr>
          <w:rFonts w:ascii="PT Astra Serif" w:hAnsi="PT Astra Serif" w:cs="Calibri"/>
          <w:color w:val="FF0000"/>
          <w:sz w:val="28"/>
          <w:szCs w:val="28"/>
        </w:rPr>
      </w:pPr>
      <w:r w:rsidRPr="005179F7">
        <w:rPr>
          <w:rFonts w:ascii="PT Astra Serif" w:hAnsi="PT Astra Serif" w:cs="Calibri"/>
          <w:color w:val="FF0000"/>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66AE1" w:rsidRPr="00556A5F" w:rsidRDefault="00A66AE1" w:rsidP="00A66AE1">
      <w:pPr>
        <w:pStyle w:val="formattext"/>
        <w:numPr>
          <w:ilvl w:val="0"/>
          <w:numId w:val="5"/>
        </w:numPr>
        <w:shd w:val="clear" w:color="auto" w:fill="FFFFFF"/>
        <w:spacing w:before="0" w:beforeAutospacing="0" w:after="0" w:afterAutospacing="0"/>
        <w:ind w:left="0" w:firstLine="567"/>
        <w:jc w:val="both"/>
        <w:textAlignment w:val="baseline"/>
        <w:rPr>
          <w:rFonts w:ascii="PT Astra Serif" w:hAnsi="PT Astra Serif" w:cs="Arial"/>
          <w:color w:val="FF0000"/>
          <w:sz w:val="28"/>
          <w:szCs w:val="28"/>
        </w:rPr>
      </w:pPr>
      <w:r>
        <w:rPr>
          <w:rFonts w:ascii="PT Astra Serif" w:hAnsi="PT Astra Serif" w:cs="Arial"/>
          <w:color w:val="FF0000"/>
          <w:sz w:val="28"/>
          <w:szCs w:val="28"/>
        </w:rPr>
        <w:t>Наличие факта невыполнения контролируемым лицом ранее выданного предписания в течение календарного года</w:t>
      </w:r>
      <w:r w:rsidRPr="00556A5F">
        <w:rPr>
          <w:rFonts w:ascii="PT Astra Serif" w:hAnsi="PT Astra Serif" w:cs="Arial"/>
          <w:color w:val="FF0000"/>
          <w:sz w:val="28"/>
          <w:szCs w:val="28"/>
        </w:rPr>
        <w:t>;</w:t>
      </w:r>
    </w:p>
    <w:p w:rsidR="00A66AE1" w:rsidRPr="00556A5F" w:rsidRDefault="00A66AE1" w:rsidP="00A66AE1">
      <w:pPr>
        <w:pStyle w:val="formattext"/>
        <w:numPr>
          <w:ilvl w:val="0"/>
          <w:numId w:val="5"/>
        </w:numPr>
        <w:shd w:val="clear" w:color="auto" w:fill="FFFFFF"/>
        <w:spacing w:before="0" w:beforeAutospacing="0" w:after="0" w:afterAutospacing="0"/>
        <w:ind w:left="0" w:firstLine="567"/>
        <w:jc w:val="both"/>
        <w:textAlignment w:val="baseline"/>
        <w:rPr>
          <w:rFonts w:ascii="PT Astra Serif" w:hAnsi="PT Astra Serif" w:cs="Arial"/>
          <w:color w:val="FF0000"/>
          <w:sz w:val="28"/>
          <w:szCs w:val="28"/>
        </w:rPr>
      </w:pPr>
      <w:r w:rsidRPr="00556A5F">
        <w:rPr>
          <w:rFonts w:ascii="PT Astra Serif" w:hAnsi="PT Astra Serif" w:cs="Arial"/>
          <w:color w:val="FF0000"/>
          <w:sz w:val="28"/>
          <w:szCs w:val="28"/>
        </w:rPr>
        <w:t xml:space="preserve"> Не поступление в контрольный орган информации о принятии мер по обеспечению соблюдения обязательных требований по ранее объявленному предостережению о недопустимости нарушения обязательных требований и не поступление возражения в отношении указанного предостережения.</w:t>
      </w:r>
    </w:p>
    <w:p w:rsidR="005179F7" w:rsidRPr="00146A83" w:rsidRDefault="005179F7" w:rsidP="00A66AE1">
      <w:pPr>
        <w:spacing w:after="0" w:line="240" w:lineRule="auto"/>
        <w:ind w:firstLine="567"/>
        <w:jc w:val="right"/>
        <w:rPr>
          <w:rFonts w:ascii="PT Astra Serif" w:hAnsi="PT Astra Serif"/>
          <w:color w:val="FF0000"/>
          <w:sz w:val="28"/>
          <w:szCs w:val="28"/>
        </w:rPr>
      </w:pPr>
    </w:p>
    <w:p w:rsidR="005179F7" w:rsidRPr="00146A83" w:rsidRDefault="005179F7" w:rsidP="00F6414F">
      <w:pPr>
        <w:spacing w:after="0"/>
        <w:jc w:val="both"/>
        <w:rPr>
          <w:rFonts w:ascii="PT Astra Serif" w:hAnsi="PT Astra Serif"/>
          <w:color w:val="FF0000"/>
          <w:sz w:val="28"/>
          <w:szCs w:val="28"/>
        </w:rPr>
      </w:pPr>
    </w:p>
    <w:p w:rsidR="00E81EBA" w:rsidRPr="00560D4A" w:rsidRDefault="00E81EBA" w:rsidP="00224E2F">
      <w:pPr>
        <w:widowControl w:val="0"/>
        <w:autoSpaceDE w:val="0"/>
        <w:autoSpaceDN w:val="0"/>
        <w:adjustRightInd w:val="0"/>
        <w:spacing w:after="0" w:line="240" w:lineRule="auto"/>
        <w:ind w:firstLine="709"/>
        <w:jc w:val="both"/>
        <w:rPr>
          <w:rFonts w:ascii="PT Astra Serif" w:eastAsia="Times New Roman" w:hAnsi="PT Astra Serif" w:cs="Times New Roman"/>
          <w:color w:val="FF0000"/>
          <w:sz w:val="28"/>
          <w:szCs w:val="28"/>
        </w:rPr>
      </w:pPr>
    </w:p>
    <w:p w:rsidR="00B70BC8" w:rsidRDefault="00B70BC8" w:rsidP="00224E2F">
      <w:pPr>
        <w:spacing w:after="0" w:line="240" w:lineRule="auto"/>
        <w:ind w:firstLine="709"/>
        <w:jc w:val="both"/>
        <w:rPr>
          <w:rFonts w:ascii="PT Astra Serif" w:hAnsi="PT Astra Serif" w:cs="Calibri"/>
          <w:sz w:val="28"/>
          <w:szCs w:val="28"/>
        </w:rPr>
      </w:pPr>
    </w:p>
    <w:sectPr w:rsidR="00B70BC8" w:rsidSect="004B2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203"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B57"/>
    <w:multiLevelType w:val="hybridMultilevel"/>
    <w:tmpl w:val="1E063BE2"/>
    <w:lvl w:ilvl="0" w:tplc="DB6EC684">
      <w:start w:val="1"/>
      <w:numFmt w:val="decimal"/>
      <w:lvlText w:val="%1."/>
      <w:lvlJc w:val="left"/>
      <w:pPr>
        <w:ind w:left="720" w:hanging="360"/>
      </w:pPr>
      <w:rPr>
        <w:rFonts w:ascii="PT Astra Serif" w:hAnsi="PT Astra Serif" w:cs="Arial" w:hint="default"/>
        <w:color w:val="FF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E5F8D"/>
    <w:multiLevelType w:val="multilevel"/>
    <w:tmpl w:val="5A26EF8A"/>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2">
    <w:nsid w:val="38123F5B"/>
    <w:multiLevelType w:val="hybridMultilevel"/>
    <w:tmpl w:val="8636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F4139A5"/>
    <w:multiLevelType w:val="hybridMultilevel"/>
    <w:tmpl w:val="28025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153E"/>
    <w:rsid w:val="00000F6C"/>
    <w:rsid w:val="00004183"/>
    <w:rsid w:val="000272A1"/>
    <w:rsid w:val="00027CDF"/>
    <w:rsid w:val="00046C02"/>
    <w:rsid w:val="00053305"/>
    <w:rsid w:val="000711A7"/>
    <w:rsid w:val="000731CD"/>
    <w:rsid w:val="00073665"/>
    <w:rsid w:val="00076536"/>
    <w:rsid w:val="00083606"/>
    <w:rsid w:val="00087AA9"/>
    <w:rsid w:val="000910A2"/>
    <w:rsid w:val="000A2271"/>
    <w:rsid w:val="000A7E36"/>
    <w:rsid w:val="000B4BD1"/>
    <w:rsid w:val="000C353D"/>
    <w:rsid w:val="000D21DC"/>
    <w:rsid w:val="000D368F"/>
    <w:rsid w:val="000E3A8D"/>
    <w:rsid w:val="000E413F"/>
    <w:rsid w:val="000F58AA"/>
    <w:rsid w:val="001013D0"/>
    <w:rsid w:val="001018C6"/>
    <w:rsid w:val="00104959"/>
    <w:rsid w:val="001102C0"/>
    <w:rsid w:val="001308BC"/>
    <w:rsid w:val="00146A83"/>
    <w:rsid w:val="00151E59"/>
    <w:rsid w:val="001745F0"/>
    <w:rsid w:val="00176E4E"/>
    <w:rsid w:val="0019407F"/>
    <w:rsid w:val="0019490A"/>
    <w:rsid w:val="001C5851"/>
    <w:rsid w:val="001C6275"/>
    <w:rsid w:val="001F2EA6"/>
    <w:rsid w:val="001F3F96"/>
    <w:rsid w:val="00202A9D"/>
    <w:rsid w:val="00224E2F"/>
    <w:rsid w:val="0022531B"/>
    <w:rsid w:val="00230737"/>
    <w:rsid w:val="00233140"/>
    <w:rsid w:val="00233325"/>
    <w:rsid w:val="00250086"/>
    <w:rsid w:val="00250562"/>
    <w:rsid w:val="00253C55"/>
    <w:rsid w:val="00254A2D"/>
    <w:rsid w:val="00264CED"/>
    <w:rsid w:val="00266292"/>
    <w:rsid w:val="00280F30"/>
    <w:rsid w:val="00286B93"/>
    <w:rsid w:val="0029123E"/>
    <w:rsid w:val="0029280A"/>
    <w:rsid w:val="002C0642"/>
    <w:rsid w:val="002C07FD"/>
    <w:rsid w:val="002E73F4"/>
    <w:rsid w:val="002E7D6B"/>
    <w:rsid w:val="0030169D"/>
    <w:rsid w:val="0030687E"/>
    <w:rsid w:val="00307E6D"/>
    <w:rsid w:val="00310992"/>
    <w:rsid w:val="0032488A"/>
    <w:rsid w:val="003318CE"/>
    <w:rsid w:val="00341C0E"/>
    <w:rsid w:val="00344B94"/>
    <w:rsid w:val="00345CB2"/>
    <w:rsid w:val="003466DB"/>
    <w:rsid w:val="00353039"/>
    <w:rsid w:val="00354071"/>
    <w:rsid w:val="00357DC5"/>
    <w:rsid w:val="003606CC"/>
    <w:rsid w:val="0036574A"/>
    <w:rsid w:val="00377889"/>
    <w:rsid w:val="0038182E"/>
    <w:rsid w:val="00383E53"/>
    <w:rsid w:val="003979C0"/>
    <w:rsid w:val="003A1351"/>
    <w:rsid w:val="003A369F"/>
    <w:rsid w:val="003A73C6"/>
    <w:rsid w:val="003B6107"/>
    <w:rsid w:val="003B692E"/>
    <w:rsid w:val="003D1A67"/>
    <w:rsid w:val="003E467B"/>
    <w:rsid w:val="003E49A3"/>
    <w:rsid w:val="003F0750"/>
    <w:rsid w:val="003F7C89"/>
    <w:rsid w:val="0040307C"/>
    <w:rsid w:val="00405E70"/>
    <w:rsid w:val="00406607"/>
    <w:rsid w:val="00412EF7"/>
    <w:rsid w:val="004375D3"/>
    <w:rsid w:val="00447C84"/>
    <w:rsid w:val="00456ED8"/>
    <w:rsid w:val="00460C1C"/>
    <w:rsid w:val="00477E4B"/>
    <w:rsid w:val="00480833"/>
    <w:rsid w:val="00482852"/>
    <w:rsid w:val="00482E33"/>
    <w:rsid w:val="004850E3"/>
    <w:rsid w:val="004931FC"/>
    <w:rsid w:val="004A061C"/>
    <w:rsid w:val="004A7910"/>
    <w:rsid w:val="004B2907"/>
    <w:rsid w:val="004B2ACA"/>
    <w:rsid w:val="004B51D7"/>
    <w:rsid w:val="004B6EA0"/>
    <w:rsid w:val="004C1E26"/>
    <w:rsid w:val="004C6302"/>
    <w:rsid w:val="004C691C"/>
    <w:rsid w:val="004F2131"/>
    <w:rsid w:val="005179F7"/>
    <w:rsid w:val="00520509"/>
    <w:rsid w:val="00523B4C"/>
    <w:rsid w:val="00533492"/>
    <w:rsid w:val="00536061"/>
    <w:rsid w:val="00537AA2"/>
    <w:rsid w:val="005434E8"/>
    <w:rsid w:val="00543A13"/>
    <w:rsid w:val="00547136"/>
    <w:rsid w:val="00550648"/>
    <w:rsid w:val="00563F80"/>
    <w:rsid w:val="00570A59"/>
    <w:rsid w:val="005735D0"/>
    <w:rsid w:val="005815E9"/>
    <w:rsid w:val="00592A8B"/>
    <w:rsid w:val="005955DC"/>
    <w:rsid w:val="005A69BE"/>
    <w:rsid w:val="005B46FD"/>
    <w:rsid w:val="005B5504"/>
    <w:rsid w:val="005B62C6"/>
    <w:rsid w:val="005C2AE3"/>
    <w:rsid w:val="005C723D"/>
    <w:rsid w:val="005D478F"/>
    <w:rsid w:val="005E0396"/>
    <w:rsid w:val="005F41D5"/>
    <w:rsid w:val="005F560F"/>
    <w:rsid w:val="00601025"/>
    <w:rsid w:val="00605762"/>
    <w:rsid w:val="006114A0"/>
    <w:rsid w:val="00623829"/>
    <w:rsid w:val="00657FAD"/>
    <w:rsid w:val="006613DC"/>
    <w:rsid w:val="006719D1"/>
    <w:rsid w:val="006742D2"/>
    <w:rsid w:val="00685AAE"/>
    <w:rsid w:val="0068754D"/>
    <w:rsid w:val="00690CA4"/>
    <w:rsid w:val="00693DAB"/>
    <w:rsid w:val="006A4352"/>
    <w:rsid w:val="006C1590"/>
    <w:rsid w:val="006D4950"/>
    <w:rsid w:val="006E01DB"/>
    <w:rsid w:val="006E5CCE"/>
    <w:rsid w:val="006F102E"/>
    <w:rsid w:val="0070441C"/>
    <w:rsid w:val="00715867"/>
    <w:rsid w:val="00735A61"/>
    <w:rsid w:val="00763103"/>
    <w:rsid w:val="00776852"/>
    <w:rsid w:val="00782942"/>
    <w:rsid w:val="007913E2"/>
    <w:rsid w:val="007A36DF"/>
    <w:rsid w:val="007A6182"/>
    <w:rsid w:val="007A7063"/>
    <w:rsid w:val="007B77F4"/>
    <w:rsid w:val="007C3210"/>
    <w:rsid w:val="007C495B"/>
    <w:rsid w:val="007C7248"/>
    <w:rsid w:val="007F03E1"/>
    <w:rsid w:val="007F304A"/>
    <w:rsid w:val="00802367"/>
    <w:rsid w:val="008260C0"/>
    <w:rsid w:val="008514FF"/>
    <w:rsid w:val="0085242E"/>
    <w:rsid w:val="0087597B"/>
    <w:rsid w:val="00876124"/>
    <w:rsid w:val="00880DD5"/>
    <w:rsid w:val="008915B3"/>
    <w:rsid w:val="00893497"/>
    <w:rsid w:val="008A3655"/>
    <w:rsid w:val="008A5B5A"/>
    <w:rsid w:val="008B0D86"/>
    <w:rsid w:val="008B5D94"/>
    <w:rsid w:val="008C054F"/>
    <w:rsid w:val="008D4292"/>
    <w:rsid w:val="008E0D80"/>
    <w:rsid w:val="008E2BDE"/>
    <w:rsid w:val="00907E8B"/>
    <w:rsid w:val="009265DA"/>
    <w:rsid w:val="0092672F"/>
    <w:rsid w:val="0094060B"/>
    <w:rsid w:val="00986AB4"/>
    <w:rsid w:val="00995270"/>
    <w:rsid w:val="009A2C91"/>
    <w:rsid w:val="009A3D49"/>
    <w:rsid w:val="009A709F"/>
    <w:rsid w:val="009A7502"/>
    <w:rsid w:val="009B4B65"/>
    <w:rsid w:val="009C0A0D"/>
    <w:rsid w:val="009C76B1"/>
    <w:rsid w:val="009C7DE7"/>
    <w:rsid w:val="009D5068"/>
    <w:rsid w:val="009D73B1"/>
    <w:rsid w:val="009F245B"/>
    <w:rsid w:val="009F4C58"/>
    <w:rsid w:val="009F6231"/>
    <w:rsid w:val="00A01EC1"/>
    <w:rsid w:val="00A03A40"/>
    <w:rsid w:val="00A14000"/>
    <w:rsid w:val="00A1607A"/>
    <w:rsid w:val="00A2649B"/>
    <w:rsid w:val="00A30441"/>
    <w:rsid w:val="00A56602"/>
    <w:rsid w:val="00A6174D"/>
    <w:rsid w:val="00A66AE1"/>
    <w:rsid w:val="00A71B17"/>
    <w:rsid w:val="00A96A65"/>
    <w:rsid w:val="00AA5270"/>
    <w:rsid w:val="00AB4A9D"/>
    <w:rsid w:val="00AB4F3C"/>
    <w:rsid w:val="00AB7DAD"/>
    <w:rsid w:val="00AC54AA"/>
    <w:rsid w:val="00AD3D67"/>
    <w:rsid w:val="00AD4E59"/>
    <w:rsid w:val="00AF2253"/>
    <w:rsid w:val="00AF3034"/>
    <w:rsid w:val="00AF3B03"/>
    <w:rsid w:val="00B01F67"/>
    <w:rsid w:val="00B025B4"/>
    <w:rsid w:val="00B0330E"/>
    <w:rsid w:val="00B20A8C"/>
    <w:rsid w:val="00B34924"/>
    <w:rsid w:val="00B430AD"/>
    <w:rsid w:val="00B441EF"/>
    <w:rsid w:val="00B4669B"/>
    <w:rsid w:val="00B47AB4"/>
    <w:rsid w:val="00B52DF1"/>
    <w:rsid w:val="00B70BC8"/>
    <w:rsid w:val="00B8254F"/>
    <w:rsid w:val="00BA3729"/>
    <w:rsid w:val="00BA375C"/>
    <w:rsid w:val="00BB0ACC"/>
    <w:rsid w:val="00BC1E89"/>
    <w:rsid w:val="00BC21FD"/>
    <w:rsid w:val="00BC648C"/>
    <w:rsid w:val="00BD784D"/>
    <w:rsid w:val="00BE2149"/>
    <w:rsid w:val="00BE2E91"/>
    <w:rsid w:val="00C00545"/>
    <w:rsid w:val="00C0387F"/>
    <w:rsid w:val="00C13E44"/>
    <w:rsid w:val="00C21236"/>
    <w:rsid w:val="00C50EC2"/>
    <w:rsid w:val="00C528E9"/>
    <w:rsid w:val="00C55C3A"/>
    <w:rsid w:val="00C61CE8"/>
    <w:rsid w:val="00C712F0"/>
    <w:rsid w:val="00C75D56"/>
    <w:rsid w:val="00C76F1C"/>
    <w:rsid w:val="00CA0745"/>
    <w:rsid w:val="00CA47C2"/>
    <w:rsid w:val="00CA573C"/>
    <w:rsid w:val="00CC311F"/>
    <w:rsid w:val="00CD207A"/>
    <w:rsid w:val="00CE31C9"/>
    <w:rsid w:val="00CE6CA9"/>
    <w:rsid w:val="00CE6F78"/>
    <w:rsid w:val="00CF1782"/>
    <w:rsid w:val="00CF20D1"/>
    <w:rsid w:val="00CF6D2A"/>
    <w:rsid w:val="00D1047E"/>
    <w:rsid w:val="00D24ABA"/>
    <w:rsid w:val="00D30D69"/>
    <w:rsid w:val="00D531DD"/>
    <w:rsid w:val="00D53D1E"/>
    <w:rsid w:val="00D66B43"/>
    <w:rsid w:val="00D721BD"/>
    <w:rsid w:val="00D733FA"/>
    <w:rsid w:val="00D77909"/>
    <w:rsid w:val="00D80251"/>
    <w:rsid w:val="00D86BB4"/>
    <w:rsid w:val="00D9043A"/>
    <w:rsid w:val="00D95507"/>
    <w:rsid w:val="00DA4D88"/>
    <w:rsid w:val="00DA58E7"/>
    <w:rsid w:val="00DA5A9A"/>
    <w:rsid w:val="00DB0325"/>
    <w:rsid w:val="00DB03B8"/>
    <w:rsid w:val="00DC4735"/>
    <w:rsid w:val="00DD2975"/>
    <w:rsid w:val="00DD5C22"/>
    <w:rsid w:val="00DE2062"/>
    <w:rsid w:val="00DF4654"/>
    <w:rsid w:val="00E0153E"/>
    <w:rsid w:val="00E05923"/>
    <w:rsid w:val="00E16AF0"/>
    <w:rsid w:val="00E23108"/>
    <w:rsid w:val="00E242F4"/>
    <w:rsid w:val="00E400AA"/>
    <w:rsid w:val="00E52DB7"/>
    <w:rsid w:val="00E54F33"/>
    <w:rsid w:val="00E6186B"/>
    <w:rsid w:val="00E6539B"/>
    <w:rsid w:val="00E65D5D"/>
    <w:rsid w:val="00E756ED"/>
    <w:rsid w:val="00E81EBA"/>
    <w:rsid w:val="00E9189B"/>
    <w:rsid w:val="00EB21EF"/>
    <w:rsid w:val="00EC3D9E"/>
    <w:rsid w:val="00EC7073"/>
    <w:rsid w:val="00ED20AC"/>
    <w:rsid w:val="00ED303E"/>
    <w:rsid w:val="00ED3D08"/>
    <w:rsid w:val="00ED69A1"/>
    <w:rsid w:val="00EF7EF7"/>
    <w:rsid w:val="00F01A57"/>
    <w:rsid w:val="00F15478"/>
    <w:rsid w:val="00F23080"/>
    <w:rsid w:val="00F25246"/>
    <w:rsid w:val="00F3435E"/>
    <w:rsid w:val="00F42436"/>
    <w:rsid w:val="00F428FE"/>
    <w:rsid w:val="00F4659C"/>
    <w:rsid w:val="00F46983"/>
    <w:rsid w:val="00F506E3"/>
    <w:rsid w:val="00F5293E"/>
    <w:rsid w:val="00F60787"/>
    <w:rsid w:val="00F60A19"/>
    <w:rsid w:val="00F6414F"/>
    <w:rsid w:val="00F7174B"/>
    <w:rsid w:val="00F74924"/>
    <w:rsid w:val="00F8232D"/>
    <w:rsid w:val="00F82472"/>
    <w:rsid w:val="00F84C18"/>
    <w:rsid w:val="00F900AF"/>
    <w:rsid w:val="00F96D5B"/>
    <w:rsid w:val="00FA1630"/>
    <w:rsid w:val="00FA2246"/>
    <w:rsid w:val="00FA58FA"/>
    <w:rsid w:val="00FB3BBD"/>
    <w:rsid w:val="00FC1F27"/>
    <w:rsid w:val="00FC3847"/>
    <w:rsid w:val="00FC6C0F"/>
    <w:rsid w:val="00FD0C2B"/>
    <w:rsid w:val="00FD4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CE6F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97659">
      <w:bodyDiv w:val="1"/>
      <w:marLeft w:val="0"/>
      <w:marRight w:val="0"/>
      <w:marTop w:val="0"/>
      <w:marBottom w:val="0"/>
      <w:divBdr>
        <w:top w:val="none" w:sz="0" w:space="0" w:color="auto"/>
        <w:left w:val="none" w:sz="0" w:space="0" w:color="auto"/>
        <w:bottom w:val="none" w:sz="0" w:space="0" w:color="auto"/>
        <w:right w:val="none" w:sz="0" w:space="0" w:color="auto"/>
      </w:divBdr>
    </w:div>
    <w:div w:id="56440064">
      <w:bodyDiv w:val="1"/>
      <w:marLeft w:val="0"/>
      <w:marRight w:val="0"/>
      <w:marTop w:val="0"/>
      <w:marBottom w:val="0"/>
      <w:divBdr>
        <w:top w:val="none" w:sz="0" w:space="0" w:color="auto"/>
        <w:left w:val="none" w:sz="0" w:space="0" w:color="auto"/>
        <w:bottom w:val="none" w:sz="0" w:space="0" w:color="auto"/>
        <w:right w:val="none" w:sz="0" w:space="0" w:color="auto"/>
      </w:divBdr>
    </w:div>
    <w:div w:id="229967028">
      <w:bodyDiv w:val="1"/>
      <w:marLeft w:val="0"/>
      <w:marRight w:val="0"/>
      <w:marTop w:val="0"/>
      <w:marBottom w:val="0"/>
      <w:divBdr>
        <w:top w:val="none" w:sz="0" w:space="0" w:color="auto"/>
        <w:left w:val="none" w:sz="0" w:space="0" w:color="auto"/>
        <w:bottom w:val="none" w:sz="0" w:space="0" w:color="auto"/>
        <w:right w:val="none" w:sz="0" w:space="0" w:color="auto"/>
      </w:divBdr>
    </w:div>
    <w:div w:id="635641726">
      <w:bodyDiv w:val="1"/>
      <w:marLeft w:val="0"/>
      <w:marRight w:val="0"/>
      <w:marTop w:val="0"/>
      <w:marBottom w:val="0"/>
      <w:divBdr>
        <w:top w:val="none" w:sz="0" w:space="0" w:color="auto"/>
        <w:left w:val="none" w:sz="0" w:space="0" w:color="auto"/>
        <w:bottom w:val="none" w:sz="0" w:space="0" w:color="auto"/>
        <w:right w:val="none" w:sz="0" w:space="0" w:color="auto"/>
      </w:divBdr>
    </w:div>
    <w:div w:id="664095354">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432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 Амочкина</dc:creator>
  <cp:lastModifiedBy>Михайлова</cp:lastModifiedBy>
  <cp:revision>2</cp:revision>
  <cp:lastPrinted>2022-03-10T11:22:00Z</cp:lastPrinted>
  <dcterms:created xsi:type="dcterms:W3CDTF">2022-03-10T11:23:00Z</dcterms:created>
  <dcterms:modified xsi:type="dcterms:W3CDTF">2022-03-10T11:23:00Z</dcterms:modified>
</cp:coreProperties>
</file>