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B2" w:rsidRPr="00745CB2" w:rsidRDefault="00745CB2" w:rsidP="00745CB2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О проведении обязательной публичной независимой </w:t>
      </w:r>
      <w:proofErr w:type="gramStart"/>
      <w:r w:rsidRPr="00745CB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экспертизы проектов решений Собрания представителей муниципального образования</w:t>
      </w:r>
      <w:proofErr w:type="gramEnd"/>
      <w:r w:rsidRPr="00745CB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Киреевский район по вопросам бюджетной и налоговой политики</w:t>
      </w:r>
    </w:p>
    <w:p w:rsidR="00745CB2" w:rsidRPr="00745CB2" w:rsidRDefault="00745CB2" w:rsidP="0074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color w:val="8A8A8A"/>
          <w:lang w:eastAsia="ru-RU"/>
        </w:rPr>
        <w:t>22.10.2010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5121C29" wp14:editId="02CF5094">
            <wp:extent cx="1047750" cy="1047750"/>
            <wp:effectExtent l="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ЧЕТВЕРТЫЙ СОЗЫВ</w:t>
      </w:r>
    </w:p>
    <w:p w:rsidR="00745CB2" w:rsidRPr="00745CB2" w:rsidRDefault="00745CB2" w:rsidP="00745CB2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745CB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745CB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proofErr w:type="gramStart"/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.К</w:t>
      </w:r>
      <w:proofErr w:type="gramEnd"/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иреевск</w:t>
      </w:r>
      <w:proofErr w:type="spellEnd"/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от_20.10_2010 г. № 24-172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 xml:space="preserve">О проведении обязательной публичной независимой </w:t>
      </w:r>
      <w:proofErr w:type="gramStart"/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экспертизы проектов решений Собрания представителей муниципального образования</w:t>
      </w:r>
      <w:proofErr w:type="gramEnd"/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 xml:space="preserve"> Киреевский район по вопросам бюджетной и налоговой политики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5CB2">
        <w:rPr>
          <w:rFonts w:ascii="Times New Roman" w:eastAsia="Times New Roman" w:hAnsi="Times New Roman" w:cs="Times New Roman"/>
          <w:lang w:eastAsia="ru-RU"/>
        </w:rPr>
        <w:t>В соответствии с Законом Тульской области от 17.12.2007 N 928-ЗТО "О публичной независимой экспертизе законопроектов в области бюджетного и налогового законодательства", Постановлением администрации Тульской области от 27.06.2007 N 293 "Об экспертном совете по проведению публичной независимой экспертизы законопроектов в области бюджетного и налогового законодательства", во исполнение Постановления администрации Тульской области от 01.12.2009 г. № 908 «О внесении изменений и дополнений в</w:t>
      </w:r>
      <w:proofErr w:type="gramEnd"/>
      <w:r w:rsidRPr="00745CB2">
        <w:rPr>
          <w:rFonts w:ascii="Times New Roman" w:eastAsia="Times New Roman" w:hAnsi="Times New Roman" w:cs="Times New Roman"/>
          <w:lang w:eastAsia="ru-RU"/>
        </w:rPr>
        <w:t xml:space="preserve"> Постановление администрации Тульской области от 12.04.2007 г. № 177 «Об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области», на основании ст.30 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 xml:space="preserve">1. Создать Экспертный совет по проведению публичной независимой </w:t>
      </w:r>
      <w:proofErr w:type="gramStart"/>
      <w:r w:rsidRPr="00745CB2">
        <w:rPr>
          <w:rFonts w:ascii="Times New Roman" w:eastAsia="Times New Roman" w:hAnsi="Times New Roman" w:cs="Times New Roman"/>
          <w:lang w:eastAsia="ru-RU"/>
        </w:rPr>
        <w:t>экспертизы проектов решений Собрания представителей муниципального образования</w:t>
      </w:r>
      <w:proofErr w:type="gramEnd"/>
      <w:r w:rsidRPr="00745CB2">
        <w:rPr>
          <w:rFonts w:ascii="Times New Roman" w:eastAsia="Times New Roman" w:hAnsi="Times New Roman" w:cs="Times New Roman"/>
          <w:lang w:eastAsia="ru-RU"/>
        </w:rPr>
        <w:t xml:space="preserve"> Киреевский район в области бюджетной и налоговой политики в количестве 6 человек.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lastRenderedPageBreak/>
        <w:t xml:space="preserve">2. Утвердить Порядок </w:t>
      </w:r>
      <w:proofErr w:type="gramStart"/>
      <w:r w:rsidRPr="00745CB2">
        <w:rPr>
          <w:rFonts w:ascii="Times New Roman" w:eastAsia="Times New Roman" w:hAnsi="Times New Roman" w:cs="Times New Roman"/>
          <w:lang w:eastAsia="ru-RU"/>
        </w:rPr>
        <w:t>проведения публичной независимой экспертизы проектов решений Собрания представителей муниципального образования</w:t>
      </w:r>
      <w:proofErr w:type="gramEnd"/>
      <w:r w:rsidRPr="00745CB2">
        <w:rPr>
          <w:rFonts w:ascii="Times New Roman" w:eastAsia="Times New Roman" w:hAnsi="Times New Roman" w:cs="Times New Roman"/>
          <w:lang w:eastAsia="ru-RU"/>
        </w:rPr>
        <w:t xml:space="preserve"> Киреевский район в области бюджетной и налоговой политики (приложение).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3. Настоящее решение опубликовать в районной газете "Маяк" и разместить на интернет-сайте администрации муниципального образования Киреевский район.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4. Настоящее решение вступает в силу с момента его подписания.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 Киреевский район,</w:t>
      </w:r>
      <w:r w:rsidRPr="00745CB2">
        <w:rPr>
          <w:rFonts w:ascii="Times New Roman" w:eastAsia="Times New Roman" w:hAnsi="Times New Roman" w:cs="Times New Roman"/>
          <w:lang w:eastAsia="ru-RU"/>
        </w:rPr>
        <w:t> п</w:t>
      </w: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редседатель Собрания представителей муниципального образования Киреевский район И.В. ГЛИНСКИЙ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к решению Собрания представителей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Киреевский район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от 20.10.2010 г. № 24-172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ПОРЯДОК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ПРОВЕДЕНИЯ </w:t>
      </w:r>
      <w:proofErr w:type="gramStart"/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ОБЯЗАТЕЛЬНОЙ</w:t>
      </w:r>
      <w:proofErr w:type="gramEnd"/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 xml:space="preserve"> ПУБЛИЧНОЙ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НЕЗАВИСИМОЙ ЭКСПЕРТИЗЫ ПРОЕКТОВ РЕШЕНИЙ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СОБРАНИЯ ПРЕДСТАВИТЕЛЕЙ МУНИЦИПАЛЬНОГО ОБРАЗОВАНИ КИРЕЕВСКИЙ РАЙОН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В ОБЛАСТИ БЮДЖЕТНОЙ И НАЛОГОВОЙ ПОЛИТИКИ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745CB2">
        <w:rPr>
          <w:rFonts w:ascii="Times New Roman" w:eastAsia="Times New Roman" w:hAnsi="Times New Roman" w:cs="Times New Roman"/>
          <w:lang w:eastAsia="ru-RU"/>
        </w:rPr>
        <w:t>Настоящее Положение разработано в целях повышения эффективности и открытости бюджетного процесса на территории муниципального образования Киреевский район (далее - муниципальное образование), привлечения немуниципальных, общественных и научных организаций, повышения информированности населения муниципального образования Киреевский район о принимаемых решениях и определяет порядок проведения обязательной публичной независимой экспертизы проектов решений в области бюджетной и налоговой политики.</w:t>
      </w:r>
      <w:proofErr w:type="gramEnd"/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1.2. В целях настоящего Положения применяются следующие основные понятия: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 xml:space="preserve">1) независимая публичная экспертиза проектов решений (далее - экспертиза) - изучение и анализ </w:t>
      </w:r>
      <w:proofErr w:type="gramStart"/>
      <w:r w:rsidRPr="00745CB2">
        <w:rPr>
          <w:rFonts w:ascii="Times New Roman" w:eastAsia="Times New Roman" w:hAnsi="Times New Roman" w:cs="Times New Roman"/>
          <w:lang w:eastAsia="ru-RU"/>
        </w:rPr>
        <w:t>проектов решений Собрания представителей муниципального образования</w:t>
      </w:r>
      <w:proofErr w:type="gramEnd"/>
      <w:r w:rsidRPr="00745CB2">
        <w:rPr>
          <w:rFonts w:ascii="Times New Roman" w:eastAsia="Times New Roman" w:hAnsi="Times New Roman" w:cs="Times New Roman"/>
          <w:lang w:eastAsia="ru-RU"/>
        </w:rPr>
        <w:t xml:space="preserve"> Киреевский район, </w:t>
      </w:r>
      <w:r w:rsidRPr="00745CB2">
        <w:rPr>
          <w:rFonts w:ascii="Times New Roman" w:eastAsia="Times New Roman" w:hAnsi="Times New Roman" w:cs="Times New Roman"/>
          <w:lang w:eastAsia="ru-RU"/>
        </w:rPr>
        <w:lastRenderedPageBreak/>
        <w:t>осуществляемые специалистами в соответствующей области и содержащие обоснованные выводы о возможных последствиях воздействия принятия проекта решения Собрания представителей муниципального образования Киреевский район на социально-экономические и политические процессы в муниципальном образовании;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5CB2">
        <w:rPr>
          <w:rFonts w:ascii="Times New Roman" w:eastAsia="Times New Roman" w:hAnsi="Times New Roman" w:cs="Times New Roman"/>
          <w:lang w:eastAsia="ru-RU"/>
        </w:rPr>
        <w:t>2) проекты решений Собрания представителей муниципального образования Киреевский район в области бюджетной и налоговой политики (далее - проекты решений) - проекты нормативных правовых актов по вопросам регулирования правоотношений, возникающих в процессе формирования доходов и осуществления расходов бюджета муниципального образования, осуществления муниципальных заимствований, иных правоотношений, возникающих в процессе составления и рассмотрения проекта бюджета муниципального образования, утверждения годового отчета об исполнении бюджета муниципального образования</w:t>
      </w:r>
      <w:proofErr w:type="gramEnd"/>
      <w:r w:rsidRPr="00745CB2">
        <w:rPr>
          <w:rFonts w:ascii="Times New Roman" w:eastAsia="Times New Roman" w:hAnsi="Times New Roman" w:cs="Times New Roman"/>
          <w:lang w:eastAsia="ru-RU"/>
        </w:rPr>
        <w:t>; проекты решений о налогах и сборах;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3) разработчик проекта решения в области бюджетной и налоговой политики (далее - разработчик) - структурное подразделение администрации муниципального образования Киреевский район, ответственное за подготовку проекта соответствующего решения;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4) экспертное заключение - результат проведения обязательной публичной независимой экспертизы проектов решений в области бюджетной и налоговой политики;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 xml:space="preserve">5) экспертный совет - независимый консультативный орган, формируемый в порядке, установленном настоящим Положением, и осуществляющий независимую публичную экспертизу </w:t>
      </w:r>
      <w:proofErr w:type="gramStart"/>
      <w:r w:rsidRPr="00745CB2">
        <w:rPr>
          <w:rFonts w:ascii="Times New Roman" w:eastAsia="Times New Roman" w:hAnsi="Times New Roman" w:cs="Times New Roman"/>
          <w:lang w:eastAsia="ru-RU"/>
        </w:rPr>
        <w:t>проектов решений Собрания представителей муниципального образования</w:t>
      </w:r>
      <w:proofErr w:type="gramEnd"/>
      <w:r w:rsidRPr="00745CB2">
        <w:rPr>
          <w:rFonts w:ascii="Times New Roman" w:eastAsia="Times New Roman" w:hAnsi="Times New Roman" w:cs="Times New Roman"/>
          <w:lang w:eastAsia="ru-RU"/>
        </w:rPr>
        <w:t xml:space="preserve"> Киреевский район.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1.3. В обязательном порядке независимой публичной экспертизе подлежат следующие проекты решений Собрания представителей муниципального образования Киреевский район в области бюджетной и налоговой политики: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1) о бюджете муниципального образования Киреевский район и годовой отчет о его исполнении;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2) о бюджетном устройстве и бюджетном процессе в муниципальном образовании Киреевский район;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3) о введении местных налогов на территории муниципального образования Киреевский район, а также об установлении ставок местных налогов;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4) о предоставлении льгот по налогам и сборам, зачисляемым в бюджет муниципального образования Киреевский район.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1.4. Проекты решений и результаты обязательной публичной независимой экспертизы подлежат официальному опубликованию в Киреевской районной газете "Маяк" и размещению на официальном интернет-сайте муниципального образования в течение пяти рабочих дней с момента получения экспертного заключения.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 xml:space="preserve">2. Порядок проведения </w:t>
      </w:r>
      <w:proofErr w:type="gramStart"/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обязательной</w:t>
      </w:r>
      <w:proofErr w:type="gramEnd"/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публичной независимой экспертизы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 xml:space="preserve">2.1. Разработчик направляет проект решения и соответствующие </w:t>
      </w:r>
      <w:proofErr w:type="gramStart"/>
      <w:r w:rsidRPr="00745CB2">
        <w:rPr>
          <w:rFonts w:ascii="Times New Roman" w:eastAsia="Times New Roman" w:hAnsi="Times New Roman" w:cs="Times New Roman"/>
          <w:lang w:eastAsia="ru-RU"/>
        </w:rPr>
        <w:t>документы</w:t>
      </w:r>
      <w:proofErr w:type="gramEnd"/>
      <w:r w:rsidRPr="00745CB2">
        <w:rPr>
          <w:rFonts w:ascii="Times New Roman" w:eastAsia="Times New Roman" w:hAnsi="Times New Roman" w:cs="Times New Roman"/>
          <w:lang w:eastAsia="ru-RU"/>
        </w:rPr>
        <w:t xml:space="preserve"> и материалы к нему с сопроводительным письмом в Экспертный совет с количеством экземпляров, равным количеству членов Экспертного совета.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2.2. Экспертный совет рассматривает полученные материалы и в недельный срок проводит заседание Экспертного совета, на котором утверждается экспертное заключение по представленному проекту решения.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lastRenderedPageBreak/>
        <w:t>2.3. Экспертное заключение должно содержать экспертные оценки влияния проекта решения на основные параметры бюджета муниципального образования (доходы, расходы, объем муниципального долга), а также на возможные изменения социально-экономических процессов в муниципальном образовании Киреевский район.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В экспертном заключении указываются: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1) предмет экспертизы;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2) предложения и замечания по проекту решения;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3) выводы и рекомендации по проекту решения.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2.4. Экспертное заключение направляется разработчику в течение трех дней после его утверждения Экспертным советом.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2.5. Разработчик обобщает и учитывает представленное экспертное заключение, либо направляет мотивированный отказ о невозможности принятия данных предложений экспертов.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2.6. Экспертное заключение направляется разработчиком в Собрание представителей муниципального образования Киреевский район одновременно с проектом решения и соответствующими документами и материалами в установленном порядке.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3. Порядок формирования Экспертного совета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 xml:space="preserve">3.1. </w:t>
      </w:r>
      <w:proofErr w:type="gramStart"/>
      <w:r w:rsidRPr="00745CB2">
        <w:rPr>
          <w:rFonts w:ascii="Times New Roman" w:eastAsia="Times New Roman" w:hAnsi="Times New Roman" w:cs="Times New Roman"/>
          <w:lang w:eastAsia="ru-RU"/>
        </w:rPr>
        <w:t>Состав Экспертного совета формируется Собранием представителей муниципального образования Киреевский район совместно с администрацией муниципального образования Киреевский район на основе добровольного участия в его деятельности </w:t>
      </w:r>
      <w:proofErr w:type="spellStart"/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шести</w:t>
      </w:r>
      <w:r w:rsidRPr="00745CB2">
        <w:rPr>
          <w:rFonts w:ascii="Times New Roman" w:eastAsia="Times New Roman" w:hAnsi="Times New Roman" w:cs="Times New Roman"/>
          <w:lang w:eastAsia="ru-RU"/>
        </w:rPr>
        <w:t>независимых</w:t>
      </w:r>
      <w:proofErr w:type="spellEnd"/>
      <w:r w:rsidRPr="00745CB2">
        <w:rPr>
          <w:rFonts w:ascii="Times New Roman" w:eastAsia="Times New Roman" w:hAnsi="Times New Roman" w:cs="Times New Roman"/>
          <w:lang w:eastAsia="ru-RU"/>
        </w:rPr>
        <w:t xml:space="preserve"> экспертов из числа лиц, имеющих высшее профессиональное образование, обладающих специальными знаниями в области экономики, финансового, бюджетного и налогового законодательства, а также имеющих опыт работы в указанной сфере не менее 5 лет.</w:t>
      </w:r>
      <w:proofErr w:type="gramEnd"/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3.2. Независимыми экспертами не могут быть лица, замещающие государственные должности и должности государственной гражданской службы, муниципальные должности и должности муниципальной службы.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3.3. Члены экспертного совета назначаются Собранием представителей муниципального образования Киреевский район (3 человека) и администрацией муниципального образования Киреевский район (3 человека).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3.4. В Экспертный совет входят председатель, заместитель председателя, секретарь и члены Экспертного совета.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Председатель, заместитель председателя и секретарь Экспертного совета избираются на заседании Экспертного совета большинством голосов путем открытого голосования.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3.5. Руководство Экспертным советом осуществляет его председатель.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Председатель Экспертного совета: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1) проводит заседания Экспертного совета;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2) осуществляет взаимодействие с Собранием представителей муниципального образования и структурными подразделениями администрации муниципального образования Киреевский район;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lastRenderedPageBreak/>
        <w:t>3) подписывает экспертное заключение и протокол заседания Экспертного совета.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3.6. Заместитель председателя Экспертного совета выполняет обязанности председателя Экспертного совета в его отсутствие.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3.7. Секретарь Экспертного совета: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 xml:space="preserve">1) осуществляет подготовку рабочих материалов, экспертного заключения Экспертного совета по результатам </w:t>
      </w:r>
      <w:proofErr w:type="gramStart"/>
      <w:r w:rsidRPr="00745CB2">
        <w:rPr>
          <w:rFonts w:ascii="Times New Roman" w:eastAsia="Times New Roman" w:hAnsi="Times New Roman" w:cs="Times New Roman"/>
          <w:lang w:eastAsia="ru-RU"/>
        </w:rPr>
        <w:t>рассмотрения проекта решения Собрания представителей муниципального образования</w:t>
      </w:r>
      <w:proofErr w:type="gramEnd"/>
      <w:r w:rsidRPr="00745CB2">
        <w:rPr>
          <w:rFonts w:ascii="Times New Roman" w:eastAsia="Times New Roman" w:hAnsi="Times New Roman" w:cs="Times New Roman"/>
          <w:lang w:eastAsia="ru-RU"/>
        </w:rPr>
        <w:t xml:space="preserve"> Киреевский район;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2) в двухдневный срок обеспечивает ознакомление членов Экспертного совета с материалами, вносимыми на рассмотрение Экспертного совета;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3) ведет и подписывает протокол заседания Экспертного совета;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4) выполняет иную организационную работу по поручению председателя Экспертного совета, а в его отсутствие - заместителя председателя Экспертного совета.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3.8. Члены Экспертного совета: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1) принимают участие в проведении экспертизы;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2) выполняют поручения, полученные на заседании Экспертного совета;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3) участвуют в подготовке экспертных заключений Экспертного совета по результатам рассмотрения проекта решения;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4) вносят на обсуждение Экспертного совета предложения по вопросам, находящимся в ведении Экспертного совета;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5) имеют право на получение в органах местного самоуправления, муниципальных учреждениях и других организациях необходимой информации для проведения экспертизы.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3.9. Решение об утверждении экспертного заключения принимается большинством голосов членов Экспертного совета, присутствующих на заседании. При голосовании каждый член Экспертного совета имеет один голос.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При равенстве голосов голос председателя Экспертного совета является решающим.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3.10. Решение Экспертного совета считается правомочным, если число присутствующих членов Экспертного совета составляет более 50 процентов его состава.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4.1. Организационно-техническое обеспечение деятельности Экспертного совета осуществляет администрация муниципального образования Киреевский район.</w:t>
      </w:r>
    </w:p>
    <w:p w:rsidR="00745CB2" w:rsidRPr="00745CB2" w:rsidRDefault="00745CB2" w:rsidP="007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5CB2">
        <w:rPr>
          <w:rFonts w:ascii="Times New Roman" w:eastAsia="Times New Roman" w:hAnsi="Times New Roman" w:cs="Times New Roman"/>
          <w:lang w:eastAsia="ru-RU"/>
        </w:rPr>
        <w:t>4.2. Деятельность Экспертного совета прекращается по решению главы муниципального образования Киреевский район.</w:t>
      </w:r>
    </w:p>
    <w:p w:rsidR="00E30089" w:rsidRDefault="00E30089">
      <w:bookmarkStart w:id="0" w:name="_GoBack"/>
      <w:bookmarkEnd w:id="0"/>
    </w:p>
    <w:sectPr w:rsidR="00E3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D4"/>
    <w:rsid w:val="000030D4"/>
    <w:rsid w:val="00745CB2"/>
    <w:rsid w:val="00E3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45CB2"/>
  </w:style>
  <w:style w:type="paragraph" w:styleId="a3">
    <w:name w:val="Normal (Web)"/>
    <w:basedOn w:val="a"/>
    <w:uiPriority w:val="99"/>
    <w:semiHidden/>
    <w:unhideWhenUsed/>
    <w:rsid w:val="0074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CB2"/>
  </w:style>
  <w:style w:type="paragraph" w:styleId="a4">
    <w:name w:val="Balloon Text"/>
    <w:basedOn w:val="a"/>
    <w:link w:val="a5"/>
    <w:uiPriority w:val="99"/>
    <w:semiHidden/>
    <w:unhideWhenUsed/>
    <w:rsid w:val="0074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45CB2"/>
  </w:style>
  <w:style w:type="paragraph" w:styleId="a3">
    <w:name w:val="Normal (Web)"/>
    <w:basedOn w:val="a"/>
    <w:uiPriority w:val="99"/>
    <w:semiHidden/>
    <w:unhideWhenUsed/>
    <w:rsid w:val="0074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CB2"/>
  </w:style>
  <w:style w:type="paragraph" w:styleId="a4">
    <w:name w:val="Balloon Text"/>
    <w:basedOn w:val="a"/>
    <w:link w:val="a5"/>
    <w:uiPriority w:val="99"/>
    <w:semiHidden/>
    <w:unhideWhenUsed/>
    <w:rsid w:val="0074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5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9175</Characters>
  <Application>Microsoft Office Word</Application>
  <DocSecurity>0</DocSecurity>
  <Lines>76</Lines>
  <Paragraphs>21</Paragraphs>
  <ScaleCrop>false</ScaleCrop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2016-11-14T12:40:00Z</dcterms:created>
  <dcterms:modified xsi:type="dcterms:W3CDTF">2016-11-14T12:40:00Z</dcterms:modified>
</cp:coreProperties>
</file>