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B52D5E" w:rsidRPr="00B52D5E">
        <w:trPr>
          <w:tblCellSpacing w:w="0" w:type="dxa"/>
        </w:trPr>
        <w:tc>
          <w:tcPr>
            <w:tcW w:w="4680" w:type="dxa"/>
            <w:hideMark/>
          </w:tcPr>
          <w:p w:rsidR="00B52D5E" w:rsidRPr="00B52D5E" w:rsidRDefault="00B52D5E" w:rsidP="00B52D5E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br/>
              <w:t>Постановление №1319 от 10 декабря 2012 года.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КИРЕЕВСКИЙ РАЙОН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10.12.2012 г. № 1319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внесении изменений в постановление администрации муниципального образования Киреевский район от 19 октября 2012 года № 1112 « Об утверждении порядка проведения районного открытого конкурса по предоставлению грантов на развитие собственного бизнеса начинающим субъектам малого и среднего предпринимательств</w:t>
            </w:r>
            <w:proofErr w:type="gramStart"/>
            <w:r w:rsidRPr="00B52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а-</w:t>
            </w:r>
            <w:proofErr w:type="gramEnd"/>
            <w:r w:rsidRPr="00B52D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победителям районного открытого конкурса «Лучшие бизнес -идеи Киреевского района»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муниципального образования Киреевский район от 26.09.2012 года № 1005 « О внесении изменений в постановление главы администрации муниципального образования Киреевский район от 16.02.2010 года № 117 «О долгосрочной целевой программе «Развитие малого и среднего предпринимательства в муниципальном образовании Киреевский район на 2010-2016 годы», на</w:t>
            </w:r>
            <w:proofErr w:type="gramEnd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основании</w:t>
            </w:r>
            <w:proofErr w:type="gramEnd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 п.1, ст. 39 Устава муниципального образования Киреевский район, администрация муниципального образования Киреевский район ПОСТАНОВЛЯЕТ: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1. Внести в постановление администрации муниципального образования Киреевский район от 19.10.2012 года № 1112 « Об утверждении порядка проведения районного открытого конкурса по предоставлению грантов на развитие собственного бизнеса начинающим субъектам малого и среднего предпринимательств</w:t>
            </w:r>
            <w:proofErr w:type="gramStart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победителям районного открытого конкурса «Лучшие бизнес -идеи Киреевского района» </w:t>
            </w:r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следующие изменения: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1.1 приложение 1 пункт 33 изложить в новой редакции: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« В течение 10 календарных дней, </w:t>
            </w:r>
            <w:proofErr w:type="gramStart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с даты публикации</w:t>
            </w:r>
            <w:proofErr w:type="gramEnd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о подведении итогов Конкурса с победителями Конкурса – субъектами малого предпринимательства, чьи заявки получили наибольшее количество баллов по итогам Конкурса, администрация муниципального образования Киреевский </w:t>
            </w:r>
            <w:proofErr w:type="spellStart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районзаключает</w:t>
            </w:r>
            <w:proofErr w:type="spellEnd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договоры о предоставлении грантов (Приложение № 7 к настоящему Порядку).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Выплата грантов производится администрацией муниципального образования Киреевский район на расчетный счет победителя Конкурса, указанный в заявлении на участие в районном открытом конкурсе по предоставлению грантов на развитие собственного бизнеса начинающим субъектам малого и среднего предпринимательства, в течение 5 рабочих дней со дня зачисления средств бюджета Тульской области на лицевой счет администрации муниципального образования, открытый в Управлении Федерального казначейства по Тульской</w:t>
            </w:r>
            <w:proofErr w:type="gramEnd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области.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2. Комитету по информационным технологиям администрации муниципального образования Киреевский район (</w:t>
            </w:r>
            <w:proofErr w:type="spellStart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Евграшин</w:t>
            </w:r>
            <w:proofErr w:type="spellEnd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 В.Н.) </w:t>
            </w:r>
            <w:proofErr w:type="gramStart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разместить постановление</w:t>
            </w:r>
            <w:proofErr w:type="gramEnd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Интернет-сайте муниципального образования Киреевский район (www.kireevsk.tulobl.ru).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gramStart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настоящего постановления возложить на первого заместителя главы администрации муниципального образования Киреевский район </w:t>
            </w:r>
            <w:proofErr w:type="spellStart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Шатохина</w:t>
            </w:r>
            <w:proofErr w:type="spellEnd"/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 xml:space="preserve"> Е.Д.</w:t>
            </w:r>
          </w:p>
          <w:p w:rsidR="00B52D5E" w:rsidRPr="00B52D5E" w:rsidRDefault="00B52D5E" w:rsidP="00B52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D5E">
              <w:rPr>
                <w:rFonts w:ascii="Times New Roman" w:eastAsia="Times New Roman" w:hAnsi="Times New Roman" w:cs="Times New Roman"/>
                <w:lang w:eastAsia="ru-RU"/>
              </w:rPr>
              <w:t>4. Постановление вступает в силу со дня подписания.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5"/>
              <w:gridCol w:w="1825"/>
            </w:tblGrid>
            <w:tr w:rsidR="00B52D5E" w:rsidRPr="00B52D5E">
              <w:trPr>
                <w:tblCellSpacing w:w="0" w:type="dxa"/>
              </w:trPr>
              <w:tc>
                <w:tcPr>
                  <w:tcW w:w="4680" w:type="dxa"/>
                  <w:hideMark/>
                </w:tcPr>
                <w:p w:rsidR="00B52D5E" w:rsidRPr="00B52D5E" w:rsidRDefault="00B52D5E" w:rsidP="00B52D5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2D5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Глава администрации</w:t>
                  </w:r>
                </w:p>
                <w:p w:rsidR="00B52D5E" w:rsidRPr="00B52D5E" w:rsidRDefault="00B52D5E" w:rsidP="00B52D5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52D5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муниципального образования Киреевский район</w:t>
                  </w:r>
                </w:p>
              </w:tc>
              <w:tc>
                <w:tcPr>
                  <w:tcW w:w="4680" w:type="dxa"/>
                  <w:hideMark/>
                </w:tcPr>
                <w:p w:rsidR="00B52D5E" w:rsidRPr="00B52D5E" w:rsidRDefault="00B52D5E" w:rsidP="00B52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52D5E" w:rsidRPr="00B52D5E" w:rsidRDefault="00B52D5E" w:rsidP="00B52D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6A43" w:rsidRDefault="00136A43">
      <w:bookmarkStart w:id="0" w:name="_GoBack"/>
      <w:bookmarkEnd w:id="0"/>
    </w:p>
    <w:sectPr w:rsidR="0013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FA"/>
    <w:rsid w:val="00136A43"/>
    <w:rsid w:val="008704FA"/>
    <w:rsid w:val="00B5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2016-11-14T10:50:00Z</dcterms:created>
  <dcterms:modified xsi:type="dcterms:W3CDTF">2016-11-14T10:50:00Z</dcterms:modified>
</cp:coreProperties>
</file>