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F9" w:rsidRPr="00691DD6" w:rsidRDefault="001177F9" w:rsidP="001177F9">
      <w:pPr>
        <w:jc w:val="center"/>
        <w:rPr>
          <w:i/>
          <w:noProof/>
          <w:sz w:val="28"/>
          <w:szCs w:val="28"/>
        </w:rPr>
      </w:pPr>
      <w:r>
        <w:rPr>
          <w:noProof/>
          <w:sz w:val="40"/>
          <w:szCs w:val="40"/>
          <w:lang w:eastAsia="ru-RU" w:bidi="ar-SA"/>
        </w:rPr>
        <w:drawing>
          <wp:inline distT="0" distB="0" distL="0" distR="0">
            <wp:extent cx="914400" cy="914400"/>
            <wp:effectExtent l="19050" t="0" r="0" b="0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/>
      </w:tblPr>
      <w:tblGrid>
        <w:gridCol w:w="5204"/>
        <w:gridCol w:w="5217"/>
      </w:tblGrid>
      <w:tr w:rsidR="001177F9" w:rsidRPr="004B6A70" w:rsidTr="00A05E1D">
        <w:tc>
          <w:tcPr>
            <w:tcW w:w="5000" w:type="pct"/>
            <w:gridSpan w:val="2"/>
          </w:tcPr>
          <w:p w:rsidR="001177F9" w:rsidRPr="004B6A70" w:rsidRDefault="001177F9" w:rsidP="00A05E1D">
            <w:pPr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1177F9" w:rsidRPr="004B6A70" w:rsidTr="00A05E1D">
        <w:tc>
          <w:tcPr>
            <w:tcW w:w="5000" w:type="pct"/>
            <w:gridSpan w:val="2"/>
          </w:tcPr>
          <w:p w:rsidR="001177F9" w:rsidRPr="004B6A70" w:rsidRDefault="001177F9" w:rsidP="00A05E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1177F9" w:rsidRPr="004B6A70" w:rsidRDefault="001177F9" w:rsidP="00A05E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B6A7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1177F9" w:rsidRPr="004B6A70" w:rsidTr="00A05E1D">
        <w:tc>
          <w:tcPr>
            <w:tcW w:w="5000" w:type="pct"/>
            <w:gridSpan w:val="2"/>
          </w:tcPr>
          <w:p w:rsidR="001177F9" w:rsidRPr="004B6A70" w:rsidRDefault="001177F9" w:rsidP="00A05E1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177F9" w:rsidRPr="004B6A70" w:rsidRDefault="001177F9" w:rsidP="00A05E1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177F9" w:rsidRPr="004B6A70" w:rsidTr="00A05E1D">
        <w:tc>
          <w:tcPr>
            <w:tcW w:w="5000" w:type="pct"/>
            <w:gridSpan w:val="2"/>
          </w:tcPr>
          <w:p w:rsidR="001177F9" w:rsidRPr="004B6A70" w:rsidRDefault="001177F9" w:rsidP="00A05E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1177F9" w:rsidRPr="004B6A70" w:rsidTr="00A05E1D">
        <w:tc>
          <w:tcPr>
            <w:tcW w:w="5000" w:type="pct"/>
            <w:gridSpan w:val="2"/>
          </w:tcPr>
          <w:p w:rsidR="001177F9" w:rsidRPr="004B6A70" w:rsidRDefault="001177F9" w:rsidP="00A05E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177F9" w:rsidRPr="004B6A70" w:rsidTr="00A05E1D">
        <w:tc>
          <w:tcPr>
            <w:tcW w:w="2497" w:type="pct"/>
          </w:tcPr>
          <w:p w:rsidR="001177F9" w:rsidRPr="004B6A70" w:rsidRDefault="001177F9" w:rsidP="00A05E1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</w:r>
            <w:r>
              <w:rPr>
                <w:rFonts w:ascii="PT Astra Serif" w:hAnsi="PT Astra Serif"/>
                <w:b/>
                <w:sz w:val="28"/>
                <w:szCs w:val="28"/>
              </w:rPr>
              <w:softHyphen/>
              <w:t>____________</w:t>
            </w:r>
          </w:p>
        </w:tc>
        <w:tc>
          <w:tcPr>
            <w:tcW w:w="2503" w:type="pct"/>
          </w:tcPr>
          <w:p w:rsidR="001177F9" w:rsidRPr="004B6A70" w:rsidRDefault="001177F9" w:rsidP="00A05E1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6A70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_____</w:t>
            </w:r>
          </w:p>
        </w:tc>
      </w:tr>
    </w:tbl>
    <w:p w:rsidR="001177F9" w:rsidRDefault="001177F9" w:rsidP="001177F9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1177F9" w:rsidRPr="00B05969" w:rsidRDefault="001177F9" w:rsidP="001177F9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1177F9" w:rsidRDefault="001177F9" w:rsidP="001177F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Административного регламента </w:t>
      </w:r>
      <w:r w:rsidR="004142FB">
        <w:rPr>
          <w:rFonts w:ascii="PT Astra Serif" w:hAnsi="PT Astra Serif"/>
          <w:b/>
          <w:sz w:val="28"/>
        </w:rPr>
        <w:t>предоставления</w:t>
      </w:r>
      <w:r>
        <w:rPr>
          <w:rFonts w:ascii="PT Astra Serif" w:hAnsi="PT Astra Serif"/>
          <w:b/>
          <w:sz w:val="28"/>
        </w:rPr>
        <w:t xml:space="preserve"> муниципальной услуги «Выдача разрешения на вступление в брак лиц, не достигших возраста 18 лет»</w:t>
      </w:r>
    </w:p>
    <w:p w:rsidR="001177F9" w:rsidRPr="00482DE3" w:rsidRDefault="001177F9" w:rsidP="001177F9">
      <w:pPr>
        <w:jc w:val="center"/>
        <w:rPr>
          <w:rFonts w:ascii="PT Astra Serif" w:hAnsi="PT Astra Serif"/>
          <w:i/>
          <w:noProof/>
          <w:sz w:val="28"/>
          <w:szCs w:val="28"/>
        </w:rPr>
      </w:pPr>
    </w:p>
    <w:p w:rsidR="001177F9" w:rsidRPr="006427B5" w:rsidRDefault="001177F9" w:rsidP="001177F9">
      <w:pPr>
        <w:pStyle w:val="af6"/>
        <w:ind w:firstLine="709"/>
        <w:jc w:val="both"/>
        <w:rPr>
          <w:rFonts w:ascii="PT Astra Serif" w:eastAsia="Calibri" w:hAnsi="PT Astra Serif"/>
          <w:sz w:val="28"/>
          <w:szCs w:val="28"/>
        </w:rPr>
      </w:pPr>
      <w:bookmarkStart w:id="0" w:name="sub_1"/>
      <w:r w:rsidRPr="006427B5">
        <w:rPr>
          <w:rFonts w:ascii="PT Astra Serif" w:eastAsia="Calibri" w:hAnsi="PT Astra Serif"/>
          <w:sz w:val="28"/>
          <w:szCs w:val="28"/>
        </w:rPr>
        <w:t xml:space="preserve">В соответствии со ст.48 Федерального закона от 06.10.2003 № 131-ФЗ «Об общих </w:t>
      </w:r>
      <w:r>
        <w:rPr>
          <w:rFonts w:ascii="PT Astra Serif" w:hAnsi="PT Astra Serif"/>
          <w:sz w:val="28"/>
        </w:rPr>
        <w:t>В соответствии с Конституцией Российской Федерации, Гражданским кодексом Российской Федерации, Семейным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                         от 27.07.2010 № 210-ФЗ «Об организации предоставления государственных и муниципальных услуг», Федеральным законом от 24.07.1998 № 124-ФЗ «Об основных гарантиях прав ребенка в Российской Федерации», Федеральным законом от 24.04.2008 № 48-ФЗ «Об опеке и попечительстве», Законом Тульской области                  от 07.10.2009 № 1336-ЗТО «О защите прав ребенка»</w:t>
      </w:r>
      <w:r w:rsidRPr="006427B5">
        <w:rPr>
          <w:rFonts w:ascii="PT Astra Serif" w:eastAsia="Calibri" w:hAnsi="PT Astra Serif"/>
          <w:sz w:val="28"/>
          <w:szCs w:val="28"/>
        </w:rPr>
        <w:t xml:space="preserve">, на основании п.1 ст. 40 </w:t>
      </w:r>
      <w:r w:rsidRPr="006427B5">
        <w:rPr>
          <w:rFonts w:ascii="PT Astra Serif" w:hAnsi="PT Astra Serif"/>
          <w:spacing w:val="2"/>
          <w:sz w:val="28"/>
          <w:szCs w:val="28"/>
        </w:rPr>
        <w:t>Устава муниципального образования</w:t>
      </w:r>
      <w:r w:rsidRPr="006427B5">
        <w:rPr>
          <w:rFonts w:ascii="PT Astra Serif" w:hAnsi="PT Astra Serif"/>
          <w:sz w:val="28"/>
          <w:szCs w:val="28"/>
        </w:rPr>
        <w:t xml:space="preserve"> Киреевский район, администрация муниципального образования Киреевский район ПОСТАНОВЛЯЕТ:</w:t>
      </w:r>
      <w:bookmarkEnd w:id="0"/>
    </w:p>
    <w:p w:rsidR="001177F9" w:rsidRDefault="001177F9" w:rsidP="001177F9">
      <w:pPr>
        <w:pStyle w:val="af6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A46F4">
        <w:rPr>
          <w:rFonts w:ascii="PT Astra Serif" w:eastAsia="Calibri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</w:rPr>
        <w:t xml:space="preserve">Утвердить прилагаемый Административный </w:t>
      </w:r>
      <w:hyperlink r:id="rId9">
        <w:r>
          <w:rPr>
            <w:rFonts w:ascii="PT Astra Serif" w:hAnsi="PT Astra Serif"/>
            <w:sz w:val="28"/>
          </w:rPr>
          <w:t>регламент</w:t>
        </w:r>
      </w:hyperlink>
      <w:r>
        <w:rPr>
          <w:rFonts w:ascii="PT Astra Serif" w:hAnsi="PT Astra Serif"/>
          <w:sz w:val="28"/>
        </w:rPr>
        <w:t xml:space="preserve"> по предоставлению муниципальной услуги «Выдача разрешения на вступление в брак лиц, не достигших возраста 18 лет»</w:t>
      </w:r>
      <w:r w:rsidRPr="001A46F4">
        <w:rPr>
          <w:rFonts w:ascii="PT Astra Serif" w:eastAsia="Calibri" w:hAnsi="PT Astra Serif"/>
          <w:sz w:val="28"/>
          <w:szCs w:val="28"/>
        </w:rPr>
        <w:t xml:space="preserve">. </w:t>
      </w:r>
    </w:p>
    <w:p w:rsidR="001177F9" w:rsidRDefault="001177F9" w:rsidP="001177F9">
      <w:pPr>
        <w:pStyle w:val="af6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A46F4">
        <w:rPr>
          <w:rFonts w:ascii="PT Astra Serif" w:eastAsia="Calibri" w:hAnsi="PT Astra Serif"/>
          <w:sz w:val="28"/>
          <w:szCs w:val="28"/>
        </w:rPr>
        <w:t xml:space="preserve">2.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1A46F4">
        <w:rPr>
          <w:rFonts w:ascii="PT Astra Serif" w:eastAsia="Calibri" w:hAnsi="PT Astra Serif"/>
          <w:sz w:val="28"/>
          <w:szCs w:val="28"/>
        </w:rPr>
        <w:t>Признать утратившими силу:</w:t>
      </w:r>
    </w:p>
    <w:p w:rsidR="001177F9" w:rsidRDefault="001177F9" w:rsidP="001177F9">
      <w:pPr>
        <w:pStyle w:val="af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Постановление администрации муниципального образования Киреевский район </w:t>
      </w:r>
      <w:r w:rsidRPr="006427B5">
        <w:rPr>
          <w:rFonts w:ascii="PT Astra Serif" w:hAnsi="PT Astra Serif"/>
          <w:sz w:val="28"/>
          <w:szCs w:val="28"/>
        </w:rPr>
        <w:t>от 27.12.2011 № 1470 «Об утверждении администрат</w:t>
      </w:r>
      <w:r>
        <w:rPr>
          <w:rFonts w:ascii="PT Astra Serif" w:hAnsi="PT Astra Serif"/>
          <w:sz w:val="28"/>
          <w:szCs w:val="28"/>
        </w:rPr>
        <w:t>ивного регламента муниципальной</w:t>
      </w:r>
      <w:r w:rsidRPr="006427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6427B5">
        <w:rPr>
          <w:rFonts w:ascii="PT Astra Serif" w:hAnsi="PT Astra Serif"/>
          <w:sz w:val="28"/>
          <w:szCs w:val="28"/>
        </w:rPr>
        <w:t>«Выдача разрешения администрации муниципального образования Киреевский район на вступление в брак лицом, не достигшим возраста шестнадцати лет»</w:t>
      </w:r>
      <w:r>
        <w:rPr>
          <w:rFonts w:ascii="PT Astra Serif" w:hAnsi="PT Astra Serif"/>
          <w:sz w:val="28"/>
          <w:szCs w:val="28"/>
        </w:rPr>
        <w:t>.</w:t>
      </w:r>
      <w:r w:rsidRPr="006427B5">
        <w:rPr>
          <w:rFonts w:ascii="PT Astra Serif" w:hAnsi="PT Astra Serif"/>
          <w:sz w:val="28"/>
          <w:szCs w:val="28"/>
        </w:rPr>
        <w:t xml:space="preserve"> </w:t>
      </w:r>
    </w:p>
    <w:p w:rsidR="001177F9" w:rsidRDefault="001177F9" w:rsidP="001177F9">
      <w:pPr>
        <w:pStyle w:val="af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Постановление администрации муниципального образования Киреевский район </w:t>
      </w:r>
      <w:r>
        <w:rPr>
          <w:rFonts w:ascii="PT Astra Serif" w:hAnsi="PT Astra Serif"/>
          <w:sz w:val="28"/>
          <w:szCs w:val="28"/>
        </w:rPr>
        <w:t>от 14.04.2016 № 174</w:t>
      </w:r>
      <w:r w:rsidRPr="006427B5">
        <w:rPr>
          <w:rFonts w:ascii="PT Astra Serif" w:hAnsi="PT Astra Serif"/>
          <w:sz w:val="28"/>
          <w:szCs w:val="28"/>
        </w:rPr>
        <w:t xml:space="preserve"> «Об утверждении администрат</w:t>
      </w:r>
      <w:r>
        <w:rPr>
          <w:rFonts w:ascii="PT Astra Serif" w:hAnsi="PT Astra Serif"/>
          <w:sz w:val="28"/>
          <w:szCs w:val="28"/>
        </w:rPr>
        <w:t>ивного регламента муниципальной</w:t>
      </w:r>
      <w:r w:rsidRPr="006427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6427B5">
        <w:rPr>
          <w:rFonts w:ascii="PT Astra Serif" w:hAnsi="PT Astra Serif"/>
          <w:sz w:val="28"/>
          <w:szCs w:val="28"/>
        </w:rPr>
        <w:t>«Выдача разрешения администрации муниципального образования Киреевский район на вступление в брак лицом,  достигшим возраста шестнадцати лет»</w:t>
      </w:r>
      <w:r>
        <w:rPr>
          <w:rFonts w:ascii="PT Astra Serif" w:hAnsi="PT Astra Serif"/>
          <w:sz w:val="28"/>
          <w:szCs w:val="28"/>
        </w:rPr>
        <w:t>.</w:t>
      </w:r>
      <w:r w:rsidRPr="006427B5">
        <w:rPr>
          <w:rFonts w:ascii="PT Astra Serif" w:hAnsi="PT Astra Serif"/>
          <w:sz w:val="28"/>
          <w:szCs w:val="28"/>
        </w:rPr>
        <w:t xml:space="preserve"> </w:t>
      </w:r>
    </w:p>
    <w:p w:rsidR="001177F9" w:rsidRDefault="001177F9" w:rsidP="001177F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D0D0D"/>
          <w:sz w:val="28"/>
          <w:szCs w:val="28"/>
        </w:rPr>
        <w:lastRenderedPageBreak/>
        <w:t xml:space="preserve">3. </w:t>
      </w:r>
      <w:r w:rsidR="004142FB">
        <w:rPr>
          <w:rFonts w:ascii="PT Astra Serif" w:hAnsi="PT Astra Serif"/>
          <w:sz w:val="28"/>
          <w:szCs w:val="28"/>
        </w:rPr>
        <w:t>Опубликовать</w:t>
      </w:r>
      <w:r w:rsidRPr="004A0A16">
        <w:rPr>
          <w:rFonts w:ascii="PT Astra Serif" w:hAnsi="PT Astra Serif"/>
          <w:sz w:val="28"/>
          <w:szCs w:val="28"/>
        </w:rPr>
        <w:t xml:space="preserve"> настоящее постановление</w:t>
      </w:r>
      <w:r w:rsidR="00F176FA">
        <w:rPr>
          <w:rFonts w:ascii="PT Astra Serif" w:hAnsi="PT Astra Serif"/>
          <w:sz w:val="28"/>
          <w:szCs w:val="28"/>
        </w:rPr>
        <w:t xml:space="preserve"> в газете «Маяк».Киреевский район»</w:t>
      </w:r>
      <w:r w:rsidRPr="004A0A16">
        <w:rPr>
          <w:rFonts w:ascii="PT Astra Serif" w:hAnsi="PT Astra Serif"/>
          <w:sz w:val="28"/>
          <w:szCs w:val="28"/>
        </w:rPr>
        <w:t xml:space="preserve"> </w:t>
      </w:r>
      <w:r w:rsidR="00F176FA">
        <w:rPr>
          <w:rFonts w:ascii="PT Astra Serif" w:hAnsi="PT Astra Serif"/>
          <w:sz w:val="28"/>
          <w:szCs w:val="28"/>
        </w:rPr>
        <w:t xml:space="preserve">и </w:t>
      </w:r>
      <w:r w:rsidRPr="004A0A16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информационно-коммуникационной сети Интернет (</w:t>
      </w:r>
      <w:r w:rsidR="00403BF8" w:rsidRPr="00403BF8">
        <w:rPr>
          <w:rFonts w:ascii="PT Astra Serif" w:hAnsi="PT Astra Serif"/>
          <w:sz w:val="28"/>
          <w:szCs w:val="28"/>
        </w:rPr>
        <w:t>https://kireevsk.gosuslugi.ru/</w:t>
      </w:r>
      <w:r w:rsidRPr="004A0A16">
        <w:rPr>
          <w:rFonts w:ascii="PT Astra Serif" w:hAnsi="PT Astra Serif"/>
          <w:sz w:val="28"/>
          <w:szCs w:val="28"/>
        </w:rPr>
        <w:t>).</w:t>
      </w:r>
    </w:p>
    <w:p w:rsidR="001177F9" w:rsidRDefault="001177F9" w:rsidP="001177F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236660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>
        <w:rPr>
          <w:rFonts w:ascii="PT Astra Serif" w:hAnsi="PT Astra Serif"/>
          <w:sz w:val="28"/>
          <w:szCs w:val="28"/>
        </w:rPr>
        <w:t>со дня о</w:t>
      </w:r>
      <w:r w:rsidR="004142FB">
        <w:rPr>
          <w:rFonts w:ascii="PT Astra Serif" w:hAnsi="PT Astra Serif"/>
          <w:sz w:val="28"/>
          <w:szCs w:val="28"/>
        </w:rPr>
        <w:t>публикования</w:t>
      </w:r>
      <w:r w:rsidRPr="00236660">
        <w:rPr>
          <w:rFonts w:ascii="PT Astra Serif" w:hAnsi="PT Astra Serif"/>
          <w:sz w:val="28"/>
          <w:szCs w:val="28"/>
        </w:rPr>
        <w:t>.</w:t>
      </w:r>
    </w:p>
    <w:p w:rsidR="001177F9" w:rsidRPr="00482DE3" w:rsidRDefault="001177F9" w:rsidP="001177F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1177F9" w:rsidRPr="00482DE3" w:rsidRDefault="001177F9" w:rsidP="001177F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1177F9" w:rsidRPr="00482DE3" w:rsidRDefault="001177F9" w:rsidP="001177F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528"/>
      </w:tblGrid>
      <w:tr w:rsidR="001177F9" w:rsidRPr="00482DE3" w:rsidTr="00A05E1D">
        <w:tc>
          <w:tcPr>
            <w:tcW w:w="4111" w:type="dxa"/>
          </w:tcPr>
          <w:p w:rsidR="001177F9" w:rsidRPr="00482DE3" w:rsidRDefault="00077115" w:rsidP="00A05E1D">
            <w:pPr>
              <w:tabs>
                <w:tab w:val="left" w:pos="1134"/>
              </w:tabs>
              <w:spacing w:line="276" w:lineRule="auto"/>
              <w:ind w:right="5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1177F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Киреевский район</w:t>
            </w:r>
          </w:p>
        </w:tc>
        <w:tc>
          <w:tcPr>
            <w:tcW w:w="5528" w:type="dxa"/>
          </w:tcPr>
          <w:p w:rsidR="001177F9" w:rsidRPr="00482DE3" w:rsidRDefault="001177F9" w:rsidP="00A05E1D">
            <w:pPr>
              <w:tabs>
                <w:tab w:val="left" w:pos="1134"/>
              </w:tabs>
              <w:spacing w:line="276" w:lineRule="auto"/>
              <w:ind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177F9" w:rsidRPr="00482DE3" w:rsidRDefault="001177F9" w:rsidP="00A05E1D">
            <w:pPr>
              <w:tabs>
                <w:tab w:val="left" w:pos="1134"/>
              </w:tabs>
              <w:spacing w:line="276" w:lineRule="auto"/>
              <w:ind w:right="5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177F9" w:rsidRPr="00482DE3" w:rsidRDefault="001177F9" w:rsidP="00A05E1D">
            <w:pPr>
              <w:tabs>
                <w:tab w:val="left" w:pos="1134"/>
              </w:tabs>
              <w:spacing w:line="276" w:lineRule="auto"/>
              <w:ind w:right="5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82DE3">
              <w:rPr>
                <w:rFonts w:ascii="PT Astra Serif" w:hAnsi="PT Astra Serif"/>
                <w:b/>
                <w:sz w:val="28"/>
                <w:szCs w:val="28"/>
              </w:rPr>
              <w:t xml:space="preserve">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В.С</w:t>
            </w:r>
            <w:r w:rsidRPr="00482DE3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Галкин</w:t>
            </w:r>
          </w:p>
        </w:tc>
      </w:tr>
    </w:tbl>
    <w:p w:rsidR="001177F9" w:rsidRPr="00482DE3" w:rsidRDefault="001177F9" w:rsidP="001177F9">
      <w:pPr>
        <w:pStyle w:val="af6"/>
        <w:rPr>
          <w:rFonts w:ascii="PT Astra Serif" w:hAnsi="PT Astra Serif"/>
          <w:sz w:val="28"/>
          <w:szCs w:val="28"/>
        </w:rPr>
      </w:pPr>
    </w:p>
    <w:p w:rsidR="001177F9" w:rsidRPr="00482DE3" w:rsidRDefault="001177F9" w:rsidP="001177F9">
      <w:pPr>
        <w:pStyle w:val="af6"/>
        <w:ind w:left="5954"/>
        <w:jc w:val="center"/>
        <w:rPr>
          <w:rFonts w:ascii="PT Astra Serif" w:hAnsi="PT Astra Serif"/>
          <w:sz w:val="28"/>
          <w:szCs w:val="28"/>
        </w:rPr>
      </w:pPr>
    </w:p>
    <w:p w:rsidR="001177F9" w:rsidRDefault="001177F9">
      <w:pPr>
        <w:jc w:val="right"/>
        <w:rPr>
          <w:sz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D201B7" w:rsidRDefault="00D201B7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142FB" w:rsidRDefault="004142FB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4142FB" w:rsidRDefault="004142FB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E454E5" w:rsidRDefault="00E454E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77115" w:rsidRDefault="0007711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F8115C" w:rsidRDefault="0056375A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 ________________</w:t>
      </w:r>
    </w:p>
    <w:p w:rsidR="00F8115C" w:rsidRDefault="00F8115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142FB" w:rsidRDefault="004142FB" w:rsidP="004142FB">
      <w:pPr>
        <w:rPr>
          <w:rFonts w:ascii="PT Astra Serif" w:hAnsi="PT Astra Serif"/>
          <w:b/>
          <w:sz w:val="28"/>
          <w:szCs w:val="28"/>
        </w:rPr>
      </w:pPr>
    </w:p>
    <w:p w:rsidR="00F8115C" w:rsidRDefault="0056375A" w:rsidP="004142FB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Административный регламент</w:t>
      </w:r>
      <w:r w:rsidR="004142FB" w:rsidRPr="004142FB">
        <w:rPr>
          <w:rFonts w:ascii="PT Astra Serif" w:hAnsi="PT Astra Serif"/>
          <w:b/>
          <w:sz w:val="28"/>
        </w:rPr>
        <w:t xml:space="preserve"> </w:t>
      </w:r>
      <w:r w:rsidR="004142FB">
        <w:rPr>
          <w:rFonts w:ascii="PT Astra Serif" w:hAnsi="PT Astra Serif"/>
          <w:b/>
          <w:sz w:val="28"/>
        </w:rPr>
        <w:t>предоставления муниципальной услуги «Выдача разрешения на вступление в брак лиц, не достигших возраста 18 лет»</w:t>
      </w:r>
    </w:p>
    <w:p w:rsidR="00F8115C" w:rsidRDefault="00F8115C">
      <w:pPr>
        <w:ind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I. Общие положения</w:t>
      </w:r>
    </w:p>
    <w:p w:rsidR="00F8115C" w:rsidRDefault="00F8115C">
      <w:pPr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1. Настоящий Административный регламент устанавливает порядок и стандарт предоставления муниципальной услуги «Выдача разрешения на вступление в брак лиц, не достигших возраста 18 лет» (далее – Услуга).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2.Услуга предоставляется физическим лицам (далее – заявители), указанным в таблице 1 приложения № 1 к настоящему Административному регламенту.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4.Вариант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заявитель.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5.Признаки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d"/>
          <w:rFonts w:ascii="PT Astra Serif" w:hAnsi="PT Astra Serif"/>
          <w:color w:val="auto"/>
          <w:sz w:val="28"/>
          <w:szCs w:val="28"/>
        </w:rPr>
        <w:footnoteReference w:id="2"/>
      </w:r>
      <w:r>
        <w:rPr>
          <w:rFonts w:ascii="PT Astra Serif" w:hAnsi="PT Astra Serif"/>
          <w:color w:val="auto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d"/>
          <w:rFonts w:ascii="PT Astra Serif" w:hAnsi="PT Astra Serif"/>
          <w:color w:val="auto"/>
          <w:sz w:val="28"/>
          <w:szCs w:val="28"/>
        </w:rPr>
        <w:footnoteReference w:id="3"/>
      </w:r>
      <w:r>
        <w:rPr>
          <w:rFonts w:ascii="PT Astra Serif" w:hAnsi="PT Astra Serif"/>
          <w:color w:val="auto"/>
          <w:sz w:val="28"/>
          <w:szCs w:val="28"/>
        </w:rPr>
        <w:t xml:space="preserve"> (далее – Единый портал).</w:t>
      </w:r>
    </w:p>
    <w:p w:rsidR="00F8115C" w:rsidRDefault="00F8115C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II. Стандарт предоставления Услуги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Наименование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7.Выдача разрешения на вступление в брак лиц, не достигших возраста 18 лет.</w:t>
      </w:r>
    </w:p>
    <w:p w:rsidR="00077115" w:rsidRDefault="00077115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Наименование органа, предоставляющего Услугу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8.</w:t>
      </w:r>
      <w:r w:rsidR="00077115" w:rsidRPr="00077115">
        <w:rPr>
          <w:rFonts w:ascii="PT Astra Serif" w:hAnsi="PT Astra Serif"/>
          <w:sz w:val="28"/>
          <w:szCs w:val="28"/>
        </w:rPr>
        <w:t xml:space="preserve"> </w:t>
      </w:r>
      <w:r w:rsidR="00077115" w:rsidRPr="009E733A">
        <w:rPr>
          <w:rFonts w:ascii="PT Astra Serif" w:hAnsi="PT Astra Serif"/>
          <w:sz w:val="28"/>
          <w:szCs w:val="28"/>
        </w:rPr>
        <w:t>Муниципальная услуга предоставляется администрацией муниципального образования Киреевский район, исполнителем является комитет по правовой работе администрации муниципального образования Киреевский район.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9.Предоставление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Результат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10.Результатами предоставления Услуги являются: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выдача разрешения на вступление в брак лиц, не достигших возраста восемнадцати лет;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выдача решения об отказе </w:t>
      </w:r>
      <w:r w:rsidR="00A86F19">
        <w:rPr>
          <w:rFonts w:ascii="PT Astra Serif" w:hAnsi="PT Astra Serif"/>
          <w:color w:val="auto"/>
          <w:sz w:val="28"/>
          <w:szCs w:val="28"/>
        </w:rPr>
        <w:t xml:space="preserve">в выдаче разрешения </w:t>
      </w:r>
      <w:r>
        <w:rPr>
          <w:rFonts w:ascii="PT Astra Serif" w:hAnsi="PT Astra Serif"/>
          <w:color w:val="auto"/>
          <w:sz w:val="28"/>
          <w:szCs w:val="28"/>
        </w:rPr>
        <w:t xml:space="preserve">на вступление в брак лиц, не достигших возраста 18 лет.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pStyle w:val="afa"/>
        <w:tabs>
          <w:tab w:val="left" w:pos="709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Документами, содержащими решения о предоставлении Услуги, являются:</w:t>
      </w:r>
    </w:p>
    <w:p w:rsidR="00F8115C" w:rsidRDefault="0056375A">
      <w:pPr>
        <w:pStyle w:val="afa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постановление администрации </w:t>
      </w:r>
      <w:r w:rsidR="00A86F19">
        <w:rPr>
          <w:rFonts w:ascii="PT Astra Serif" w:hAnsi="PT Astra Serif"/>
          <w:color w:val="auto"/>
          <w:sz w:val="28"/>
          <w:szCs w:val="28"/>
        </w:rPr>
        <w:t xml:space="preserve">муниципального образования Киреевский район </w:t>
      </w:r>
      <w:r>
        <w:rPr>
          <w:rFonts w:ascii="PT Astra Serif" w:hAnsi="PT Astra Serif"/>
          <w:color w:val="auto"/>
          <w:sz w:val="28"/>
          <w:szCs w:val="28"/>
        </w:rPr>
        <w:t>о разрешении на вступление в брак лицу, не достигшему возраста восемнадцати лет;</w:t>
      </w:r>
    </w:p>
    <w:p w:rsidR="00F8115C" w:rsidRDefault="0056375A">
      <w:pPr>
        <w:pStyle w:val="afa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постановление администрации</w:t>
      </w:r>
      <w:r w:rsidR="00A86F19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Киреевский район</w:t>
      </w:r>
      <w:r>
        <w:rPr>
          <w:rFonts w:ascii="PT Astra Serif" w:hAnsi="PT Astra Serif"/>
          <w:color w:val="auto"/>
          <w:sz w:val="28"/>
          <w:szCs w:val="28"/>
        </w:rPr>
        <w:t xml:space="preserve"> об отказе</w:t>
      </w:r>
      <w:r w:rsidR="00A86F19">
        <w:rPr>
          <w:rFonts w:ascii="PT Astra Serif" w:hAnsi="PT Astra Serif"/>
          <w:color w:val="auto"/>
          <w:sz w:val="28"/>
          <w:szCs w:val="28"/>
        </w:rPr>
        <w:t xml:space="preserve"> в выдаче разрешения</w:t>
      </w:r>
      <w:r>
        <w:rPr>
          <w:rFonts w:ascii="PT Astra Serif" w:hAnsi="PT Astra Serif"/>
          <w:color w:val="auto"/>
          <w:sz w:val="28"/>
          <w:szCs w:val="28"/>
        </w:rPr>
        <w:t xml:space="preserve"> на вступление в брак лицу, не достигшему возраста </w:t>
      </w:r>
      <w:r w:rsidR="00E454E5">
        <w:rPr>
          <w:rFonts w:ascii="PT Astra Serif" w:hAnsi="PT Astra Serif"/>
          <w:color w:val="auto"/>
          <w:sz w:val="28"/>
          <w:szCs w:val="28"/>
        </w:rPr>
        <w:t>18</w:t>
      </w:r>
      <w:r>
        <w:rPr>
          <w:rFonts w:ascii="PT Astra Serif" w:hAnsi="PT Astra Serif"/>
          <w:color w:val="auto"/>
          <w:sz w:val="28"/>
          <w:szCs w:val="28"/>
        </w:rPr>
        <w:t xml:space="preserve"> лет;</w:t>
      </w:r>
    </w:p>
    <w:p w:rsidR="00F8115C" w:rsidRDefault="0056375A">
      <w:pPr>
        <w:pStyle w:val="afa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письмо с мотивированным отказом на вступление в брак лицу,</w:t>
      </w:r>
      <w:r w:rsidR="00A86F19">
        <w:rPr>
          <w:rFonts w:ascii="PT Astra Serif" w:hAnsi="PT Astra Serif"/>
          <w:color w:val="auto"/>
          <w:sz w:val="28"/>
          <w:szCs w:val="28"/>
        </w:rPr>
        <w:t xml:space="preserve"> не</w:t>
      </w:r>
      <w:r>
        <w:rPr>
          <w:rFonts w:ascii="PT Astra Serif" w:hAnsi="PT Astra Serif"/>
          <w:color w:val="auto"/>
          <w:sz w:val="28"/>
          <w:szCs w:val="28"/>
        </w:rPr>
        <w:t xml:space="preserve"> достигшему возраста шестнадцати лет.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11.При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является:</w:t>
      </w:r>
      <w:r w:rsidR="00C357A2">
        <w:rPr>
          <w:rFonts w:ascii="PT Astra Serif" w:hAnsi="PT Astra Serif"/>
          <w:color w:val="auto"/>
          <w:sz w:val="28"/>
          <w:szCs w:val="28"/>
        </w:rPr>
        <w:t xml:space="preserve">  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8115C" w:rsidRDefault="0056375A">
      <w:pPr>
        <w:keepNext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Документом, содержащим решение об исправлении опечаток и (или) ошибок является документ с исправленными опечатками и (или) ошибками (документ на бумажном носителе).</w:t>
      </w:r>
    </w:p>
    <w:p w:rsidR="00936A79" w:rsidRPr="00936A79" w:rsidRDefault="0056375A" w:rsidP="00936A7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12.Результаты предоставления Услуги могут быть получены в МФЦ (при наличии Соглашения), в администрации, на Региональном портале государственных и муниципальных услуг Тульской области (далее – Региональный портал), на Едином портале (при наличии технической возможности)</w:t>
      </w:r>
      <w:r w:rsidR="00936A79">
        <w:rPr>
          <w:rFonts w:ascii="PT Astra Serif" w:hAnsi="PT Astra Serif"/>
          <w:color w:val="auto"/>
          <w:sz w:val="28"/>
          <w:szCs w:val="28"/>
        </w:rPr>
        <w:t>.</w:t>
      </w:r>
    </w:p>
    <w:p w:rsidR="00F8115C" w:rsidRDefault="00936A79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lastRenderedPageBreak/>
        <w:br/>
      </w:r>
      <w:r w:rsidR="0056375A">
        <w:rPr>
          <w:rFonts w:ascii="PT Astra Serif" w:hAnsi="PT Astra Serif"/>
          <w:b/>
          <w:color w:val="auto"/>
          <w:sz w:val="28"/>
          <w:szCs w:val="28"/>
        </w:rPr>
        <w:t>Срок предоставления Услуги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both"/>
        <w:outlineLvl w:val="1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13.Максимальный срок пре</w:t>
      </w:r>
      <w:r w:rsidR="00A05E1D">
        <w:rPr>
          <w:rFonts w:ascii="PT Astra Serif" w:hAnsi="PT Astra Serif"/>
          <w:color w:val="auto"/>
          <w:sz w:val="28"/>
          <w:szCs w:val="28"/>
        </w:rPr>
        <w:t>доставления Услуги составляет 1</w:t>
      </w:r>
      <w:r w:rsidR="00D83C7F">
        <w:rPr>
          <w:rFonts w:ascii="PT Astra Serif" w:hAnsi="PT Astra Serif"/>
          <w:color w:val="auto"/>
          <w:sz w:val="28"/>
          <w:szCs w:val="28"/>
        </w:rPr>
        <w:t>0</w:t>
      </w:r>
      <w:r>
        <w:rPr>
          <w:rFonts w:ascii="PT Astra Serif" w:hAnsi="PT Astra Serif"/>
          <w:color w:val="auto"/>
          <w:sz w:val="28"/>
          <w:szCs w:val="28"/>
        </w:rPr>
        <w:t xml:space="preserve"> рабочих дней с даты регистрации заявления о предоставлении Услуги и документов, необходимых для предоставления Услуги </w:t>
      </w:r>
      <w:r>
        <w:rPr>
          <w:rFonts w:ascii="PT Astra Serif" w:hAnsi="PT Astra Serif" w:cs="Tahoma"/>
          <w:color w:val="auto"/>
          <w:sz w:val="28"/>
          <w:szCs w:val="28"/>
          <w:lang w:eastAsia="en-US" w:bidi="en-US"/>
        </w:rPr>
        <w:t xml:space="preserve">в </w:t>
      </w:r>
      <w:r>
        <w:rPr>
          <w:rFonts w:ascii="PT Astra Serif" w:hAnsi="PT Astra Serif"/>
          <w:color w:val="auto"/>
          <w:sz w:val="28"/>
          <w:szCs w:val="28"/>
        </w:rPr>
        <w:t>Органе местного самоуправления</w:t>
      </w:r>
      <w:r>
        <w:rPr>
          <w:rFonts w:ascii="PT Astra Serif" w:hAnsi="PT Astra Serif" w:cs="Tahoma"/>
          <w:color w:val="auto"/>
          <w:sz w:val="28"/>
          <w:szCs w:val="28"/>
          <w:lang w:eastAsia="en-US" w:bidi="en-US"/>
        </w:rPr>
        <w:t>, на региональном портале, в МФЦ (при наличии Соглашения), на едином портале (при наличии технической возможности).</w:t>
      </w:r>
    </w:p>
    <w:p w:rsidR="00F8115C" w:rsidRDefault="00F8115C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Правовые основания для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14.Перечень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 размещены на официальном сайте органов местного самоуправления в информационно-телекоммуникационной сети «Интернет» (далее – сеть «Интернет»), а также на Региональном портале.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15.Исчерпывающий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Исчерпывающий перечень оснований для отказа</w:t>
      </w:r>
      <w:r>
        <w:rPr>
          <w:rFonts w:ascii="PT Astra Serif" w:hAnsi="PT Astra Serif"/>
          <w:b/>
          <w:color w:val="auto"/>
          <w:sz w:val="28"/>
          <w:szCs w:val="28"/>
        </w:rPr>
        <w:br/>
        <w:t>в приеме заявления и</w:t>
      </w:r>
      <w:r w:rsidR="00237620">
        <w:rPr>
          <w:rFonts w:ascii="PT Astra Serif" w:hAnsi="PT Astra Serif"/>
          <w:b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b/>
          <w:color w:val="auto"/>
          <w:sz w:val="28"/>
          <w:szCs w:val="28"/>
        </w:rPr>
        <w:t>документов, необходимых для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16.Основания для отказа в приеме заявления и документов законодательством Российской Федерации не предусмотрены.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17.Основания для приостановления предоставления Услуги законодательством Российской Федерации не предусмотрены.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18.Основания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color w:val="auto"/>
          <w:sz w:val="28"/>
          <w:szCs w:val="28"/>
        </w:rPr>
        <w:br/>
        <w:t>при предоставлении Услуги, и способы ее взимания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19.Взимание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20.Максимальный срок ожидания в очереди при подаче заявления</w:t>
      </w:r>
      <w:r w:rsidR="00237620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 xml:space="preserve">составляет 15 минут.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21.Максимальный срок ожидания в очереди при получении результата Услуги составляет 15 минут.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Срок регистрации заявления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22.Заявление о предоставлении Услуги при личном обращении в администрацию регистрируется - 1 рабочий день; в МФЦ (при наличии соглашения) — 1 рабочий день; посредством Единого портала (при наличии технической возможности) — 1 рабочий день; посредством Регионального портала — 1 рабочий день.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Требования к помещениям, в которых предоставляется Услуга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23.Требования к помещениям, в которых предоставляется Услуга, размещены на официальном сайте органа местного самоуправления, а также на региональном портале.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Показатели доступности и качества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24.Показатели доступности и качества Услуги размещены на официальном сайте органа местного самоуправления, а также на региональном портале.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Иные требования к предоставлению Услуги</w:t>
      </w:r>
    </w:p>
    <w:p w:rsidR="00F8115C" w:rsidRDefault="00F8115C">
      <w:pPr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25.Услуги,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26.Информационные системы, используемые для предоставления Услуги: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 xml:space="preserve">а) федеральная государственная информационная система «Единая система межведомственного электронного взаимодействия»;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региональная система электронного правительства Тульской области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Перечень вариантов предоставления Услуги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27.При обращении заявителя за получением разрешения на вступление в брак лиц, не достигших возраста 18 лет Услуга предоставляется в соответствии со следующими вариантами:</w:t>
      </w:r>
    </w:p>
    <w:p w:rsidR="00F8115C" w:rsidRDefault="0056375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Вариант 1: </w:t>
      </w:r>
      <w:r>
        <w:rPr>
          <w:rFonts w:ascii="PT Astra Serif" w:hAnsi="PT Astra Serif" w:cs="PT Astra Serif"/>
          <w:color w:val="auto"/>
          <w:sz w:val="28"/>
          <w:szCs w:val="28"/>
        </w:rPr>
        <w:t>физич</w:t>
      </w:r>
      <w:r>
        <w:rPr>
          <w:rFonts w:ascii="PT Astra Serif" w:hAnsi="PT Astra Serif"/>
          <w:color w:val="auto"/>
          <w:sz w:val="28"/>
          <w:szCs w:val="28"/>
        </w:rPr>
        <w:t>еское лицо, достигшее возраста 16 лет;</w:t>
      </w:r>
    </w:p>
    <w:p w:rsidR="00F8115C" w:rsidRDefault="0056375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Вариант 2: </w:t>
      </w:r>
      <w:r>
        <w:rPr>
          <w:rFonts w:ascii="PT Astra Serif" w:hAnsi="PT Astra Serif" w:cs="PT Astra Serif"/>
          <w:color w:val="auto"/>
          <w:sz w:val="28"/>
          <w:szCs w:val="28"/>
        </w:rPr>
        <w:t>физическое</w:t>
      </w:r>
      <w:r w:rsidR="002566C0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</w:rPr>
        <w:t>лицо</w:t>
      </w:r>
      <w:r>
        <w:rPr>
          <w:rFonts w:ascii="PT Astra Serif" w:hAnsi="PT Astra Serif"/>
          <w:color w:val="auto"/>
          <w:sz w:val="28"/>
          <w:szCs w:val="28"/>
        </w:rPr>
        <w:t xml:space="preserve">, </w:t>
      </w:r>
      <w:r>
        <w:rPr>
          <w:rFonts w:ascii="PT Astra Serif" w:hAnsi="PT Astra Serif" w:cs="PT Astra Serif"/>
          <w:color w:val="auto"/>
          <w:sz w:val="28"/>
          <w:szCs w:val="28"/>
        </w:rPr>
        <w:t>не</w:t>
      </w:r>
      <w:r w:rsidR="002566C0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</w:rPr>
        <w:t>достигшее</w:t>
      </w:r>
      <w:r w:rsidR="002566C0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auto"/>
          <w:sz w:val="28"/>
          <w:szCs w:val="28"/>
        </w:rPr>
        <w:t>возраста</w:t>
      </w:r>
      <w:r>
        <w:rPr>
          <w:rFonts w:ascii="PT Astra Serif" w:hAnsi="PT Astra Serif"/>
          <w:color w:val="auto"/>
          <w:sz w:val="28"/>
          <w:szCs w:val="28"/>
        </w:rPr>
        <w:t xml:space="preserve"> 16 </w:t>
      </w:r>
      <w:r>
        <w:rPr>
          <w:rFonts w:ascii="PT Astra Serif" w:hAnsi="PT Astra Serif" w:cs="PT Astra Serif"/>
          <w:color w:val="auto"/>
          <w:sz w:val="28"/>
          <w:szCs w:val="28"/>
        </w:rPr>
        <w:t>лет</w:t>
      </w:r>
      <w:r>
        <w:rPr>
          <w:rFonts w:ascii="PT Astra Serif" w:hAnsi="PT Astra Serif"/>
          <w:color w:val="auto"/>
          <w:sz w:val="28"/>
          <w:szCs w:val="28"/>
        </w:rPr>
        <w:t xml:space="preserve">, </w:t>
      </w:r>
    </w:p>
    <w:p w:rsidR="00F8115C" w:rsidRDefault="0056375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Вариант 3: физическое лицо.</w:t>
      </w:r>
      <w:r w:rsidR="00A17EC6">
        <w:rPr>
          <w:rFonts w:ascii="PT Astra Serif" w:hAnsi="PT Astra Serif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28. Возможность оставления заявления без рассмотрения не предусмотрена.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Профилирование заявителя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29.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Профилирование осуществляется: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на Региональном портале;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в администрации;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в МФЦ (при наличии соглашения);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на Едином портале (при наличии технической возможности).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30.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31. Описания вариантов, приведенные в настоящем разделе, размещаются администрация в общедоступном для ознакомления месте.</w:t>
      </w:r>
    </w:p>
    <w:p w:rsidR="00942309" w:rsidRDefault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942309" w:rsidRDefault="00942309" w:rsidP="00942309">
      <w:pPr>
        <w:pStyle w:val="afa"/>
        <w:keepNext/>
        <w:numPr>
          <w:ilvl w:val="0"/>
          <w:numId w:val="1"/>
        </w:numPr>
        <w:ind w:left="0"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942309" w:rsidRDefault="00942309" w:rsidP="00942309">
      <w:pPr>
        <w:keepNext/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32. 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33.Результатом предоставления варианта Услуги являются:</w:t>
      </w:r>
    </w:p>
    <w:p w:rsidR="00936A79" w:rsidRDefault="00936A79" w:rsidP="00936A7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а) выдача разрешения на вступление в брак лиц, не достигших возраста восемнадцати лет;</w:t>
      </w:r>
    </w:p>
    <w:p w:rsidR="00936A79" w:rsidRDefault="00936A79" w:rsidP="00936A7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выдача решения об отказе в выдаче разрешения на вступление в брак лиц, не достигших возраста 18 лет. 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42309" w:rsidRDefault="00942309" w:rsidP="00942309">
      <w:pPr>
        <w:pStyle w:val="afa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Документами, содержащими решения о предоставлении Услуги, являются:</w:t>
      </w:r>
    </w:p>
    <w:p w:rsidR="00942309" w:rsidRDefault="00942309" w:rsidP="00942309">
      <w:pPr>
        <w:pStyle w:val="afa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постановление администрации </w:t>
      </w:r>
      <w:r w:rsidR="00936A79">
        <w:rPr>
          <w:rFonts w:ascii="PT Astra Serif" w:hAnsi="PT Astra Serif"/>
          <w:color w:val="auto"/>
          <w:sz w:val="28"/>
          <w:szCs w:val="28"/>
        </w:rPr>
        <w:t xml:space="preserve">муниципального образования Киреевский район </w:t>
      </w:r>
      <w:r>
        <w:rPr>
          <w:rFonts w:ascii="PT Astra Serif" w:hAnsi="PT Astra Serif"/>
          <w:color w:val="auto"/>
          <w:sz w:val="28"/>
          <w:szCs w:val="28"/>
        </w:rPr>
        <w:t>о разрешении на вступление в брак лицу, не достигшему возраста восемнадцати лет;</w:t>
      </w:r>
    </w:p>
    <w:p w:rsidR="00942309" w:rsidRDefault="00942309" w:rsidP="00942309">
      <w:pPr>
        <w:pStyle w:val="afa"/>
        <w:keepNext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письмо с мотивированным отказом на вступление в брак лицу, достигшему возраста шестнадцати лет.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34. Административные процедуры, осуществляемые при предоставлении Услуги в соответствии с настоящим вариантом: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межведомственное информационное взаимодействие;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принятие решения о предоставлении (об отказе в предоставлении) Услуги;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предоставление результата Услуги.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942309" w:rsidRDefault="00942309" w:rsidP="00942309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42309" w:rsidRDefault="00942309" w:rsidP="00942309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942309" w:rsidRDefault="00942309" w:rsidP="00942309">
      <w:pPr>
        <w:suppressAutoHyphens w:val="0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36.Представление заявителем документов и заявления </w:t>
      </w:r>
      <w:r>
        <w:rPr>
          <w:rFonts w:ascii="PT Astra Serif" w:hAnsi="PT Astra Serif" w:cs="Calibri"/>
          <w:sz w:val="28"/>
          <w:szCs w:val="28"/>
        </w:rPr>
        <w:t>(приложение N 2 к А</w:t>
      </w:r>
      <w:r>
        <w:rPr>
          <w:rFonts w:ascii="PT Astra Serif" w:hAnsi="PT Astra Serif" w:cs="Calibri"/>
          <w:sz w:val="28"/>
          <w:szCs w:val="28"/>
        </w:rPr>
        <w:t>д</w:t>
      </w:r>
      <w:r>
        <w:rPr>
          <w:rFonts w:ascii="PT Astra Serif" w:hAnsi="PT Astra Serif" w:cs="Calibri"/>
          <w:sz w:val="28"/>
          <w:szCs w:val="28"/>
        </w:rPr>
        <w:t>министративному регламенту)</w:t>
      </w:r>
      <w:r>
        <w:rPr>
          <w:rFonts w:ascii="PT Astra Serif" w:hAnsi="PT Astra Serif"/>
          <w:color w:val="auto"/>
          <w:sz w:val="28"/>
          <w:szCs w:val="28"/>
        </w:rPr>
        <w:t>осуществляется в МФЦ, в администрации, на Реги</w:t>
      </w:r>
      <w:r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>нальном портале, на Едином портале (при технической возможности).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EC3F0D">
        <w:rPr>
          <w:rFonts w:ascii="PT Astra Serif" w:hAnsi="PT Astra Serif"/>
          <w:sz w:val="28"/>
          <w:szCs w:val="28"/>
          <w:shd w:val="clear" w:color="auto" w:fill="FFFFFF" w:themeFill="background1"/>
        </w:rPr>
        <w:t>37 Исчерпывающий перечень документов, необходимых в соответстви</w:t>
      </w:r>
      <w:r>
        <w:rPr>
          <w:rFonts w:ascii="PT Astra Serif" w:hAnsi="PT Astra Serif"/>
          <w:color w:val="auto"/>
          <w:sz w:val="28"/>
          <w:szCs w:val="28"/>
        </w:rPr>
        <w:t>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документы, удостоверяющие личность, – паспорт гражданина Российской Федерации (в администрации: предъявление оригинала документа; в МФЦ: предъявление оригинала документа);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документы, подтверждающие наличие уважительных причин для получения разрешения на вступление в брак лицам, достигшим возраста шестнадцати лет (один из документов по выбору заявителя):</w:t>
      </w:r>
    </w:p>
    <w:p w:rsidR="00942309" w:rsidRDefault="00936A79" w:rsidP="00942309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</w:t>
      </w:r>
      <w:r w:rsidR="00942309">
        <w:rPr>
          <w:rFonts w:ascii="PT Astra Serif" w:hAnsi="PT Astra Serif"/>
          <w:color w:val="auto"/>
          <w:sz w:val="28"/>
          <w:szCs w:val="28"/>
        </w:rPr>
        <w:t xml:space="preserve">справка медицинского учреждения о наличии беременности (при подаче заявления на Региональном портале, на Едином портале (при технической возможности): скан-образ в случае подачи заявления в электронной форме; в </w:t>
      </w:r>
      <w:r w:rsidR="00942309">
        <w:rPr>
          <w:rFonts w:ascii="PT Astra Serif" w:hAnsi="PT Astra Serif"/>
          <w:color w:val="auto"/>
          <w:sz w:val="28"/>
          <w:szCs w:val="28"/>
        </w:rPr>
        <w:lastRenderedPageBreak/>
        <w:t>администрации: предъявление оригинала документа; в МФЦ: предъявление оригинала документа);</w:t>
      </w:r>
    </w:p>
    <w:p w:rsidR="00942309" w:rsidRDefault="00936A7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</w:t>
      </w:r>
      <w:r w:rsidR="00942309">
        <w:rPr>
          <w:rFonts w:ascii="PT Astra Serif" w:hAnsi="PT Astra Serif"/>
          <w:color w:val="auto"/>
          <w:sz w:val="28"/>
          <w:szCs w:val="28"/>
        </w:rPr>
        <w:t>документ (свидетельство) о рождении общего ребенка, выданный компетентным органом иностранного государства (при подаче заявления на Региональном портале, на Едином портале (при технической возможности): скан-образ; в администрации: представляется оригинал либо копия документа, удостоверенная в порядке, установленном законодательством Российской Федерации; в МФЦ: представляется оригинал либо копия документа, удостоверенная в порядке, установленном законодательством Российской Федерации);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документы, подтверждающие государственную регистрацию актов гражданского состояния (свидетельство о рождении общего ребенка)</w:t>
      </w:r>
    </w:p>
    <w:p w:rsidR="00936A79" w:rsidRDefault="00936A79" w:rsidP="00936A7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</w:t>
      </w:r>
      <w:r w:rsidRPr="00936A79">
        <w:rPr>
          <w:rFonts w:ascii="PT Astra Serif" w:hAnsi="PT Astra Serif"/>
          <w:color w:val="auto"/>
          <w:sz w:val="28"/>
          <w:szCs w:val="28"/>
        </w:rPr>
        <w:t xml:space="preserve"> </w:t>
      </w:r>
      <w:r>
        <w:rPr>
          <w:rFonts w:ascii="PT Astra Serif" w:hAnsi="PT Astra Serif"/>
          <w:color w:val="auto"/>
          <w:sz w:val="28"/>
          <w:szCs w:val="28"/>
        </w:rPr>
        <w:t>письменное согласие родителей (родителя), приемных родителей или усыновителей, опекуна (попечителя) (далее – законные представители) на вступ</w:t>
      </w:r>
      <w:r w:rsidR="001251C7">
        <w:rPr>
          <w:rFonts w:ascii="PT Astra Serif" w:hAnsi="PT Astra Serif"/>
          <w:color w:val="auto"/>
          <w:sz w:val="28"/>
          <w:szCs w:val="28"/>
        </w:rPr>
        <w:t xml:space="preserve">ление в брак несовершеннолетнего (Приложение №3) 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38.Способами установления личности (идентификации) заявителя при взаимодействии с заявителями являются: 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 в МФЦ – документ, удостоверяющий личность гражданина; 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в администрации – документ, удостоверяющий личность; 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на Региональном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на Едином портале (при наличии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39.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 Основания для отказа в приеме заявления</w:t>
      </w:r>
      <w:r>
        <w:rPr>
          <w:rFonts w:ascii="PT Astra Serif" w:hAnsi="PT Astra Serif"/>
          <w:color w:val="auto"/>
          <w:sz w:val="28"/>
          <w:szCs w:val="28"/>
        </w:rPr>
        <w:t xml:space="preserve"> и 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41. Срок регистрации заявления и документов, необходимых для предоставления Услуги, составляет 1 рабочий день.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942309" w:rsidRDefault="00942309" w:rsidP="00942309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Межведомственное информационное взаимодействие</w:t>
      </w:r>
    </w:p>
    <w:p w:rsidR="00942309" w:rsidRDefault="00942309" w:rsidP="00942309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42. Для получения Услуги необходимо направление следующих межведомственных информационных запросов: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указанный информационный запрос направляется в «Министерство внутренних дел Российской Федерации».</w:t>
      </w:r>
    </w:p>
    <w:p w:rsidR="00942309" w:rsidRDefault="00942309" w:rsidP="0094230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в Федеральную налоговую службу.</w:t>
      </w:r>
    </w:p>
    <w:p w:rsidR="00942309" w:rsidRDefault="00942309" w:rsidP="00942309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942309" w:rsidRDefault="00942309" w:rsidP="00942309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942309" w:rsidRDefault="00942309" w:rsidP="00942309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942309" w:rsidRDefault="00942309" w:rsidP="00942309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43. Орган местного самоуправления отказывает заявителю в предоставлении Услуги при наличии следующих оснований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942309" w:rsidRDefault="001251C7" w:rsidP="00942309">
      <w:pPr>
        <w:numPr>
          <w:ilvl w:val="1"/>
          <w:numId w:val="3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val="en-US" w:eastAsia="ru-RU"/>
        </w:rPr>
      </w:pPr>
      <w:r>
        <w:rPr>
          <w:rFonts w:ascii="PT Astra Serif" w:hAnsi="PT Astra Serif"/>
          <w:color w:val="auto"/>
          <w:sz w:val="28"/>
          <w:szCs w:val="28"/>
        </w:rPr>
        <w:t>представление заявителем недостоверных сведений</w:t>
      </w:r>
      <w:r w:rsidR="00942309">
        <w:rPr>
          <w:rFonts w:ascii="PT Astra Serif" w:hAnsi="PT Astra Serif"/>
          <w:color w:val="auto"/>
          <w:sz w:val="28"/>
          <w:szCs w:val="28"/>
          <w:lang w:val="en-US"/>
        </w:rPr>
        <w:t>;</w:t>
      </w:r>
    </w:p>
    <w:p w:rsidR="00942309" w:rsidRPr="001251C7" w:rsidRDefault="001251C7" w:rsidP="00942309">
      <w:pPr>
        <w:numPr>
          <w:ilvl w:val="1"/>
          <w:numId w:val="3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представление не полного пакета документов</w:t>
      </w:r>
      <w:r w:rsidR="00942309" w:rsidRPr="001251C7">
        <w:rPr>
          <w:rFonts w:ascii="PT Astra Serif" w:hAnsi="PT Astra Serif"/>
          <w:color w:val="auto"/>
          <w:sz w:val="28"/>
          <w:szCs w:val="28"/>
        </w:rPr>
        <w:t>;</w:t>
      </w:r>
    </w:p>
    <w:p w:rsidR="00942309" w:rsidRDefault="00942309" w:rsidP="00942309">
      <w:pPr>
        <w:numPr>
          <w:ilvl w:val="1"/>
          <w:numId w:val="3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поступление ответа органа государственной власти, органа местного сам</w:t>
      </w:r>
      <w:r>
        <w:rPr>
          <w:rFonts w:ascii="PT Astra Serif" w:hAnsi="PT Astra Serif"/>
          <w:color w:val="auto"/>
          <w:sz w:val="28"/>
          <w:szCs w:val="28"/>
        </w:rPr>
        <w:t>о</w:t>
      </w:r>
      <w:r>
        <w:rPr>
          <w:rFonts w:ascii="PT Astra Serif" w:hAnsi="PT Astra Serif"/>
          <w:color w:val="auto"/>
          <w:sz w:val="28"/>
          <w:szCs w:val="28"/>
        </w:rPr>
        <w:t>управления либо подведомственной органу государственной власти или органу м</w:t>
      </w:r>
      <w:r>
        <w:rPr>
          <w:rFonts w:ascii="PT Astra Serif" w:hAnsi="PT Astra Serif"/>
          <w:color w:val="auto"/>
          <w:sz w:val="28"/>
          <w:szCs w:val="28"/>
        </w:rPr>
        <w:t>е</w:t>
      </w:r>
      <w:r>
        <w:rPr>
          <w:rFonts w:ascii="PT Astra Serif" w:hAnsi="PT Astra Serif"/>
          <w:color w:val="auto"/>
          <w:sz w:val="28"/>
          <w:szCs w:val="28"/>
        </w:rPr>
        <w:t>стного самоуправления организации на межведомственный запрос, свидетельс</w:t>
      </w:r>
      <w:r>
        <w:rPr>
          <w:rFonts w:ascii="PT Astra Serif" w:hAnsi="PT Astra Serif"/>
          <w:color w:val="auto"/>
          <w:sz w:val="28"/>
          <w:szCs w:val="28"/>
        </w:rPr>
        <w:t>т</w:t>
      </w:r>
      <w:r>
        <w:rPr>
          <w:rFonts w:ascii="PT Astra Serif" w:hAnsi="PT Astra Serif"/>
          <w:color w:val="auto"/>
          <w:sz w:val="28"/>
          <w:szCs w:val="28"/>
        </w:rPr>
        <w:t>вующего об отсутствии документа и (или) информации, необходимых для предо</w:t>
      </w:r>
      <w:r>
        <w:rPr>
          <w:rFonts w:ascii="PT Astra Serif" w:hAnsi="PT Astra Serif"/>
          <w:color w:val="auto"/>
          <w:sz w:val="28"/>
          <w:szCs w:val="28"/>
        </w:rPr>
        <w:t>с</w:t>
      </w:r>
      <w:r>
        <w:rPr>
          <w:rFonts w:ascii="PT Astra Serif" w:hAnsi="PT Astra Serif"/>
          <w:color w:val="auto"/>
          <w:sz w:val="28"/>
          <w:szCs w:val="28"/>
        </w:rPr>
        <w:t>тавления Услуги.</w:t>
      </w:r>
    </w:p>
    <w:p w:rsidR="00942309" w:rsidRDefault="00942309" w:rsidP="00942309">
      <w:pPr>
        <w:pStyle w:val="afa"/>
        <w:tabs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44.Принятие решения о предоставлении Услуги осуществляется в срок, не превышающий </w:t>
      </w:r>
      <w:r>
        <w:rPr>
          <w:rFonts w:ascii="PT Astra Serif" w:hAnsi="PT Astra Serif"/>
          <w:color w:val="auto"/>
          <w:sz w:val="28"/>
          <w:szCs w:val="28"/>
        </w:rPr>
        <w:t>3 рабочих дней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Предоставление результата Услуги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45.Способы получения результата предоставления Услуги:</w:t>
      </w:r>
    </w:p>
    <w:p w:rsidR="00942309" w:rsidRDefault="00942309" w:rsidP="00942309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на Региональном портале, на Едином портале (при наличии технической возможности), в администрации, в МФЦ – выдача копии постановления администрации о разрешении на вступление в брак лицу, не достигшему возраста восемнадцати лет;</w:t>
      </w:r>
    </w:p>
    <w:p w:rsidR="00942309" w:rsidRDefault="00942309" w:rsidP="00942309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на Региональном портале, на Едином портале (при технической возможности), в администрации, в МФЦ – выдача письма с мотивированным отказом на вступление в брак лицу, достигшему возраста шестнадцати лет.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46.Предоставление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942309" w:rsidRDefault="00942309" w:rsidP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47.Результат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942309" w:rsidRDefault="0094230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F8115C" w:rsidP="00403BF8">
      <w:pPr>
        <w:tabs>
          <w:tab w:val="left" w:pos="1276"/>
        </w:tabs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Вариант 2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</w:t>
      </w:r>
      <w:r w:rsidR="00EC3F0D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</w:t>
      </w:r>
    </w:p>
    <w:p w:rsidR="00F8115C" w:rsidRDefault="00EC3F0D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49</w:t>
      </w:r>
      <w:r w:rsidR="0056375A">
        <w:rPr>
          <w:rFonts w:ascii="PT Astra Serif" w:hAnsi="PT Astra Serif"/>
          <w:color w:val="auto"/>
          <w:sz w:val="28"/>
          <w:szCs w:val="28"/>
        </w:rPr>
        <w:t>.Результатом предоставления варианта Услуги являются: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выдача разрешения на вступление в брак лиц, не достигших возраста шестнадцати лет;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выдача решения об отказе </w:t>
      </w:r>
      <w:r w:rsidR="001251C7">
        <w:rPr>
          <w:rFonts w:ascii="PT Astra Serif" w:hAnsi="PT Astra Serif"/>
          <w:color w:val="auto"/>
          <w:sz w:val="28"/>
          <w:szCs w:val="28"/>
        </w:rPr>
        <w:t xml:space="preserve">в выдаче разрешения </w:t>
      </w:r>
      <w:r>
        <w:rPr>
          <w:rFonts w:ascii="PT Astra Serif" w:hAnsi="PT Astra Serif"/>
          <w:color w:val="auto"/>
          <w:sz w:val="28"/>
          <w:szCs w:val="28"/>
        </w:rPr>
        <w:t>на вступление в брак лицу, не достигшему возраста шестнадцати лет.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pStyle w:val="afa"/>
        <w:keepNext/>
        <w:tabs>
          <w:tab w:val="left" w:pos="709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Документами, содержащими решения о предоставлении Услуги, являются:</w:t>
      </w:r>
    </w:p>
    <w:p w:rsidR="00F8115C" w:rsidRDefault="00C04FB5">
      <w:pPr>
        <w:pStyle w:val="afa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постановление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 администрации</w:t>
      </w:r>
      <w:r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Киреевский район</w:t>
      </w:r>
      <w:r w:rsidR="0056375A">
        <w:rPr>
          <w:rFonts w:ascii="PT Astra Serif" w:hAnsi="PT Astra Serif"/>
          <w:color w:val="auto"/>
          <w:sz w:val="28"/>
          <w:szCs w:val="28"/>
        </w:rPr>
        <w:t xml:space="preserve"> о разрешении на вступление в брак лицу, не достигшему возраста восемнадцати лет;</w:t>
      </w:r>
    </w:p>
    <w:p w:rsidR="00C04FB5" w:rsidRPr="00C04FB5" w:rsidRDefault="00C04FB5" w:rsidP="00C04FB5">
      <w:pPr>
        <w:tabs>
          <w:tab w:val="left" w:pos="993"/>
          <w:tab w:val="left" w:pos="1276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</w:t>
      </w:r>
      <w:r w:rsidRPr="00C04FB5">
        <w:rPr>
          <w:rFonts w:ascii="PT Astra Serif" w:hAnsi="PT Astra Serif"/>
          <w:color w:val="auto"/>
          <w:sz w:val="28"/>
          <w:szCs w:val="28"/>
        </w:rPr>
        <w:t>письмо с мотивированным отказом</w:t>
      </w:r>
      <w:r w:rsidR="00DD1B98">
        <w:rPr>
          <w:rFonts w:ascii="PT Astra Serif" w:hAnsi="PT Astra Serif"/>
          <w:color w:val="auto"/>
          <w:sz w:val="28"/>
          <w:szCs w:val="28"/>
        </w:rPr>
        <w:t xml:space="preserve"> в выдаче разрешения</w:t>
      </w:r>
      <w:r w:rsidRPr="00C04FB5">
        <w:rPr>
          <w:rFonts w:ascii="PT Astra Serif" w:hAnsi="PT Astra Serif"/>
          <w:color w:val="auto"/>
          <w:sz w:val="28"/>
          <w:szCs w:val="28"/>
        </w:rPr>
        <w:t xml:space="preserve"> на вступление в брак лицу, не достигшему возраста шестнадцати лет.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0</w:t>
      </w:r>
      <w:r>
        <w:rPr>
          <w:rFonts w:ascii="PT Astra Serif" w:hAnsi="PT Astra Serif"/>
          <w:color w:val="auto"/>
          <w:sz w:val="28"/>
          <w:szCs w:val="28"/>
        </w:rPr>
        <w:t>.Административные процедуры, осуществляемые при предоставлении Услуги в соответствии с настоящим вариантом: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межведомственное информационное взаимодействие;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принятие решения о предоставлении (об отказе в предоставлении) Услуги;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г) предоставление результата Услуги.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1</w:t>
      </w:r>
      <w:r>
        <w:rPr>
          <w:rFonts w:ascii="PT Astra Serif" w:hAnsi="PT Astra Serif"/>
          <w:color w:val="auto"/>
          <w:sz w:val="28"/>
          <w:szCs w:val="28"/>
        </w:rPr>
        <w:t>.В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403BF8" w:rsidRDefault="00403BF8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 xml:space="preserve">. 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МФЦ, в администрации, на Региональном портале, на Едином портале.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>.</w:t>
      </w:r>
      <w:r w:rsidRPr="00EC3F0D">
        <w:rPr>
          <w:rFonts w:ascii="PT Astra Serif" w:hAnsi="PT Astra Serif"/>
          <w:color w:val="auto"/>
          <w:sz w:val="28"/>
          <w:szCs w:val="28"/>
          <w:shd w:val="clear" w:color="auto" w:fill="FFFFFF" w:themeFill="background1"/>
        </w:rPr>
        <w:t>Исчер</w:t>
      </w:r>
      <w:r w:rsidRPr="00EC3F0D">
        <w:rPr>
          <w:rFonts w:ascii="PT Astra Serif" w:hAnsi="PT Astra Serif"/>
          <w:sz w:val="28"/>
          <w:szCs w:val="28"/>
          <w:shd w:val="clear" w:color="auto" w:fill="FFFFFF" w:themeFill="background1"/>
        </w:rPr>
        <w:t>пывающий перечень документов, необходимых в соо</w:t>
      </w:r>
      <w:r>
        <w:rPr>
          <w:rFonts w:ascii="PT Astra Serif" w:hAnsi="PT Astra Serif"/>
          <w:color w:val="auto"/>
          <w:sz w:val="28"/>
          <w:szCs w:val="28"/>
        </w:rPr>
        <w:t>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документы, удостоверяющие личность, – паспорт гражданина Российской Федерации в МФЦ: предъявление оригинала документа;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письменное согласие родителей (родителя), приемных родителей или усыновителей, опекуна (попечителя) (далее – законные представители) на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вступление в брак несовершеннолетнего</w:t>
      </w:r>
      <w:r w:rsidR="00DD1B98">
        <w:rPr>
          <w:rFonts w:ascii="PT Astra Serif" w:hAnsi="PT Astra Serif"/>
          <w:color w:val="auto"/>
          <w:sz w:val="28"/>
          <w:szCs w:val="28"/>
        </w:rPr>
        <w:t xml:space="preserve"> (Приложение №3 к настоящему административному регламенту)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документы, подтверждающие наличие уважительных причин для получения разрешения на вступление в брак лицам, не достигшим возраста шестнадцати лет (один из документов по выбору заявителя):</w:t>
      </w:r>
    </w:p>
    <w:p w:rsidR="00F8115C" w:rsidRDefault="00DD1B98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д) </w:t>
      </w:r>
      <w:r w:rsidR="0056375A">
        <w:rPr>
          <w:rFonts w:ascii="PT Astra Serif" w:hAnsi="PT Astra Serif"/>
          <w:color w:val="auto"/>
          <w:sz w:val="28"/>
          <w:szCs w:val="28"/>
        </w:rPr>
        <w:t>документ (свидетельство) о рождении общего ребенка, выданный компетентным органом иностранного государства (при подаче заявления на Региональном портале, на Едином портале (при технической возможности): скан-образ; в администрацию: представляется оригинал либо копия документа, удостоверенная в порядке, установленном законодательством Российской Федерации; в МФЦ: представляется оригинал либо копия документа, удостоверенная в порядке, установленном законодательством Российской Федерации);</w:t>
      </w:r>
    </w:p>
    <w:p w:rsidR="00F8115C" w:rsidRDefault="00DD1B98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е) </w:t>
      </w:r>
      <w:r w:rsidR="0056375A">
        <w:rPr>
          <w:rFonts w:ascii="PT Astra Serif" w:hAnsi="PT Astra Serif"/>
          <w:color w:val="auto"/>
          <w:sz w:val="28"/>
          <w:szCs w:val="28"/>
        </w:rPr>
        <w:t>справка медицинского учреждения о наличии беременности (скан-образ).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заключение органа исполнительной власти Тульской области, уполномоченного в сфере опеки и попечительства, о соответствии вступления в брак интересам несовершеннолетнего (при наличии разногласий между законными представителями несовершеннолетнего);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согласие органов опеки и попечительства на вступление в брак при отсутствии согласия законных представителей;</w:t>
      </w:r>
    </w:p>
    <w:p w:rsidR="00F8115C" w:rsidRDefault="0056375A">
      <w:pPr>
        <w:ind w:firstLine="709"/>
        <w:contextualSpacing/>
        <w:jc w:val="both"/>
      </w:pPr>
      <w:r>
        <w:rPr>
          <w:rFonts w:ascii="PT Astra Serif" w:hAnsi="PT Astra Serif"/>
          <w:color w:val="auto"/>
          <w:sz w:val="28"/>
          <w:szCs w:val="28"/>
        </w:rPr>
        <w:t xml:space="preserve">в) </w:t>
      </w:r>
      <w:r>
        <w:rPr>
          <w:rFonts w:ascii="PT Astra Serif" w:hAnsi="PT Astra Serif"/>
          <w:sz w:val="28"/>
          <w:szCs w:val="28"/>
        </w:rPr>
        <w:t>документы, подтверждающие отсутствие одного из родителей;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rFonts w:ascii="PT Astra Serif" w:hAnsi="PT Astra Serif"/>
          <w:sz w:val="28"/>
          <w:szCs w:val="28"/>
        </w:rPr>
        <w:t>документы, подтверждающие установление опеки (попечительства).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 xml:space="preserve">.Способами установления личности (идентификации) заявителя при взаимодействии с заявителями являются: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 в МФЦ – документ, удостоверяющий личность гражданина;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в администрации – документ, удостоверяющий личность</w:t>
      </w:r>
      <w:r w:rsidR="00403BF8">
        <w:rPr>
          <w:rFonts w:ascii="PT Astra Serif" w:hAnsi="PT Astra Serif"/>
          <w:color w:val="auto"/>
          <w:sz w:val="28"/>
          <w:szCs w:val="28"/>
        </w:rPr>
        <w:t xml:space="preserve"> гражданина</w:t>
      </w:r>
      <w:r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на Региональном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г) на Едином портале (при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 xml:space="preserve">. 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Основания для отказа в приеме заявления</w:t>
      </w:r>
      <w:r>
        <w:rPr>
          <w:rFonts w:ascii="PT Astra Serif" w:hAnsi="PT Astra Serif"/>
          <w:color w:val="auto"/>
          <w:sz w:val="28"/>
          <w:szCs w:val="28"/>
        </w:rPr>
        <w:t xml:space="preserve"> и 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 xml:space="preserve">.Услуга не предусматривает возможности приема заявления и документов, необходимых для предоставления варианта Услуги, по выбору заявителя,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</w:t>
      </w:r>
      <w:r w:rsidR="00EC3F0D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.Срок регистрации заявления и документов, необходимых для предоставления Услуги, составляет 1 рабочий день.</w:t>
      </w:r>
    </w:p>
    <w:p w:rsidR="00F8115C" w:rsidRDefault="00F8115C">
      <w:pPr>
        <w:keepNext/>
        <w:keepLines/>
        <w:ind w:firstLine="709"/>
        <w:jc w:val="both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 w:rsidP="00DD1B98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Межведомственное информационное взаимодействие</w:t>
      </w:r>
    </w:p>
    <w:p w:rsidR="00403BF8" w:rsidRDefault="00403BF8">
      <w:pPr>
        <w:keepNext/>
        <w:keepLines/>
        <w:ind w:firstLine="709"/>
        <w:jc w:val="both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EC3F0D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59</w:t>
      </w:r>
      <w:r w:rsidR="0056375A">
        <w:rPr>
          <w:rFonts w:ascii="PT Astra Serif" w:hAnsi="PT Astra Serif"/>
          <w:color w:val="auto"/>
          <w:sz w:val="28"/>
          <w:szCs w:val="28"/>
        </w:rPr>
        <w:t>.Для получения Услуги необходимо направление следующих межведомственных информационных запросов: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Указанный информационный запрос направляется в «Министерство внутренних дел Российской Федерации».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в «Федеральная налоговая служба».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«Согласие органов опеки и попечительства на вступление в брак при отсутствии согласия законных представителей». Указанный информационный запрос направляется в «Министерство труда и социальной защиты Тульской области». </w:t>
      </w:r>
    </w:p>
    <w:p w:rsidR="00F8115C" w:rsidRDefault="00F8115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F8115C" w:rsidRDefault="0056375A">
      <w:pPr>
        <w:tabs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0</w:t>
      </w:r>
      <w:r>
        <w:rPr>
          <w:rFonts w:ascii="PT Astra Serif" w:hAnsi="PT Astra Serif"/>
          <w:color w:val="auto"/>
          <w:sz w:val="28"/>
          <w:szCs w:val="28"/>
        </w:rPr>
        <w:t>. Администрация отказывает заявителю в предоставлении Услуги при нал</w:t>
      </w:r>
      <w:r>
        <w:rPr>
          <w:rFonts w:ascii="PT Astra Serif" w:hAnsi="PT Astra Serif"/>
          <w:color w:val="auto"/>
          <w:sz w:val="28"/>
          <w:szCs w:val="28"/>
        </w:rPr>
        <w:t>и</w:t>
      </w:r>
      <w:r>
        <w:rPr>
          <w:rFonts w:ascii="PT Astra Serif" w:hAnsi="PT Astra Serif"/>
          <w:color w:val="auto"/>
          <w:sz w:val="28"/>
          <w:szCs w:val="28"/>
        </w:rPr>
        <w:t>чии следующих оснований</w:t>
      </w:r>
      <w:r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8115C" w:rsidRDefault="0056375A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а) представление заявителем недостоверных сведений;</w:t>
      </w:r>
    </w:p>
    <w:p w:rsidR="00F8115C" w:rsidRDefault="0056375A">
      <w:pPr>
        <w:tabs>
          <w:tab w:val="left" w:pos="1021"/>
        </w:tabs>
        <w:suppressAutoHyphens w:val="0"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>
        <w:rPr>
          <w:rFonts w:ascii="PT Astra Serif" w:hAnsi="PT Astra Serif"/>
          <w:color w:val="auto"/>
          <w:sz w:val="28"/>
          <w:szCs w:val="28"/>
        </w:rPr>
        <w:t>б) представление неполного комплекта документов;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1</w:t>
      </w:r>
      <w:r>
        <w:rPr>
          <w:rFonts w:ascii="PT Astra Serif" w:hAnsi="PT Astra Serif"/>
          <w:color w:val="auto"/>
          <w:sz w:val="28"/>
          <w:szCs w:val="28"/>
        </w:rPr>
        <w:t>.Принятие решения о предоставлении Услуги осуществляется в срок, не превышающий 3 рабочих дней со дня получения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403BF8" w:rsidRDefault="00403BF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lastRenderedPageBreak/>
        <w:t>Предоставление результата Услуги</w:t>
      </w:r>
    </w:p>
    <w:p w:rsidR="00403BF8" w:rsidRDefault="00403BF8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>.Способы получения результата предоставления Услуги:</w:t>
      </w:r>
    </w:p>
    <w:p w:rsidR="00F8115C" w:rsidRDefault="0056375A">
      <w:pPr>
        <w:pStyle w:val="afa"/>
        <w:tabs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на Региональном портале, в администрации, в МФЦ – выдача копии постановления администрации о разрешении на вступление в брак лицу, не достигшему возраста восемнадцати лет;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на Региональном портале, в администрации, в МФЦ – выдача копии постановления администрации об отказе на вступление в брак лицу, не достигшему возраста шестнадцати лет.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>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>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Вариант 3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>.Максимальный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>.Результатом предоставления варианта Услуги являются: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Документом, содержащим решение об исправлении опечаток и (или) ошибок является документ с исправленными опечатками и (или) ошибками (документ на бумажном носителе).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прием заявления и документов и (или) информации, необходимых для предоставления Услуги;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б) принятие решения о предоставлении (об отказе в предоставлении) Услуги;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в) предоставление результата Услуги.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</w:t>
      </w:r>
      <w:r w:rsidR="00EC3F0D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EC3F0D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69</w:t>
      </w:r>
      <w:r w:rsidR="0056375A">
        <w:rPr>
          <w:rFonts w:ascii="PT Astra Serif" w:hAnsi="PT Astra Serif"/>
          <w:color w:val="auto"/>
          <w:sz w:val="28"/>
          <w:szCs w:val="28"/>
        </w:rPr>
        <w:t>.Представление заявителем документов и заявления, осуществляется в МФЦ, в администрации.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lastRenderedPageBreak/>
        <w:t>7</w:t>
      </w:r>
      <w:r w:rsidR="00EC3F0D">
        <w:rPr>
          <w:rFonts w:ascii="PT Astra Serif" w:hAnsi="PT Astra Serif"/>
          <w:color w:val="auto"/>
          <w:sz w:val="28"/>
          <w:szCs w:val="28"/>
        </w:rPr>
        <w:t>0</w:t>
      </w:r>
      <w:r>
        <w:rPr>
          <w:rFonts w:ascii="PT Astra Serif" w:hAnsi="PT Astra Serif"/>
          <w:color w:val="auto"/>
          <w:sz w:val="28"/>
          <w:szCs w:val="28"/>
        </w:rPr>
        <w:t>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личность, – паспорт гражданина Российской Федерации (предъявление оригинала документа).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EC3F0D">
        <w:rPr>
          <w:rFonts w:ascii="PT Astra Serif" w:hAnsi="PT Astra Serif"/>
          <w:color w:val="auto"/>
          <w:sz w:val="28"/>
          <w:szCs w:val="28"/>
        </w:rPr>
        <w:t>1</w:t>
      </w:r>
      <w:r>
        <w:rPr>
          <w:rFonts w:ascii="PT Astra Serif" w:hAnsi="PT Astra Serif"/>
          <w:color w:val="auto"/>
          <w:sz w:val="28"/>
          <w:szCs w:val="28"/>
        </w:rPr>
        <w:t xml:space="preserve">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EC3F0D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 xml:space="preserve">.Способами установления личности (идентификации) заявителя при взаимодействии с заявителями являются: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а) в МФЦ – документ, удостоверяющий личность гражданина; 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б) в администрации – документ, удостоверяющий личность; 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EC3F0D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>. Основания для отказа в приеме заявления законодательством Российской Федерации не предусмотрены.</w:t>
      </w:r>
    </w:p>
    <w:p w:rsidR="00F8115C" w:rsidRDefault="0056375A">
      <w:pPr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EC3F0D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>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EC3F0D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>.Срок регистрации заявления и документов, необходимых для предоставления Услуги, составляет 1 рабочий день.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Принятие решения о предоставлении (об отказе в предоставлении) Услуги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EC3F0D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>.Основания для отказа в предоставлении Услуги законодательством Российской Федерации не предусмотрены.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EC3F0D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>.Принятие решения о предоставлении Услуги осуществляется в срок, не превышающий 3 рабочих дней со дня получения администрацией всех сведений.</w:t>
      </w:r>
    </w:p>
    <w:p w:rsidR="00F8115C" w:rsidRDefault="00F8115C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Предоставление результата Услуги</w:t>
      </w:r>
    </w:p>
    <w:p w:rsidR="00F8115C" w:rsidRDefault="00F8115C">
      <w:pPr>
        <w:ind w:firstLine="709"/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EC3F0D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.Способы получения результата предоставления Услуги:</w:t>
      </w:r>
    </w:p>
    <w:p w:rsidR="00F8115C" w:rsidRDefault="0056375A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а) в администрации, в МФЦ – исправление допущенных опечаток и (или) ошибок в выданных в результате предоставления муниципальной услуги документах.</w:t>
      </w:r>
    </w:p>
    <w:p w:rsidR="00F8115C" w:rsidRDefault="00EC3F0D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79</w:t>
      </w:r>
      <w:r w:rsidR="0056375A">
        <w:rPr>
          <w:rFonts w:ascii="PT Astra Serif" w:hAnsi="PT Astra Serif"/>
          <w:color w:val="auto"/>
          <w:sz w:val="28"/>
          <w:szCs w:val="28"/>
        </w:rPr>
        <w:t>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0</w:t>
      </w:r>
      <w:r>
        <w:rPr>
          <w:rFonts w:ascii="PT Astra Serif" w:hAnsi="PT Astra Serif"/>
          <w:color w:val="auto"/>
          <w:sz w:val="28"/>
          <w:szCs w:val="28"/>
        </w:rPr>
        <w:t>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включая).</w:t>
      </w:r>
    </w:p>
    <w:p w:rsidR="00F8115C" w:rsidRDefault="00F8115C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1</w:t>
      </w:r>
      <w:r>
        <w:rPr>
          <w:rFonts w:ascii="PT Astra Serif" w:hAnsi="PT Astra Serif"/>
          <w:color w:val="auto"/>
          <w:sz w:val="28"/>
          <w:szCs w:val="28"/>
        </w:rPr>
        <w:t>.Текущий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администрации или его заместителем, курирующим вопросы предоставления Услуги (далее – лица, ответственные за проведение проверок).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2</w:t>
      </w:r>
      <w:r>
        <w:rPr>
          <w:rFonts w:ascii="PT Astra Serif" w:hAnsi="PT Astra Serif"/>
          <w:color w:val="auto"/>
          <w:sz w:val="28"/>
          <w:szCs w:val="28"/>
        </w:rPr>
        <w:t xml:space="preserve">.Текущий контроль осуществляется посредством проведения плановых и внеплановых проверок. 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3</w:t>
      </w:r>
      <w:r>
        <w:rPr>
          <w:rFonts w:ascii="PT Astra Serif" w:hAnsi="PT Astra Serif"/>
          <w:color w:val="auto"/>
          <w:sz w:val="28"/>
          <w:szCs w:val="28"/>
        </w:rPr>
        <w:t>. Плановые проверки проводятся на основе ежегодно утверждаемого плана, а внеплановые – по решению лиц, ответственных за проведение проверок, в целях контроля за устранением ранее выявленных нарушений при предоставлении Услуги; 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4</w:t>
      </w:r>
      <w:r>
        <w:rPr>
          <w:rFonts w:ascii="PT Astra Serif" w:hAnsi="PT Astra Serif"/>
          <w:color w:val="auto"/>
          <w:sz w:val="28"/>
          <w:szCs w:val="28"/>
        </w:rPr>
        <w:t>. Проверки проводятся уполномоченными лицами администрации.</w:t>
      </w:r>
    </w:p>
    <w:p w:rsidR="00F8115C" w:rsidRDefault="00F8115C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5</w:t>
      </w:r>
      <w:r>
        <w:rPr>
          <w:rFonts w:ascii="PT Astra Serif" w:hAnsi="PT Astra Serif"/>
          <w:color w:val="auto"/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8115C" w:rsidRDefault="00F8115C">
      <w:pPr>
        <w:keepNext/>
        <w:keepLines/>
        <w:ind w:firstLine="709"/>
        <w:jc w:val="both"/>
        <w:outlineLvl w:val="1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6</w:t>
      </w:r>
      <w:r>
        <w:rPr>
          <w:rFonts w:ascii="PT Astra Serif" w:hAnsi="PT Astra Serif"/>
          <w:color w:val="auto"/>
          <w:sz w:val="28"/>
          <w:szCs w:val="28"/>
        </w:rPr>
        <w:t xml:space="preserve">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>
        <w:rPr>
          <w:rFonts w:ascii="PT Astra Serif" w:hAnsi="PT Astra Serif"/>
          <w:color w:val="auto"/>
          <w:sz w:val="28"/>
          <w:szCs w:val="28"/>
        </w:rPr>
        <w:lastRenderedPageBreak/>
        <w:t>возможности досудебного рассмотрения обращений (жалоб) в процессе получения Услуги.</w:t>
      </w:r>
    </w:p>
    <w:p w:rsidR="00F8115C" w:rsidRDefault="00F8115C">
      <w:pPr>
        <w:keepNext/>
        <w:keepLines/>
        <w:ind w:firstLine="709"/>
        <w:jc w:val="both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F8115C" w:rsidRDefault="0056375A">
      <w:pPr>
        <w:keepNext/>
        <w:keepLines/>
        <w:ind w:firstLine="70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8115C" w:rsidRDefault="00F8115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7</w:t>
      </w:r>
      <w:r>
        <w:rPr>
          <w:rFonts w:ascii="PT Astra Serif" w:hAnsi="PT Astra Serif"/>
          <w:color w:val="auto"/>
          <w:sz w:val="28"/>
          <w:szCs w:val="28"/>
        </w:rPr>
        <w:t>. 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органа местного самоуправления, на информационных стендах в местах предоставления Услуги, на Региональном портале.</w:t>
      </w:r>
    </w:p>
    <w:p w:rsidR="00F8115C" w:rsidRDefault="0056375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8</w:t>
      </w:r>
      <w:r w:rsidR="00EC3F0D">
        <w:rPr>
          <w:rFonts w:ascii="PT Astra Serif" w:hAnsi="PT Astra Serif"/>
          <w:color w:val="auto"/>
          <w:sz w:val="28"/>
          <w:szCs w:val="28"/>
        </w:rPr>
        <w:t>8</w:t>
      </w:r>
      <w:r>
        <w:rPr>
          <w:rFonts w:ascii="PT Astra Serif" w:hAnsi="PT Astra Serif"/>
          <w:color w:val="auto"/>
          <w:sz w:val="28"/>
          <w:szCs w:val="28"/>
        </w:rPr>
        <w:t>. Жалобы в форме электронных документов направляются посредством Регионального портала, посредством официального сайта органа местного самоуправления, в сети «Интернет».</w:t>
      </w:r>
    </w:p>
    <w:p w:rsidR="00F8115C" w:rsidRDefault="0056375A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Жалобы в форме документов на бумажном носителе подаются при личном приеме заявителя в администрации, в МФЦ.</w:t>
      </w:r>
    </w:p>
    <w:p w:rsidR="00F8115C" w:rsidRDefault="0056375A">
      <w:pPr>
        <w:spacing w:after="160"/>
        <w:rPr>
          <w:color w:val="auto"/>
          <w:sz w:val="28"/>
        </w:rPr>
      </w:pPr>
      <w:r>
        <w:br w:type="page"/>
      </w:r>
    </w:p>
    <w:p w:rsidR="00511C01" w:rsidRDefault="00511C01" w:rsidP="00511C01">
      <w:pPr>
        <w:pStyle w:val="af6"/>
        <w:ind w:left="6237"/>
        <w:jc w:val="center"/>
        <w:outlineLvl w:val="0"/>
        <w:rPr>
          <w:sz w:val="22"/>
        </w:rPr>
      </w:pPr>
      <w:r>
        <w:rPr>
          <w:sz w:val="22"/>
        </w:rPr>
        <w:lastRenderedPageBreak/>
        <w:t>Приложение № 1</w:t>
      </w:r>
    </w:p>
    <w:p w:rsidR="00511C01" w:rsidRDefault="00511C01" w:rsidP="00511C01">
      <w:pPr>
        <w:pStyle w:val="af6"/>
        <w:ind w:left="6237"/>
        <w:jc w:val="center"/>
        <w:rPr>
          <w:sz w:val="16"/>
          <w:u w:val="single"/>
        </w:rPr>
      </w:pPr>
      <w:r>
        <w:rPr>
          <w:sz w:val="22"/>
        </w:rPr>
        <w:t>к Административному регламенту, по предоставлению муниципальной услуги «Выдача разрешения на вступление в брак лиц, не достигших возраста 18 лет»</w:t>
      </w:r>
    </w:p>
    <w:p w:rsidR="00F8115C" w:rsidRDefault="00F8115C">
      <w:pPr>
        <w:jc w:val="both"/>
        <w:rPr>
          <w:b/>
          <w:sz w:val="28"/>
        </w:rPr>
      </w:pPr>
    </w:p>
    <w:p w:rsidR="00F8115C" w:rsidRDefault="0056375A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8115C" w:rsidRDefault="0056375A">
      <w:pPr>
        <w:spacing w:before="240"/>
        <w:ind w:firstLine="709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F8115C">
        <w:trPr>
          <w:trHeight w:val="567"/>
        </w:trPr>
        <w:tc>
          <w:tcPr>
            <w:tcW w:w="1134" w:type="dxa"/>
            <w:vAlign w:val="center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  <w:jc w:val="center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F8115C">
        <w:trPr>
          <w:trHeight w:val="426"/>
        </w:trPr>
        <w:tc>
          <w:tcPr>
            <w:tcW w:w="10064" w:type="dxa"/>
            <w:gridSpan w:val="2"/>
            <w:vAlign w:val="center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  <w:jc w:val="both"/>
              <w:rPr>
                <w:i/>
              </w:rPr>
            </w:pPr>
            <w:r>
              <w:rPr>
                <w:b/>
                <w:i/>
              </w:rPr>
              <w:t>Результат Услуги, за которым обращается заявитель «Выдача разрешения на вступление в брак лиц, не достигших возраста 18 лет»</w:t>
            </w:r>
          </w:p>
        </w:tc>
      </w:tr>
      <w:tr w:rsidR="00F8115C">
        <w:trPr>
          <w:trHeight w:val="435"/>
        </w:trPr>
        <w:tc>
          <w:tcPr>
            <w:tcW w:w="1134" w:type="dxa"/>
            <w:vAlign w:val="center"/>
          </w:tcPr>
          <w:p w:rsidR="00F8115C" w:rsidRDefault="00F8115C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</w:pPr>
            <w:r>
              <w:rPr>
                <w:b/>
              </w:rPr>
              <w:t>Физическое лицо, Достиг возраста 16 лет</w:t>
            </w:r>
          </w:p>
        </w:tc>
      </w:tr>
      <w:tr w:rsidR="00F8115C">
        <w:trPr>
          <w:trHeight w:val="435"/>
        </w:trPr>
        <w:tc>
          <w:tcPr>
            <w:tcW w:w="1134" w:type="dxa"/>
            <w:vAlign w:val="center"/>
          </w:tcPr>
          <w:p w:rsidR="00F8115C" w:rsidRDefault="00F8115C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</w:pPr>
            <w:r>
              <w:rPr>
                <w:b/>
              </w:rPr>
              <w:t>Физическое лицо, Не достиг возраста 16 лет</w:t>
            </w:r>
          </w:p>
        </w:tc>
      </w:tr>
      <w:tr w:rsidR="00F8115C">
        <w:trPr>
          <w:trHeight w:val="426"/>
        </w:trPr>
        <w:tc>
          <w:tcPr>
            <w:tcW w:w="10064" w:type="dxa"/>
            <w:gridSpan w:val="2"/>
            <w:vAlign w:val="center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</w:pPr>
            <w:r>
              <w:rPr>
                <w:b/>
                <w:i/>
              </w:rPr>
              <w:t>Результат Услуги, за которым обращается заявитель «Исправление опечаток и (или) ошибок допущенных в результате предоставления Услуги»</w:t>
            </w:r>
          </w:p>
        </w:tc>
      </w:tr>
      <w:tr w:rsidR="00F8115C">
        <w:trPr>
          <w:trHeight w:val="435"/>
        </w:trPr>
        <w:tc>
          <w:tcPr>
            <w:tcW w:w="1134" w:type="dxa"/>
            <w:vAlign w:val="center"/>
          </w:tcPr>
          <w:p w:rsidR="00F8115C" w:rsidRDefault="00F8115C">
            <w:pPr>
              <w:keepNext/>
              <w:keepLines/>
              <w:widowControl w:val="0"/>
              <w:numPr>
                <w:ilvl w:val="0"/>
                <w:numId w:val="4"/>
              </w:numPr>
              <w:ind w:right="-536"/>
              <w:rPr>
                <w:sz w:val="28"/>
              </w:rPr>
            </w:pPr>
          </w:p>
        </w:tc>
        <w:tc>
          <w:tcPr>
            <w:tcW w:w="8930" w:type="dxa"/>
          </w:tcPr>
          <w:p w:rsidR="00F8115C" w:rsidRDefault="0056375A">
            <w:pPr>
              <w:keepNext/>
              <w:keepLines/>
              <w:widowControl w:val="0"/>
              <w:spacing w:after="160"/>
              <w:ind w:left="400"/>
            </w:pPr>
            <w:r>
              <w:rPr>
                <w:b/>
              </w:rPr>
              <w:t>Физическое лицо</w:t>
            </w:r>
          </w:p>
        </w:tc>
      </w:tr>
    </w:tbl>
    <w:p w:rsidR="00F8115C" w:rsidRDefault="00F8115C">
      <w:pPr>
        <w:ind w:firstLine="709"/>
        <w:jc w:val="both"/>
        <w:rPr>
          <w:sz w:val="28"/>
        </w:rPr>
      </w:pPr>
    </w:p>
    <w:p w:rsidR="00F8115C" w:rsidRDefault="0056375A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/>
      </w:tblPr>
      <w:tblGrid>
        <w:gridCol w:w="1134"/>
        <w:gridCol w:w="2971"/>
        <w:gridCol w:w="5960"/>
      </w:tblGrid>
      <w:tr w:rsidR="00F8115C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F8115C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i/>
              </w:rPr>
              <w:t>Результат Услуги «Выдача разрешения на вступление в брак лиц, не достигших возраста 18 лет»</w:t>
            </w:r>
          </w:p>
        </w:tc>
      </w:tr>
      <w:tr w:rsidR="00F8115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F8115C">
            <w:pPr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5C" w:rsidRDefault="00F8115C">
            <w:pPr>
              <w:widowControl w:val="0"/>
            </w:pPr>
          </w:p>
          <w:p w:rsidR="00F8115C" w:rsidRDefault="0056375A">
            <w:pPr>
              <w:widowControl w:val="0"/>
            </w:pPr>
            <w:r>
              <w:t>1. Физическое лицо</w:t>
            </w:r>
          </w:p>
        </w:tc>
      </w:tr>
      <w:tr w:rsidR="00F8115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F8115C">
            <w:pPr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spacing w:after="160"/>
              <w:contextualSpacing/>
              <w:rPr>
                <w:b/>
              </w:rPr>
            </w:pPr>
            <w:r>
              <w:t>Заявитель достиг возраста 16 лет?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5C" w:rsidRDefault="00F8115C">
            <w:pPr>
              <w:widowControl w:val="0"/>
            </w:pPr>
          </w:p>
          <w:p w:rsidR="00F8115C" w:rsidRDefault="0056375A">
            <w:pPr>
              <w:widowControl w:val="0"/>
            </w:pPr>
            <w:r>
              <w:t>1. Достиг возраста 16 лет.</w:t>
            </w:r>
          </w:p>
          <w:p w:rsidR="00F8115C" w:rsidRDefault="0056375A">
            <w:pPr>
              <w:widowControl w:val="0"/>
            </w:pPr>
            <w:r>
              <w:t>2. Не достиг возраста 16 лет</w:t>
            </w:r>
          </w:p>
        </w:tc>
      </w:tr>
      <w:tr w:rsidR="00F8115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F8115C">
            <w:pPr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spacing w:after="160"/>
              <w:contextualSpacing/>
              <w:rPr>
                <w:b/>
              </w:rPr>
            </w:pPr>
            <w:r>
              <w:t>Причина заключения брака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5C" w:rsidRDefault="00F8115C">
            <w:pPr>
              <w:widowControl w:val="0"/>
            </w:pPr>
          </w:p>
          <w:p w:rsidR="00F8115C" w:rsidRDefault="0056375A">
            <w:pPr>
              <w:widowControl w:val="0"/>
            </w:pPr>
            <w:r>
              <w:t>1. Беременность.</w:t>
            </w:r>
          </w:p>
          <w:p w:rsidR="00F8115C" w:rsidRDefault="0056375A">
            <w:pPr>
              <w:widowControl w:val="0"/>
            </w:pPr>
            <w:r>
              <w:t>2. Наличие общих детей</w:t>
            </w:r>
          </w:p>
        </w:tc>
      </w:tr>
      <w:tr w:rsidR="00F8115C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i/>
              </w:rPr>
              <w:t>Результат Услуги «Исправление опечаток и (или) ошибок, допущенных в результате предоставления Услуги»</w:t>
            </w:r>
          </w:p>
        </w:tc>
      </w:tr>
      <w:tr w:rsidR="00F8115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F8115C">
            <w:pPr>
              <w:widowControl w:val="0"/>
              <w:numPr>
                <w:ilvl w:val="0"/>
                <w:numId w:val="5"/>
              </w:numPr>
              <w:ind w:right="-536"/>
              <w:rPr>
                <w:sz w:val="28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Default="0056375A">
            <w:pPr>
              <w:widowControl w:val="0"/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5C" w:rsidRDefault="00F8115C">
            <w:pPr>
              <w:widowControl w:val="0"/>
            </w:pPr>
          </w:p>
          <w:p w:rsidR="00F8115C" w:rsidRDefault="0056375A">
            <w:pPr>
              <w:widowControl w:val="0"/>
            </w:pPr>
            <w:r>
              <w:t>1. Физическое лицо</w:t>
            </w:r>
          </w:p>
        </w:tc>
      </w:tr>
    </w:tbl>
    <w:p w:rsidR="00F8115C" w:rsidRDefault="0056375A">
      <w:pPr>
        <w:keepNext/>
        <w:rPr>
          <w:sz w:val="28"/>
        </w:rPr>
      </w:pPr>
      <w:r>
        <w:br w:type="page"/>
      </w:r>
    </w:p>
    <w:p w:rsidR="00F8115C" w:rsidRDefault="0056375A">
      <w:pPr>
        <w:pStyle w:val="af6"/>
        <w:ind w:left="6237"/>
        <w:jc w:val="center"/>
        <w:outlineLvl w:val="0"/>
        <w:rPr>
          <w:sz w:val="22"/>
        </w:rPr>
      </w:pPr>
      <w:r>
        <w:rPr>
          <w:sz w:val="22"/>
        </w:rPr>
        <w:lastRenderedPageBreak/>
        <w:t>Приложение № 2</w:t>
      </w:r>
    </w:p>
    <w:p w:rsidR="00F8115C" w:rsidRDefault="0056375A">
      <w:pPr>
        <w:pStyle w:val="af6"/>
        <w:ind w:left="6237"/>
        <w:jc w:val="center"/>
        <w:rPr>
          <w:sz w:val="16"/>
          <w:u w:val="single"/>
        </w:rPr>
      </w:pPr>
      <w:r>
        <w:rPr>
          <w:sz w:val="22"/>
        </w:rPr>
        <w:t>к Административному регламенту, по предоставлению муниципальной услуги «Выдача разрешения на вступление в брак лиц, не достигших возраста 18 лет»</w:t>
      </w:r>
    </w:p>
    <w:p w:rsidR="00F8115C" w:rsidRDefault="00F8115C"/>
    <w:p w:rsidR="00F8115C" w:rsidRDefault="0056375A">
      <w:pPr>
        <w:spacing w:line="360" w:lineRule="exact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Заявление</w:t>
      </w:r>
    </w:p>
    <w:p w:rsidR="00F8115C" w:rsidRDefault="0056375A">
      <w:pPr>
        <w:jc w:val="center"/>
        <w:outlineLvl w:val="1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предоставлении Услуги «Выдача разрешения на вступление в брак лиц, не достигших возраста 18 лет»</w:t>
      </w:r>
    </w:p>
    <w:p w:rsidR="00F8115C" w:rsidRDefault="00F8115C"/>
    <w:p w:rsidR="00BD2491" w:rsidRDefault="00BD2491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Главе администрации </w:t>
      </w:r>
    </w:p>
    <w:p w:rsidR="00BD2491" w:rsidRDefault="00BD2491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:rsidR="00F8115C" w:rsidRDefault="00BD2491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Киреевский район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________________________________________,</w:t>
      </w:r>
    </w:p>
    <w:p w:rsidR="00F8115C" w:rsidRPr="00BD2491" w:rsidRDefault="0056375A">
      <w:pPr>
        <w:jc w:val="right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sz w:val="28"/>
        </w:rPr>
        <w:t xml:space="preserve">                    </w:t>
      </w:r>
      <w:r w:rsidRPr="00BD2491">
        <w:rPr>
          <w:rFonts w:ascii="PT Astra Serif" w:hAnsi="PT Astra Serif"/>
          <w:i/>
          <w:sz w:val="28"/>
        </w:rPr>
        <w:t>(фамилия, имя, отчество (при наличии)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состоящего на регистрационном учете по адресу: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 w:rsidRPr="00BD2491">
        <w:rPr>
          <w:rFonts w:ascii="PT Astra Serif" w:hAnsi="PT Astra Serif"/>
          <w:i/>
          <w:sz w:val="28"/>
        </w:rPr>
        <w:t xml:space="preserve">                   (место регистрации: почтовый индек</w:t>
      </w:r>
      <w:r>
        <w:rPr>
          <w:rFonts w:ascii="PT Astra Serif" w:hAnsi="PT Astra Serif"/>
          <w:sz w:val="28"/>
        </w:rPr>
        <w:t>с,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Pr="00BD2491" w:rsidRDefault="0056375A">
      <w:pPr>
        <w:jc w:val="right"/>
        <w:rPr>
          <w:rFonts w:ascii="PT Astra Serif" w:hAnsi="PT Astra Serif"/>
          <w:i/>
          <w:sz w:val="28"/>
        </w:rPr>
      </w:pPr>
      <w:r w:rsidRPr="00BD2491">
        <w:rPr>
          <w:rFonts w:ascii="PT Astra Serif" w:hAnsi="PT Astra Serif"/>
          <w:i/>
          <w:sz w:val="28"/>
        </w:rPr>
        <w:t xml:space="preserve"> город, улица, дом, корпус, квартира)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Номер контактного телефона: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Паспорт: ___________________________________</w:t>
      </w:r>
    </w:p>
    <w:p w:rsidR="00F8115C" w:rsidRPr="00BD2491" w:rsidRDefault="0056375A">
      <w:pPr>
        <w:jc w:val="right"/>
        <w:rPr>
          <w:rFonts w:ascii="PT Astra Serif" w:hAnsi="PT Astra Serif"/>
          <w:i/>
          <w:sz w:val="28"/>
        </w:rPr>
      </w:pPr>
      <w:r w:rsidRPr="00BD2491">
        <w:rPr>
          <w:rFonts w:ascii="PT Astra Serif" w:hAnsi="PT Astra Serif"/>
          <w:i/>
          <w:sz w:val="28"/>
        </w:rPr>
        <w:t xml:space="preserve"> (серия, номер, кем выдан, дата выдачи)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56375A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___________________________________________</w:t>
      </w:r>
    </w:p>
    <w:p w:rsidR="00F8115C" w:rsidRDefault="00F8115C">
      <w:pPr>
        <w:jc w:val="both"/>
        <w:rPr>
          <w:rFonts w:ascii="PT Astra Serif" w:hAnsi="PT Astra Serif"/>
          <w:sz w:val="28"/>
        </w:rPr>
      </w:pPr>
    </w:p>
    <w:p w:rsidR="00F8115C" w:rsidRDefault="0056375A">
      <w:pPr>
        <w:jc w:val="center"/>
        <w:rPr>
          <w:rFonts w:ascii="PT Astra Serif" w:hAnsi="PT Astra Serif"/>
          <w:b/>
          <w:sz w:val="28"/>
        </w:rPr>
      </w:pPr>
      <w:bookmarkStart w:id="1" w:name="Par813"/>
      <w:bookmarkEnd w:id="1"/>
      <w:r>
        <w:rPr>
          <w:rFonts w:ascii="PT Astra Serif" w:hAnsi="PT Astra Serif"/>
          <w:b/>
          <w:sz w:val="28"/>
        </w:rPr>
        <w:t>Заявление</w:t>
      </w:r>
    </w:p>
    <w:p w:rsidR="00F8115C" w:rsidRDefault="00F8115C">
      <w:pPr>
        <w:jc w:val="both"/>
        <w:rPr>
          <w:rFonts w:ascii="PT Astra Serif" w:hAnsi="PT Astra Serif"/>
          <w:sz w:val="28"/>
        </w:rPr>
      </w:pP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Прошу выдать разрешение на вступление в брак, в связи с тем, что ________________________________________________________________________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</w:t>
      </w:r>
      <w:r w:rsidR="00B12423">
        <w:rPr>
          <w:rFonts w:ascii="PT Astra Serif" w:hAnsi="PT Astra Serif"/>
          <w:sz w:val="28"/>
        </w:rPr>
        <w:t>_____________________________________________________________________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</w:t>
      </w:r>
    </w:p>
    <w:p w:rsidR="00B12423" w:rsidRDefault="0056375A" w:rsidP="00B12423">
      <w:pPr>
        <w:jc w:val="center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________________________________________________________________________</w:t>
      </w:r>
    </w:p>
    <w:p w:rsidR="00F8115C" w:rsidRPr="00B12423" w:rsidRDefault="00B12423" w:rsidP="00B12423">
      <w:pPr>
        <w:jc w:val="center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i/>
          <w:sz w:val="28"/>
        </w:rPr>
        <w:t>(</w:t>
      </w:r>
      <w:r w:rsidRPr="00BD2491">
        <w:rPr>
          <w:rFonts w:ascii="PT Astra Serif" w:hAnsi="PT Astra Serif"/>
          <w:i/>
          <w:sz w:val="28"/>
        </w:rPr>
        <w:t>указать причину)</w:t>
      </w:r>
    </w:p>
    <w:p w:rsidR="00BD2491" w:rsidRDefault="00BD2491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085"/>
        <w:gridCol w:w="1559"/>
      </w:tblGrid>
      <w:tr w:rsidR="00511C01" w:rsidRPr="005A7C76" w:rsidTr="00511C01">
        <w:tc>
          <w:tcPr>
            <w:tcW w:w="562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085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  <w:tr w:rsidR="00511C01" w:rsidRPr="005A7C76" w:rsidTr="00511C01">
        <w:tc>
          <w:tcPr>
            <w:tcW w:w="562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8085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  <w:tr w:rsidR="00511C01" w:rsidRPr="005A7C76" w:rsidTr="00511C01">
        <w:tc>
          <w:tcPr>
            <w:tcW w:w="562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085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  <w:tr w:rsidR="00511C01" w:rsidRPr="005A7C76" w:rsidTr="00511C01">
        <w:tc>
          <w:tcPr>
            <w:tcW w:w="562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085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  <w:tr w:rsidR="00511C01" w:rsidRPr="005A7C76" w:rsidTr="00511C01">
        <w:tc>
          <w:tcPr>
            <w:tcW w:w="562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085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1C01" w:rsidRPr="005A7C76" w:rsidRDefault="00511C0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A7C76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</w:tbl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подачи заявления ________________ Подпись заявителя ___________________</w:t>
      </w:r>
    </w:p>
    <w:p w:rsidR="00F8115C" w:rsidRDefault="00F8115C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N _______________ и документы гр. 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(рег. N заявл.)</w:t>
      </w:r>
    </w:p>
    <w:p w:rsidR="00BD2491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принял и проверил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BD2491">
        <w:rPr>
          <w:rFonts w:ascii="PT Astra Serif" w:hAnsi="PT Astra Serif"/>
          <w:sz w:val="28"/>
        </w:rPr>
        <w:t>___________</w:t>
      </w:r>
      <w:r>
        <w:rPr>
          <w:rFonts w:ascii="PT Astra Serif" w:hAnsi="PT Astra Serif"/>
          <w:sz w:val="28"/>
        </w:rPr>
        <w:t>_________________________________________________________</w:t>
      </w:r>
    </w:p>
    <w:p w:rsidR="00F8115C" w:rsidRDefault="0056375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(дата, подпись специалиста)</w:t>
      </w: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p w:rsidR="00BD2491" w:rsidRDefault="00BD2491" w:rsidP="00BD2491">
      <w:pPr>
        <w:pStyle w:val="af6"/>
        <w:ind w:left="6237"/>
        <w:jc w:val="center"/>
        <w:outlineLvl w:val="0"/>
        <w:rPr>
          <w:sz w:val="22"/>
        </w:rPr>
      </w:pPr>
      <w:r>
        <w:rPr>
          <w:sz w:val="22"/>
        </w:rPr>
        <w:t>Приложение № 3</w:t>
      </w:r>
    </w:p>
    <w:p w:rsidR="00BD2491" w:rsidRDefault="00BD2491" w:rsidP="00BD2491">
      <w:pPr>
        <w:pStyle w:val="af6"/>
        <w:ind w:left="6237"/>
        <w:jc w:val="center"/>
        <w:rPr>
          <w:sz w:val="16"/>
          <w:u w:val="single"/>
        </w:rPr>
      </w:pPr>
      <w:r>
        <w:rPr>
          <w:sz w:val="22"/>
        </w:rPr>
        <w:t>к Административному регламенту, по предоставлению муниципальной услуги «Выдача разрешения на вступление в брак лиц, не достигших возраста 18 лет»</w:t>
      </w:r>
    </w:p>
    <w:p w:rsidR="00BD2491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</w:p>
    <w:p w:rsidR="00BD2491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Главе администрации </w:t>
      </w:r>
    </w:p>
    <w:p w:rsidR="00BD2491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D2491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 xml:space="preserve"> _________________________________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_________________________________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</w:p>
    <w:p w:rsidR="00BD2491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от 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i/>
          <w:iCs/>
          <w:sz w:val="28"/>
          <w:szCs w:val="28"/>
        </w:rPr>
      </w:pPr>
      <w:r w:rsidRPr="00094D9B">
        <w:rPr>
          <w:rFonts w:ascii="PT Astra Serif" w:hAnsi="PT Astra Serif"/>
          <w:i/>
          <w:iCs/>
          <w:sz w:val="28"/>
          <w:szCs w:val="28"/>
        </w:rPr>
        <w:t>(ФИО (отчество – при наличии))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_________________________________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i/>
          <w:iCs/>
          <w:sz w:val="28"/>
          <w:szCs w:val="28"/>
        </w:rPr>
      </w:pPr>
      <w:r w:rsidRPr="00094D9B">
        <w:rPr>
          <w:rFonts w:ascii="PT Astra Serif" w:hAnsi="PT Astra Serif"/>
          <w:i/>
          <w:iCs/>
          <w:sz w:val="28"/>
          <w:szCs w:val="28"/>
        </w:rPr>
        <w:t>(дата рождения)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i/>
          <w:iCs/>
          <w:sz w:val="28"/>
          <w:szCs w:val="28"/>
        </w:rPr>
      </w:pP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Зарегистрированной(ого) по адресу: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_________________________________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тел.______________________________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 xml:space="preserve">    паспортные данные: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серия_______номер________________</w:t>
      </w:r>
    </w:p>
    <w:p w:rsidR="00BD2491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выдан____________________________</w:t>
      </w:r>
    </w:p>
    <w:p w:rsidR="00BD2491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i/>
          <w:iCs/>
          <w:sz w:val="28"/>
          <w:szCs w:val="28"/>
        </w:rPr>
      </w:pPr>
      <w:r w:rsidRPr="00094D9B">
        <w:rPr>
          <w:rFonts w:ascii="PT Astra Serif" w:hAnsi="PT Astra Serif"/>
          <w:i/>
          <w:iCs/>
          <w:sz w:val="28"/>
          <w:szCs w:val="28"/>
        </w:rPr>
        <w:t>(кем, когда)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от_______________________________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i/>
          <w:iCs/>
          <w:sz w:val="28"/>
          <w:szCs w:val="28"/>
        </w:rPr>
      </w:pPr>
      <w:r w:rsidRPr="00094D9B">
        <w:rPr>
          <w:rFonts w:ascii="PT Astra Serif" w:hAnsi="PT Astra Serif"/>
          <w:i/>
          <w:iCs/>
          <w:sz w:val="28"/>
          <w:szCs w:val="28"/>
        </w:rPr>
        <w:t xml:space="preserve">    (ФИО (отчество – при наличии)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_________________________________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i/>
          <w:iCs/>
          <w:sz w:val="28"/>
          <w:szCs w:val="28"/>
        </w:rPr>
      </w:pPr>
      <w:r w:rsidRPr="00094D9B">
        <w:rPr>
          <w:rFonts w:ascii="PT Astra Serif" w:hAnsi="PT Astra Serif"/>
          <w:i/>
          <w:iCs/>
          <w:sz w:val="28"/>
          <w:szCs w:val="28"/>
        </w:rPr>
        <w:t>(дата рождения)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i/>
          <w:iCs/>
          <w:sz w:val="28"/>
          <w:szCs w:val="28"/>
        </w:rPr>
      </w:pP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Зарегистрированной(ого) по адресу: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_________________________________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тел.______________________________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 xml:space="preserve">    паспортные данные: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серия_______номер________________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выдан____________________________</w:t>
      </w:r>
    </w:p>
    <w:p w:rsidR="00BD2491" w:rsidRPr="00094D9B" w:rsidRDefault="00BD2491" w:rsidP="00BD2491">
      <w:pPr>
        <w:pStyle w:val="af6"/>
        <w:jc w:val="right"/>
        <w:rPr>
          <w:rFonts w:ascii="PT Astra Serif" w:hAnsi="PT Astra Serif"/>
          <w:i/>
          <w:iCs/>
          <w:sz w:val="28"/>
          <w:szCs w:val="28"/>
        </w:rPr>
      </w:pPr>
      <w:r w:rsidRPr="00094D9B">
        <w:rPr>
          <w:rFonts w:ascii="PT Astra Serif" w:hAnsi="PT Astra Serif"/>
          <w:i/>
          <w:iCs/>
          <w:sz w:val="28"/>
          <w:szCs w:val="28"/>
        </w:rPr>
        <w:t>(кем, когда)</w:t>
      </w:r>
    </w:p>
    <w:p w:rsidR="00BD2491" w:rsidRPr="00511C01" w:rsidRDefault="00BD2491" w:rsidP="00BD2491">
      <w:pPr>
        <w:pStyle w:val="af6"/>
        <w:jc w:val="center"/>
        <w:rPr>
          <w:rFonts w:ascii="PT Astra Serif" w:hAnsi="PT Astra Serif"/>
          <w:b/>
          <w:sz w:val="28"/>
          <w:szCs w:val="28"/>
        </w:rPr>
      </w:pPr>
      <w:r w:rsidRPr="00511C01">
        <w:rPr>
          <w:rFonts w:ascii="PT Astra Serif" w:hAnsi="PT Astra Serif"/>
          <w:b/>
          <w:sz w:val="28"/>
          <w:szCs w:val="28"/>
        </w:rPr>
        <w:t>Согласие</w:t>
      </w:r>
    </w:p>
    <w:p w:rsidR="00511C01" w:rsidRDefault="00BD2491" w:rsidP="00511C01">
      <w:pPr>
        <w:pStyle w:val="af6"/>
        <w:jc w:val="center"/>
        <w:rPr>
          <w:rFonts w:cs="Times New Roman"/>
          <w:b/>
          <w:sz w:val="28"/>
          <w:szCs w:val="28"/>
        </w:rPr>
      </w:pPr>
      <w:r w:rsidRPr="00511C01">
        <w:rPr>
          <w:rFonts w:cs="Times New Roman"/>
          <w:b/>
          <w:sz w:val="28"/>
          <w:szCs w:val="28"/>
        </w:rPr>
        <w:t>для получения</w:t>
      </w:r>
      <w:r w:rsidR="00511C01" w:rsidRPr="00511C01">
        <w:rPr>
          <w:rFonts w:cs="Times New Roman"/>
          <w:b/>
          <w:sz w:val="28"/>
          <w:szCs w:val="28"/>
        </w:rPr>
        <w:t xml:space="preserve"> разрешения на вступление в брак лиц, </w:t>
      </w:r>
    </w:p>
    <w:p w:rsidR="00BD2491" w:rsidRPr="00511C01" w:rsidRDefault="00511C01" w:rsidP="00511C01">
      <w:pPr>
        <w:pStyle w:val="af6"/>
        <w:jc w:val="center"/>
        <w:rPr>
          <w:rFonts w:cs="Times New Roman"/>
          <w:b/>
          <w:sz w:val="28"/>
          <w:szCs w:val="28"/>
        </w:rPr>
      </w:pPr>
      <w:r w:rsidRPr="00511C01">
        <w:rPr>
          <w:rFonts w:cs="Times New Roman"/>
          <w:b/>
          <w:sz w:val="28"/>
          <w:szCs w:val="28"/>
        </w:rPr>
        <w:t>не достигших возраста 18 лет</w:t>
      </w: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lastRenderedPageBreak/>
        <w:t>Мы(я),_________________________________________________________________________________________________________________________</w:t>
      </w:r>
      <w:r w:rsidR="00511C01">
        <w:rPr>
          <w:rFonts w:ascii="PT Astra Serif" w:hAnsi="PT Astra Serif"/>
          <w:sz w:val="28"/>
          <w:szCs w:val="28"/>
        </w:rPr>
        <w:t>_______________</w:t>
      </w:r>
      <w:r w:rsidRPr="00094D9B">
        <w:rPr>
          <w:rFonts w:ascii="PT Astra Serif" w:hAnsi="PT Astra Serif"/>
          <w:sz w:val="28"/>
          <w:szCs w:val="28"/>
        </w:rPr>
        <w:t xml:space="preserve">_, </w:t>
      </w: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 xml:space="preserve">являясь </w:t>
      </w: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7"/>
        <w:gridCol w:w="3267"/>
        <w:gridCol w:w="3672"/>
      </w:tblGrid>
      <w:tr w:rsidR="00BD2491" w:rsidRPr="00094D9B" w:rsidTr="00511C01">
        <w:tc>
          <w:tcPr>
            <w:tcW w:w="3267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матерью</w:t>
            </w:r>
          </w:p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7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отцом</w:t>
            </w:r>
          </w:p>
        </w:tc>
        <w:tc>
          <w:tcPr>
            <w:tcW w:w="3672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законным представителем</w:t>
            </w:r>
          </w:p>
        </w:tc>
      </w:tr>
    </w:tbl>
    <w:p w:rsidR="00BD2491" w:rsidRPr="00094D9B" w:rsidRDefault="00BD2491" w:rsidP="00BD2491">
      <w:pPr>
        <w:pStyle w:val="af6"/>
        <w:jc w:val="center"/>
        <w:rPr>
          <w:rFonts w:ascii="PT Astra Serif" w:hAnsi="PT Astra Serif"/>
          <w:i/>
          <w:iCs/>
          <w:sz w:val="28"/>
          <w:szCs w:val="28"/>
        </w:rPr>
      </w:pPr>
      <w:r w:rsidRPr="00094D9B">
        <w:rPr>
          <w:rFonts w:ascii="PT Astra Serif" w:hAnsi="PT Astra Serif"/>
          <w:i/>
          <w:iCs/>
          <w:sz w:val="28"/>
          <w:szCs w:val="28"/>
        </w:rPr>
        <w:t>(нужное подчеркнуть)</w:t>
      </w: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выражаем(ю) согласие на вступление в брак несовершеннолетней(его)___________________________, __________ г.р., имеющей(его) добровольное и взаимное желание вступить в брак с гр.____________</w:t>
      </w:r>
      <w:r w:rsidR="00511C01">
        <w:rPr>
          <w:rFonts w:ascii="PT Astra Serif" w:hAnsi="PT Astra Serif"/>
          <w:sz w:val="28"/>
          <w:szCs w:val="28"/>
        </w:rPr>
        <w:t>_________________</w:t>
      </w:r>
      <w:r w:rsidRPr="00094D9B">
        <w:rPr>
          <w:rFonts w:ascii="PT Astra Serif" w:hAnsi="PT Astra Serif"/>
          <w:sz w:val="28"/>
          <w:szCs w:val="28"/>
        </w:rPr>
        <w:t>____, ______________ г.р., зарегистрированным по адресу:____________________________________________________________.</w:t>
      </w: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 xml:space="preserve">Мы(я),_______________________________________________________________________________________________________________________, даем(даю) согласие на обработку и использование персональных данных, содержащихся в настоящем заявлении и в представленных документах. Согласие на обработку персональных данных дается в целях получения муниципальной услуги. </w:t>
      </w: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>К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085"/>
        <w:gridCol w:w="1559"/>
      </w:tblGrid>
      <w:tr w:rsidR="00BD2491" w:rsidRPr="00094D9B" w:rsidTr="00511C01">
        <w:tc>
          <w:tcPr>
            <w:tcW w:w="562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085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  <w:tr w:rsidR="00BD2491" w:rsidRPr="00094D9B" w:rsidTr="00511C01">
        <w:tc>
          <w:tcPr>
            <w:tcW w:w="562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8085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  <w:tr w:rsidR="00BD2491" w:rsidRPr="00094D9B" w:rsidTr="00511C01">
        <w:tc>
          <w:tcPr>
            <w:tcW w:w="562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085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  <w:tr w:rsidR="00BD2491" w:rsidRPr="00094D9B" w:rsidTr="00511C01">
        <w:tc>
          <w:tcPr>
            <w:tcW w:w="562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085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  <w:tr w:rsidR="00BD2491" w:rsidRPr="00094D9B" w:rsidTr="00511C01">
        <w:tc>
          <w:tcPr>
            <w:tcW w:w="562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085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на______л.</w:t>
            </w:r>
          </w:p>
        </w:tc>
      </w:tr>
    </w:tbl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  <w:r w:rsidRPr="00094D9B">
        <w:rPr>
          <w:rFonts w:ascii="PT Astra Serif" w:hAnsi="PT Astra Serif"/>
          <w:sz w:val="28"/>
          <w:szCs w:val="28"/>
        </w:rPr>
        <w:t xml:space="preserve">Полноту и достоверность предоставленных сведений и информации подтверждаем(ю). </w:t>
      </w: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013"/>
        <w:gridCol w:w="5014"/>
      </w:tblGrid>
      <w:tr w:rsidR="00BD2491" w:rsidRPr="00094D9B" w:rsidTr="00942309">
        <w:tc>
          <w:tcPr>
            <w:tcW w:w="5013" w:type="dxa"/>
          </w:tcPr>
          <w:p w:rsidR="00BD2491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_________________/______________</w:t>
            </w:r>
          </w:p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 xml:space="preserve">                 </w:t>
            </w:r>
            <w:r w:rsidRPr="00094D9B">
              <w:rPr>
                <w:rFonts w:ascii="PT Astra Serif" w:hAnsi="PT Astra Serif"/>
                <w:i/>
                <w:sz w:val="28"/>
                <w:szCs w:val="28"/>
              </w:rPr>
              <w:t>(подпись)(ФИО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«_____»___________________20____г.</w:t>
            </w:r>
          </w:p>
        </w:tc>
        <w:tc>
          <w:tcPr>
            <w:tcW w:w="5014" w:type="dxa"/>
          </w:tcPr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4D9B">
              <w:rPr>
                <w:rFonts w:ascii="PT Astra Serif" w:hAnsi="PT Astra Serif"/>
                <w:sz w:val="28"/>
                <w:szCs w:val="28"/>
              </w:rPr>
              <w:t>____________________/____________</w:t>
            </w:r>
          </w:p>
          <w:p w:rsidR="00BD2491" w:rsidRPr="00094D9B" w:rsidRDefault="00BD2491" w:rsidP="00942309">
            <w:pPr>
              <w:pStyle w:val="af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 xml:space="preserve">                         (</w:t>
            </w:r>
            <w:r w:rsidRPr="00094D9B">
              <w:rPr>
                <w:rFonts w:ascii="PT Astra Serif" w:hAnsi="PT Astra Serif"/>
                <w:i/>
                <w:sz w:val="28"/>
                <w:szCs w:val="28"/>
              </w:rPr>
              <w:t>подпись)(ФИО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)</w:t>
            </w:r>
            <w:r w:rsidRPr="00094D9B">
              <w:rPr>
                <w:rFonts w:ascii="PT Astra Serif" w:hAnsi="PT Astra Serif"/>
                <w:sz w:val="28"/>
                <w:szCs w:val="28"/>
              </w:rPr>
              <w:t xml:space="preserve"> «_____»__________________20____г.</w:t>
            </w:r>
          </w:p>
        </w:tc>
      </w:tr>
    </w:tbl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BD2491" w:rsidRPr="00094D9B" w:rsidRDefault="00BD2491" w:rsidP="00BD2491">
      <w:pPr>
        <w:pStyle w:val="af6"/>
        <w:jc w:val="both"/>
        <w:rPr>
          <w:rFonts w:ascii="PT Astra Serif" w:hAnsi="PT Astra Serif"/>
          <w:sz w:val="28"/>
          <w:szCs w:val="28"/>
        </w:rPr>
      </w:pPr>
    </w:p>
    <w:p w:rsidR="00BD2491" w:rsidRDefault="00BD2491">
      <w:pPr>
        <w:jc w:val="both"/>
        <w:rPr>
          <w:rFonts w:ascii="PT Astra Serif" w:hAnsi="PT Astra Serif"/>
          <w:sz w:val="28"/>
        </w:rPr>
      </w:pPr>
    </w:p>
    <w:sectPr w:rsidR="00BD2491" w:rsidSect="00664B0E">
      <w:headerReference w:type="default" r:id="rId10"/>
      <w:headerReference w:type="first" r:id="rId11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34" w:rsidRDefault="008A1934">
      <w:r>
        <w:separator/>
      </w:r>
    </w:p>
  </w:endnote>
  <w:endnote w:type="continuationSeparator" w:id="1">
    <w:p w:rsidR="008A1934" w:rsidRDefault="008A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34" w:rsidRDefault="008A1934">
      <w:pPr>
        <w:rPr>
          <w:sz w:val="12"/>
        </w:rPr>
      </w:pPr>
      <w:r>
        <w:separator/>
      </w:r>
    </w:p>
  </w:footnote>
  <w:footnote w:type="continuationSeparator" w:id="1">
    <w:p w:rsidR="008A1934" w:rsidRDefault="008A1934">
      <w:pPr>
        <w:rPr>
          <w:sz w:val="12"/>
        </w:rPr>
      </w:pPr>
      <w:r>
        <w:continuationSeparator/>
      </w:r>
    </w:p>
  </w:footnote>
  <w:footnote w:id="2">
    <w:p w:rsidR="00942309" w:rsidRDefault="00942309">
      <w:pPr>
        <w:pStyle w:val="aff1"/>
        <w:jc w:val="both"/>
      </w:pPr>
      <w:r>
        <w:rPr>
          <w:rStyle w:val="ab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942309" w:rsidRDefault="00942309">
      <w:pPr>
        <w:pStyle w:val="aff1"/>
        <w:jc w:val="both"/>
      </w:pPr>
      <w:r>
        <w:rPr>
          <w:rStyle w:val="ab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09" w:rsidRDefault="00D91438">
    <w:pPr>
      <w:pStyle w:val="aff"/>
      <w:jc w:val="center"/>
    </w:pPr>
    <w:fldSimple w:instr=" PAGE ">
      <w:r w:rsidR="00F176FA">
        <w:rPr>
          <w:noProof/>
        </w:rPr>
        <w:t>2</w:t>
      </w:r>
    </w:fldSimple>
  </w:p>
  <w:p w:rsidR="00942309" w:rsidRDefault="00942309">
    <w:pPr>
      <w:pStyle w:val="aff"/>
    </w:pPr>
  </w:p>
  <w:p w:rsidR="00942309" w:rsidRDefault="009423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09" w:rsidRDefault="00942309">
    <w:pPr>
      <w:pStyle w:val="aff"/>
      <w:jc w:val="center"/>
    </w:pPr>
  </w:p>
  <w:p w:rsidR="00942309" w:rsidRDefault="00942309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EC"/>
    <w:multiLevelType w:val="multilevel"/>
    <w:tmpl w:val="8E6C37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E4661C"/>
    <w:multiLevelType w:val="multilevel"/>
    <w:tmpl w:val="FD6CB6FC"/>
    <w:lvl w:ilvl="0">
      <w:start w:val="2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2759"/>
        </w:tabs>
        <w:ind w:left="347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5105D74"/>
    <w:multiLevelType w:val="multilevel"/>
    <w:tmpl w:val="F576307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1E06730F"/>
    <w:multiLevelType w:val="multilevel"/>
    <w:tmpl w:val="9026931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2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3A6E451F"/>
    <w:multiLevelType w:val="multilevel"/>
    <w:tmpl w:val="DA64AE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F892178"/>
    <w:multiLevelType w:val="multilevel"/>
    <w:tmpl w:val="7C9ABD8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48DC5916"/>
    <w:multiLevelType w:val="multilevel"/>
    <w:tmpl w:val="CB063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A760EC5"/>
    <w:multiLevelType w:val="multilevel"/>
    <w:tmpl w:val="BD56226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F5727A5"/>
    <w:multiLevelType w:val="multilevel"/>
    <w:tmpl w:val="5A221B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78B21C81"/>
    <w:multiLevelType w:val="multilevel"/>
    <w:tmpl w:val="710A2D2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15C"/>
    <w:rsid w:val="000156AC"/>
    <w:rsid w:val="00077115"/>
    <w:rsid w:val="001177F9"/>
    <w:rsid w:val="001251C7"/>
    <w:rsid w:val="0012780B"/>
    <w:rsid w:val="001351E0"/>
    <w:rsid w:val="001E5336"/>
    <w:rsid w:val="00237620"/>
    <w:rsid w:val="002566C0"/>
    <w:rsid w:val="002D7939"/>
    <w:rsid w:val="0035775E"/>
    <w:rsid w:val="003C77A9"/>
    <w:rsid w:val="00403BF8"/>
    <w:rsid w:val="004142FB"/>
    <w:rsid w:val="004A6934"/>
    <w:rsid w:val="004C48C7"/>
    <w:rsid w:val="004D4F1A"/>
    <w:rsid w:val="00511C01"/>
    <w:rsid w:val="0051399A"/>
    <w:rsid w:val="0056375A"/>
    <w:rsid w:val="00584B03"/>
    <w:rsid w:val="00664B0E"/>
    <w:rsid w:val="00811681"/>
    <w:rsid w:val="008A1934"/>
    <w:rsid w:val="009024F7"/>
    <w:rsid w:val="00936A79"/>
    <w:rsid w:val="00942309"/>
    <w:rsid w:val="00966FE1"/>
    <w:rsid w:val="00A05E1D"/>
    <w:rsid w:val="00A17EC6"/>
    <w:rsid w:val="00A34B30"/>
    <w:rsid w:val="00A86F19"/>
    <w:rsid w:val="00AC166D"/>
    <w:rsid w:val="00B12423"/>
    <w:rsid w:val="00BD2491"/>
    <w:rsid w:val="00C04FB5"/>
    <w:rsid w:val="00C16860"/>
    <w:rsid w:val="00C33DAD"/>
    <w:rsid w:val="00C357A2"/>
    <w:rsid w:val="00CD27B7"/>
    <w:rsid w:val="00D201B7"/>
    <w:rsid w:val="00D83C7F"/>
    <w:rsid w:val="00D91438"/>
    <w:rsid w:val="00DD1B98"/>
    <w:rsid w:val="00E2322B"/>
    <w:rsid w:val="00E454E5"/>
    <w:rsid w:val="00E55D2C"/>
    <w:rsid w:val="00E92696"/>
    <w:rsid w:val="00EA1802"/>
    <w:rsid w:val="00EC3F0D"/>
    <w:rsid w:val="00F176FA"/>
    <w:rsid w:val="00F514A6"/>
    <w:rsid w:val="00F562F2"/>
    <w:rsid w:val="00F8115C"/>
    <w:rsid w:val="00F975CC"/>
    <w:rsid w:val="00FE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0E"/>
    <w:rPr>
      <w:rFonts w:ascii="Times New Roman" w:hAnsi="Times New Roman"/>
      <w:sz w:val="20"/>
    </w:rPr>
  </w:style>
  <w:style w:type="paragraph" w:styleId="1">
    <w:name w:val="heading 1"/>
    <w:uiPriority w:val="9"/>
    <w:qFormat/>
    <w:rsid w:val="00664B0E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rsid w:val="00664B0E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rsid w:val="00664B0E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rsid w:val="00664B0E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rsid w:val="00664B0E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rsid w:val="00664B0E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664B0E"/>
    <w:rPr>
      <w:rFonts w:ascii="XO Thames" w:hAnsi="XO Thames"/>
      <w:sz w:val="28"/>
    </w:rPr>
  </w:style>
  <w:style w:type="character" w:customStyle="1" w:styleId="Contents4">
    <w:name w:val="Contents 4"/>
    <w:qFormat/>
    <w:rsid w:val="00664B0E"/>
    <w:rPr>
      <w:rFonts w:ascii="XO Thames" w:hAnsi="XO Thames"/>
      <w:sz w:val="28"/>
    </w:rPr>
  </w:style>
  <w:style w:type="character" w:customStyle="1" w:styleId="a3">
    <w:name w:val="Тема примечания Знак"/>
    <w:basedOn w:val="a4"/>
    <w:link w:val="a5"/>
    <w:qFormat/>
    <w:rsid w:val="00664B0E"/>
    <w:rPr>
      <w:b/>
    </w:rPr>
  </w:style>
  <w:style w:type="character" w:customStyle="1" w:styleId="Contents6">
    <w:name w:val="Contents 6"/>
    <w:qFormat/>
    <w:rsid w:val="00664B0E"/>
    <w:rPr>
      <w:rFonts w:ascii="XO Thames" w:hAnsi="XO Thames"/>
      <w:sz w:val="28"/>
    </w:rPr>
  </w:style>
  <w:style w:type="character" w:customStyle="1" w:styleId="a6">
    <w:name w:val="Название объекта Знак"/>
    <w:link w:val="a7"/>
    <w:qFormat/>
    <w:rsid w:val="00664B0E"/>
    <w:rPr>
      <w:rFonts w:ascii="PT Astra Serif" w:hAnsi="PT Astra Serif"/>
      <w:i/>
      <w:sz w:val="24"/>
    </w:rPr>
  </w:style>
  <w:style w:type="character" w:customStyle="1" w:styleId="Contents7">
    <w:name w:val="Contents 7"/>
    <w:qFormat/>
    <w:rsid w:val="00664B0E"/>
    <w:rPr>
      <w:rFonts w:ascii="XO Thames" w:hAnsi="XO Thames"/>
      <w:sz w:val="28"/>
    </w:rPr>
  </w:style>
  <w:style w:type="character" w:customStyle="1" w:styleId="a8">
    <w:name w:val="Символ концевой сноски"/>
    <w:link w:val="a9"/>
    <w:qFormat/>
    <w:rsid w:val="00664B0E"/>
    <w:rPr>
      <w:vertAlign w:val="superscript"/>
    </w:rPr>
  </w:style>
  <w:style w:type="character" w:styleId="aa">
    <w:name w:val="endnote reference"/>
    <w:rsid w:val="00664B0E"/>
    <w:rPr>
      <w:vertAlign w:val="superscript"/>
    </w:rPr>
  </w:style>
  <w:style w:type="character" w:customStyle="1" w:styleId="Endnote">
    <w:name w:val="Endnote"/>
    <w:link w:val="Endnote0"/>
    <w:qFormat/>
    <w:rsid w:val="00664B0E"/>
  </w:style>
  <w:style w:type="character" w:customStyle="1" w:styleId="31">
    <w:name w:val="Заголовок 31"/>
    <w:qFormat/>
    <w:rsid w:val="00664B0E"/>
    <w:rPr>
      <w:rFonts w:asciiTheme="majorHAnsi" w:hAnsiTheme="majorHAnsi"/>
      <w:b/>
      <w:color w:val="5B9BD5" w:themeColor="accent1"/>
    </w:rPr>
  </w:style>
  <w:style w:type="character" w:customStyle="1" w:styleId="ConsPlusNormal">
    <w:name w:val="ConsPlusNormal"/>
    <w:link w:val="ConsPlusNormal0"/>
    <w:qFormat/>
    <w:rsid w:val="00664B0E"/>
    <w:rPr>
      <w:rFonts w:ascii="Times New Roman" w:hAnsi="Times New Roman"/>
      <w:sz w:val="24"/>
    </w:rPr>
  </w:style>
  <w:style w:type="character" w:customStyle="1" w:styleId="ab">
    <w:name w:val="Символ сноски"/>
    <w:link w:val="ac"/>
    <w:qFormat/>
    <w:rsid w:val="00664B0E"/>
    <w:rPr>
      <w:vertAlign w:val="superscript"/>
    </w:rPr>
  </w:style>
  <w:style w:type="character" w:styleId="ad">
    <w:name w:val="footnote reference"/>
    <w:rsid w:val="00664B0E"/>
    <w:rPr>
      <w:vertAlign w:val="superscript"/>
    </w:rPr>
  </w:style>
  <w:style w:type="character" w:customStyle="1" w:styleId="10">
    <w:name w:val="Список1"/>
    <w:basedOn w:val="Textbody"/>
    <w:qFormat/>
    <w:rsid w:val="00664B0E"/>
    <w:rPr>
      <w:rFonts w:ascii="PT Astra Serif" w:hAnsi="PT Astra Serif"/>
      <w:sz w:val="24"/>
    </w:rPr>
  </w:style>
  <w:style w:type="character" w:customStyle="1" w:styleId="ConsPlusNonformat">
    <w:name w:val="ConsPlusNonformat"/>
    <w:link w:val="ConsPlusNonformat0"/>
    <w:qFormat/>
    <w:rsid w:val="00664B0E"/>
    <w:rPr>
      <w:rFonts w:ascii="Courier New" w:hAnsi="Courier New"/>
      <w:sz w:val="20"/>
    </w:rPr>
  </w:style>
  <w:style w:type="character" w:customStyle="1" w:styleId="ae">
    <w:name w:val="Колонтитул"/>
    <w:link w:val="af"/>
    <w:qFormat/>
    <w:rsid w:val="00664B0E"/>
  </w:style>
  <w:style w:type="character" w:customStyle="1" w:styleId="af0">
    <w:name w:val="Указатель Знак"/>
    <w:link w:val="af1"/>
    <w:qFormat/>
    <w:rsid w:val="00664B0E"/>
    <w:rPr>
      <w:rFonts w:ascii="PT Astra Serif" w:hAnsi="PT Astra Serif"/>
    </w:rPr>
  </w:style>
  <w:style w:type="character" w:customStyle="1" w:styleId="Textbody">
    <w:name w:val="Text body"/>
    <w:qFormat/>
    <w:rsid w:val="00664B0E"/>
    <w:rPr>
      <w:sz w:val="24"/>
    </w:rPr>
  </w:style>
  <w:style w:type="character" w:customStyle="1" w:styleId="Contents3">
    <w:name w:val="Contents 3"/>
    <w:qFormat/>
    <w:rsid w:val="00664B0E"/>
    <w:rPr>
      <w:rFonts w:ascii="XO Thames" w:hAnsi="XO Thames"/>
      <w:sz w:val="28"/>
    </w:rPr>
  </w:style>
  <w:style w:type="character" w:styleId="af2">
    <w:name w:val="annotation reference"/>
    <w:link w:val="11"/>
    <w:qFormat/>
    <w:rsid w:val="00664B0E"/>
    <w:rPr>
      <w:sz w:val="16"/>
    </w:rPr>
  </w:style>
  <w:style w:type="character" w:customStyle="1" w:styleId="51">
    <w:name w:val="Заголовок 51"/>
    <w:qFormat/>
    <w:rsid w:val="00664B0E"/>
    <w:rPr>
      <w:rFonts w:asciiTheme="majorHAnsi" w:hAnsiTheme="majorHAnsi"/>
      <w:color w:val="1F4D78" w:themeColor="accent1" w:themeShade="7F"/>
    </w:rPr>
  </w:style>
  <w:style w:type="character" w:customStyle="1" w:styleId="110">
    <w:name w:val="Заголовок 11"/>
    <w:qFormat/>
    <w:rsid w:val="00664B0E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2">
    <w:name w:val="Нижний колонтитул1"/>
    <w:qFormat/>
    <w:rsid w:val="00664B0E"/>
  </w:style>
  <w:style w:type="character" w:styleId="af3">
    <w:name w:val="Hyperlink"/>
    <w:rsid w:val="00664B0E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sid w:val="00664B0E"/>
  </w:style>
  <w:style w:type="character" w:customStyle="1" w:styleId="Contents1">
    <w:name w:val="Contents 1"/>
    <w:qFormat/>
    <w:rsid w:val="00664B0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664B0E"/>
    <w:rPr>
      <w:rFonts w:ascii="XO Thames" w:hAnsi="XO Thames"/>
      <w:sz w:val="28"/>
    </w:rPr>
  </w:style>
  <w:style w:type="character" w:customStyle="1" w:styleId="Contents9">
    <w:name w:val="Contents 9"/>
    <w:qFormat/>
    <w:rsid w:val="00664B0E"/>
    <w:rPr>
      <w:rFonts w:ascii="XO Thames" w:hAnsi="XO Thames"/>
      <w:sz w:val="28"/>
    </w:rPr>
  </w:style>
  <w:style w:type="character" w:customStyle="1" w:styleId="a4">
    <w:name w:val="Текст примечания Знак"/>
    <w:link w:val="af4"/>
    <w:qFormat/>
    <w:rsid w:val="00664B0E"/>
  </w:style>
  <w:style w:type="character" w:styleId="HTML">
    <w:name w:val="HTML Code"/>
    <w:basedOn w:val="a0"/>
    <w:link w:val="HTML1"/>
    <w:qFormat/>
    <w:rsid w:val="00664B0E"/>
    <w:rPr>
      <w:rFonts w:ascii="Courier New" w:hAnsi="Courier New"/>
      <w:sz w:val="20"/>
    </w:rPr>
  </w:style>
  <w:style w:type="character" w:customStyle="1" w:styleId="Contents8">
    <w:name w:val="Contents 8"/>
    <w:qFormat/>
    <w:rsid w:val="00664B0E"/>
    <w:rPr>
      <w:rFonts w:ascii="XO Thames" w:hAnsi="XO Thames"/>
      <w:sz w:val="28"/>
    </w:rPr>
  </w:style>
  <w:style w:type="character" w:customStyle="1" w:styleId="Contents5">
    <w:name w:val="Contents 5"/>
    <w:qFormat/>
    <w:rsid w:val="00664B0E"/>
    <w:rPr>
      <w:rFonts w:ascii="XO Thames" w:hAnsi="XO Thames"/>
      <w:sz w:val="28"/>
    </w:rPr>
  </w:style>
  <w:style w:type="character" w:customStyle="1" w:styleId="13">
    <w:name w:val="Верхний колонтитул1"/>
    <w:qFormat/>
    <w:rsid w:val="00664B0E"/>
  </w:style>
  <w:style w:type="character" w:customStyle="1" w:styleId="af5">
    <w:name w:val="Без интервала Знак"/>
    <w:link w:val="af6"/>
    <w:uiPriority w:val="1"/>
    <w:qFormat/>
    <w:rsid w:val="00664B0E"/>
    <w:rPr>
      <w:rFonts w:ascii="Times New Roman" w:hAnsi="Times New Roman"/>
      <w:sz w:val="20"/>
    </w:rPr>
  </w:style>
  <w:style w:type="character" w:customStyle="1" w:styleId="14">
    <w:name w:val="Подзаголовок1"/>
    <w:qFormat/>
    <w:rsid w:val="00664B0E"/>
    <w:rPr>
      <w:rFonts w:ascii="XO Thames" w:hAnsi="XO Thames"/>
      <w:i/>
      <w:sz w:val="24"/>
    </w:rPr>
  </w:style>
  <w:style w:type="character" w:customStyle="1" w:styleId="15">
    <w:name w:val="Заголовок1"/>
    <w:qFormat/>
    <w:rsid w:val="00664B0E"/>
    <w:rPr>
      <w:rFonts w:ascii="PT Astra Serif" w:hAnsi="PT Astra Serif"/>
      <w:sz w:val="28"/>
    </w:rPr>
  </w:style>
  <w:style w:type="character" w:customStyle="1" w:styleId="41">
    <w:name w:val="Заголовок 41"/>
    <w:qFormat/>
    <w:rsid w:val="00664B0E"/>
    <w:rPr>
      <w:rFonts w:asciiTheme="majorHAnsi" w:hAnsiTheme="majorHAnsi"/>
      <w:b/>
      <w:i/>
      <w:color w:val="5B9BD5" w:themeColor="accent1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sid w:val="00664B0E"/>
    <w:rPr>
      <w:sz w:val="24"/>
    </w:rPr>
  </w:style>
  <w:style w:type="character" w:customStyle="1" w:styleId="21">
    <w:name w:val="Заголовок 21"/>
    <w:qFormat/>
    <w:rsid w:val="00664B0E"/>
    <w:rPr>
      <w:rFonts w:asciiTheme="majorHAnsi" w:hAnsiTheme="majorHAnsi"/>
      <w:b/>
      <w:color w:val="5B9BD5" w:themeColor="accent1"/>
      <w:sz w:val="26"/>
    </w:rPr>
  </w:style>
  <w:style w:type="character" w:customStyle="1" w:styleId="af7">
    <w:name w:val="Текст выноски Знак"/>
    <w:link w:val="af8"/>
    <w:qFormat/>
    <w:rsid w:val="00664B0E"/>
    <w:rPr>
      <w:rFonts w:ascii="Segoe UI" w:hAnsi="Segoe UI"/>
      <w:sz w:val="18"/>
    </w:rPr>
  </w:style>
  <w:style w:type="character" w:customStyle="1" w:styleId="61">
    <w:name w:val="Заголовок 61"/>
    <w:qFormat/>
    <w:rsid w:val="00664B0E"/>
    <w:rPr>
      <w:rFonts w:asciiTheme="majorHAnsi" w:hAnsiTheme="majorHAnsi"/>
      <w:i/>
      <w:color w:val="1F4D78" w:themeColor="accent1" w:themeShade="7F"/>
    </w:rPr>
  </w:style>
  <w:style w:type="character" w:customStyle="1" w:styleId="af9">
    <w:name w:val="Абзац списка Знак"/>
    <w:link w:val="afa"/>
    <w:qFormat/>
    <w:rsid w:val="00664B0E"/>
  </w:style>
  <w:style w:type="paragraph" w:styleId="afb">
    <w:name w:val="Title"/>
    <w:basedOn w:val="a"/>
    <w:next w:val="afc"/>
    <w:uiPriority w:val="10"/>
    <w:qFormat/>
    <w:rsid w:val="00664B0E"/>
    <w:pPr>
      <w:keepNext/>
      <w:spacing w:before="240" w:after="120"/>
    </w:pPr>
    <w:rPr>
      <w:rFonts w:ascii="PT Astra Serif" w:hAnsi="PT Astra Serif"/>
      <w:sz w:val="28"/>
    </w:rPr>
  </w:style>
  <w:style w:type="paragraph" w:styleId="afc">
    <w:name w:val="Body Text"/>
    <w:basedOn w:val="a"/>
    <w:rsid w:val="00664B0E"/>
    <w:pPr>
      <w:widowControl w:val="0"/>
    </w:pPr>
    <w:rPr>
      <w:sz w:val="24"/>
    </w:rPr>
  </w:style>
  <w:style w:type="paragraph" w:styleId="afd">
    <w:name w:val="List"/>
    <w:basedOn w:val="afc"/>
    <w:rsid w:val="00664B0E"/>
    <w:rPr>
      <w:rFonts w:ascii="PT Astra Serif" w:hAnsi="PT Astra Serif"/>
    </w:rPr>
  </w:style>
  <w:style w:type="paragraph" w:styleId="a7">
    <w:name w:val="caption"/>
    <w:basedOn w:val="a"/>
    <w:link w:val="a6"/>
    <w:qFormat/>
    <w:rsid w:val="00664B0E"/>
    <w:pPr>
      <w:spacing w:before="120" w:after="120"/>
    </w:pPr>
    <w:rPr>
      <w:rFonts w:ascii="PT Astra Serif" w:hAnsi="PT Astra Serif"/>
      <w:i/>
      <w:sz w:val="24"/>
    </w:rPr>
  </w:style>
  <w:style w:type="paragraph" w:styleId="af1">
    <w:name w:val="index heading"/>
    <w:basedOn w:val="a"/>
    <w:link w:val="af0"/>
    <w:qFormat/>
    <w:rsid w:val="00664B0E"/>
    <w:rPr>
      <w:rFonts w:ascii="PT Astra Serif" w:hAnsi="PT Astra Serif"/>
    </w:rPr>
  </w:style>
  <w:style w:type="paragraph" w:styleId="20">
    <w:name w:val="toc 2"/>
    <w:next w:val="a"/>
    <w:uiPriority w:val="39"/>
    <w:rsid w:val="00664B0E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664B0E"/>
    <w:pPr>
      <w:ind w:left="600"/>
    </w:pPr>
    <w:rPr>
      <w:rFonts w:ascii="XO Thames" w:hAnsi="XO Thames"/>
      <w:sz w:val="28"/>
    </w:rPr>
  </w:style>
  <w:style w:type="paragraph" w:styleId="a5">
    <w:name w:val="annotation subject"/>
    <w:basedOn w:val="af4"/>
    <w:next w:val="af4"/>
    <w:link w:val="a3"/>
    <w:qFormat/>
    <w:rsid w:val="00664B0E"/>
    <w:rPr>
      <w:b/>
    </w:rPr>
  </w:style>
  <w:style w:type="paragraph" w:styleId="60">
    <w:name w:val="toc 6"/>
    <w:next w:val="a"/>
    <w:uiPriority w:val="39"/>
    <w:rsid w:val="00664B0E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664B0E"/>
    <w:pPr>
      <w:ind w:left="1200"/>
    </w:pPr>
    <w:rPr>
      <w:rFonts w:ascii="XO Thames" w:hAnsi="XO Thames"/>
      <w:sz w:val="28"/>
    </w:rPr>
  </w:style>
  <w:style w:type="paragraph" w:customStyle="1" w:styleId="EndnoteSymbol">
    <w:name w:val="Endnote Symbol"/>
    <w:qFormat/>
    <w:rsid w:val="00664B0E"/>
    <w:rPr>
      <w:vertAlign w:val="superscript"/>
    </w:rPr>
  </w:style>
  <w:style w:type="paragraph" w:customStyle="1" w:styleId="16">
    <w:name w:val="Основной шрифт абзаца1"/>
    <w:qFormat/>
    <w:rsid w:val="00664B0E"/>
  </w:style>
  <w:style w:type="paragraph" w:customStyle="1" w:styleId="Endnote0">
    <w:name w:val="Endnote"/>
    <w:basedOn w:val="a"/>
    <w:link w:val="Endnote"/>
    <w:qFormat/>
    <w:rsid w:val="00664B0E"/>
  </w:style>
  <w:style w:type="paragraph" w:customStyle="1" w:styleId="ConsPlusNormal0">
    <w:name w:val="ConsPlusNormal"/>
    <w:link w:val="ConsPlusNormal"/>
    <w:qFormat/>
    <w:rsid w:val="00664B0E"/>
    <w:pPr>
      <w:widowControl w:val="0"/>
    </w:pPr>
    <w:rPr>
      <w:rFonts w:ascii="Times New Roman" w:hAnsi="Times New Roman"/>
      <w:sz w:val="24"/>
    </w:rPr>
  </w:style>
  <w:style w:type="paragraph" w:customStyle="1" w:styleId="FootnoteSymbol">
    <w:name w:val="Footnote Symbol"/>
    <w:qFormat/>
    <w:rsid w:val="00664B0E"/>
    <w:rPr>
      <w:vertAlign w:val="superscript"/>
    </w:rPr>
  </w:style>
  <w:style w:type="paragraph" w:customStyle="1" w:styleId="ConsPlusNonformat0">
    <w:name w:val="ConsPlusNonformat"/>
    <w:link w:val="ConsPlusNonformat"/>
    <w:qFormat/>
    <w:rsid w:val="00664B0E"/>
    <w:pPr>
      <w:widowControl w:val="0"/>
    </w:pPr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rsid w:val="00664B0E"/>
    <w:pPr>
      <w:jc w:val="both"/>
    </w:pPr>
    <w:rPr>
      <w:rFonts w:ascii="XO Thames" w:hAnsi="XO Thames"/>
      <w:sz w:val="28"/>
    </w:rPr>
  </w:style>
  <w:style w:type="paragraph" w:styleId="30">
    <w:name w:val="toc 3"/>
    <w:next w:val="a"/>
    <w:uiPriority w:val="39"/>
    <w:rsid w:val="00664B0E"/>
    <w:pPr>
      <w:ind w:left="400"/>
    </w:pPr>
    <w:rPr>
      <w:rFonts w:ascii="XO Thames" w:hAnsi="XO Thames"/>
      <w:sz w:val="28"/>
    </w:rPr>
  </w:style>
  <w:style w:type="paragraph" w:customStyle="1" w:styleId="11">
    <w:name w:val="Знак примечания1"/>
    <w:link w:val="af2"/>
    <w:qFormat/>
    <w:rsid w:val="00664B0E"/>
    <w:rPr>
      <w:sz w:val="16"/>
    </w:rPr>
  </w:style>
  <w:style w:type="paragraph" w:customStyle="1" w:styleId="a9">
    <w:name w:val="Символ концевой сноски"/>
    <w:link w:val="a8"/>
    <w:qFormat/>
    <w:rsid w:val="00664B0E"/>
    <w:rPr>
      <w:vertAlign w:val="superscript"/>
    </w:rPr>
  </w:style>
  <w:style w:type="paragraph" w:styleId="afe">
    <w:name w:val="footer"/>
    <w:basedOn w:val="a"/>
    <w:rsid w:val="00664B0E"/>
    <w:pPr>
      <w:tabs>
        <w:tab w:val="center" w:pos="4677"/>
        <w:tab w:val="right" w:pos="9355"/>
      </w:tabs>
    </w:pPr>
  </w:style>
  <w:style w:type="paragraph" w:customStyle="1" w:styleId="Internetlink">
    <w:name w:val="Internet link"/>
    <w:qFormat/>
    <w:rsid w:val="00664B0E"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  <w:rsid w:val="00664B0E"/>
  </w:style>
  <w:style w:type="paragraph" w:styleId="17">
    <w:name w:val="toc 1"/>
    <w:next w:val="a"/>
    <w:uiPriority w:val="39"/>
    <w:rsid w:val="00664B0E"/>
    <w:rPr>
      <w:rFonts w:ascii="XO Thames" w:hAnsi="XO Thames"/>
      <w:b/>
      <w:sz w:val="28"/>
    </w:rPr>
  </w:style>
  <w:style w:type="paragraph" w:styleId="9">
    <w:name w:val="toc 9"/>
    <w:next w:val="a"/>
    <w:uiPriority w:val="39"/>
    <w:rsid w:val="00664B0E"/>
    <w:pPr>
      <w:ind w:left="1600"/>
    </w:pPr>
    <w:rPr>
      <w:rFonts w:ascii="XO Thames" w:hAnsi="XO Thames"/>
      <w:sz w:val="28"/>
    </w:rPr>
  </w:style>
  <w:style w:type="paragraph" w:styleId="af4">
    <w:name w:val="annotation text"/>
    <w:basedOn w:val="a"/>
    <w:link w:val="a4"/>
    <w:qFormat/>
    <w:rsid w:val="00664B0E"/>
  </w:style>
  <w:style w:type="paragraph" w:customStyle="1" w:styleId="HTML1">
    <w:name w:val="Код HTML1"/>
    <w:basedOn w:val="16"/>
    <w:link w:val="HTML"/>
    <w:qFormat/>
    <w:rsid w:val="00664B0E"/>
    <w:rPr>
      <w:rFonts w:ascii="Courier New" w:hAnsi="Courier New"/>
      <w:sz w:val="20"/>
    </w:rPr>
  </w:style>
  <w:style w:type="paragraph" w:customStyle="1" w:styleId="ac">
    <w:name w:val="Символ сноски"/>
    <w:link w:val="ab"/>
    <w:qFormat/>
    <w:rsid w:val="00664B0E"/>
    <w:rPr>
      <w:vertAlign w:val="superscript"/>
    </w:rPr>
  </w:style>
  <w:style w:type="paragraph" w:styleId="8">
    <w:name w:val="toc 8"/>
    <w:next w:val="a"/>
    <w:uiPriority w:val="39"/>
    <w:rsid w:val="00664B0E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rsid w:val="00664B0E"/>
    <w:pPr>
      <w:ind w:left="800"/>
    </w:pPr>
    <w:rPr>
      <w:rFonts w:ascii="XO Thames" w:hAnsi="XO Thames"/>
      <w:sz w:val="28"/>
    </w:rPr>
  </w:style>
  <w:style w:type="paragraph" w:styleId="aff">
    <w:name w:val="header"/>
    <w:basedOn w:val="a"/>
    <w:rsid w:val="00664B0E"/>
    <w:pPr>
      <w:tabs>
        <w:tab w:val="center" w:pos="4677"/>
        <w:tab w:val="right" w:pos="9355"/>
      </w:tabs>
    </w:pPr>
  </w:style>
  <w:style w:type="paragraph" w:styleId="af6">
    <w:name w:val="No Spacing"/>
    <w:link w:val="af5"/>
    <w:uiPriority w:val="1"/>
    <w:qFormat/>
    <w:rsid w:val="00664B0E"/>
    <w:rPr>
      <w:rFonts w:ascii="Times New Roman" w:hAnsi="Times New Roman"/>
      <w:sz w:val="20"/>
    </w:rPr>
  </w:style>
  <w:style w:type="paragraph" w:styleId="aff0">
    <w:name w:val="Subtitle"/>
    <w:next w:val="a"/>
    <w:uiPriority w:val="11"/>
    <w:qFormat/>
    <w:rsid w:val="00664B0E"/>
    <w:pPr>
      <w:jc w:val="both"/>
    </w:pPr>
    <w:rPr>
      <w:rFonts w:ascii="XO Thames" w:hAnsi="XO Thames"/>
      <w:i/>
      <w:sz w:val="24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rsid w:val="00664B0E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8">
    <w:name w:val="Balloon Text"/>
    <w:basedOn w:val="a"/>
    <w:link w:val="af7"/>
    <w:qFormat/>
    <w:rsid w:val="00664B0E"/>
    <w:rPr>
      <w:rFonts w:ascii="Segoe UI" w:hAnsi="Segoe UI"/>
      <w:sz w:val="18"/>
    </w:rPr>
  </w:style>
  <w:style w:type="paragraph" w:styleId="afa">
    <w:name w:val="List Paragraph"/>
    <w:basedOn w:val="a"/>
    <w:link w:val="af9"/>
    <w:qFormat/>
    <w:rsid w:val="00664B0E"/>
    <w:pPr>
      <w:ind w:left="720"/>
      <w:contextualSpacing/>
    </w:pPr>
  </w:style>
  <w:style w:type="paragraph" w:styleId="aff1">
    <w:name w:val="footnote text"/>
    <w:basedOn w:val="a"/>
    <w:rsid w:val="00664B0E"/>
  </w:style>
  <w:style w:type="table" w:styleId="aff2">
    <w:name w:val="Table Grid"/>
    <w:basedOn w:val="a1"/>
    <w:rsid w:val="00664B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rsid w:val="00664B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A0F0-25F2-4921-AEAF-AEB0F170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22</Pages>
  <Words>6615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Ратькова Наталия Алексеевна</dc:creator>
  <dc:description/>
  <cp:lastModifiedBy>Shiryeva</cp:lastModifiedBy>
  <cp:revision>17</cp:revision>
  <dcterms:created xsi:type="dcterms:W3CDTF">2025-01-31T12:25:00Z</dcterms:created>
  <dcterms:modified xsi:type="dcterms:W3CDTF">2025-03-03T08:38:00Z</dcterms:modified>
  <dc:language>ru-RU</dc:language>
</cp:coreProperties>
</file>