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2B" w:rsidRDefault="00532F2B" w:rsidP="00532F2B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Отчет администрации муниципального образования Киреевский район  по исполнению мероприятий комплексного плана  противодействия  «теневому» бизнесу в Киреевском районе за 2018 год</w:t>
      </w:r>
    </w:p>
    <w:p w:rsidR="00532F2B" w:rsidRDefault="00532F2B" w:rsidP="00532F2B">
      <w:pPr>
        <w:rPr>
          <w:color w:val="000000" w:themeColor="text1"/>
          <w:sz w:val="24"/>
          <w:szCs w:val="24"/>
        </w:rPr>
      </w:pP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Киреевском районе проводится активная работа по реализации комплексного плана  мероприятий противодействия «теневому бизнесу» на период 2018-2021гг.</w:t>
      </w: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Участие в его выполнении принимают органы контрольно-надзорные органы, помощник уполномоченного по защите прав предпринимателей в Киреевском районе, органы местного самоуправления, общественные объединения предпринимателей. </w:t>
      </w: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плана направлена, в первую очередь, на создание новых хозяйствующих субъектов, оказание комплексной помощи по выводу предпринимательской деятельности из «тени», развитие здоровой конкуренции. </w:t>
      </w: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администрации муниципального образования Киреевский район организована работа «горячей линии» для приема сообщений о фактах «теневого» бизнеса, о нарушениях трудовых прав с дальнейшим сообщением о заявленных фактах в уполномоченные органы государственной власти для принятия соответствующих мер в рамках их компетенции. В 2018 году сообщений не поступало.</w:t>
      </w: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Проводится работа по снижению уровня нелегальных перевозок пассажиров и багажа легковым такси в районе. </w:t>
      </w: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Сотрудники администрации совместно с Министерством транспорта и дорожного хозяйства Тульской области проводили рейдовые мероприятия, направленные на осуществление контроля в сфере организации перевозки пассажиров и багажа легковым такси. </w:t>
      </w: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проводится работа по организации парковочных мест для легкового такси в соответствии с Правилами дорожного движения. </w:t>
      </w: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Подразделениями ОМВД России по Киреевскому району было организовано проведение комплекса мероприятий, направленных на выявление и пресечение фактов осуществления «теневого» бизнеса.  </w:t>
      </w:r>
      <w:proofErr w:type="gramStart"/>
      <w:r>
        <w:rPr>
          <w:sz w:val="24"/>
          <w:szCs w:val="24"/>
        </w:rPr>
        <w:t>По итогам 2018 года в результате проведенных мероприятий было выявлено одно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преступление, предусмотренное ст. 171 УК РФ «Незаконное предпринимательство», составлено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48 протоколов об административном правонарушении по ст. 14.2 </w:t>
      </w:r>
      <w:proofErr w:type="spellStart"/>
      <w:r>
        <w:rPr>
          <w:sz w:val="24"/>
          <w:szCs w:val="24"/>
        </w:rPr>
        <w:t>КоАП</w:t>
      </w:r>
      <w:proofErr w:type="spellEnd"/>
      <w:r>
        <w:rPr>
          <w:sz w:val="24"/>
          <w:szCs w:val="24"/>
        </w:rPr>
        <w:t xml:space="preserve"> РФ «Незаконная продажа товаров (иных вещей), свободная реализация которых запрещена или ограничена»)</w:t>
      </w:r>
      <w:proofErr w:type="gramEnd"/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Отделом муниципального и административно-технического контроля  в рамках исполнения функции по муниципальному земельному контролю осуществляется выявление земельных участков с признаками использования не по целевому назначению, выразившемуся в осуществлении коммерческой деятельности на земельных участках, не предназначенных для ведения предпринимательства. </w:t>
      </w: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2018 году отделом в ходе обследования территории муниципального образования Киреевский район выявлены 4 земельных участков с признаками использования не по целевому назначению. </w:t>
      </w: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пресечения нарушений земельного законодательства отделом в отчетном периоде по всем земельным участкам проведены мероприятия по контролю, при проведении которых не требуется взаимодействие, в отношении физических лиц, в результате которых выявлены признаки нарушений земельного законодательства, квалифицируемые частью 1 статьи 8.8 «Использование земельного участка не по целевому назначению в соответствии с его принадлежностью к той или иной категории земель и</w:t>
      </w:r>
      <w:proofErr w:type="gramEnd"/>
      <w:r>
        <w:rPr>
          <w:sz w:val="24"/>
          <w:szCs w:val="24"/>
        </w:rPr>
        <w:t xml:space="preserve"> (или) разрешенным использованием» Кодекса Российской Федерации об административных правонарушениях. </w:t>
      </w: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Материалы указанных мероприятий по контролю переданы в Управление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 Тульской области для рассмотрения вопроса о возбуждении дел об административном правонарушении по данной статье</w:t>
      </w:r>
      <w:proofErr w:type="gramEnd"/>
      <w:r>
        <w:rPr>
          <w:sz w:val="24"/>
          <w:szCs w:val="24"/>
        </w:rPr>
        <w:t xml:space="preserve">. </w:t>
      </w: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Администрацией муниципального образования Киреевский район за отчетный год осуществлено 42 рейда (совместно с контрольно-надзорными органами) по предполагаемым местам ведения «теневого» бизнеса. По результатам проведенных мероприятий составлены 32 протокола по фактам административных правонарушений, информация о выявленных фактах направлена в уполномоченные органы. В результате проведенных мероприятий было предупреждено 27  должностных лиц и наложено 3 штрафа, сумма наложенных штрафных санкций по административным материалам составила 7 100 рублей. </w:t>
      </w: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Управлением экономического развития в течение года было проведено 2 семинара (присутствовало более 80 человек), на которых субъектам малого и среднего бизнеса была доведена информация о благоприятных условиях ведения бизнеса (финансовых и нефинансовых мерах государственной поддержки бизнеса; налоговых преференциях и т.д.). Кроме того была проведена информационно-разъяснительная работа среди населения Киреевского района, направленная на недопустимость существования «теневого» бизнеса:                                                     об ответственности, предусмотренной законодательством Российской Федерации;                                                                                                                                      о негативных последствиях для работников сферы «теневого» бизнеса;                        о возможности легализации бизнеса во избежание наказания в соответствии с действующим законодательством и т.д.</w:t>
      </w:r>
    </w:p>
    <w:p w:rsidR="00532F2B" w:rsidRDefault="00532F2B" w:rsidP="00532F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проделанной работы за 2018 год на территории района зарегистрировались 402 индивидуальных предпринимателя, 33 юридических лиц и 13 крестьянско-фермерских хозяйств.</w:t>
      </w: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работы, проводимой  администрацией муниципального образования Киреевский район, по противодействию «теневому» бизнесу рассматриваются на заседаниях Координационного совета по развитию малого и среднего предпринимательства при главе администрации муниципального образования Киреевский район.</w:t>
      </w:r>
    </w:p>
    <w:p w:rsidR="00532F2B" w:rsidRDefault="00532F2B" w:rsidP="00532F2B">
      <w:pPr>
        <w:pStyle w:val="a3"/>
        <w:tabs>
          <w:tab w:val="left" w:pos="284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проделанной работы по противодействию «теневому бизнесу» администрация муниципального образования Киреевский район выявила: </w:t>
      </w:r>
    </w:p>
    <w:p w:rsidR="00532F2B" w:rsidRDefault="00532F2B" w:rsidP="00532F2B">
      <w:pPr>
        <w:pStyle w:val="a3"/>
        <w:tabs>
          <w:tab w:val="left" w:pos="284"/>
          <w:tab w:val="left" w:pos="993"/>
        </w:tabs>
        <w:ind w:firstLine="709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Перечень основных отраслей </w:t>
      </w:r>
      <w:proofErr w:type="gramStart"/>
      <w:r>
        <w:rPr>
          <w:b/>
          <w:i/>
          <w:sz w:val="24"/>
          <w:szCs w:val="24"/>
          <w:u w:val="single"/>
        </w:rPr>
        <w:t>экономики</w:t>
      </w:r>
      <w:proofErr w:type="gramEnd"/>
      <w:r>
        <w:rPr>
          <w:b/>
          <w:i/>
          <w:sz w:val="24"/>
          <w:szCs w:val="24"/>
          <w:u w:val="single"/>
        </w:rPr>
        <w:t xml:space="preserve">  в которых ведется теневая деятельность в Киреевском районе.</w:t>
      </w:r>
    </w:p>
    <w:p w:rsidR="00532F2B" w:rsidRDefault="00532F2B" w:rsidP="00532F2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розничная торговля и общественное питание</w:t>
      </w:r>
    </w:p>
    <w:p w:rsidR="00532F2B" w:rsidRDefault="00532F2B" w:rsidP="00532F2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несанкционированная торговля нелегалами из других регионов</w:t>
      </w:r>
    </w:p>
    <w:p w:rsidR="00532F2B" w:rsidRDefault="00532F2B" w:rsidP="00532F2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ремонт автомобилей и «гаражная» экономика</w:t>
      </w:r>
    </w:p>
    <w:p w:rsidR="00532F2B" w:rsidRDefault="00532F2B" w:rsidP="00532F2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оказание бытовых услуг населению</w:t>
      </w:r>
    </w:p>
    <w:p w:rsidR="00532F2B" w:rsidRDefault="00532F2B" w:rsidP="00532F2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отделочные и ремонтные работы</w:t>
      </w:r>
    </w:p>
    <w:p w:rsidR="00532F2B" w:rsidRDefault="00532F2B" w:rsidP="00532F2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пассажирские перевозки</w:t>
      </w:r>
    </w:p>
    <w:p w:rsidR="00532F2B" w:rsidRDefault="00532F2B" w:rsidP="00532F2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грузовые перевозки до 12 тонн.</w:t>
      </w:r>
    </w:p>
    <w:p w:rsidR="00532F2B" w:rsidRDefault="00532F2B" w:rsidP="00532F2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персональные образовательные услуги.</w:t>
      </w:r>
    </w:p>
    <w:p w:rsidR="00532F2B" w:rsidRDefault="00532F2B" w:rsidP="00532F2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аренда жилья</w:t>
      </w:r>
    </w:p>
    <w:p w:rsidR="00532F2B" w:rsidRDefault="00532F2B" w:rsidP="00532F2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личные подсобные хозяйства соизмеримые с сельскохозяйственным производством.</w:t>
      </w: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сожалению, из-за отсутствия информации об объеме финансов и трудовых ресурсах, в данных сферах,  не представляется возможным разместить  их по рейтингу.</w:t>
      </w:r>
    </w:p>
    <w:p w:rsidR="00532F2B" w:rsidRDefault="00532F2B" w:rsidP="00532F2B">
      <w:pPr>
        <w:pStyle w:val="a3"/>
        <w:tabs>
          <w:tab w:val="left" w:pos="851"/>
          <w:tab w:val="left" w:pos="993"/>
        </w:tabs>
        <w:ind w:firstLine="709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Причины, способствующие росту теневой экономики в Киреевском районе</w:t>
      </w:r>
    </w:p>
    <w:p w:rsidR="00532F2B" w:rsidRDefault="00532F2B" w:rsidP="00532F2B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фискальной нагрузки на бизнес.</w:t>
      </w:r>
    </w:p>
    <w:p w:rsidR="00532F2B" w:rsidRDefault="00532F2B" w:rsidP="00532F2B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Усложнение процедуры отчетности и увеличение расходов по отчетности. Отчетность с использованием фирм посредников по электронным каналам и приобретение электронных ключей.</w:t>
      </w:r>
    </w:p>
    <w:p w:rsidR="00532F2B" w:rsidRDefault="00532F2B" w:rsidP="00532F2B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Административная нагрузка на бизнес Новые обязательные требования по оснащению сигнализацией (тревожной, пожарной и т.д.), </w:t>
      </w:r>
      <w:proofErr w:type="spellStart"/>
      <w:r>
        <w:rPr>
          <w:sz w:val="24"/>
          <w:szCs w:val="24"/>
        </w:rPr>
        <w:t>видеорегистраторами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тахографами</w:t>
      </w:r>
      <w:proofErr w:type="spellEnd"/>
      <w:r>
        <w:rPr>
          <w:sz w:val="24"/>
          <w:szCs w:val="24"/>
        </w:rPr>
        <w:t xml:space="preserve">, ГЛОНАС видеонаблюдение и т.д. бизнес объектов. Требования к персоналу </w:t>
      </w:r>
      <w:r>
        <w:rPr>
          <w:sz w:val="24"/>
          <w:szCs w:val="24"/>
        </w:rPr>
        <w:lastRenderedPageBreak/>
        <w:t xml:space="preserve">(обучение, аттестации рабочих мест, медосмотры, спецодежда, </w:t>
      </w:r>
      <w:proofErr w:type="spellStart"/>
      <w:r>
        <w:rPr>
          <w:sz w:val="24"/>
          <w:szCs w:val="24"/>
        </w:rPr>
        <w:t>специнструмент</w:t>
      </w:r>
      <w:proofErr w:type="spellEnd"/>
      <w:r>
        <w:rPr>
          <w:sz w:val="24"/>
          <w:szCs w:val="24"/>
        </w:rPr>
        <w:t xml:space="preserve"> и т.д.) Требования к ведению документации (различные журналы отчеты, справки, паспорта экологии, паспорта безопасности, декларация </w:t>
      </w:r>
      <w:proofErr w:type="spellStart"/>
      <w:r>
        <w:rPr>
          <w:sz w:val="24"/>
          <w:szCs w:val="24"/>
        </w:rPr>
        <w:t>пожбезопасности</w:t>
      </w:r>
      <w:proofErr w:type="spellEnd"/>
      <w:r>
        <w:rPr>
          <w:sz w:val="24"/>
          <w:szCs w:val="24"/>
        </w:rPr>
        <w:t>, сертификаты безопасности производства и соответствию  его ГОСТ и  т.д.)</w:t>
      </w:r>
    </w:p>
    <w:p w:rsidR="00532F2B" w:rsidRDefault="00532F2B" w:rsidP="00532F2B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крупных торговых сетей. </w:t>
      </w:r>
    </w:p>
    <w:p w:rsidR="00532F2B" w:rsidRDefault="00532F2B" w:rsidP="00532F2B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Ужесточение оборота алкогольной продукции и введение ЕГАИС.</w:t>
      </w:r>
    </w:p>
    <w:p w:rsidR="00532F2B" w:rsidRDefault="00532F2B" w:rsidP="00532F2B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Удорожание ККТ (контрольно-кассовой техники, введение с февраля 2017г.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 касс)</w:t>
      </w:r>
    </w:p>
    <w:p w:rsidR="00532F2B" w:rsidRDefault="00532F2B" w:rsidP="00532F2B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Существующее федеральное и региональное законодательство, и вновь принимаемое, направлено на ужесточение легального бизнеса, не предусматривает мер по борьбе с теневым бизнесом.</w:t>
      </w:r>
    </w:p>
    <w:p w:rsidR="00532F2B" w:rsidRDefault="00532F2B" w:rsidP="00532F2B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Непрерывный рост тарифов на энергоносители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десятилетий, и существенная разница тарифов для населения и для бизнеса.</w:t>
      </w:r>
    </w:p>
    <w:p w:rsidR="00532F2B" w:rsidRDefault="00532F2B" w:rsidP="00532F2B">
      <w:pPr>
        <w:spacing w:line="288" w:lineRule="auto"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Проблемы, которые снижают эффективность проводимой работы.</w:t>
      </w: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Прежде всего, низкий уровень взаимодействия органов местного самоуправления и органов государственной власти в данной сфере, отчасти это обусловлено тем, что определенные приоритетные задачи сосредоточены у одного органа, а </w:t>
      </w:r>
      <w:proofErr w:type="gramStart"/>
      <w:r>
        <w:rPr>
          <w:sz w:val="24"/>
          <w:szCs w:val="24"/>
        </w:rPr>
        <w:t>полномочия</w:t>
      </w:r>
      <w:proofErr w:type="gramEnd"/>
      <w:r>
        <w:rPr>
          <w:sz w:val="24"/>
          <w:szCs w:val="24"/>
        </w:rPr>
        <w:t xml:space="preserve"> которые позволили бы влиять на ситуацию у другого органа.</w:t>
      </w: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Сложность, а порой и невозможность процесса обмена данными, обусловленная нормами закона о персональных данных, что приводит к парадоксальной ситуации, когда органы местного самоуправления не в состоянии провести полноценный анализ налогооблагаемой базы по местным налогам, оценить ее состояние и потенциал, что естественно приводит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низкой</w:t>
      </w:r>
      <w:proofErr w:type="gramEnd"/>
      <w:r>
        <w:rPr>
          <w:sz w:val="24"/>
          <w:szCs w:val="24"/>
        </w:rPr>
        <w:t xml:space="preserve"> эффективности работы по увеличению собственных доходов.</w:t>
      </w: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Несоразмерность санкций за правонарушения, связанные с осуществлением незаконной предпринимательской деятельности, с тем объемом оперативной и процессуальной работы различных органов власти, необходимой для вынесения и исполнения санкции. </w:t>
      </w:r>
    </w:p>
    <w:p w:rsidR="00532F2B" w:rsidRDefault="00532F2B" w:rsidP="00532F2B">
      <w:pPr>
        <w:pStyle w:val="a3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Выводы:</w:t>
      </w: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В соответствии с комплексным планом мероприятий противодействия «теневому бизнесу» в муниципальном образовании Киреевский район необходимо:</w:t>
      </w:r>
    </w:p>
    <w:p w:rsidR="00532F2B" w:rsidRDefault="00532F2B" w:rsidP="00532F2B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проводить разъяснительную работу о последствиях ведения «теневого бизнеса»</w:t>
      </w:r>
    </w:p>
    <w:p w:rsidR="00532F2B" w:rsidRDefault="00532F2B" w:rsidP="00532F2B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мероприятия, направленные на предупреждение, выявление и раскрытие преступлений, связанных с уклонением от уплаты налогов и сборов физическими лицами и организациями, а также с полной или частичной невыплатой заработной платы работникам, «серой» зарплаты.</w:t>
      </w:r>
    </w:p>
    <w:p w:rsidR="00532F2B" w:rsidRDefault="00532F2B" w:rsidP="00532F2B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проводить работу по постановке на налоговый учет организаций, работающих в районе, но зарегистрированных в других регионах.</w:t>
      </w:r>
    </w:p>
    <w:p w:rsidR="00532F2B" w:rsidRDefault="00532F2B" w:rsidP="00532F2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 того на областном уровне необходимо разработать:</w:t>
      </w:r>
    </w:p>
    <w:p w:rsidR="00532F2B" w:rsidRDefault="00532F2B" w:rsidP="00532F2B">
      <w:pPr>
        <w:pStyle w:val="a3"/>
        <w:numPr>
          <w:ilvl w:val="0"/>
          <w:numId w:val="5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программу  получения статистической информации в отношении малого и среднего предпринимательства (МСП) не затрудняющая его работу, работа с общественными объединениями МСП способными давать оперативную информацию о состоянии МСП.</w:t>
      </w:r>
    </w:p>
    <w:p w:rsidR="00532F2B" w:rsidRDefault="00532F2B" w:rsidP="00532F2B">
      <w:pPr>
        <w:pStyle w:val="a3"/>
        <w:numPr>
          <w:ilvl w:val="0"/>
          <w:numId w:val="5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программу по борьбе с теневой экономикой, направленную на выработку нормативных актов регулирующих сферу экономической деятельности населения. </w:t>
      </w:r>
    </w:p>
    <w:p w:rsidR="00532F2B" w:rsidRDefault="00532F2B" w:rsidP="00532F2B">
      <w:pPr>
        <w:pStyle w:val="a3"/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>_________________________________________</w:t>
      </w:r>
    </w:p>
    <w:p w:rsidR="00197947" w:rsidRDefault="00197947"/>
    <w:sectPr w:rsidR="00197947" w:rsidSect="0019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763"/>
    <w:multiLevelType w:val="hybridMultilevel"/>
    <w:tmpl w:val="F83CB37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854DF"/>
    <w:multiLevelType w:val="hybridMultilevel"/>
    <w:tmpl w:val="530C5DD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2350F"/>
    <w:multiLevelType w:val="hybridMultilevel"/>
    <w:tmpl w:val="74EE5C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500C1"/>
    <w:multiLevelType w:val="hybridMultilevel"/>
    <w:tmpl w:val="41CA6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57398"/>
    <w:multiLevelType w:val="hybridMultilevel"/>
    <w:tmpl w:val="9AA4F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32F2B"/>
    <w:rsid w:val="00197947"/>
    <w:rsid w:val="0053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1424</Words>
  <Characters>8120</Characters>
  <Application>Microsoft Office Word</Application>
  <DocSecurity>0</DocSecurity>
  <Lines>67</Lines>
  <Paragraphs>19</Paragraphs>
  <ScaleCrop>false</ScaleCrop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2019-04-05T09:33:00Z</dcterms:created>
  <dcterms:modified xsi:type="dcterms:W3CDTF">2019-04-05T09:33:00Z</dcterms:modified>
</cp:coreProperties>
</file>