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2B" w:rsidRDefault="0079322B" w:rsidP="00973BEB">
      <w:pPr>
        <w:jc w:val="center"/>
        <w:rPr>
          <w:b/>
        </w:rPr>
      </w:pPr>
      <w:r w:rsidRPr="0079322B">
        <w:rPr>
          <w:b/>
          <w:noProof/>
          <w:lang w:eastAsia="ru-RU"/>
        </w:rPr>
        <w:drawing>
          <wp:inline distT="0" distB="0" distL="0" distR="0">
            <wp:extent cx="4572000" cy="2571750"/>
            <wp:effectExtent l="0" t="0" r="0" b="0"/>
            <wp:docPr id="2" name="Рисунок 2" descr="https://avatars.mds.yandex.net/i?id=69b4d19a82fe41f71bcfbf875c153f06ba9d2b15-1059543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69b4d19a82fe41f71bcfbf875c153f06ba9d2b15-1059543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740" w:rsidRDefault="00DA0740" w:rsidP="00973BEB">
      <w:pPr>
        <w:jc w:val="center"/>
        <w:rPr>
          <w:b/>
        </w:rPr>
      </w:pPr>
    </w:p>
    <w:p w:rsidR="00973BEB" w:rsidRDefault="00973BEB" w:rsidP="00973BEB">
      <w:pPr>
        <w:jc w:val="center"/>
        <w:rPr>
          <w:b/>
        </w:rPr>
      </w:pPr>
      <w:r w:rsidRPr="00973BEB">
        <w:rPr>
          <w:b/>
        </w:rPr>
        <w:t>ВНИМАНИЕ РАБОТОДАТЕЛИ!</w:t>
      </w:r>
    </w:p>
    <w:p w:rsidR="00973BEB" w:rsidRPr="00973BEB" w:rsidRDefault="00973BEB" w:rsidP="00973BEB">
      <w:pPr>
        <w:jc w:val="center"/>
        <w:rPr>
          <w:b/>
        </w:rPr>
      </w:pPr>
      <w:r w:rsidRPr="00973BEB">
        <w:rPr>
          <w:b/>
        </w:rPr>
        <w:t>ПРЕДЛОЖЕНИЕ О ПРИСОЕДИНЕНИИ К РЕГИОНАЛЬНОМУ СОГЛАШЕНИЮ О МИНИМАЛЬНОЙ ЗАРАБОТНОЙ ПЛАТЕ В ТУЛЬСКОЙ ОБЛАСТИ</w:t>
      </w:r>
    </w:p>
    <w:p w:rsidR="00973BEB" w:rsidRDefault="00973BEB" w:rsidP="00973BEB">
      <w:pPr>
        <w:ind w:firstLine="709"/>
        <w:jc w:val="both"/>
      </w:pPr>
      <w:r w:rsidRPr="00973BEB">
        <w:t xml:space="preserve">10 октября 2023 года Правительство Тульской области, Тульский областной союз организаций профсоюзов «Тульская Федерация профсоюзов» и Объединение работодателей «Тульский областной Союз работодателей» заключили Региональное соглашение о минимальной заработной плате в Тульской области (далее – Соглашение), которое прошло уведомительную регистрацию в министерстве труда и социальной защиты Тульской области (регистрационный номер № 17-04-07/13183 от 20.10.2023). </w:t>
      </w:r>
    </w:p>
    <w:p w:rsidR="00973BEB" w:rsidRDefault="00973BEB" w:rsidP="00973BEB">
      <w:pPr>
        <w:ind w:firstLine="709"/>
        <w:jc w:val="both"/>
      </w:pPr>
      <w:r w:rsidRPr="00973BEB">
        <w:t xml:space="preserve">Соглашение, в частности, устанавливает с 1 января 2024 года на территории Тульской области минимальную заработную плату для работников внебюджетного сектора экономики в размере 20 650 рублей. </w:t>
      </w:r>
    </w:p>
    <w:p w:rsidR="00973BEB" w:rsidRDefault="00973BEB" w:rsidP="00973BEB">
      <w:pPr>
        <w:ind w:firstLine="709"/>
        <w:jc w:val="both"/>
      </w:pPr>
      <w:r w:rsidRPr="00973BEB">
        <w:t>Руководствуясь статьей 133.1 Трудового кодекса Российской Федерации, статьей 15 Закона Тульской области от 2 ноября 2007 года № 889-ЗТО «О социальном партнерстве в сфере труда», предлага</w:t>
      </w:r>
      <w:r>
        <w:t>ем</w:t>
      </w:r>
      <w:r w:rsidRPr="00973BEB">
        <w:t xml:space="preserve"> работодателям, осуществляющим деятельность на территории Тульской области и не участвовавшим в заключении Соглашения, присоединиться к нему. </w:t>
      </w:r>
    </w:p>
    <w:p w:rsidR="00973BEB" w:rsidRDefault="00973BEB" w:rsidP="00973BEB">
      <w:pPr>
        <w:ind w:firstLine="709"/>
        <w:jc w:val="both"/>
      </w:pPr>
      <w:r w:rsidRPr="00973BEB">
        <w:t xml:space="preserve">Если в течение 30 календарных дней со дня официального опубликования настоящего предложения работодателями не будет представлен в департамент труда и занятости населения министерства труда и социальной защиты Тульской области (300035, г. Тула, ул. Демонстрации, д. 34, </w:t>
      </w:r>
      <w:proofErr w:type="spellStart"/>
      <w:r w:rsidRPr="00973BEB">
        <w:t>каб</w:t>
      </w:r>
      <w:proofErr w:type="spellEnd"/>
      <w:r w:rsidRPr="00973BEB">
        <w:t>. 302, e-</w:t>
      </w:r>
      <w:proofErr w:type="spellStart"/>
      <w:r w:rsidRPr="00973BEB">
        <w:t>mail</w:t>
      </w:r>
      <w:proofErr w:type="spellEnd"/>
      <w:r w:rsidRPr="00973BEB">
        <w:t xml:space="preserve">: </w:t>
      </w:r>
      <w:hyperlink r:id="rId5" w:history="1">
        <w:r w:rsidR="00284B0A" w:rsidRPr="000F0532">
          <w:rPr>
            <w:rStyle w:val="a3"/>
          </w:rPr>
          <w:t>mintrud@tularegion.ru</w:t>
        </w:r>
      </w:hyperlink>
      <w:r w:rsidRPr="00973BEB">
        <w:t>,</w:t>
      </w:r>
      <w:bookmarkStart w:id="0" w:name="_GoBack"/>
      <w:bookmarkEnd w:id="0"/>
      <w:r w:rsidRPr="00973BEB">
        <w:t xml:space="preserve"> тел. для справок (4872) 24-52-62) мотивированный письменный отказ от присоединения, то Соглашение считается распространенным на этих работодателей со дня официального </w:t>
      </w:r>
      <w:r w:rsidRPr="00973BEB">
        <w:lastRenderedPageBreak/>
        <w:t xml:space="preserve">опубликования настоящего предложения и подлежит обязательному исполнению ими. </w:t>
      </w:r>
    </w:p>
    <w:p w:rsidR="00973BEB" w:rsidRPr="00973BEB" w:rsidRDefault="00973BEB" w:rsidP="00973BEB">
      <w:pPr>
        <w:ind w:firstLine="709"/>
        <w:jc w:val="both"/>
      </w:pPr>
      <w:r w:rsidRPr="00973BEB">
        <w:t>При этом работодатели, начавшие осуществление деятельности на территории области после дня официального опубликования предложения о присоединении к Соглашению, вправе представить указанный отказ в течение 30 календарных дней со дня их регистрации в качестве страхователей в территориальном органе Фонда пенсионного и социального страхования Российской Федерации. К указанному отказу должны быть приложены протокол консультаций работодателя с выборным органом первичной профсоюзной организации, объединяющей работников данного работодателя, и предложения по срокам повышения минимальной заработной платы работников до размера, предусмотренного указанным соглашением (с учетом особенностей, установленных для работодателей – религиозных организаций статьей 345.1 Трудового кодекса Российской Федерации и статьей 15 Закона Тульской области от 2 ноября 2007 года № 889-ЗТО «О социальном партнерстве в сфере труда»)</w:t>
      </w:r>
      <w:r>
        <w:t>.</w:t>
      </w:r>
    </w:p>
    <w:sectPr w:rsidR="00973BEB" w:rsidRPr="0097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CB"/>
    <w:rsid w:val="00207625"/>
    <w:rsid w:val="00284B0A"/>
    <w:rsid w:val="0079322B"/>
    <w:rsid w:val="00906D17"/>
    <w:rsid w:val="00973BEB"/>
    <w:rsid w:val="00BB70C8"/>
    <w:rsid w:val="00D71DCB"/>
    <w:rsid w:val="00DA0740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E802"/>
  <w15:chartTrackingRefBased/>
  <w15:docId w15:val="{2503E9A9-2117-449C-8144-01F75233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B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trud@tularegio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Сергеевна Терехина</dc:creator>
  <cp:keywords/>
  <dc:description/>
  <cp:lastModifiedBy>Надежда Сергеевна Терехина</cp:lastModifiedBy>
  <cp:revision>5</cp:revision>
  <dcterms:created xsi:type="dcterms:W3CDTF">2023-11-09T09:15:00Z</dcterms:created>
  <dcterms:modified xsi:type="dcterms:W3CDTF">2023-11-09T10:55:00Z</dcterms:modified>
</cp:coreProperties>
</file>