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0C" w:rsidRPr="00E0610C" w:rsidRDefault="00BF608D" w:rsidP="00E0610C">
      <w:pPr>
        <w:pStyle w:val="a8"/>
        <w:ind w:firstLine="709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E0610C">
        <w:rPr>
          <w:rFonts w:ascii="PT Astra Serif" w:eastAsia="Times New Roman" w:hAnsi="PT Astra Serif" w:cs="Times New Roman"/>
          <w:b/>
          <w:bCs/>
          <w:sz w:val="32"/>
          <w:szCs w:val="32"/>
          <w:lang w:eastAsia="ru-RU"/>
        </w:rPr>
        <w:t>Что такое зарплата в конверте</w:t>
      </w:r>
      <w:r w:rsidRPr="00E0610C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?</w:t>
      </w:r>
      <w:r w:rsidRPr="00E0610C">
        <w:rPr>
          <w:rFonts w:ascii="PT Astra Serif" w:hAnsi="PT Astra Serif"/>
          <w:noProof/>
          <w:sz w:val="26"/>
          <w:szCs w:val="26"/>
          <w:lang w:eastAsia="ru-RU"/>
        </w:rPr>
        <w:drawing>
          <wp:inline distT="0" distB="0" distL="0" distR="0">
            <wp:extent cx="5940425" cy="3945321"/>
            <wp:effectExtent l="19050" t="0" r="3175" b="0"/>
            <wp:docPr id="13" name="Рисунок 13" descr="https://storage.myseldon.com/news_pict_90/90AAFE94FC62BA690AEC1D5171929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orage.myseldon.com/news_pict_90/90AAFE94FC62BA690AEC1D517192909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5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08D" w:rsidRPr="00E0610C" w:rsidRDefault="00BF608D" w:rsidP="00E0610C">
      <w:pPr>
        <w:pStyle w:val="a8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E0610C">
        <w:rPr>
          <w:rFonts w:ascii="PT Astra Serif" w:hAnsi="PT Astra Serif"/>
          <w:sz w:val="26"/>
          <w:szCs w:val="26"/>
          <w:lang w:eastAsia="ru-RU"/>
        </w:rPr>
        <w:t>Зарплата в конверте (или «черная» зарплата) — ежемесячная выплата работнику за исполнение определенного перечня трудовых обязанностей, которая выплачивается ему без отчислений подоходного налога (составляющего тринадцать процентов от оклада) и пенсионных взносов.</w:t>
      </w:r>
    </w:p>
    <w:p w:rsidR="00307D48" w:rsidRPr="00E0610C" w:rsidRDefault="00307D48" w:rsidP="00E0610C">
      <w:pPr>
        <w:pStyle w:val="a8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E0610C">
        <w:rPr>
          <w:rFonts w:ascii="PT Astra Serif" w:hAnsi="PT Astra Serif"/>
          <w:sz w:val="26"/>
          <w:szCs w:val="26"/>
          <w:lang w:eastAsia="ru-RU"/>
        </w:rPr>
        <w:t>Согласно действующему законодательству, неофициальная работа, сопровождающаяся получением заработной платы в конверте, считается серьезным правонарушением, ответственность за которое может понести не только работодатель, но и работник.</w:t>
      </w:r>
    </w:p>
    <w:p w:rsidR="00307D48" w:rsidRPr="00E0610C" w:rsidRDefault="00307D48" w:rsidP="00E0610C">
      <w:pPr>
        <w:pStyle w:val="a8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E0610C">
        <w:rPr>
          <w:rFonts w:ascii="PT Astra Serif" w:hAnsi="PT Astra Serif"/>
          <w:sz w:val="26"/>
          <w:szCs w:val="26"/>
          <w:lang w:eastAsia="ru-RU"/>
        </w:rPr>
        <w:t>Как правильно, такой способ выдачи зарплаты практикуется в организациях, в которых работают без официального трудоустройства.</w:t>
      </w:r>
    </w:p>
    <w:p w:rsidR="00784F91" w:rsidRPr="00E0610C" w:rsidRDefault="00307D48" w:rsidP="00E0610C">
      <w:pPr>
        <w:pStyle w:val="a8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E0610C">
        <w:rPr>
          <w:rFonts w:ascii="PT Astra Serif" w:hAnsi="PT Astra Serif"/>
          <w:sz w:val="26"/>
          <w:szCs w:val="26"/>
          <w:lang w:eastAsia="ru-RU"/>
        </w:rPr>
        <w:t xml:space="preserve">В соответствии с действующим законодательством работа без заключения </w:t>
      </w:r>
      <w:hyperlink r:id="rId6" w:tgtFrame="_blank" w:history="1">
        <w:r w:rsidRPr="00E0610C">
          <w:rPr>
            <w:rFonts w:ascii="PT Astra Serif" w:hAnsi="PT Astra Serif"/>
            <w:sz w:val="26"/>
            <w:szCs w:val="26"/>
            <w:u w:val="single"/>
            <w:lang w:eastAsia="ru-RU"/>
          </w:rPr>
          <w:t>трудового договора</w:t>
        </w:r>
      </w:hyperlink>
      <w:r w:rsidRPr="00E0610C">
        <w:rPr>
          <w:rFonts w:ascii="PT Astra Serif" w:hAnsi="PT Astra Serif"/>
          <w:sz w:val="26"/>
          <w:szCs w:val="26"/>
          <w:lang w:eastAsia="ru-RU"/>
        </w:rPr>
        <w:t xml:space="preserve"> считается </w:t>
      </w:r>
      <w:r w:rsidR="001522D6" w:rsidRPr="00E0610C">
        <w:rPr>
          <w:rFonts w:ascii="PT Astra Serif" w:hAnsi="PT Astra Serif"/>
          <w:sz w:val="26"/>
          <w:szCs w:val="26"/>
          <w:lang w:eastAsia="ru-RU"/>
        </w:rPr>
        <w:t xml:space="preserve">серьезным </w:t>
      </w:r>
      <w:r w:rsidRPr="00E0610C">
        <w:rPr>
          <w:rFonts w:ascii="PT Astra Serif" w:hAnsi="PT Astra Serif"/>
          <w:sz w:val="26"/>
          <w:szCs w:val="26"/>
          <w:lang w:eastAsia="ru-RU"/>
        </w:rPr>
        <w:t>право</w:t>
      </w:r>
      <w:r w:rsidR="00BF608D" w:rsidRPr="00E0610C">
        <w:rPr>
          <w:rFonts w:ascii="PT Astra Serif" w:hAnsi="PT Astra Serif"/>
          <w:sz w:val="26"/>
          <w:szCs w:val="26"/>
          <w:lang w:eastAsia="ru-RU"/>
        </w:rPr>
        <w:t>нарушением и может</w:t>
      </w:r>
      <w:r w:rsidRPr="00E0610C">
        <w:rPr>
          <w:rFonts w:ascii="PT Astra Serif" w:hAnsi="PT Astra Serif"/>
          <w:sz w:val="26"/>
          <w:szCs w:val="26"/>
          <w:lang w:eastAsia="ru-RU"/>
        </w:rPr>
        <w:t xml:space="preserve"> сопровождаться привлечением к ответственности всех участников</w:t>
      </w:r>
      <w:r w:rsidR="001522D6" w:rsidRPr="00E0610C">
        <w:rPr>
          <w:rFonts w:ascii="PT Astra Serif" w:hAnsi="PT Astra Serif"/>
          <w:sz w:val="26"/>
          <w:szCs w:val="26"/>
          <w:lang w:eastAsia="ru-RU"/>
        </w:rPr>
        <w:t xml:space="preserve"> договора</w:t>
      </w:r>
      <w:r w:rsidRPr="00E0610C">
        <w:rPr>
          <w:rFonts w:ascii="PT Astra Serif" w:hAnsi="PT Astra Serif"/>
          <w:sz w:val="26"/>
          <w:szCs w:val="26"/>
          <w:lang w:eastAsia="ru-RU"/>
        </w:rPr>
        <w:t>.</w:t>
      </w:r>
      <w:r w:rsidR="001522D6" w:rsidRPr="00E0610C">
        <w:rPr>
          <w:rFonts w:ascii="PT Astra Serif" w:hAnsi="PT Astra Serif"/>
          <w:sz w:val="26"/>
          <w:szCs w:val="26"/>
          <w:lang w:eastAsia="ru-RU"/>
        </w:rPr>
        <w:t xml:space="preserve"> </w:t>
      </w:r>
    </w:p>
    <w:p w:rsidR="00307D48" w:rsidRPr="00E0610C" w:rsidRDefault="00307D48" w:rsidP="00E0610C">
      <w:pPr>
        <w:pStyle w:val="a8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E0610C">
        <w:rPr>
          <w:rFonts w:ascii="PT Astra Serif" w:hAnsi="PT Astra Serif"/>
          <w:sz w:val="26"/>
          <w:szCs w:val="26"/>
          <w:lang w:eastAsia="ru-RU"/>
        </w:rPr>
        <w:t>На практике, многие работники, осознавая незаконность процесса, все равно принимают подобные трудовые условия</w:t>
      </w:r>
      <w:r w:rsidRPr="00E0610C">
        <w:rPr>
          <w:rFonts w:ascii="PT Astra Serif" w:hAnsi="PT Astra Serif"/>
          <w:b/>
          <w:sz w:val="26"/>
          <w:szCs w:val="26"/>
          <w:lang w:eastAsia="ru-RU"/>
        </w:rPr>
        <w:t>.</w:t>
      </w:r>
      <w:r w:rsidR="00784F91" w:rsidRPr="00E0610C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E0610C">
        <w:rPr>
          <w:rFonts w:ascii="PT Astra Serif" w:hAnsi="PT Astra Serif"/>
          <w:sz w:val="26"/>
          <w:szCs w:val="26"/>
          <w:lang w:eastAsia="ru-RU"/>
        </w:rPr>
        <w:t>И главной причиной тому является то, что из-за отсутствия страховых отчислений и удержания подоходного налога итоговый размер ежемесячного заработка выходит значительно выше, чем тот, который был бы у них, если бы работодатель ежемесячно отчислял определенную часть зарплаты в государственные фонды.</w:t>
      </w:r>
    </w:p>
    <w:p w:rsidR="00307D48" w:rsidRPr="00E0610C" w:rsidRDefault="00307D48" w:rsidP="00E0610C">
      <w:pPr>
        <w:pStyle w:val="a8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E0610C">
        <w:rPr>
          <w:rFonts w:ascii="PT Astra Serif" w:hAnsi="PT Astra Serif"/>
          <w:sz w:val="26"/>
          <w:szCs w:val="26"/>
          <w:lang w:eastAsia="ru-RU"/>
        </w:rPr>
        <w:t>Однако у всего есть оборотная сторона.</w:t>
      </w:r>
      <w:r w:rsidR="00784F91" w:rsidRPr="00E0610C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Pr="00E0610C">
        <w:rPr>
          <w:rFonts w:ascii="PT Astra Serif" w:hAnsi="PT Astra Serif"/>
          <w:sz w:val="26"/>
          <w:szCs w:val="26"/>
          <w:lang w:eastAsia="ru-RU"/>
        </w:rPr>
        <w:t>Получая зарплату в конверте, работник рискует в любой момент вообще остаться без неё.</w:t>
      </w:r>
      <w:r w:rsidR="00784F91" w:rsidRPr="00E0610C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Pr="00E0610C">
        <w:rPr>
          <w:rFonts w:ascii="PT Astra Serif" w:hAnsi="PT Astra Serif"/>
          <w:sz w:val="26"/>
          <w:szCs w:val="26"/>
          <w:lang w:eastAsia="ru-RU"/>
        </w:rPr>
        <w:t>Ведь не имея никакого документального под</w:t>
      </w:r>
      <w:r w:rsidR="00BF608D" w:rsidRPr="00E0610C">
        <w:rPr>
          <w:rFonts w:ascii="PT Astra Serif" w:hAnsi="PT Astra Serif"/>
          <w:sz w:val="26"/>
          <w:szCs w:val="26"/>
          <w:lang w:eastAsia="ru-RU"/>
        </w:rPr>
        <w:t>тверждения трудовой деятельности и заработка, работник</w:t>
      </w:r>
      <w:r w:rsidRPr="00E0610C">
        <w:rPr>
          <w:rFonts w:ascii="PT Astra Serif" w:hAnsi="PT Astra Serif"/>
          <w:sz w:val="26"/>
          <w:szCs w:val="26"/>
          <w:lang w:eastAsia="ru-RU"/>
        </w:rPr>
        <w:t xml:space="preserve"> не сможет</w:t>
      </w:r>
      <w:r w:rsidR="00784F91" w:rsidRPr="00E0610C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="00BF608D" w:rsidRPr="00E0610C">
        <w:rPr>
          <w:rFonts w:ascii="PT Astra Serif" w:hAnsi="PT Astra Serif"/>
          <w:sz w:val="26"/>
          <w:szCs w:val="26"/>
          <w:lang w:eastAsia="ru-RU"/>
        </w:rPr>
        <w:t xml:space="preserve">обратиться </w:t>
      </w:r>
      <w:proofErr w:type="gramStart"/>
      <w:r w:rsidR="00BF608D" w:rsidRPr="00E0610C">
        <w:rPr>
          <w:rFonts w:ascii="PT Astra Serif" w:hAnsi="PT Astra Serif"/>
          <w:sz w:val="26"/>
          <w:szCs w:val="26"/>
          <w:lang w:eastAsia="ru-RU"/>
        </w:rPr>
        <w:t>в</w:t>
      </w:r>
      <w:proofErr w:type="gramEnd"/>
      <w:r w:rsidR="00BF608D" w:rsidRPr="00E0610C">
        <w:rPr>
          <w:rFonts w:ascii="PT Astra Serif" w:hAnsi="PT Astra Serif"/>
          <w:sz w:val="26"/>
          <w:szCs w:val="26"/>
          <w:lang w:eastAsia="ru-RU"/>
        </w:rPr>
        <w:t xml:space="preserve"> контролирующие с жалобой.</w:t>
      </w:r>
    </w:p>
    <w:p w:rsidR="00307D48" w:rsidRPr="00E0610C" w:rsidRDefault="00307D48" w:rsidP="00E0610C">
      <w:pPr>
        <w:pStyle w:val="a8"/>
        <w:ind w:firstLine="709"/>
        <w:jc w:val="both"/>
        <w:rPr>
          <w:lang w:eastAsia="ru-RU"/>
        </w:rPr>
      </w:pPr>
      <w:r w:rsidRPr="00E0610C">
        <w:rPr>
          <w:rFonts w:ascii="PT Astra Serif" w:hAnsi="PT Astra Serif"/>
          <w:sz w:val="26"/>
          <w:szCs w:val="26"/>
          <w:lang w:eastAsia="ru-RU"/>
        </w:rPr>
        <w:t>Итог:</w:t>
      </w:r>
      <w:r w:rsidR="00784F91" w:rsidRPr="00E0610C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Pr="00E0610C">
        <w:rPr>
          <w:rFonts w:ascii="PT Astra Serif" w:hAnsi="PT Astra Serif"/>
          <w:sz w:val="26"/>
          <w:szCs w:val="26"/>
          <w:lang w:eastAsia="ru-RU"/>
        </w:rPr>
        <w:t>если работник работает на бездоговорной основе, получая при этом «черную» заработную плату, без записи в трудовой книжке и отчислений в страховые фонды, то данные действия считаются правонарушением и чреваты</w:t>
      </w:r>
      <w:hyperlink r:id="rId7" w:tgtFrame="_blank" w:history="1">
        <w:r w:rsidR="00784F91" w:rsidRPr="00E0610C">
          <w:rPr>
            <w:rFonts w:ascii="PT Astra Serif" w:hAnsi="PT Astra Serif"/>
            <w:sz w:val="26"/>
            <w:szCs w:val="26"/>
            <w:u w:val="single"/>
            <w:lang w:eastAsia="ru-RU"/>
          </w:rPr>
          <w:t xml:space="preserve"> </w:t>
        </w:r>
        <w:r w:rsidRPr="00E0610C">
          <w:rPr>
            <w:rFonts w:ascii="PT Astra Serif" w:hAnsi="PT Astra Serif"/>
            <w:sz w:val="26"/>
            <w:szCs w:val="26"/>
            <w:u w:val="single"/>
            <w:lang w:eastAsia="ru-RU"/>
          </w:rPr>
          <w:t xml:space="preserve">привлечение к </w:t>
        </w:r>
        <w:r w:rsidR="00BF608D" w:rsidRPr="00E0610C">
          <w:rPr>
            <w:rFonts w:ascii="PT Astra Serif" w:hAnsi="PT Astra Serif"/>
            <w:sz w:val="26"/>
            <w:szCs w:val="26"/>
            <w:u w:val="single"/>
            <w:lang w:eastAsia="ru-RU"/>
          </w:rPr>
          <w:t>ответственности,</w:t>
        </w:r>
        <w:r w:rsidRPr="00E0610C">
          <w:rPr>
            <w:rFonts w:ascii="PT Astra Serif" w:hAnsi="PT Astra Serif"/>
            <w:sz w:val="26"/>
            <w:szCs w:val="26"/>
            <w:u w:val="single"/>
            <w:lang w:eastAsia="ru-RU"/>
          </w:rPr>
          <w:t xml:space="preserve"> как работодателя</w:t>
        </w:r>
      </w:hyperlink>
      <w:r w:rsidRPr="00E0610C">
        <w:rPr>
          <w:rFonts w:ascii="PT Astra Serif" w:hAnsi="PT Astra Serif"/>
          <w:sz w:val="26"/>
          <w:szCs w:val="26"/>
          <w:lang w:eastAsia="ru-RU"/>
        </w:rPr>
        <w:t>, так и самого работника</w:t>
      </w:r>
      <w:r w:rsidRPr="00E0610C">
        <w:rPr>
          <w:lang w:eastAsia="ru-RU"/>
        </w:rPr>
        <w:t>.</w:t>
      </w:r>
    </w:p>
    <w:sectPr w:rsidR="00307D48" w:rsidRPr="00E0610C" w:rsidSect="00E0610C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6B5"/>
    <w:multiLevelType w:val="multilevel"/>
    <w:tmpl w:val="8C10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F3A18"/>
    <w:multiLevelType w:val="multilevel"/>
    <w:tmpl w:val="D668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857DA"/>
    <w:multiLevelType w:val="multilevel"/>
    <w:tmpl w:val="39E0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623B1D"/>
    <w:multiLevelType w:val="multilevel"/>
    <w:tmpl w:val="33AA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9D49CE"/>
    <w:multiLevelType w:val="multilevel"/>
    <w:tmpl w:val="4AF6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0461CE"/>
    <w:multiLevelType w:val="multilevel"/>
    <w:tmpl w:val="DF4C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F73F09"/>
    <w:multiLevelType w:val="multilevel"/>
    <w:tmpl w:val="E452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CD1860"/>
    <w:multiLevelType w:val="multilevel"/>
    <w:tmpl w:val="996E8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7A089C"/>
    <w:multiLevelType w:val="multilevel"/>
    <w:tmpl w:val="D45E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307D48"/>
    <w:rsid w:val="001522D6"/>
    <w:rsid w:val="00291048"/>
    <w:rsid w:val="00307D48"/>
    <w:rsid w:val="00784F91"/>
    <w:rsid w:val="009440C3"/>
    <w:rsid w:val="00BF608D"/>
    <w:rsid w:val="00E0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48"/>
  </w:style>
  <w:style w:type="paragraph" w:styleId="1">
    <w:name w:val="heading 1"/>
    <w:basedOn w:val="a"/>
    <w:link w:val="10"/>
    <w:uiPriority w:val="9"/>
    <w:qFormat/>
    <w:rsid w:val="00307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7D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D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7D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07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7D48"/>
    <w:rPr>
      <w:color w:val="0000FF"/>
      <w:u w:val="single"/>
    </w:rPr>
  </w:style>
  <w:style w:type="character" w:styleId="a5">
    <w:name w:val="Strong"/>
    <w:basedOn w:val="a0"/>
    <w:uiPriority w:val="22"/>
    <w:qFormat/>
    <w:rsid w:val="00307D4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0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7D4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061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00071">
          <w:marLeft w:val="155"/>
          <w:marRight w:val="155"/>
          <w:marTop w:val="232"/>
          <w:marBottom w:val="310"/>
          <w:divBdr>
            <w:top w:val="single" w:sz="12" w:space="0" w:color="6DC394"/>
            <w:left w:val="single" w:sz="12" w:space="0" w:color="6DC394"/>
            <w:bottom w:val="single" w:sz="12" w:space="0" w:color="6DC394"/>
            <w:right w:val="single" w:sz="12" w:space="0" w:color="6DC394"/>
          </w:divBdr>
          <w:divsChild>
            <w:div w:id="1329748176">
              <w:marLeft w:val="7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85897">
          <w:marLeft w:val="155"/>
          <w:marRight w:val="155"/>
          <w:marTop w:val="232"/>
          <w:marBottom w:val="310"/>
          <w:divBdr>
            <w:top w:val="single" w:sz="12" w:space="0" w:color="6DC394"/>
            <w:left w:val="single" w:sz="12" w:space="0" w:color="6DC394"/>
            <w:bottom w:val="single" w:sz="12" w:space="0" w:color="6DC394"/>
            <w:right w:val="single" w:sz="12" w:space="0" w:color="6DC394"/>
          </w:divBdr>
          <w:divsChild>
            <w:div w:id="1145319036">
              <w:marLeft w:val="7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98694">
          <w:marLeft w:val="155"/>
          <w:marRight w:val="155"/>
          <w:marTop w:val="232"/>
          <w:marBottom w:val="310"/>
          <w:divBdr>
            <w:top w:val="single" w:sz="12" w:space="0" w:color="FC6022"/>
            <w:left w:val="single" w:sz="12" w:space="0" w:color="FC6022"/>
            <w:bottom w:val="single" w:sz="12" w:space="0" w:color="FC6022"/>
            <w:right w:val="single" w:sz="12" w:space="0" w:color="FC6022"/>
          </w:divBdr>
          <w:divsChild>
            <w:div w:id="445344295">
              <w:marLeft w:val="7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42402">
          <w:marLeft w:val="155"/>
          <w:marRight w:val="155"/>
          <w:marTop w:val="232"/>
          <w:marBottom w:val="310"/>
          <w:divBdr>
            <w:top w:val="single" w:sz="12" w:space="0" w:color="6DC394"/>
            <w:left w:val="single" w:sz="12" w:space="0" w:color="6DC394"/>
            <w:bottom w:val="single" w:sz="12" w:space="0" w:color="6DC394"/>
            <w:right w:val="single" w:sz="12" w:space="0" w:color="6DC394"/>
          </w:divBdr>
          <w:divsChild>
            <w:div w:id="110246105">
              <w:marLeft w:val="7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2701">
          <w:marLeft w:val="155"/>
          <w:marRight w:val="155"/>
          <w:marTop w:val="232"/>
          <w:marBottom w:val="310"/>
          <w:divBdr>
            <w:top w:val="single" w:sz="12" w:space="0" w:color="22BCFC"/>
            <w:left w:val="single" w:sz="12" w:space="0" w:color="22BCFC"/>
            <w:bottom w:val="single" w:sz="12" w:space="0" w:color="22BCFC"/>
            <w:right w:val="single" w:sz="12" w:space="0" w:color="22BCFC"/>
          </w:divBdr>
          <w:divsChild>
            <w:div w:id="530345185">
              <w:marLeft w:val="7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udinsp.ru/nakazanie-za-nevyplatu-zarabotnoj-plat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insp.ru/oformleniya-trudovogo-dogovor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Terehina</dc:creator>
  <cp:keywords/>
  <dc:description/>
  <cp:lastModifiedBy>Terehina</cp:lastModifiedBy>
  <cp:revision>6</cp:revision>
  <dcterms:created xsi:type="dcterms:W3CDTF">2020-05-13T08:39:00Z</dcterms:created>
  <dcterms:modified xsi:type="dcterms:W3CDTF">2020-05-13T09:35:00Z</dcterms:modified>
</cp:coreProperties>
</file>