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37" w:rsidRDefault="00E26F37" w:rsidP="00E26F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E93" w:rsidRPr="00291E93" w:rsidRDefault="00291E93" w:rsidP="00291E9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93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</w:p>
    <w:p w:rsidR="00291E93" w:rsidRDefault="00291E93" w:rsidP="00E26F3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37" w:rsidRDefault="00E26F37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 муниципального образования Киреевский район, администрация муниципального образования Киреевский район уведомляет, что 03 июля 2016 года Президентом Российской Федерации Путиным В.В подписан Федеральный закон № 272-ФЗ «О </w:t>
      </w:r>
      <w:r w:rsidRPr="00E26F37"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труда»</w:t>
      </w:r>
      <w:r>
        <w:rPr>
          <w:rFonts w:ascii="Times New Roman" w:hAnsi="Times New Roman" w:cs="Times New Roman"/>
          <w:sz w:val="28"/>
          <w:szCs w:val="28"/>
        </w:rPr>
        <w:t>, далее Закон № 272-ФЗ.</w:t>
      </w:r>
      <w:proofErr w:type="gramEnd"/>
    </w:p>
    <w:p w:rsidR="00E26F37" w:rsidRDefault="00E26F37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№ 272-ФЗ опубликован на официальном интернет – портале правовой информации </w:t>
      </w:r>
      <w:hyperlink r:id="rId4" w:history="1"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0359" w:rsidRPr="001D03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="001D0359" w:rsidRPr="001D03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1D0359" w:rsidRPr="001D035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0359" w:rsidRPr="006903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0359" w:rsidRPr="001D0359">
        <w:rPr>
          <w:rFonts w:ascii="Times New Roman" w:hAnsi="Times New Roman" w:cs="Times New Roman"/>
          <w:sz w:val="28"/>
          <w:szCs w:val="28"/>
        </w:rPr>
        <w:t xml:space="preserve"> </w:t>
      </w:r>
      <w:r w:rsidR="001D0359">
        <w:rPr>
          <w:rFonts w:ascii="Times New Roman" w:hAnsi="Times New Roman" w:cs="Times New Roman"/>
          <w:sz w:val="28"/>
          <w:szCs w:val="28"/>
        </w:rPr>
        <w:t xml:space="preserve">и 08.07.2016 года – в «Российской газете», № 149, и вступает в силу по истечении 90 дней со дня его официального опубликования, то есть с 03 октября 2016 года. </w:t>
      </w:r>
    </w:p>
    <w:p w:rsidR="001D0359" w:rsidRDefault="001D0359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№ 272-ФЗ</w:t>
      </w:r>
      <w:r w:rsidR="008F37F3">
        <w:rPr>
          <w:rFonts w:ascii="Times New Roman" w:hAnsi="Times New Roman" w:cs="Times New Roman"/>
          <w:sz w:val="28"/>
          <w:szCs w:val="28"/>
        </w:rPr>
        <w:t xml:space="preserve"> вносит изменения в Кодекс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РФ), Трудовой кодекс Российской Федерации (далее ТК  РФ), Гражданский процессуальный кодекс Российской Федерации (далее ГПК РФ).</w:t>
      </w:r>
    </w:p>
    <w:p w:rsidR="001D0359" w:rsidRDefault="001D0359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новой редакцией ст. 5.2</w:t>
      </w:r>
      <w:r w:rsidR="006D7F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невыплата и неполная выплата </w:t>
      </w:r>
      <w:r w:rsidR="008F37F3">
        <w:rPr>
          <w:rFonts w:ascii="Times New Roman" w:hAnsi="Times New Roman" w:cs="Times New Roman"/>
          <w:sz w:val="28"/>
          <w:szCs w:val="28"/>
        </w:rPr>
        <w:t>в установленный срок заработной платы и других выплат в установленный срок заработной платы и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</w:t>
      </w:r>
      <w:proofErr w:type="gramStart"/>
      <w:r w:rsidR="008F37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37F3">
        <w:rPr>
          <w:rFonts w:ascii="Times New Roman" w:hAnsi="Times New Roman" w:cs="Times New Roman"/>
          <w:sz w:val="28"/>
          <w:szCs w:val="28"/>
        </w:rPr>
        <w:t xml:space="preserve"> чем предусмотрено трудовым законодательством, влечет предупреждение или наложение административного штрафа:</w:t>
      </w:r>
    </w:p>
    <w:p w:rsidR="008F37F3" w:rsidRDefault="00291E9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должностных лиц в размере от 10 000 да 20 000 рублей;</w:t>
      </w:r>
    </w:p>
    <w:p w:rsidR="008F37F3" w:rsidRDefault="00291E9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лиц, осуществляющих предпринимательскую деятельность без образования юридического лица, - от  1 000 до 5 000 рублей;</w:t>
      </w:r>
    </w:p>
    <w:p w:rsidR="008F37F3" w:rsidRDefault="00291E9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юридических лиц – 30 000 до 50 000 рублей.</w:t>
      </w:r>
    </w:p>
    <w:p w:rsidR="008F37F3" w:rsidRDefault="008F37F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нарушении (при условии, что действия не содержат уголовно наказуемого деяния) предусмотрено наложение административного штрафа:</w:t>
      </w:r>
    </w:p>
    <w:p w:rsidR="008F37F3" w:rsidRPr="001D0359" w:rsidRDefault="00291E9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должностных лиц в размере от 20 000 до 30 000 рублей или дисквалифик</w:t>
      </w:r>
      <w:r w:rsidR="00D65206">
        <w:rPr>
          <w:rFonts w:ascii="Times New Roman" w:hAnsi="Times New Roman" w:cs="Times New Roman"/>
          <w:sz w:val="28"/>
          <w:szCs w:val="28"/>
        </w:rPr>
        <w:t>ация на срок от 1 года до 3 лет;</w:t>
      </w:r>
    </w:p>
    <w:p w:rsidR="008F37F3" w:rsidRDefault="00291E93" w:rsidP="008F37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лиц, осуществляющих предпринимательскую деятельность без образования юридического лица, - от  1</w:t>
      </w:r>
      <w:r w:rsidR="00D65206">
        <w:rPr>
          <w:rFonts w:ascii="Times New Roman" w:hAnsi="Times New Roman" w:cs="Times New Roman"/>
          <w:sz w:val="28"/>
          <w:szCs w:val="28"/>
        </w:rPr>
        <w:t>0</w:t>
      </w:r>
      <w:r w:rsidR="008F37F3">
        <w:rPr>
          <w:rFonts w:ascii="Times New Roman" w:hAnsi="Times New Roman" w:cs="Times New Roman"/>
          <w:sz w:val="28"/>
          <w:szCs w:val="28"/>
        </w:rPr>
        <w:t xml:space="preserve"> 000 до </w:t>
      </w:r>
      <w:r w:rsidR="00D65206">
        <w:rPr>
          <w:rFonts w:ascii="Times New Roman" w:hAnsi="Times New Roman" w:cs="Times New Roman"/>
          <w:sz w:val="28"/>
          <w:szCs w:val="28"/>
        </w:rPr>
        <w:t>30</w:t>
      </w:r>
      <w:r w:rsidR="008F37F3">
        <w:rPr>
          <w:rFonts w:ascii="Times New Roman" w:hAnsi="Times New Roman" w:cs="Times New Roman"/>
          <w:sz w:val="28"/>
          <w:szCs w:val="28"/>
        </w:rPr>
        <w:t> 000 рублей;</w:t>
      </w:r>
    </w:p>
    <w:p w:rsidR="008F37F3" w:rsidRDefault="00291E93" w:rsidP="008F37F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F37F3">
        <w:rPr>
          <w:rFonts w:ascii="Times New Roman" w:hAnsi="Times New Roman" w:cs="Times New Roman"/>
          <w:sz w:val="28"/>
          <w:szCs w:val="28"/>
        </w:rPr>
        <w:t>а юридических лиц –</w:t>
      </w:r>
      <w:r w:rsidR="00D65206">
        <w:rPr>
          <w:rFonts w:ascii="Times New Roman" w:hAnsi="Times New Roman" w:cs="Times New Roman"/>
          <w:sz w:val="28"/>
          <w:szCs w:val="28"/>
        </w:rPr>
        <w:t xml:space="preserve"> 5</w:t>
      </w:r>
      <w:r w:rsidR="008F37F3">
        <w:rPr>
          <w:rFonts w:ascii="Times New Roman" w:hAnsi="Times New Roman" w:cs="Times New Roman"/>
          <w:sz w:val="28"/>
          <w:szCs w:val="28"/>
        </w:rPr>
        <w:t xml:space="preserve">0 000 </w:t>
      </w:r>
      <w:r w:rsidR="00D65206">
        <w:rPr>
          <w:rFonts w:ascii="Times New Roman" w:hAnsi="Times New Roman" w:cs="Times New Roman"/>
          <w:sz w:val="28"/>
          <w:szCs w:val="28"/>
        </w:rPr>
        <w:t>до 10</w:t>
      </w:r>
      <w:r w:rsidR="008F37F3">
        <w:rPr>
          <w:rFonts w:ascii="Times New Roman" w:hAnsi="Times New Roman" w:cs="Times New Roman"/>
          <w:sz w:val="28"/>
          <w:szCs w:val="28"/>
        </w:rPr>
        <w:t>0 000 рублей.</w:t>
      </w:r>
    </w:p>
    <w:p w:rsidR="00E26F37" w:rsidRDefault="00D65206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изменениям, вносимым законом 272 – ФЗ в часть 6 ст. </w:t>
      </w:r>
      <w:r w:rsidR="003E169D">
        <w:rPr>
          <w:rFonts w:ascii="Times New Roman" w:hAnsi="Times New Roman" w:cs="Times New Roman"/>
          <w:sz w:val="28"/>
          <w:szCs w:val="28"/>
        </w:rPr>
        <w:t xml:space="preserve">136 ТК РФ, заработная плата выплачивается не реже </w:t>
      </w:r>
      <w:r w:rsidR="00AA2AE2">
        <w:rPr>
          <w:rFonts w:ascii="Times New Roman" w:hAnsi="Times New Roman" w:cs="Times New Roman"/>
          <w:sz w:val="28"/>
          <w:szCs w:val="28"/>
        </w:rPr>
        <w:t xml:space="preserve">чем каждые полмесяца, </w:t>
      </w:r>
      <w:r w:rsidR="00AA2AE2">
        <w:rPr>
          <w:rFonts w:ascii="Times New Roman" w:hAnsi="Times New Roman" w:cs="Times New Roman"/>
          <w:sz w:val="28"/>
          <w:szCs w:val="28"/>
        </w:rPr>
        <w:lastRenderedPageBreak/>
        <w:t>конкретная дата выплаты заработной платы устанавливаются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AA2AE2" w:rsidRDefault="00AA2AE2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изменениями, вносимыми в ст. 236 ТК РФ, увеличивается размер материальной ответственности работодателя за нарушение срока выплат. Денежная компенсация должна выплачиваться не ниже 1/150 действующей в это время ключевой ставки Центрального банка РФ от не выплаченных в срок сумм за каждый день задержки.</w:t>
      </w:r>
    </w:p>
    <w:p w:rsidR="00AA2AE2" w:rsidRDefault="00AA2AE2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вносятся изменения в ст. 260 ТК РФ в части дополнения перечня оснований для проведения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внеплановых проверок.</w:t>
      </w:r>
    </w:p>
    <w:p w:rsidR="00AA2AE2" w:rsidRDefault="00AA2AE2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инспекторы труда проводят внеплановые проверки на основании обращений, информации, содержащих сведения о фактах невыплаты или неполной выплаты в установленный срок заработной платы и иных выплат, причитающихся работникам, а также об установлении заработной платы в размере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предусмотрено трудовым законодательством.</w:t>
      </w:r>
    </w:p>
    <w:p w:rsidR="00AA2AE2" w:rsidRDefault="00AA2AE2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Вносятся изменения в ст. 392 ТК РФ, согласно которым за разрешением индивидуального трудового спора о невыплате или неполной выплате заработной платы и других выплат, причитающихся работнику (в том числе при увольнении), он имеет право обратиться в суд в течение года </w:t>
      </w:r>
      <w:r w:rsidR="00291E93">
        <w:rPr>
          <w:rFonts w:ascii="Times New Roman" w:hAnsi="Times New Roman" w:cs="Times New Roman"/>
          <w:sz w:val="28"/>
          <w:szCs w:val="28"/>
        </w:rPr>
        <w:t>со дня установленного срока выплаты указанных сумм.</w:t>
      </w:r>
    </w:p>
    <w:p w:rsidR="00291E93" w:rsidRPr="00E26F37" w:rsidRDefault="00291E93" w:rsidP="00E26F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272 – ФЗ вносятся изменения в ст. 29 ГПК РФ, предусматривающие возможность подачи иска по трудовым спорам не только по месту регистрации работодателя, но и по месту жительства работника.</w:t>
      </w:r>
    </w:p>
    <w:sectPr w:rsidR="00291E93" w:rsidRPr="00E26F37" w:rsidSect="0015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37"/>
    <w:rsid w:val="001569F3"/>
    <w:rsid w:val="001D0359"/>
    <w:rsid w:val="00291E93"/>
    <w:rsid w:val="00307149"/>
    <w:rsid w:val="003E169D"/>
    <w:rsid w:val="006D7F1E"/>
    <w:rsid w:val="007A4444"/>
    <w:rsid w:val="008F37F3"/>
    <w:rsid w:val="00AA2AE2"/>
    <w:rsid w:val="00D65206"/>
    <w:rsid w:val="00E2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F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0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Terehina</dc:creator>
  <cp:keywords/>
  <dc:description/>
  <cp:lastModifiedBy>perelygin</cp:lastModifiedBy>
  <cp:revision>7</cp:revision>
  <dcterms:created xsi:type="dcterms:W3CDTF">2016-07-19T12:22:00Z</dcterms:created>
  <dcterms:modified xsi:type="dcterms:W3CDTF">2016-07-20T13:48:00Z</dcterms:modified>
</cp:coreProperties>
</file>