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E59" w:rsidRPr="003B5E59" w:rsidRDefault="003B5E59" w:rsidP="003B5E59">
      <w:pPr>
        <w:pStyle w:val="a3"/>
        <w:shd w:val="clear" w:color="auto" w:fill="FFFFFF"/>
        <w:spacing w:after="0" w:afterAutospacing="0"/>
        <w:ind w:firstLine="708"/>
        <w:jc w:val="center"/>
        <w:rPr>
          <w:rStyle w:val="a4"/>
          <w:color w:val="000000"/>
          <w:sz w:val="44"/>
          <w:szCs w:val="44"/>
        </w:rPr>
      </w:pPr>
      <w:r w:rsidRPr="003B5E59">
        <w:rPr>
          <w:rStyle w:val="a4"/>
          <w:color w:val="000000"/>
          <w:sz w:val="44"/>
          <w:szCs w:val="44"/>
        </w:rPr>
        <w:t>Уважаемые руководители организаций!</w:t>
      </w:r>
    </w:p>
    <w:p w:rsidR="00533E28" w:rsidRPr="00495ED8" w:rsidRDefault="00533E28" w:rsidP="00E82082">
      <w:pPr>
        <w:pStyle w:val="a3"/>
        <w:shd w:val="clear" w:color="auto" w:fill="FFFFFF"/>
        <w:spacing w:after="0" w:afterAutospacing="0"/>
        <w:ind w:firstLine="708"/>
        <w:jc w:val="both"/>
        <w:rPr>
          <w:color w:val="000000"/>
          <w:sz w:val="27"/>
          <w:szCs w:val="27"/>
        </w:rPr>
      </w:pPr>
      <w:proofErr w:type="gramStart"/>
      <w:r w:rsidRPr="00495ED8">
        <w:rPr>
          <w:rStyle w:val="a4"/>
          <w:b w:val="0"/>
          <w:color w:val="000000"/>
          <w:sz w:val="27"/>
          <w:szCs w:val="27"/>
        </w:rPr>
        <w:t xml:space="preserve">Администрация муниципального образования Киреевский район сообщает, что </w:t>
      </w:r>
      <w:hyperlink r:id="rId4" w:tgtFrame="_blank" w:history="1">
        <w:r w:rsidRPr="00495ED8">
          <w:rPr>
            <w:rStyle w:val="a5"/>
            <w:bCs/>
            <w:color w:val="auto"/>
            <w:sz w:val="27"/>
            <w:szCs w:val="27"/>
            <w:u w:val="none"/>
          </w:rPr>
          <w:t>приказом Минтруда России от 19.04.2017 N 371н</w:t>
        </w:r>
        <w:r w:rsidRPr="00495ED8">
          <w:rPr>
            <w:bCs/>
            <w:sz w:val="27"/>
            <w:szCs w:val="27"/>
          </w:rPr>
          <w:t xml:space="preserve"> </w:t>
        </w:r>
        <w:r w:rsidRPr="00495ED8">
          <w:rPr>
            <w:rStyle w:val="a5"/>
            <w:bCs/>
            <w:color w:val="auto"/>
            <w:sz w:val="27"/>
            <w:szCs w:val="27"/>
            <w:u w:val="none"/>
          </w:rPr>
          <w:t>утвержден</w:t>
        </w:r>
        <w:r w:rsidR="003B5E59" w:rsidRPr="00495ED8">
          <w:rPr>
            <w:rStyle w:val="a5"/>
            <w:bCs/>
            <w:color w:val="auto"/>
            <w:sz w:val="27"/>
            <w:szCs w:val="27"/>
            <w:u w:val="none"/>
          </w:rPr>
          <w:t>ы п</w:t>
        </w:r>
        <w:r w:rsidRPr="00495ED8">
          <w:rPr>
            <w:rStyle w:val="a5"/>
            <w:bCs/>
            <w:color w:val="auto"/>
            <w:sz w:val="27"/>
            <w:szCs w:val="27"/>
            <w:u w:val="none"/>
          </w:rPr>
          <w:t>равил</w:t>
        </w:r>
        <w:r w:rsidR="003B5E59" w:rsidRPr="00495ED8">
          <w:rPr>
            <w:rStyle w:val="a5"/>
            <w:bCs/>
            <w:color w:val="auto"/>
            <w:sz w:val="27"/>
            <w:szCs w:val="27"/>
            <w:u w:val="none"/>
          </w:rPr>
          <w:t>а</w:t>
        </w:r>
        <w:r w:rsidRPr="00495ED8">
          <w:rPr>
            <w:rStyle w:val="a5"/>
            <w:bCs/>
            <w:color w:val="auto"/>
            <w:sz w:val="27"/>
            <w:szCs w:val="27"/>
            <w:u w:val="none"/>
          </w:rPr>
          <w:t xml:space="preserve"> по охране труда при использовании отдельных видов </w:t>
        </w:r>
        <w:r w:rsidR="003B5E59" w:rsidRPr="00495ED8">
          <w:rPr>
            <w:rStyle w:val="a5"/>
            <w:bCs/>
            <w:color w:val="auto"/>
            <w:sz w:val="27"/>
            <w:szCs w:val="27"/>
            <w:u w:val="none"/>
          </w:rPr>
          <w:t xml:space="preserve">химических веществ </w:t>
        </w:r>
        <w:r w:rsidR="003B5E59" w:rsidRPr="00495ED8">
          <w:rPr>
            <w:rStyle w:val="a5"/>
            <w:bCs/>
            <w:color w:val="auto"/>
            <w:sz w:val="27"/>
            <w:szCs w:val="27"/>
            <w:u w:val="none"/>
          </w:rPr>
          <w:tab/>
          <w:t xml:space="preserve">и материалов, </w:t>
        </w:r>
        <w:r w:rsidR="003B5E59" w:rsidRPr="00495ED8">
          <w:rPr>
            <w:rStyle w:val="a5"/>
            <w:bCs/>
            <w:color w:val="auto"/>
            <w:sz w:val="27"/>
            <w:szCs w:val="27"/>
            <w:u w:val="none"/>
          </w:rPr>
          <w:tab/>
          <w:t xml:space="preserve">в </w:t>
        </w:r>
        <w:r w:rsidR="003B5E59" w:rsidRPr="00495ED8">
          <w:rPr>
            <w:rStyle w:val="a5"/>
            <w:bCs/>
            <w:color w:val="auto"/>
            <w:sz w:val="27"/>
            <w:szCs w:val="27"/>
            <w:u w:val="none"/>
          </w:rPr>
          <w:tab/>
          <w:t>которых</w:t>
        </w:r>
      </w:hyperlink>
      <w:r w:rsidR="00FB3A25" w:rsidRPr="00495ED8">
        <w:rPr>
          <w:rStyle w:val="a4"/>
          <w:b w:val="0"/>
          <w:sz w:val="27"/>
          <w:szCs w:val="27"/>
        </w:rPr>
        <w:t xml:space="preserve"> </w:t>
      </w:r>
      <w:r w:rsidR="00FB3A25" w:rsidRPr="00495ED8">
        <w:rPr>
          <w:rStyle w:val="a4"/>
          <w:b w:val="0"/>
          <w:sz w:val="27"/>
          <w:szCs w:val="27"/>
        </w:rPr>
        <w:tab/>
        <w:t>о</w:t>
      </w:r>
      <w:r w:rsidR="00D373E2" w:rsidRPr="00495ED8">
        <w:rPr>
          <w:color w:val="000000"/>
          <w:sz w:val="27"/>
          <w:szCs w:val="27"/>
        </w:rPr>
        <w:t>бновлены г</w:t>
      </w:r>
      <w:r w:rsidRPr="00495ED8">
        <w:rPr>
          <w:color w:val="000000"/>
          <w:sz w:val="27"/>
          <w:szCs w:val="27"/>
        </w:rPr>
        <w:t>осударственные нормативные требования охраны труда, предъявляемые к организации и осуществлению основных производственных процессов и работ, связанных с использованием ряда вредных или опасных химических веществ и материалов.</w:t>
      </w:r>
      <w:proofErr w:type="gramEnd"/>
    </w:p>
    <w:p w:rsidR="00533E28" w:rsidRPr="00495ED8" w:rsidRDefault="00533E28" w:rsidP="003B5E5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495ED8">
        <w:rPr>
          <w:color w:val="000000"/>
          <w:sz w:val="27"/>
          <w:szCs w:val="27"/>
        </w:rPr>
        <w:t>Утвержденные правила предусматривают правила по охране труда при организации и осуществлении основных производственных процессов и работ, связанных с использованием неорганических кислот и щелочей, ртути, пластмасс, эпоксидных смол и материалов на их основе, канцерогенных и вызывающих мутацию химических веществ, бензола, жидкого азота.</w:t>
      </w:r>
    </w:p>
    <w:p w:rsidR="00533E28" w:rsidRPr="00495ED8" w:rsidRDefault="00533E28" w:rsidP="00533E2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proofErr w:type="gramStart"/>
      <w:r w:rsidRPr="00495ED8">
        <w:rPr>
          <w:color w:val="000000"/>
          <w:sz w:val="27"/>
          <w:szCs w:val="27"/>
        </w:rPr>
        <w:t>Приказом предусматриваются требования охраны труда при организации осуществления производственных процессов (выполнения работ), связанных с использованием химических веществ; требования охраны труда, предъявляемые к производственным подразделениям, размещению технологического оборудования и организации рабочих мест; требования охраны труда при транспортировании (перемещении) химических веществ; требования охраны труда при хранении химических веществ, а также требования охраны труда при осуществлении производственных процессов, связанных с:</w:t>
      </w:r>
      <w:proofErr w:type="gramEnd"/>
    </w:p>
    <w:p w:rsidR="00533E28" w:rsidRPr="00495ED8" w:rsidRDefault="00533E28" w:rsidP="003B5E5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495ED8">
        <w:rPr>
          <w:color w:val="000000"/>
          <w:sz w:val="27"/>
          <w:szCs w:val="27"/>
        </w:rPr>
        <w:t>- использованием химических веществ и эксплуатацией технологического оборудования;</w:t>
      </w:r>
    </w:p>
    <w:p w:rsidR="00533E28" w:rsidRPr="00495ED8" w:rsidRDefault="00533E28" w:rsidP="003B5E5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495ED8">
        <w:rPr>
          <w:color w:val="000000"/>
          <w:sz w:val="27"/>
          <w:szCs w:val="27"/>
        </w:rPr>
        <w:t>- использованием неорганических кислот, щелочей и других едких веществ;</w:t>
      </w:r>
    </w:p>
    <w:p w:rsidR="00533E28" w:rsidRPr="00495ED8" w:rsidRDefault="00533E28" w:rsidP="003B5E5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495ED8">
        <w:rPr>
          <w:color w:val="000000"/>
          <w:sz w:val="27"/>
          <w:szCs w:val="27"/>
        </w:rPr>
        <w:t>- применением ртути;</w:t>
      </w:r>
    </w:p>
    <w:p w:rsidR="00533E28" w:rsidRPr="00495ED8" w:rsidRDefault="00533E28" w:rsidP="003B5E5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495ED8">
        <w:rPr>
          <w:color w:val="000000"/>
          <w:sz w:val="27"/>
          <w:szCs w:val="27"/>
        </w:rPr>
        <w:t>- переработкой пластмасс;</w:t>
      </w:r>
    </w:p>
    <w:p w:rsidR="00533E28" w:rsidRPr="00495ED8" w:rsidRDefault="00533E28" w:rsidP="003B5E5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495ED8">
        <w:rPr>
          <w:color w:val="000000"/>
          <w:sz w:val="27"/>
          <w:szCs w:val="27"/>
        </w:rPr>
        <w:t>- использованием эпоксидных смол и материалов на их основе;</w:t>
      </w:r>
    </w:p>
    <w:p w:rsidR="00533E28" w:rsidRPr="00495ED8" w:rsidRDefault="00533E28" w:rsidP="003B5E5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495ED8">
        <w:rPr>
          <w:color w:val="000000"/>
          <w:sz w:val="27"/>
          <w:szCs w:val="27"/>
        </w:rPr>
        <w:t>- использованием канцерогенных веществ или веществ, вызывающих мутацию (мутагенов);</w:t>
      </w:r>
    </w:p>
    <w:p w:rsidR="00533E28" w:rsidRPr="00495ED8" w:rsidRDefault="00533E28" w:rsidP="003B5E5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495ED8">
        <w:rPr>
          <w:color w:val="000000"/>
          <w:sz w:val="27"/>
          <w:szCs w:val="27"/>
        </w:rPr>
        <w:t>- использованием бензола;</w:t>
      </w:r>
    </w:p>
    <w:p w:rsidR="00533E28" w:rsidRPr="00495ED8" w:rsidRDefault="00533E28" w:rsidP="003B5E5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495ED8">
        <w:rPr>
          <w:color w:val="000000"/>
          <w:sz w:val="27"/>
          <w:szCs w:val="27"/>
        </w:rPr>
        <w:t>- использованием жидкого азота.</w:t>
      </w:r>
    </w:p>
    <w:p w:rsidR="00533E28" w:rsidRPr="00495ED8" w:rsidRDefault="00533E28" w:rsidP="003B5E5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495ED8">
        <w:rPr>
          <w:color w:val="000000"/>
          <w:sz w:val="27"/>
          <w:szCs w:val="27"/>
        </w:rPr>
        <w:t>В приложении к Приказу приведен рекомендуемый образец наряда-допуска на производство работ с повышенной опасностью.</w:t>
      </w:r>
    </w:p>
    <w:p w:rsidR="00533E28" w:rsidRDefault="00533E28" w:rsidP="003B5E5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495ED8">
        <w:rPr>
          <w:color w:val="000000"/>
          <w:sz w:val="27"/>
          <w:szCs w:val="27"/>
        </w:rPr>
        <w:t>Приказ вступает в силу по истечении трех месяцев после его официального опубликования. Утратившими силу признаются Постановления Минтруда России от 14.08.2002 N 56 "Об утверждении Межотраслевых правил по охране труда при работе с эпоксидными смолами и материалами на их основе" и от 02.06.2003 N 30 "Об утверждении Межотраслевых правил по охране труда при переработке пластмасс" с внесенными в них изменениями.</w:t>
      </w:r>
    </w:p>
    <w:p w:rsidR="00495ED8" w:rsidRPr="00495ED8" w:rsidRDefault="00495ED8" w:rsidP="003B5E5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</w:p>
    <w:p w:rsidR="00FB3A25" w:rsidRPr="00495ED8" w:rsidRDefault="00FB3A25" w:rsidP="003B5E5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000000"/>
          <w:sz w:val="27"/>
          <w:szCs w:val="27"/>
        </w:rPr>
      </w:pPr>
      <w:r w:rsidRPr="00495ED8">
        <w:rPr>
          <w:color w:val="000000"/>
          <w:sz w:val="27"/>
          <w:szCs w:val="27"/>
        </w:rPr>
        <w:t>Приложение: Приказ Минтруда России от 19.04.2017 № 371н</w:t>
      </w:r>
    </w:p>
    <w:p w:rsidR="002024F8" w:rsidRPr="003B5E59" w:rsidRDefault="002024F8">
      <w:pPr>
        <w:rPr>
          <w:sz w:val="28"/>
          <w:szCs w:val="28"/>
        </w:rPr>
      </w:pPr>
    </w:p>
    <w:sectPr w:rsidR="002024F8" w:rsidRPr="003B5E59" w:rsidSect="00202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E28"/>
    <w:rsid w:val="002024F8"/>
    <w:rsid w:val="003B5E59"/>
    <w:rsid w:val="00495ED8"/>
    <w:rsid w:val="00533E28"/>
    <w:rsid w:val="00D373E2"/>
    <w:rsid w:val="00E82082"/>
    <w:rsid w:val="00FB3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3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3E28"/>
    <w:rPr>
      <w:b/>
      <w:bCs/>
    </w:rPr>
  </w:style>
  <w:style w:type="character" w:styleId="a5">
    <w:name w:val="Hyperlink"/>
    <w:basedOn w:val="a0"/>
    <w:uiPriority w:val="99"/>
    <w:semiHidden/>
    <w:unhideWhenUsed/>
    <w:rsid w:val="00533E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1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cabinet/stat/fd/2017-05-29/click/consultant/?dst=http%3A%2F%2Fwww.consultant.ru%2Fdocument%2Fcons_doc_LAW_217295%2F%23utm_campaign%3Dfd%26utm_source%3Dconsultant%26utm_medium%3Demail%26utm_content%3Dbod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Fetisova</dc:creator>
  <cp:keywords/>
  <dc:description/>
  <cp:lastModifiedBy>Fetisova</cp:lastModifiedBy>
  <cp:revision>7</cp:revision>
  <cp:lastPrinted>2017-05-29T14:16:00Z</cp:lastPrinted>
  <dcterms:created xsi:type="dcterms:W3CDTF">2017-05-29T13:56:00Z</dcterms:created>
  <dcterms:modified xsi:type="dcterms:W3CDTF">2017-05-29T14:21:00Z</dcterms:modified>
</cp:coreProperties>
</file>