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F3B" w:rsidRDefault="00885F3B" w:rsidP="00CE495E">
      <w:pPr>
        <w:pStyle w:val="Label"/>
        <w:spacing w:before="0" w:after="120"/>
        <w:jc w:val="center"/>
        <w:rPr>
          <w:rFonts w:ascii="Arial" w:hAnsi="Arial" w:cs="Arial"/>
          <w:sz w:val="20"/>
          <w:lang w:val="ru-RU"/>
        </w:rPr>
      </w:pPr>
    </w:p>
    <w:p w:rsidR="00885F3B" w:rsidRDefault="00885F3B" w:rsidP="00CE495E">
      <w:pPr>
        <w:pStyle w:val="Label"/>
        <w:spacing w:before="0" w:after="120"/>
        <w:jc w:val="center"/>
        <w:rPr>
          <w:rFonts w:ascii="Arial" w:hAnsi="Arial" w:cs="Arial"/>
          <w:sz w:val="20"/>
          <w:lang w:val="ru-RU"/>
        </w:rPr>
      </w:pPr>
    </w:p>
    <w:p w:rsidR="00885F3B" w:rsidRDefault="00885F3B" w:rsidP="00CE495E">
      <w:pPr>
        <w:pStyle w:val="Label"/>
        <w:spacing w:before="0" w:after="120"/>
        <w:jc w:val="center"/>
        <w:rPr>
          <w:rFonts w:ascii="Arial" w:hAnsi="Arial" w:cs="Arial"/>
          <w:sz w:val="20"/>
          <w:lang w:val="ru-RU"/>
        </w:rPr>
      </w:pPr>
    </w:p>
    <w:p w:rsidR="00CE495E" w:rsidRPr="00A5371B" w:rsidRDefault="00816179" w:rsidP="00CE495E">
      <w:pPr>
        <w:pStyle w:val="Label"/>
        <w:spacing w:before="0" w:after="120"/>
        <w:jc w:val="center"/>
        <w:rPr>
          <w:rFonts w:ascii="Arial" w:hAnsi="Arial" w:cs="Arial"/>
          <w:sz w:val="20"/>
          <w:lang w:val="ru-RU"/>
        </w:rPr>
      </w:pPr>
      <w:r w:rsidRPr="00816179">
        <w:rPr>
          <w:rFonts w:ascii="Arial" w:hAnsi="Arial" w:cs="Arial"/>
        </w:rPr>
        <w:pict>
          <v:line id="_x0000_s1026" style="position:absolute;left:0;text-align:left;z-index:251657728" from="9pt,15pt" to="455.4pt,15pt" strokeweight="2.25pt">
            <w10:wrap anchorx="page"/>
          </v:line>
        </w:pict>
      </w:r>
    </w:p>
    <w:p w:rsidR="00CE495E" w:rsidRDefault="00CE495E" w:rsidP="00CE495E">
      <w:pPr>
        <w:jc w:val="center"/>
        <w:rPr>
          <w:b/>
          <w:sz w:val="16"/>
        </w:rPr>
      </w:pPr>
    </w:p>
    <w:p w:rsidR="00CE495E" w:rsidRDefault="00CE495E" w:rsidP="00CE495E">
      <w:pPr>
        <w:jc w:val="center"/>
        <w:rPr>
          <w:sz w:val="20"/>
        </w:rPr>
      </w:pPr>
    </w:p>
    <w:p w:rsidR="00CE495E" w:rsidRDefault="00CE495E" w:rsidP="00CE495E">
      <w:pPr>
        <w:spacing w:after="120"/>
        <w:jc w:val="center"/>
        <w:rPr>
          <w:b/>
          <w:bCs/>
          <w:sz w:val="28"/>
          <w:szCs w:val="28"/>
        </w:rPr>
      </w:pPr>
    </w:p>
    <w:p w:rsidR="00CE495E" w:rsidRDefault="00CE495E" w:rsidP="00CE495E">
      <w:pPr>
        <w:spacing w:after="120"/>
        <w:jc w:val="center"/>
        <w:rPr>
          <w:b/>
          <w:bCs/>
          <w:sz w:val="28"/>
          <w:szCs w:val="28"/>
        </w:rPr>
      </w:pPr>
    </w:p>
    <w:p w:rsidR="00CE495E" w:rsidRDefault="00CE495E" w:rsidP="00CE495E">
      <w:pPr>
        <w:spacing w:after="120"/>
        <w:jc w:val="center"/>
        <w:rPr>
          <w:b/>
          <w:bCs/>
          <w:sz w:val="28"/>
          <w:szCs w:val="28"/>
        </w:rPr>
      </w:pPr>
    </w:p>
    <w:p w:rsidR="00CE495E" w:rsidRDefault="00CE495E" w:rsidP="00CE495E">
      <w:pPr>
        <w:pStyle w:val="Style2"/>
        <w:widowControl/>
        <w:spacing w:before="53"/>
        <w:jc w:val="center"/>
        <w:rPr>
          <w:rStyle w:val="FontStyle36"/>
        </w:rPr>
      </w:pPr>
      <w:r>
        <w:rPr>
          <w:rStyle w:val="FontStyle36"/>
        </w:rPr>
        <w:t>МУНИЦИПАЛЬНОЕ ОБРАЗОВАНИЕ</w:t>
      </w:r>
    </w:p>
    <w:p w:rsidR="00CE495E" w:rsidRDefault="00CE495E" w:rsidP="00CE495E">
      <w:pPr>
        <w:pStyle w:val="Style2"/>
        <w:widowControl/>
        <w:spacing w:before="53"/>
        <w:ind w:left="802"/>
        <w:jc w:val="center"/>
        <w:rPr>
          <w:rStyle w:val="FontStyle36"/>
        </w:rPr>
      </w:pPr>
    </w:p>
    <w:p w:rsidR="00CE495E" w:rsidRDefault="00CE495E" w:rsidP="00CE495E">
      <w:pPr>
        <w:pStyle w:val="Style2"/>
        <w:widowControl/>
        <w:spacing w:before="53"/>
        <w:ind w:left="802"/>
        <w:jc w:val="center"/>
        <w:rPr>
          <w:rStyle w:val="FontStyle37"/>
        </w:rPr>
      </w:pPr>
    </w:p>
    <w:p w:rsidR="00CE495E" w:rsidRPr="008727B0" w:rsidRDefault="00CE495E" w:rsidP="00CE495E">
      <w:pPr>
        <w:pStyle w:val="Style2"/>
        <w:widowControl/>
        <w:spacing w:before="53"/>
        <w:jc w:val="center"/>
        <w:rPr>
          <w:rStyle w:val="FontStyle37"/>
        </w:rPr>
      </w:pPr>
      <w:r>
        <w:rPr>
          <w:rStyle w:val="FontStyle37"/>
        </w:rPr>
        <w:t xml:space="preserve">ПРИУПСКОЕ </w:t>
      </w:r>
    </w:p>
    <w:p w:rsidR="00CE495E" w:rsidRPr="004C4E21" w:rsidRDefault="00CE495E" w:rsidP="00CE495E">
      <w:pPr>
        <w:pStyle w:val="Style4"/>
        <w:widowControl/>
        <w:jc w:val="center"/>
        <w:rPr>
          <w:rFonts w:ascii="Arial" w:hAnsi="Arial" w:cs="Arial"/>
          <w:b/>
          <w:sz w:val="40"/>
          <w:szCs w:val="40"/>
        </w:rPr>
      </w:pPr>
      <w:r w:rsidRPr="004C4E21">
        <w:rPr>
          <w:rFonts w:ascii="Arial" w:hAnsi="Arial" w:cs="Arial"/>
          <w:b/>
          <w:sz w:val="40"/>
          <w:szCs w:val="40"/>
        </w:rPr>
        <w:t>Киреевского района Тульской области</w:t>
      </w:r>
    </w:p>
    <w:p w:rsidR="00CE495E" w:rsidRDefault="00CE495E" w:rsidP="00CE495E">
      <w:pPr>
        <w:pStyle w:val="Style4"/>
        <w:widowControl/>
        <w:jc w:val="center"/>
        <w:rPr>
          <w:sz w:val="20"/>
          <w:szCs w:val="20"/>
        </w:rPr>
      </w:pPr>
    </w:p>
    <w:p w:rsidR="00CE495E" w:rsidRDefault="00CE495E" w:rsidP="00CE495E">
      <w:pPr>
        <w:spacing w:after="120"/>
        <w:jc w:val="center"/>
        <w:rPr>
          <w:b/>
          <w:bCs/>
          <w:sz w:val="28"/>
          <w:szCs w:val="28"/>
        </w:rPr>
      </w:pPr>
    </w:p>
    <w:p w:rsidR="00CE495E" w:rsidRDefault="00CE495E" w:rsidP="00CE495E">
      <w:pPr>
        <w:spacing w:after="120"/>
        <w:jc w:val="center"/>
        <w:rPr>
          <w:b/>
          <w:bCs/>
          <w:sz w:val="28"/>
          <w:szCs w:val="28"/>
        </w:rPr>
      </w:pPr>
    </w:p>
    <w:p w:rsidR="00CE495E" w:rsidRDefault="00CE495E" w:rsidP="00CE495E">
      <w:pPr>
        <w:spacing w:after="120"/>
        <w:jc w:val="center"/>
        <w:rPr>
          <w:b/>
          <w:bCs/>
          <w:sz w:val="28"/>
          <w:szCs w:val="28"/>
        </w:rPr>
      </w:pPr>
    </w:p>
    <w:p w:rsidR="00CE495E" w:rsidRDefault="00CE495E" w:rsidP="00CE495E">
      <w:pPr>
        <w:spacing w:after="120"/>
        <w:jc w:val="center"/>
        <w:rPr>
          <w:b/>
          <w:bCs/>
          <w:sz w:val="28"/>
          <w:szCs w:val="28"/>
        </w:rPr>
      </w:pPr>
    </w:p>
    <w:p w:rsidR="00CE495E" w:rsidRDefault="00CE495E" w:rsidP="00CE495E">
      <w:pPr>
        <w:spacing w:after="120"/>
        <w:rPr>
          <w:b/>
          <w:bCs/>
          <w:sz w:val="28"/>
          <w:szCs w:val="28"/>
        </w:rPr>
      </w:pPr>
    </w:p>
    <w:p w:rsidR="00CE495E" w:rsidRDefault="00CE495E" w:rsidP="00CE495E">
      <w:pPr>
        <w:spacing w:after="120"/>
        <w:jc w:val="center"/>
        <w:rPr>
          <w:b/>
          <w:bCs/>
          <w:sz w:val="28"/>
          <w:szCs w:val="28"/>
        </w:rPr>
      </w:pPr>
    </w:p>
    <w:p w:rsidR="00CE495E" w:rsidRDefault="00CE495E" w:rsidP="00CE495E">
      <w:pPr>
        <w:pStyle w:val="Style6"/>
        <w:widowControl/>
        <w:jc w:val="center"/>
        <w:rPr>
          <w:sz w:val="20"/>
          <w:szCs w:val="20"/>
        </w:rPr>
      </w:pPr>
    </w:p>
    <w:p w:rsidR="00CE495E" w:rsidRDefault="00CE495E" w:rsidP="00CE495E">
      <w:pPr>
        <w:pStyle w:val="Style7"/>
        <w:widowControl/>
        <w:spacing w:before="101"/>
        <w:ind w:left="-720"/>
        <w:jc w:val="center"/>
        <w:rPr>
          <w:rStyle w:val="FontStyle42"/>
          <w:sz w:val="52"/>
          <w:szCs w:val="52"/>
        </w:rPr>
      </w:pPr>
      <w:r>
        <w:rPr>
          <w:rStyle w:val="FontStyle42"/>
          <w:sz w:val="52"/>
          <w:szCs w:val="52"/>
        </w:rPr>
        <w:t xml:space="preserve">Положение о </w:t>
      </w:r>
      <w:proofErr w:type="gramStart"/>
      <w:r>
        <w:rPr>
          <w:rStyle w:val="FontStyle42"/>
          <w:sz w:val="52"/>
          <w:szCs w:val="52"/>
        </w:rPr>
        <w:t>территориальном</w:t>
      </w:r>
      <w:proofErr w:type="gramEnd"/>
    </w:p>
    <w:p w:rsidR="00CE495E" w:rsidRDefault="00CE495E" w:rsidP="00CE495E">
      <w:pPr>
        <w:pStyle w:val="Style7"/>
        <w:widowControl/>
        <w:spacing w:before="101"/>
        <w:ind w:left="-720"/>
        <w:jc w:val="center"/>
        <w:rPr>
          <w:rStyle w:val="FontStyle42"/>
          <w:sz w:val="52"/>
          <w:szCs w:val="52"/>
        </w:rPr>
      </w:pPr>
      <w:proofErr w:type="gramStart"/>
      <w:r>
        <w:rPr>
          <w:rStyle w:val="FontStyle42"/>
          <w:sz w:val="52"/>
          <w:szCs w:val="52"/>
        </w:rPr>
        <w:t>планировании</w:t>
      </w:r>
      <w:proofErr w:type="gramEnd"/>
    </w:p>
    <w:p w:rsidR="00CE495E" w:rsidRPr="004C4E21" w:rsidRDefault="00CE495E" w:rsidP="00CE495E">
      <w:pPr>
        <w:pStyle w:val="Style7"/>
        <w:widowControl/>
        <w:spacing w:before="101"/>
        <w:ind w:left="-720"/>
        <w:jc w:val="center"/>
        <w:rPr>
          <w:rStyle w:val="FontStyle39"/>
          <w:rFonts w:ascii="Arial" w:hAnsi="Arial" w:cs="Arial"/>
          <w:sz w:val="52"/>
          <w:szCs w:val="52"/>
        </w:rPr>
      </w:pPr>
      <w:r w:rsidRPr="004C4E21">
        <w:rPr>
          <w:rStyle w:val="FontStyle42"/>
          <w:sz w:val="52"/>
          <w:szCs w:val="52"/>
        </w:rPr>
        <w:t>проекта генерального плана</w:t>
      </w:r>
    </w:p>
    <w:p w:rsidR="00CE495E" w:rsidRDefault="00CE495E" w:rsidP="00CE495E">
      <w:pPr>
        <w:pStyle w:val="Style7"/>
        <w:widowControl/>
        <w:spacing w:before="101"/>
        <w:ind w:left="6974"/>
        <w:jc w:val="both"/>
        <w:rPr>
          <w:rStyle w:val="FontStyle39"/>
        </w:rPr>
      </w:pPr>
    </w:p>
    <w:p w:rsidR="00CE495E" w:rsidRDefault="00CE495E" w:rsidP="00CE495E">
      <w:pPr>
        <w:pStyle w:val="Style7"/>
        <w:widowControl/>
        <w:spacing w:before="101"/>
        <w:ind w:left="6974"/>
        <w:jc w:val="both"/>
        <w:rPr>
          <w:rStyle w:val="FontStyle39"/>
        </w:rPr>
      </w:pPr>
    </w:p>
    <w:p w:rsidR="00CE495E" w:rsidRDefault="00CE495E" w:rsidP="00CE495E">
      <w:pPr>
        <w:pStyle w:val="Style7"/>
        <w:widowControl/>
        <w:spacing w:before="101"/>
        <w:ind w:left="6974"/>
        <w:jc w:val="both"/>
        <w:rPr>
          <w:rStyle w:val="FontStyle39"/>
        </w:rPr>
      </w:pPr>
    </w:p>
    <w:p w:rsidR="00CE495E" w:rsidRDefault="00CE495E" w:rsidP="00CE495E">
      <w:pPr>
        <w:pStyle w:val="Style7"/>
        <w:widowControl/>
        <w:spacing w:before="101"/>
        <w:ind w:left="6974"/>
        <w:jc w:val="both"/>
        <w:rPr>
          <w:rStyle w:val="FontStyle39"/>
        </w:rPr>
      </w:pPr>
    </w:p>
    <w:p w:rsidR="00CE495E" w:rsidRDefault="00CE495E" w:rsidP="00CE495E">
      <w:pPr>
        <w:pStyle w:val="Style7"/>
        <w:widowControl/>
        <w:spacing w:before="101"/>
        <w:jc w:val="both"/>
        <w:rPr>
          <w:rStyle w:val="FontStyle39"/>
        </w:rPr>
      </w:pPr>
    </w:p>
    <w:p w:rsidR="00CE495E" w:rsidRDefault="00CE495E" w:rsidP="00CE495E">
      <w:pPr>
        <w:pStyle w:val="Style7"/>
        <w:widowControl/>
        <w:spacing w:before="101"/>
        <w:jc w:val="both"/>
        <w:rPr>
          <w:rStyle w:val="FontStyle39"/>
        </w:rPr>
      </w:pPr>
    </w:p>
    <w:p w:rsidR="00CE495E" w:rsidRPr="00E810A6" w:rsidRDefault="00CE495E" w:rsidP="00CE495E">
      <w:pPr>
        <w:pStyle w:val="Style7"/>
        <w:widowControl/>
        <w:spacing w:before="101"/>
        <w:ind w:left="-480"/>
        <w:jc w:val="center"/>
        <w:rPr>
          <w:rStyle w:val="FontStyle39"/>
          <w:sz w:val="28"/>
          <w:szCs w:val="28"/>
        </w:rPr>
      </w:pPr>
      <w:r>
        <w:rPr>
          <w:rStyle w:val="FontStyle39"/>
          <w:sz w:val="28"/>
          <w:szCs w:val="28"/>
        </w:rPr>
        <w:t>Тула 2017</w:t>
      </w:r>
    </w:p>
    <w:p w:rsidR="00CE495E" w:rsidRDefault="00CE495E" w:rsidP="005E3C3B">
      <w:pPr>
        <w:jc w:val="center"/>
        <w:rPr>
          <w:b/>
        </w:rPr>
      </w:pPr>
    </w:p>
    <w:p w:rsidR="005E3C3B" w:rsidRDefault="005E3C3B" w:rsidP="005E3C3B">
      <w:pPr>
        <w:jc w:val="center"/>
        <w:rPr>
          <w:b/>
        </w:rPr>
      </w:pPr>
      <w:r>
        <w:rPr>
          <w:b/>
        </w:rPr>
        <w:t>СОДЕРЖАНИЕ</w:t>
      </w:r>
    </w:p>
    <w:tbl>
      <w:tblPr>
        <w:tblW w:w="0" w:type="auto"/>
        <w:tblLook w:val="04A0"/>
      </w:tblPr>
      <w:tblGrid>
        <w:gridCol w:w="8472"/>
        <w:gridCol w:w="1098"/>
      </w:tblGrid>
      <w:tr w:rsidR="005E3C3B" w:rsidRPr="00471F2C">
        <w:tc>
          <w:tcPr>
            <w:tcW w:w="8472" w:type="dxa"/>
          </w:tcPr>
          <w:p w:rsidR="005E3C3B" w:rsidRPr="00471F2C" w:rsidRDefault="005E3C3B" w:rsidP="005E3C3B">
            <w:pPr>
              <w:rPr>
                <w:b/>
              </w:rPr>
            </w:pPr>
            <w:r>
              <w:t>1. Введение.</w:t>
            </w:r>
          </w:p>
        </w:tc>
        <w:tc>
          <w:tcPr>
            <w:tcW w:w="1098" w:type="dxa"/>
          </w:tcPr>
          <w:p w:rsidR="005E3C3B" w:rsidRPr="00CC564D" w:rsidRDefault="00CE495E" w:rsidP="005E3C3B">
            <w:pPr>
              <w:jc w:val="center"/>
            </w:pPr>
            <w:r>
              <w:t>6</w:t>
            </w:r>
          </w:p>
        </w:tc>
      </w:tr>
      <w:tr w:rsidR="005E3C3B" w:rsidRPr="00471F2C">
        <w:tc>
          <w:tcPr>
            <w:tcW w:w="8472" w:type="dxa"/>
          </w:tcPr>
          <w:p w:rsidR="005E3C3B" w:rsidRPr="00471F2C" w:rsidRDefault="005E3C3B" w:rsidP="005E3C3B">
            <w:pPr>
              <w:rPr>
                <w:b/>
              </w:rPr>
            </w:pPr>
            <w:r>
              <w:t xml:space="preserve">2. Цели и задачи разработки генерального плана муниципального образования </w:t>
            </w:r>
            <w:proofErr w:type="spellStart"/>
            <w:r w:rsidR="003B127E">
              <w:t>Приупское</w:t>
            </w:r>
            <w:proofErr w:type="spellEnd"/>
            <w:r>
              <w:t>.</w:t>
            </w:r>
          </w:p>
        </w:tc>
        <w:tc>
          <w:tcPr>
            <w:tcW w:w="1098" w:type="dxa"/>
          </w:tcPr>
          <w:p w:rsidR="005E3C3B" w:rsidRDefault="005E3C3B" w:rsidP="005E3C3B">
            <w:pPr>
              <w:jc w:val="center"/>
            </w:pPr>
          </w:p>
          <w:p w:rsidR="00F63C54" w:rsidRPr="00CC564D" w:rsidRDefault="00E2618D" w:rsidP="005E3C3B">
            <w:pPr>
              <w:jc w:val="center"/>
            </w:pPr>
            <w:r>
              <w:t>6</w:t>
            </w:r>
          </w:p>
        </w:tc>
      </w:tr>
      <w:tr w:rsidR="005E3C3B" w:rsidRPr="00471F2C">
        <w:tc>
          <w:tcPr>
            <w:tcW w:w="8472" w:type="dxa"/>
          </w:tcPr>
          <w:p w:rsidR="005E3C3B" w:rsidRPr="00471F2C" w:rsidRDefault="005E3C3B" w:rsidP="005E3C3B">
            <w:pPr>
              <w:rPr>
                <w:b/>
              </w:rPr>
            </w:pPr>
            <w:r>
              <w:t xml:space="preserve">3. Анализ состояния МО </w:t>
            </w:r>
            <w:proofErr w:type="spellStart"/>
            <w:r w:rsidR="003B127E">
              <w:t>Приупское</w:t>
            </w:r>
            <w:proofErr w:type="spellEnd"/>
            <w:r>
              <w:t>, проблем и направлений его комплексного развития.</w:t>
            </w:r>
          </w:p>
        </w:tc>
        <w:tc>
          <w:tcPr>
            <w:tcW w:w="1098" w:type="dxa"/>
          </w:tcPr>
          <w:p w:rsidR="005E3C3B" w:rsidRDefault="005E3C3B" w:rsidP="005E3C3B">
            <w:pPr>
              <w:jc w:val="center"/>
            </w:pPr>
          </w:p>
          <w:p w:rsidR="00F63C54" w:rsidRPr="00CC564D" w:rsidRDefault="00F63C54" w:rsidP="005E3C3B">
            <w:pPr>
              <w:jc w:val="center"/>
            </w:pPr>
            <w:r>
              <w:t>7</w:t>
            </w:r>
          </w:p>
        </w:tc>
      </w:tr>
      <w:tr w:rsidR="005E3C3B" w:rsidRPr="00471F2C">
        <w:tc>
          <w:tcPr>
            <w:tcW w:w="8472" w:type="dxa"/>
          </w:tcPr>
          <w:p w:rsidR="005E3C3B" w:rsidRDefault="005E3C3B" w:rsidP="005E3C3B">
            <w:r>
              <w:rPr>
                <w:sz w:val="24"/>
                <w:szCs w:val="24"/>
              </w:rPr>
              <w:t>3.1. Нормы современного законодательства, используемые при проведении работ по территориальному планированию</w:t>
            </w:r>
          </w:p>
        </w:tc>
        <w:tc>
          <w:tcPr>
            <w:tcW w:w="1098" w:type="dxa"/>
          </w:tcPr>
          <w:p w:rsidR="005E3C3B" w:rsidRDefault="005E3C3B" w:rsidP="005E3C3B">
            <w:pPr>
              <w:jc w:val="center"/>
            </w:pPr>
          </w:p>
          <w:p w:rsidR="00F63C54" w:rsidRDefault="00F63C54" w:rsidP="005E3C3B">
            <w:pPr>
              <w:jc w:val="center"/>
            </w:pPr>
            <w:r>
              <w:t>7</w:t>
            </w:r>
          </w:p>
        </w:tc>
      </w:tr>
      <w:tr w:rsidR="005E3C3B" w:rsidRPr="00471F2C">
        <w:tc>
          <w:tcPr>
            <w:tcW w:w="8472" w:type="dxa"/>
          </w:tcPr>
          <w:p w:rsidR="005E3C3B" w:rsidRDefault="005E3C3B" w:rsidP="005E3C3B">
            <w:pPr>
              <w:rPr>
                <w:sz w:val="24"/>
                <w:szCs w:val="24"/>
              </w:rPr>
            </w:pPr>
            <w:r>
              <w:rPr>
                <w:sz w:val="24"/>
                <w:szCs w:val="24"/>
              </w:rPr>
              <w:t>3.2. Анализ норм современного законодательства, регламентирующих цели и задачи территориального планирования</w:t>
            </w:r>
          </w:p>
        </w:tc>
        <w:tc>
          <w:tcPr>
            <w:tcW w:w="1098" w:type="dxa"/>
          </w:tcPr>
          <w:p w:rsidR="005E3C3B" w:rsidRDefault="005E3C3B" w:rsidP="005E3C3B">
            <w:pPr>
              <w:jc w:val="center"/>
            </w:pPr>
          </w:p>
          <w:p w:rsidR="00F63C54" w:rsidRDefault="00E2618D" w:rsidP="005E3C3B">
            <w:pPr>
              <w:jc w:val="center"/>
            </w:pPr>
            <w:r>
              <w:t>9</w:t>
            </w:r>
          </w:p>
        </w:tc>
      </w:tr>
      <w:tr w:rsidR="005E3C3B" w:rsidRPr="00471F2C">
        <w:tc>
          <w:tcPr>
            <w:tcW w:w="8472" w:type="dxa"/>
          </w:tcPr>
          <w:p w:rsidR="005E3C3B" w:rsidRPr="00471F2C" w:rsidRDefault="005E3C3B" w:rsidP="005E3C3B">
            <w:pPr>
              <w:rPr>
                <w:b/>
              </w:rPr>
            </w:pPr>
            <w:r>
              <w:t>3.3. Краткая историческая справка.</w:t>
            </w:r>
          </w:p>
        </w:tc>
        <w:tc>
          <w:tcPr>
            <w:tcW w:w="1098" w:type="dxa"/>
          </w:tcPr>
          <w:p w:rsidR="005E3C3B" w:rsidRPr="00CC564D" w:rsidRDefault="00F63C54" w:rsidP="005E3C3B">
            <w:pPr>
              <w:jc w:val="center"/>
            </w:pPr>
            <w:r>
              <w:t>1</w:t>
            </w:r>
            <w:r w:rsidR="00E2618D">
              <w:t>2</w:t>
            </w:r>
          </w:p>
        </w:tc>
      </w:tr>
      <w:tr w:rsidR="005E3C3B" w:rsidRPr="00471F2C">
        <w:tc>
          <w:tcPr>
            <w:tcW w:w="8472" w:type="dxa"/>
          </w:tcPr>
          <w:p w:rsidR="005E3C3B" w:rsidRPr="00471F2C" w:rsidRDefault="005E3C3B" w:rsidP="00F63C54">
            <w:pPr>
              <w:rPr>
                <w:b/>
              </w:rPr>
            </w:pPr>
            <w:r>
              <w:t>3.4. Экономико-географическое положение муни</w:t>
            </w:r>
            <w:r w:rsidR="00F63C54">
              <w:t xml:space="preserve">ципального образования </w:t>
            </w:r>
            <w:proofErr w:type="spellStart"/>
            <w:r w:rsidR="003B127E">
              <w:t>Приупское</w:t>
            </w:r>
            <w:proofErr w:type="spellEnd"/>
          </w:p>
        </w:tc>
        <w:tc>
          <w:tcPr>
            <w:tcW w:w="1098" w:type="dxa"/>
          </w:tcPr>
          <w:p w:rsidR="005E3C3B" w:rsidRDefault="005E3C3B" w:rsidP="005E3C3B">
            <w:pPr>
              <w:jc w:val="center"/>
            </w:pPr>
          </w:p>
          <w:p w:rsidR="00F63C54" w:rsidRPr="00CC564D" w:rsidRDefault="00F63C54" w:rsidP="005E3C3B">
            <w:pPr>
              <w:jc w:val="center"/>
            </w:pPr>
            <w:r>
              <w:t>1</w:t>
            </w:r>
            <w:r w:rsidR="00E2618D">
              <w:t>2</w:t>
            </w:r>
          </w:p>
        </w:tc>
      </w:tr>
      <w:tr w:rsidR="005E3C3B" w:rsidRPr="00471F2C">
        <w:tc>
          <w:tcPr>
            <w:tcW w:w="8472" w:type="dxa"/>
          </w:tcPr>
          <w:p w:rsidR="005E3C3B" w:rsidRPr="00CC564D" w:rsidRDefault="005E3C3B" w:rsidP="005E3C3B">
            <w:r>
              <w:t>3.5</w:t>
            </w:r>
            <w:r w:rsidRPr="00CC564D">
              <w:t>. Природные условия и ресурсы.</w:t>
            </w:r>
          </w:p>
        </w:tc>
        <w:tc>
          <w:tcPr>
            <w:tcW w:w="1098" w:type="dxa"/>
          </w:tcPr>
          <w:p w:rsidR="005E3C3B" w:rsidRPr="00CC564D" w:rsidRDefault="00F63C54" w:rsidP="005E3C3B">
            <w:pPr>
              <w:jc w:val="center"/>
            </w:pPr>
            <w:r>
              <w:t>1</w:t>
            </w:r>
            <w:r w:rsidR="00E2618D">
              <w:t>5</w:t>
            </w:r>
          </w:p>
        </w:tc>
      </w:tr>
      <w:tr w:rsidR="005E3C3B" w:rsidRPr="00471F2C">
        <w:tc>
          <w:tcPr>
            <w:tcW w:w="8472" w:type="dxa"/>
          </w:tcPr>
          <w:p w:rsidR="005E3C3B" w:rsidRPr="00CC564D" w:rsidRDefault="005E3C3B" w:rsidP="005E3C3B">
            <w:r>
              <w:t>4. Обоснование вариантов решения задач территориального планирования</w:t>
            </w:r>
          </w:p>
        </w:tc>
        <w:tc>
          <w:tcPr>
            <w:tcW w:w="1098" w:type="dxa"/>
          </w:tcPr>
          <w:p w:rsidR="005E3C3B" w:rsidRDefault="005E3C3B" w:rsidP="005E3C3B">
            <w:pPr>
              <w:jc w:val="center"/>
            </w:pPr>
          </w:p>
          <w:p w:rsidR="00F63C54" w:rsidRPr="00CC564D" w:rsidRDefault="00F63C54" w:rsidP="005E3C3B">
            <w:pPr>
              <w:jc w:val="center"/>
            </w:pPr>
            <w:r>
              <w:t>19</w:t>
            </w:r>
          </w:p>
        </w:tc>
      </w:tr>
      <w:tr w:rsidR="005E3C3B" w:rsidRPr="00471F2C">
        <w:tc>
          <w:tcPr>
            <w:tcW w:w="8472" w:type="dxa"/>
          </w:tcPr>
          <w:p w:rsidR="005E3C3B" w:rsidRPr="00CC564D" w:rsidRDefault="005E3C3B" w:rsidP="005E3C3B">
            <w:r>
              <w:t xml:space="preserve">4.1. Экономическая база развития муниципального образования </w:t>
            </w:r>
            <w:proofErr w:type="spellStart"/>
            <w:r w:rsidR="003B127E">
              <w:t>Приупское</w:t>
            </w:r>
            <w:proofErr w:type="spellEnd"/>
          </w:p>
        </w:tc>
        <w:tc>
          <w:tcPr>
            <w:tcW w:w="1098" w:type="dxa"/>
          </w:tcPr>
          <w:p w:rsidR="005E3C3B" w:rsidRDefault="005E3C3B" w:rsidP="005E3C3B">
            <w:pPr>
              <w:jc w:val="center"/>
            </w:pPr>
          </w:p>
          <w:p w:rsidR="00F63C54" w:rsidRPr="00CC564D" w:rsidRDefault="00F63C54" w:rsidP="005E3C3B">
            <w:pPr>
              <w:jc w:val="center"/>
            </w:pPr>
            <w:r>
              <w:t>19</w:t>
            </w:r>
          </w:p>
        </w:tc>
      </w:tr>
      <w:tr w:rsidR="005E3C3B" w:rsidRPr="00471F2C">
        <w:tc>
          <w:tcPr>
            <w:tcW w:w="8472" w:type="dxa"/>
          </w:tcPr>
          <w:p w:rsidR="005E3C3B" w:rsidRPr="00CC564D" w:rsidRDefault="005E3C3B" w:rsidP="005E3C3B">
            <w:pPr>
              <w:ind w:left="283"/>
            </w:pPr>
            <w:r>
              <w:t>4.1.1. Современное состояние хозяйственного комплекса поселения. Основные градоформирующие отрасли</w:t>
            </w:r>
          </w:p>
        </w:tc>
        <w:tc>
          <w:tcPr>
            <w:tcW w:w="1098" w:type="dxa"/>
          </w:tcPr>
          <w:p w:rsidR="005E3C3B" w:rsidRDefault="005E3C3B" w:rsidP="005E3C3B">
            <w:pPr>
              <w:jc w:val="center"/>
            </w:pPr>
          </w:p>
          <w:p w:rsidR="00F63C54" w:rsidRPr="00CC564D" w:rsidRDefault="00F63C54" w:rsidP="005E3C3B">
            <w:pPr>
              <w:jc w:val="center"/>
            </w:pPr>
            <w:r>
              <w:t>19</w:t>
            </w:r>
          </w:p>
        </w:tc>
      </w:tr>
      <w:tr w:rsidR="005E3C3B" w:rsidRPr="00471F2C">
        <w:tc>
          <w:tcPr>
            <w:tcW w:w="8472" w:type="dxa"/>
          </w:tcPr>
          <w:p w:rsidR="005E3C3B" w:rsidRPr="00CC564D" w:rsidRDefault="005E3C3B" w:rsidP="00F63C54">
            <w:pPr>
              <w:ind w:left="283"/>
            </w:pPr>
            <w:r>
              <w:t xml:space="preserve">4.1.2. Прогнозируемые направления развития экономической базы МО </w:t>
            </w:r>
            <w:proofErr w:type="spellStart"/>
            <w:r w:rsidR="003B127E">
              <w:t>Приупское</w:t>
            </w:r>
            <w:proofErr w:type="spellEnd"/>
            <w:r w:rsidR="00F63C54">
              <w:t>.</w:t>
            </w:r>
          </w:p>
        </w:tc>
        <w:tc>
          <w:tcPr>
            <w:tcW w:w="1098" w:type="dxa"/>
          </w:tcPr>
          <w:p w:rsidR="00BD2D55" w:rsidRDefault="00BD2D55" w:rsidP="005E3C3B">
            <w:pPr>
              <w:jc w:val="center"/>
            </w:pPr>
          </w:p>
          <w:p w:rsidR="00F63C54" w:rsidRPr="00CC564D" w:rsidRDefault="00BD2D55" w:rsidP="00BD2D55">
            <w:pPr>
              <w:jc w:val="center"/>
            </w:pPr>
            <w:r>
              <w:t>2</w:t>
            </w:r>
            <w:r w:rsidR="00E2618D">
              <w:t>2</w:t>
            </w:r>
          </w:p>
        </w:tc>
      </w:tr>
      <w:tr w:rsidR="005E3C3B" w:rsidRPr="00471F2C">
        <w:tc>
          <w:tcPr>
            <w:tcW w:w="8472" w:type="dxa"/>
          </w:tcPr>
          <w:p w:rsidR="005E3C3B" w:rsidRPr="00471F2C" w:rsidRDefault="005E3C3B" w:rsidP="005E3C3B">
            <w:pPr>
              <w:ind w:left="283"/>
              <w:rPr>
                <w:b/>
              </w:rPr>
            </w:pPr>
            <w:r>
              <w:t>4.1.3 Базовый прогноз численности населения.</w:t>
            </w:r>
          </w:p>
        </w:tc>
        <w:tc>
          <w:tcPr>
            <w:tcW w:w="1098" w:type="dxa"/>
          </w:tcPr>
          <w:p w:rsidR="005E3C3B" w:rsidRPr="00CC564D" w:rsidRDefault="00BD2D55" w:rsidP="005E3C3B">
            <w:pPr>
              <w:jc w:val="center"/>
            </w:pPr>
            <w:r>
              <w:t>2</w:t>
            </w:r>
            <w:r w:rsidR="00E2618D">
              <w:t>3</w:t>
            </w:r>
          </w:p>
        </w:tc>
      </w:tr>
      <w:tr w:rsidR="005E3C3B" w:rsidRPr="00471F2C">
        <w:tc>
          <w:tcPr>
            <w:tcW w:w="8472" w:type="dxa"/>
          </w:tcPr>
          <w:p w:rsidR="005E3C3B" w:rsidRPr="00471F2C" w:rsidRDefault="005E3C3B" w:rsidP="005E3C3B">
            <w:pPr>
              <w:rPr>
                <w:b/>
              </w:rPr>
            </w:pPr>
            <w:r>
              <w:t>5</w:t>
            </w:r>
            <w:r w:rsidRPr="000A7682">
              <w:t>.</w:t>
            </w:r>
            <w:r w:rsidRPr="00471F2C">
              <w:rPr>
                <w:b/>
              </w:rPr>
              <w:t xml:space="preserve"> </w:t>
            </w:r>
            <w:r>
              <w:t>Земельные ресурсы.</w:t>
            </w:r>
          </w:p>
        </w:tc>
        <w:tc>
          <w:tcPr>
            <w:tcW w:w="1098" w:type="dxa"/>
          </w:tcPr>
          <w:p w:rsidR="005E3C3B" w:rsidRDefault="00E2618D" w:rsidP="005E3C3B">
            <w:pPr>
              <w:jc w:val="center"/>
            </w:pPr>
            <w:r>
              <w:t>23</w:t>
            </w:r>
          </w:p>
        </w:tc>
      </w:tr>
      <w:tr w:rsidR="005E3C3B" w:rsidRPr="00471F2C">
        <w:tc>
          <w:tcPr>
            <w:tcW w:w="8472" w:type="dxa"/>
          </w:tcPr>
          <w:p w:rsidR="005E3C3B" w:rsidRDefault="005E3C3B" w:rsidP="005E3C3B">
            <w:r>
              <w:t>5.1. Земли сельскохозяйственного назначения</w:t>
            </w:r>
          </w:p>
        </w:tc>
        <w:tc>
          <w:tcPr>
            <w:tcW w:w="1098" w:type="dxa"/>
          </w:tcPr>
          <w:p w:rsidR="005E3C3B" w:rsidRDefault="00E2618D" w:rsidP="005E3C3B">
            <w:pPr>
              <w:jc w:val="center"/>
            </w:pPr>
            <w:r>
              <w:t>24</w:t>
            </w:r>
          </w:p>
        </w:tc>
      </w:tr>
      <w:tr w:rsidR="005E3C3B" w:rsidRPr="00471F2C">
        <w:tc>
          <w:tcPr>
            <w:tcW w:w="8472" w:type="dxa"/>
          </w:tcPr>
          <w:p w:rsidR="005E3C3B" w:rsidRDefault="005E3C3B" w:rsidP="00E2618D">
            <w:r>
              <w:rPr>
                <w:rFonts w:cs="Arial"/>
              </w:rPr>
              <w:t>5.2.</w:t>
            </w:r>
            <w:r w:rsidRPr="00471F2C">
              <w:rPr>
                <w:rFonts w:cs="Arial"/>
              </w:rPr>
              <w:t xml:space="preserve"> Предложения по изменению </w:t>
            </w:r>
            <w:r>
              <w:t xml:space="preserve">границ населенных пунктов, входящих в состав </w:t>
            </w:r>
            <w:r w:rsidR="00BD2D55">
              <w:t>муниципального образования</w:t>
            </w:r>
            <w:r>
              <w:t xml:space="preserve"> </w:t>
            </w:r>
            <w:proofErr w:type="spellStart"/>
            <w:r w:rsidR="003B127E">
              <w:t>Приупское</w:t>
            </w:r>
            <w:proofErr w:type="spellEnd"/>
            <w:r>
              <w:t>.</w:t>
            </w:r>
          </w:p>
        </w:tc>
        <w:tc>
          <w:tcPr>
            <w:tcW w:w="1098" w:type="dxa"/>
          </w:tcPr>
          <w:p w:rsidR="00BD2D55" w:rsidRDefault="00BD2D55" w:rsidP="00BD2D55">
            <w:pPr>
              <w:jc w:val="center"/>
            </w:pPr>
          </w:p>
          <w:p w:rsidR="00BD2D55" w:rsidRDefault="00BD2D55" w:rsidP="00BD2D55">
            <w:pPr>
              <w:jc w:val="center"/>
            </w:pPr>
          </w:p>
          <w:p w:rsidR="005E3C3B" w:rsidRDefault="00E2618D" w:rsidP="00BD2D55">
            <w:pPr>
              <w:jc w:val="center"/>
            </w:pPr>
            <w:r>
              <w:t>25</w:t>
            </w:r>
          </w:p>
        </w:tc>
      </w:tr>
      <w:tr w:rsidR="005E3C3B" w:rsidRPr="00471F2C">
        <w:tc>
          <w:tcPr>
            <w:tcW w:w="8472" w:type="dxa"/>
          </w:tcPr>
          <w:p w:rsidR="005E3C3B" w:rsidRPr="00471F2C" w:rsidRDefault="005E3C3B" w:rsidP="00E2618D">
            <w:pPr>
              <w:rPr>
                <w:b/>
              </w:rPr>
            </w:pPr>
            <w:r>
              <w:t>5.3. Земли промышленности, энергетики, транспорта, связи, радиовещания, телевидения, информатики, земли для обеспечения косм</w:t>
            </w:r>
            <w:proofErr w:type="gramStart"/>
            <w:r>
              <w:t>.</w:t>
            </w:r>
            <w:proofErr w:type="gramEnd"/>
            <w:r>
              <w:t xml:space="preserve"> </w:t>
            </w:r>
            <w:proofErr w:type="gramStart"/>
            <w:r>
              <w:t>д</w:t>
            </w:r>
            <w:proofErr w:type="gramEnd"/>
            <w:r>
              <w:t>еятельности, земли обороны, безопасности и земли иного спец. назначения</w:t>
            </w:r>
          </w:p>
        </w:tc>
        <w:tc>
          <w:tcPr>
            <w:tcW w:w="1098" w:type="dxa"/>
          </w:tcPr>
          <w:p w:rsidR="005E3C3B" w:rsidRDefault="005E3C3B" w:rsidP="005E3C3B">
            <w:pPr>
              <w:jc w:val="center"/>
            </w:pPr>
          </w:p>
          <w:p w:rsidR="00BD2D55" w:rsidRDefault="00BD2D55" w:rsidP="005E3C3B">
            <w:pPr>
              <w:jc w:val="center"/>
            </w:pPr>
          </w:p>
          <w:p w:rsidR="00BD2D55" w:rsidRDefault="00BD2D55" w:rsidP="005E3C3B">
            <w:pPr>
              <w:jc w:val="center"/>
            </w:pPr>
          </w:p>
          <w:p w:rsidR="00BD2D55" w:rsidRDefault="00E2618D" w:rsidP="005E3C3B">
            <w:pPr>
              <w:jc w:val="center"/>
            </w:pPr>
            <w:r>
              <w:t>2</w:t>
            </w:r>
            <w:r w:rsidR="00BD2D55">
              <w:t>5</w:t>
            </w:r>
          </w:p>
        </w:tc>
      </w:tr>
      <w:tr w:rsidR="005E3C3B" w:rsidRPr="00471F2C">
        <w:tc>
          <w:tcPr>
            <w:tcW w:w="8472" w:type="dxa"/>
          </w:tcPr>
          <w:p w:rsidR="005E3C3B" w:rsidRPr="00471F2C" w:rsidRDefault="005E3C3B" w:rsidP="005E3C3B">
            <w:pPr>
              <w:ind w:left="397"/>
              <w:rPr>
                <w:b/>
              </w:rPr>
            </w:pPr>
            <w:r>
              <w:t>5.3.1. Границы земель промышленности и границы зон с особыми условиями использования территорий</w:t>
            </w:r>
          </w:p>
        </w:tc>
        <w:tc>
          <w:tcPr>
            <w:tcW w:w="1098" w:type="dxa"/>
          </w:tcPr>
          <w:p w:rsidR="005E3C3B" w:rsidRDefault="005E3C3B" w:rsidP="005E3C3B">
            <w:pPr>
              <w:jc w:val="center"/>
            </w:pPr>
          </w:p>
          <w:p w:rsidR="00BD2D55" w:rsidRDefault="00E2618D" w:rsidP="005E3C3B">
            <w:pPr>
              <w:jc w:val="center"/>
            </w:pPr>
            <w:r>
              <w:t>2</w:t>
            </w:r>
            <w:r w:rsidR="00E55574">
              <w:t>5</w:t>
            </w:r>
          </w:p>
        </w:tc>
      </w:tr>
      <w:tr w:rsidR="005E3C3B" w:rsidRPr="00471F2C">
        <w:tc>
          <w:tcPr>
            <w:tcW w:w="8472" w:type="dxa"/>
          </w:tcPr>
          <w:p w:rsidR="005E3C3B" w:rsidRPr="00471F2C" w:rsidRDefault="005E3C3B" w:rsidP="005E3C3B">
            <w:pPr>
              <w:ind w:left="397"/>
              <w:rPr>
                <w:b/>
              </w:rPr>
            </w:pPr>
            <w:r>
              <w:t>5.3.2. Границы земель транспорта</w:t>
            </w:r>
          </w:p>
        </w:tc>
        <w:tc>
          <w:tcPr>
            <w:tcW w:w="1098" w:type="dxa"/>
          </w:tcPr>
          <w:p w:rsidR="005E3C3B" w:rsidRDefault="00E2618D" w:rsidP="005E3C3B">
            <w:pPr>
              <w:jc w:val="center"/>
            </w:pPr>
            <w:r>
              <w:t>2</w:t>
            </w:r>
            <w:r w:rsidR="00BD2D55">
              <w:t>6</w:t>
            </w:r>
          </w:p>
        </w:tc>
      </w:tr>
      <w:tr w:rsidR="005E3C3B" w:rsidRPr="00471F2C">
        <w:tc>
          <w:tcPr>
            <w:tcW w:w="8472" w:type="dxa"/>
          </w:tcPr>
          <w:p w:rsidR="005E3C3B" w:rsidRPr="00471F2C" w:rsidRDefault="00BD2D55" w:rsidP="000C0B7A">
            <w:pPr>
              <w:ind w:left="283"/>
              <w:rPr>
                <w:b/>
              </w:rPr>
            </w:pPr>
            <w:r>
              <w:t>5.4</w:t>
            </w:r>
            <w:r w:rsidR="005E3C3B">
              <w:t xml:space="preserve">. Земли </w:t>
            </w:r>
            <w:r w:rsidR="000C0B7A">
              <w:t>особо охраняемых территорий.</w:t>
            </w:r>
          </w:p>
        </w:tc>
        <w:tc>
          <w:tcPr>
            <w:tcW w:w="1098" w:type="dxa"/>
          </w:tcPr>
          <w:p w:rsidR="005E3C3B" w:rsidRDefault="00E2618D" w:rsidP="005E3C3B">
            <w:pPr>
              <w:jc w:val="center"/>
            </w:pPr>
            <w:r>
              <w:t>27</w:t>
            </w:r>
          </w:p>
        </w:tc>
      </w:tr>
      <w:tr w:rsidR="000C0B7A" w:rsidRPr="00471F2C">
        <w:tc>
          <w:tcPr>
            <w:tcW w:w="8472" w:type="dxa"/>
          </w:tcPr>
          <w:p w:rsidR="000C0B7A" w:rsidRPr="00E2618D" w:rsidRDefault="000C0B7A" w:rsidP="000C0B7A">
            <w:pPr>
              <w:ind w:left="283"/>
            </w:pPr>
            <w:r>
              <w:t>5.5. Земли лесного фонда</w:t>
            </w:r>
            <w:r w:rsidR="00E2618D">
              <w:t>.</w:t>
            </w:r>
          </w:p>
        </w:tc>
        <w:tc>
          <w:tcPr>
            <w:tcW w:w="1098" w:type="dxa"/>
          </w:tcPr>
          <w:p w:rsidR="000C0B7A" w:rsidRDefault="00E2618D" w:rsidP="005E3C3B">
            <w:pPr>
              <w:jc w:val="center"/>
            </w:pPr>
            <w:r>
              <w:t>27</w:t>
            </w:r>
          </w:p>
        </w:tc>
      </w:tr>
      <w:tr w:rsidR="005E3C3B" w:rsidRPr="00471F2C">
        <w:tc>
          <w:tcPr>
            <w:tcW w:w="8472" w:type="dxa"/>
          </w:tcPr>
          <w:p w:rsidR="005E3C3B" w:rsidRPr="00471F2C" w:rsidRDefault="000C0B7A" w:rsidP="005E3C3B">
            <w:pPr>
              <w:ind w:left="283"/>
              <w:rPr>
                <w:b/>
              </w:rPr>
            </w:pPr>
            <w:r>
              <w:t>5.6</w:t>
            </w:r>
            <w:r w:rsidR="005E3C3B">
              <w:t>. Земли водного фонда.</w:t>
            </w:r>
          </w:p>
        </w:tc>
        <w:tc>
          <w:tcPr>
            <w:tcW w:w="1098" w:type="dxa"/>
          </w:tcPr>
          <w:p w:rsidR="005E3C3B" w:rsidRDefault="00E2618D" w:rsidP="005E3C3B">
            <w:pPr>
              <w:jc w:val="center"/>
            </w:pPr>
            <w:r>
              <w:t>27</w:t>
            </w:r>
          </w:p>
        </w:tc>
      </w:tr>
      <w:tr w:rsidR="005E3C3B" w:rsidRPr="00471F2C">
        <w:tc>
          <w:tcPr>
            <w:tcW w:w="8472" w:type="dxa"/>
          </w:tcPr>
          <w:p w:rsidR="005E3C3B" w:rsidRPr="00471F2C" w:rsidRDefault="005E3C3B" w:rsidP="005E3C3B">
            <w:pPr>
              <w:rPr>
                <w:b/>
              </w:rPr>
            </w:pPr>
            <w:r>
              <w:t>6. Баланс территории.</w:t>
            </w:r>
          </w:p>
        </w:tc>
        <w:tc>
          <w:tcPr>
            <w:tcW w:w="1098" w:type="dxa"/>
          </w:tcPr>
          <w:p w:rsidR="005E3C3B" w:rsidRDefault="00E2618D" w:rsidP="005E3C3B">
            <w:pPr>
              <w:jc w:val="center"/>
            </w:pPr>
            <w:r>
              <w:t>32</w:t>
            </w:r>
          </w:p>
        </w:tc>
      </w:tr>
      <w:tr w:rsidR="005E3C3B" w:rsidRPr="00471F2C">
        <w:tc>
          <w:tcPr>
            <w:tcW w:w="8472" w:type="dxa"/>
          </w:tcPr>
          <w:p w:rsidR="005E3C3B" w:rsidRPr="00471F2C" w:rsidRDefault="005E3C3B" w:rsidP="005E3C3B">
            <w:pPr>
              <w:rPr>
                <w:b/>
              </w:rPr>
            </w:pPr>
            <w:r>
              <w:t>7. Транспортная инфраструктура.</w:t>
            </w:r>
          </w:p>
        </w:tc>
        <w:tc>
          <w:tcPr>
            <w:tcW w:w="1098" w:type="dxa"/>
          </w:tcPr>
          <w:p w:rsidR="005E3C3B" w:rsidRPr="00CC564D" w:rsidRDefault="00E2618D" w:rsidP="005E3C3B">
            <w:pPr>
              <w:jc w:val="center"/>
            </w:pPr>
            <w:r>
              <w:t>33</w:t>
            </w:r>
          </w:p>
        </w:tc>
      </w:tr>
      <w:tr w:rsidR="005E3C3B" w:rsidRPr="00471F2C">
        <w:tc>
          <w:tcPr>
            <w:tcW w:w="8472" w:type="dxa"/>
          </w:tcPr>
          <w:p w:rsidR="005E3C3B" w:rsidRPr="00471F2C" w:rsidRDefault="005E3C3B" w:rsidP="005E3C3B">
            <w:pPr>
              <w:rPr>
                <w:b/>
              </w:rPr>
            </w:pPr>
            <w:r>
              <w:t>8</w:t>
            </w:r>
            <w:r w:rsidRPr="000A7682">
              <w:t>.</w:t>
            </w:r>
            <w:r w:rsidRPr="00471F2C">
              <w:rPr>
                <w:b/>
              </w:rPr>
              <w:t xml:space="preserve"> </w:t>
            </w:r>
            <w:r>
              <w:t>Современное состояние окружающей среды и природоохранные мероприятия.</w:t>
            </w:r>
          </w:p>
        </w:tc>
        <w:tc>
          <w:tcPr>
            <w:tcW w:w="1098" w:type="dxa"/>
          </w:tcPr>
          <w:p w:rsidR="005E3C3B" w:rsidRDefault="005E3C3B" w:rsidP="005E3C3B">
            <w:pPr>
              <w:jc w:val="center"/>
            </w:pPr>
          </w:p>
          <w:p w:rsidR="00BD2D55" w:rsidRPr="00CC564D" w:rsidRDefault="00E2618D" w:rsidP="005E3C3B">
            <w:pPr>
              <w:jc w:val="center"/>
            </w:pPr>
            <w:r>
              <w:t>36</w:t>
            </w:r>
          </w:p>
        </w:tc>
      </w:tr>
      <w:tr w:rsidR="005E3C3B" w:rsidRPr="00471F2C">
        <w:tc>
          <w:tcPr>
            <w:tcW w:w="8472" w:type="dxa"/>
          </w:tcPr>
          <w:p w:rsidR="005E3C3B" w:rsidRPr="00471F2C" w:rsidRDefault="005E3C3B" w:rsidP="00E2618D">
            <w:pPr>
              <w:ind w:left="283"/>
              <w:rPr>
                <w:b/>
              </w:rPr>
            </w:pPr>
            <w:r>
              <w:t xml:space="preserve">8.1. </w:t>
            </w:r>
            <w:r w:rsidR="00E2618D">
              <w:t>Инженерная защита от подтопления.</w:t>
            </w:r>
          </w:p>
        </w:tc>
        <w:tc>
          <w:tcPr>
            <w:tcW w:w="1098" w:type="dxa"/>
          </w:tcPr>
          <w:p w:rsidR="00BD2D55" w:rsidRPr="00CC564D" w:rsidRDefault="00E2618D" w:rsidP="005E3C3B">
            <w:pPr>
              <w:jc w:val="center"/>
            </w:pPr>
            <w:r>
              <w:t>36</w:t>
            </w:r>
          </w:p>
        </w:tc>
      </w:tr>
      <w:tr w:rsidR="005E3C3B" w:rsidRPr="00471F2C">
        <w:tc>
          <w:tcPr>
            <w:tcW w:w="8472" w:type="dxa"/>
          </w:tcPr>
          <w:p w:rsidR="005E3C3B" w:rsidRPr="000A7682" w:rsidRDefault="005E3C3B" w:rsidP="005E3C3B">
            <w:pPr>
              <w:ind w:left="283"/>
            </w:pPr>
            <w:r>
              <w:t>8</w:t>
            </w:r>
            <w:r w:rsidRPr="000A7682">
              <w:t xml:space="preserve">.2. </w:t>
            </w:r>
            <w:r w:rsidR="00E2618D">
              <w:t>Инженерная защита от оползней.</w:t>
            </w:r>
          </w:p>
        </w:tc>
        <w:tc>
          <w:tcPr>
            <w:tcW w:w="1098" w:type="dxa"/>
          </w:tcPr>
          <w:p w:rsidR="005E3C3B" w:rsidRPr="00CC564D" w:rsidRDefault="00E2618D" w:rsidP="005E3C3B">
            <w:pPr>
              <w:jc w:val="center"/>
            </w:pPr>
            <w:r>
              <w:t>3</w:t>
            </w:r>
            <w:r w:rsidR="00BD2D55">
              <w:t>8</w:t>
            </w:r>
          </w:p>
        </w:tc>
      </w:tr>
      <w:tr w:rsidR="005E3C3B" w:rsidRPr="00471F2C">
        <w:tc>
          <w:tcPr>
            <w:tcW w:w="8472" w:type="dxa"/>
          </w:tcPr>
          <w:p w:rsidR="005E3C3B" w:rsidRPr="000A7682" w:rsidRDefault="005E3C3B" w:rsidP="005E3C3B">
            <w:pPr>
              <w:ind w:left="283"/>
            </w:pPr>
            <w:r>
              <w:t>8</w:t>
            </w:r>
            <w:r w:rsidRPr="000A7682">
              <w:t xml:space="preserve">.3. </w:t>
            </w:r>
            <w:r w:rsidR="00E2618D">
              <w:t>Инженерная защита от эрозии.</w:t>
            </w:r>
          </w:p>
        </w:tc>
        <w:tc>
          <w:tcPr>
            <w:tcW w:w="1098" w:type="dxa"/>
          </w:tcPr>
          <w:p w:rsidR="005E3C3B" w:rsidRPr="00CC564D" w:rsidRDefault="00E2618D" w:rsidP="005E3C3B">
            <w:pPr>
              <w:jc w:val="center"/>
            </w:pPr>
            <w:r>
              <w:t>39</w:t>
            </w:r>
          </w:p>
        </w:tc>
      </w:tr>
      <w:tr w:rsidR="005E3C3B" w:rsidRPr="00471F2C">
        <w:tc>
          <w:tcPr>
            <w:tcW w:w="8472" w:type="dxa"/>
          </w:tcPr>
          <w:p w:rsidR="005E3C3B" w:rsidRPr="000A7682" w:rsidRDefault="005E3C3B" w:rsidP="005E3C3B">
            <w:pPr>
              <w:ind w:left="283"/>
            </w:pPr>
            <w:r>
              <w:t>8</w:t>
            </w:r>
            <w:r w:rsidRPr="000A7682">
              <w:t xml:space="preserve">.4. </w:t>
            </w:r>
            <w:r w:rsidR="00E2618D">
              <w:t xml:space="preserve">Инженерная защита от </w:t>
            </w:r>
            <w:proofErr w:type="spellStart"/>
            <w:r w:rsidR="00E2618D">
              <w:t>просадочности</w:t>
            </w:r>
            <w:proofErr w:type="spellEnd"/>
            <w:r w:rsidR="00E2618D">
              <w:t>.</w:t>
            </w:r>
          </w:p>
        </w:tc>
        <w:tc>
          <w:tcPr>
            <w:tcW w:w="1098" w:type="dxa"/>
          </w:tcPr>
          <w:p w:rsidR="005E3C3B" w:rsidRPr="00CC564D" w:rsidRDefault="00BD2D55" w:rsidP="005E3C3B">
            <w:pPr>
              <w:jc w:val="center"/>
            </w:pPr>
            <w:r>
              <w:t>4</w:t>
            </w:r>
            <w:r w:rsidR="00E2618D">
              <w:t>0</w:t>
            </w:r>
          </w:p>
        </w:tc>
      </w:tr>
      <w:tr w:rsidR="005E3C3B" w:rsidRPr="00471F2C">
        <w:tc>
          <w:tcPr>
            <w:tcW w:w="8472" w:type="dxa"/>
          </w:tcPr>
          <w:p w:rsidR="005E3C3B" w:rsidRPr="000A7682" w:rsidRDefault="005E3C3B" w:rsidP="005E3C3B">
            <w:pPr>
              <w:ind w:left="283"/>
            </w:pPr>
            <w:r>
              <w:t>8</w:t>
            </w:r>
            <w:r w:rsidR="00E2618D">
              <w:t>.5. Инженерная защита при проявлении карста.</w:t>
            </w:r>
          </w:p>
        </w:tc>
        <w:tc>
          <w:tcPr>
            <w:tcW w:w="1098" w:type="dxa"/>
          </w:tcPr>
          <w:p w:rsidR="005E3C3B" w:rsidRPr="00CC564D" w:rsidRDefault="00BD2D55" w:rsidP="005E3C3B">
            <w:pPr>
              <w:jc w:val="center"/>
            </w:pPr>
            <w:r>
              <w:t>4</w:t>
            </w:r>
            <w:r w:rsidR="00E2618D">
              <w:t>0</w:t>
            </w:r>
          </w:p>
        </w:tc>
      </w:tr>
      <w:tr w:rsidR="005E3C3B" w:rsidRPr="00471F2C">
        <w:tc>
          <w:tcPr>
            <w:tcW w:w="8472" w:type="dxa"/>
          </w:tcPr>
          <w:p w:rsidR="005E3C3B" w:rsidRDefault="005E3C3B" w:rsidP="005E3C3B">
            <w:pPr>
              <w:ind w:left="283"/>
            </w:pPr>
            <w:r>
              <w:t>8</w:t>
            </w:r>
            <w:r w:rsidRPr="000A7682">
              <w:t xml:space="preserve">.6. </w:t>
            </w:r>
            <w:r w:rsidR="00E2618D">
              <w:t xml:space="preserve">Инженерная защита от паводков и </w:t>
            </w:r>
            <w:r w:rsidR="00C148DB">
              <w:t>надзор за гидротехническими сооружениями</w:t>
            </w:r>
            <w:r w:rsidR="00E2618D">
              <w:t>.</w:t>
            </w:r>
          </w:p>
          <w:p w:rsidR="00C148DB" w:rsidRDefault="00C148DB" w:rsidP="005E3C3B">
            <w:pPr>
              <w:ind w:left="283"/>
            </w:pPr>
            <w:r>
              <w:lastRenderedPageBreak/>
              <w:t>8.7. Мероприятия по оздоровлению атмосферного воздуха.</w:t>
            </w:r>
          </w:p>
          <w:p w:rsidR="00C148DB" w:rsidRDefault="00C148DB" w:rsidP="005E3C3B">
            <w:pPr>
              <w:ind w:left="283"/>
            </w:pPr>
            <w:r>
              <w:t>8.8. Мероприятия по охране поверхностных и подземных вод.</w:t>
            </w:r>
          </w:p>
          <w:p w:rsidR="00C148DB" w:rsidRDefault="00C148DB" w:rsidP="005E3C3B">
            <w:pPr>
              <w:ind w:left="283"/>
            </w:pPr>
            <w:r>
              <w:t>8.9. Мероприятия по охране почв.</w:t>
            </w:r>
          </w:p>
          <w:p w:rsidR="00C148DB" w:rsidRDefault="00C148DB" w:rsidP="00C148DB">
            <w:pPr>
              <w:ind w:left="283"/>
            </w:pPr>
            <w:r>
              <w:t>8.10. Мероприятия по улучшения обращения с отходами производства и потребления.</w:t>
            </w:r>
          </w:p>
          <w:p w:rsidR="00C148DB" w:rsidRPr="000A7682" w:rsidRDefault="00C148DB" w:rsidP="00C148DB">
            <w:pPr>
              <w:ind w:left="283"/>
            </w:pPr>
            <w:r>
              <w:t>8.11. Мероприятия по улучшению радиационной обстановки.</w:t>
            </w:r>
          </w:p>
        </w:tc>
        <w:tc>
          <w:tcPr>
            <w:tcW w:w="1098" w:type="dxa"/>
          </w:tcPr>
          <w:p w:rsidR="00C148DB" w:rsidRDefault="00C148DB" w:rsidP="005E3C3B">
            <w:pPr>
              <w:jc w:val="center"/>
            </w:pPr>
          </w:p>
          <w:p w:rsidR="005E3C3B" w:rsidRDefault="00C148DB" w:rsidP="005E3C3B">
            <w:pPr>
              <w:jc w:val="center"/>
            </w:pPr>
            <w:r>
              <w:t>43</w:t>
            </w:r>
          </w:p>
          <w:p w:rsidR="00C148DB" w:rsidRDefault="00C148DB" w:rsidP="00C148DB">
            <w:pPr>
              <w:jc w:val="center"/>
            </w:pPr>
            <w:r>
              <w:lastRenderedPageBreak/>
              <w:t>43</w:t>
            </w:r>
          </w:p>
          <w:p w:rsidR="00C148DB" w:rsidRDefault="00C148DB" w:rsidP="00C148DB">
            <w:pPr>
              <w:jc w:val="center"/>
            </w:pPr>
            <w:r>
              <w:t>43</w:t>
            </w:r>
          </w:p>
          <w:p w:rsidR="00C148DB" w:rsidRDefault="00C148DB" w:rsidP="005E3C3B">
            <w:pPr>
              <w:jc w:val="center"/>
            </w:pPr>
            <w:r>
              <w:t>45</w:t>
            </w:r>
          </w:p>
          <w:p w:rsidR="00C148DB" w:rsidRDefault="00C148DB" w:rsidP="005E3C3B">
            <w:pPr>
              <w:jc w:val="center"/>
            </w:pPr>
          </w:p>
          <w:p w:rsidR="00C148DB" w:rsidRDefault="00C148DB" w:rsidP="005E3C3B">
            <w:pPr>
              <w:jc w:val="center"/>
            </w:pPr>
            <w:r>
              <w:t>46</w:t>
            </w:r>
          </w:p>
          <w:p w:rsidR="00C148DB" w:rsidRPr="00CC564D" w:rsidRDefault="00C148DB" w:rsidP="005E3C3B">
            <w:pPr>
              <w:jc w:val="center"/>
            </w:pPr>
            <w:r>
              <w:t>46</w:t>
            </w:r>
          </w:p>
        </w:tc>
      </w:tr>
      <w:tr w:rsidR="005E3C3B" w:rsidRPr="00471F2C">
        <w:tc>
          <w:tcPr>
            <w:tcW w:w="8472" w:type="dxa"/>
          </w:tcPr>
          <w:p w:rsidR="005E3C3B" w:rsidRPr="000A7682" w:rsidRDefault="005E3C3B" w:rsidP="005E3C3B">
            <w:r>
              <w:lastRenderedPageBreak/>
              <w:t>9</w:t>
            </w:r>
            <w:r w:rsidRPr="000A7682">
              <w:t>. Территориальные ограничения градостроительной деятельности.</w:t>
            </w:r>
          </w:p>
        </w:tc>
        <w:tc>
          <w:tcPr>
            <w:tcW w:w="1098" w:type="dxa"/>
          </w:tcPr>
          <w:p w:rsidR="00BD2D55" w:rsidRDefault="00BD2D55" w:rsidP="005E3C3B">
            <w:pPr>
              <w:jc w:val="center"/>
            </w:pPr>
          </w:p>
          <w:p w:rsidR="005E3C3B" w:rsidRPr="00CC564D" w:rsidRDefault="00C148DB" w:rsidP="005E3C3B">
            <w:pPr>
              <w:jc w:val="center"/>
            </w:pPr>
            <w:r>
              <w:t>48</w:t>
            </w:r>
          </w:p>
        </w:tc>
      </w:tr>
      <w:tr w:rsidR="005E3C3B" w:rsidRPr="00471F2C">
        <w:tc>
          <w:tcPr>
            <w:tcW w:w="8472" w:type="dxa"/>
          </w:tcPr>
          <w:p w:rsidR="005E3C3B" w:rsidRPr="000A7682" w:rsidRDefault="005E3C3B" w:rsidP="005E3C3B">
            <w:pPr>
              <w:ind w:left="283"/>
            </w:pPr>
            <w:r>
              <w:t>9</w:t>
            </w:r>
            <w:r w:rsidRPr="000A7682">
              <w:t>.1. Планировочные ограничения природного характера.</w:t>
            </w:r>
          </w:p>
        </w:tc>
        <w:tc>
          <w:tcPr>
            <w:tcW w:w="1098" w:type="dxa"/>
          </w:tcPr>
          <w:p w:rsidR="005E3C3B" w:rsidRPr="00CC564D" w:rsidRDefault="00C148DB" w:rsidP="005E3C3B">
            <w:pPr>
              <w:jc w:val="center"/>
            </w:pPr>
            <w:r>
              <w:t>48</w:t>
            </w:r>
          </w:p>
        </w:tc>
      </w:tr>
      <w:tr w:rsidR="005E3C3B" w:rsidRPr="00471F2C">
        <w:tc>
          <w:tcPr>
            <w:tcW w:w="8472" w:type="dxa"/>
          </w:tcPr>
          <w:p w:rsidR="005E3C3B" w:rsidRPr="000A7682" w:rsidRDefault="005E3C3B" w:rsidP="005E3C3B">
            <w:pPr>
              <w:ind w:left="397"/>
            </w:pPr>
            <w:r>
              <w:t>9</w:t>
            </w:r>
            <w:r w:rsidRPr="000A7682">
              <w:t xml:space="preserve">.1.1. </w:t>
            </w:r>
            <w:proofErr w:type="spellStart"/>
            <w:r w:rsidRPr="000A7682">
              <w:t>Водоохранные</w:t>
            </w:r>
            <w:proofErr w:type="spellEnd"/>
            <w:r w:rsidRPr="000A7682">
              <w:t xml:space="preserve"> зоны и прибрежные защитные полосы.</w:t>
            </w:r>
          </w:p>
        </w:tc>
        <w:tc>
          <w:tcPr>
            <w:tcW w:w="1098" w:type="dxa"/>
          </w:tcPr>
          <w:p w:rsidR="005E3C3B" w:rsidRPr="00CC564D" w:rsidRDefault="00C148DB" w:rsidP="005E3C3B">
            <w:pPr>
              <w:jc w:val="center"/>
            </w:pPr>
            <w:r>
              <w:t>48</w:t>
            </w:r>
          </w:p>
        </w:tc>
      </w:tr>
      <w:tr w:rsidR="005E3C3B" w:rsidRPr="00471F2C">
        <w:tc>
          <w:tcPr>
            <w:tcW w:w="8472" w:type="dxa"/>
          </w:tcPr>
          <w:p w:rsidR="005E3C3B" w:rsidRPr="000A7682" w:rsidRDefault="00BD2D55" w:rsidP="005E3C3B">
            <w:pPr>
              <w:ind w:left="397"/>
            </w:pPr>
            <w:r>
              <w:t>9.1.2</w:t>
            </w:r>
            <w:r w:rsidR="005E3C3B" w:rsidRPr="000A7682">
              <w:t>. Зона санитарной охраны источников питьевого водоснабжения.</w:t>
            </w:r>
          </w:p>
        </w:tc>
        <w:tc>
          <w:tcPr>
            <w:tcW w:w="1098" w:type="dxa"/>
          </w:tcPr>
          <w:p w:rsidR="005E3C3B" w:rsidRDefault="005E3C3B" w:rsidP="005E3C3B">
            <w:pPr>
              <w:jc w:val="center"/>
            </w:pPr>
          </w:p>
          <w:p w:rsidR="00BD2D55" w:rsidRPr="00CC564D" w:rsidRDefault="00BD2D55" w:rsidP="005E3C3B">
            <w:pPr>
              <w:jc w:val="center"/>
            </w:pPr>
            <w:r>
              <w:t>5</w:t>
            </w:r>
            <w:r w:rsidR="00C148DB">
              <w:t>0</w:t>
            </w:r>
          </w:p>
        </w:tc>
      </w:tr>
      <w:tr w:rsidR="005E3C3B" w:rsidRPr="00471F2C">
        <w:tc>
          <w:tcPr>
            <w:tcW w:w="8472" w:type="dxa"/>
          </w:tcPr>
          <w:p w:rsidR="005E3C3B" w:rsidRPr="000A7682" w:rsidRDefault="005E3C3B" w:rsidP="005E3C3B">
            <w:pPr>
              <w:ind w:left="283"/>
            </w:pPr>
            <w:r>
              <w:t>9</w:t>
            </w:r>
            <w:r w:rsidRPr="000A7682">
              <w:t>.2. Планировочные ограничения техногенного характера</w:t>
            </w:r>
          </w:p>
        </w:tc>
        <w:tc>
          <w:tcPr>
            <w:tcW w:w="1098" w:type="dxa"/>
          </w:tcPr>
          <w:p w:rsidR="005E3C3B" w:rsidRPr="00CC564D" w:rsidRDefault="00BD2D55" w:rsidP="005E3C3B">
            <w:pPr>
              <w:jc w:val="center"/>
            </w:pPr>
            <w:r>
              <w:t>5</w:t>
            </w:r>
            <w:r w:rsidR="00C148DB">
              <w:t>0</w:t>
            </w:r>
          </w:p>
        </w:tc>
      </w:tr>
      <w:tr w:rsidR="005E3C3B" w:rsidRPr="00471F2C">
        <w:tc>
          <w:tcPr>
            <w:tcW w:w="8472" w:type="dxa"/>
          </w:tcPr>
          <w:p w:rsidR="005E3C3B" w:rsidRPr="000A7682" w:rsidRDefault="005E3C3B" w:rsidP="005E3C3B">
            <w:r>
              <w:t>10</w:t>
            </w:r>
            <w:r w:rsidRPr="000A7682">
              <w:t>. Перечень основных факторов риска возникновения чрезвычайных ситуаций природного и техногенного характера.</w:t>
            </w:r>
          </w:p>
        </w:tc>
        <w:tc>
          <w:tcPr>
            <w:tcW w:w="1098" w:type="dxa"/>
          </w:tcPr>
          <w:p w:rsidR="005E3C3B" w:rsidRDefault="005E3C3B" w:rsidP="005E3C3B">
            <w:pPr>
              <w:jc w:val="center"/>
            </w:pPr>
          </w:p>
          <w:p w:rsidR="00BD2D55" w:rsidRPr="00CC564D" w:rsidRDefault="00BD2D55" w:rsidP="005E3C3B">
            <w:pPr>
              <w:jc w:val="center"/>
            </w:pPr>
            <w:r>
              <w:t>5</w:t>
            </w:r>
            <w:r w:rsidR="00C148DB">
              <w:t>2</w:t>
            </w:r>
          </w:p>
        </w:tc>
      </w:tr>
      <w:tr w:rsidR="005E3C3B" w:rsidRPr="00471F2C">
        <w:tc>
          <w:tcPr>
            <w:tcW w:w="8472" w:type="dxa"/>
          </w:tcPr>
          <w:p w:rsidR="005E3C3B" w:rsidRPr="000A7682" w:rsidRDefault="005E3C3B" w:rsidP="005E3C3B">
            <w:r>
              <w:t>11</w:t>
            </w:r>
            <w:r w:rsidRPr="000A7682">
              <w:t>. Зоны объектов культурного наследия.</w:t>
            </w:r>
          </w:p>
        </w:tc>
        <w:tc>
          <w:tcPr>
            <w:tcW w:w="1098" w:type="dxa"/>
          </w:tcPr>
          <w:p w:rsidR="005E3C3B" w:rsidRPr="00CC564D" w:rsidRDefault="00BD2D55" w:rsidP="005E3C3B">
            <w:pPr>
              <w:jc w:val="center"/>
            </w:pPr>
            <w:r>
              <w:t>5</w:t>
            </w:r>
            <w:r w:rsidR="000F2CF4">
              <w:t>3</w:t>
            </w:r>
          </w:p>
        </w:tc>
      </w:tr>
      <w:tr w:rsidR="005E3C3B" w:rsidRPr="00471F2C">
        <w:tc>
          <w:tcPr>
            <w:tcW w:w="8472" w:type="dxa"/>
          </w:tcPr>
          <w:p w:rsidR="005E3C3B" w:rsidRPr="00471F2C" w:rsidRDefault="005E3C3B" w:rsidP="005E3C3B">
            <w:pPr>
              <w:rPr>
                <w:b/>
              </w:rPr>
            </w:pPr>
            <w:r>
              <w:t>12. Заключение.</w:t>
            </w:r>
          </w:p>
        </w:tc>
        <w:tc>
          <w:tcPr>
            <w:tcW w:w="1098" w:type="dxa"/>
          </w:tcPr>
          <w:p w:rsidR="005E3C3B" w:rsidRPr="00CC564D" w:rsidRDefault="000F2CF4" w:rsidP="005E3C3B">
            <w:pPr>
              <w:jc w:val="center"/>
            </w:pPr>
            <w:r>
              <w:t>54</w:t>
            </w:r>
          </w:p>
        </w:tc>
      </w:tr>
    </w:tbl>
    <w:p w:rsidR="005E3C3B" w:rsidRDefault="005E3C3B" w:rsidP="00573487">
      <w:pPr>
        <w:spacing w:after="120"/>
        <w:jc w:val="center"/>
        <w:rPr>
          <w:rFonts w:cs="Arial"/>
          <w:b/>
          <w:bCs/>
          <w:sz w:val="32"/>
          <w:szCs w:val="32"/>
        </w:rPr>
      </w:pPr>
    </w:p>
    <w:p w:rsidR="00DC4103" w:rsidRPr="00645D15" w:rsidRDefault="005E3C3B" w:rsidP="00573487">
      <w:pPr>
        <w:spacing w:after="120"/>
        <w:jc w:val="center"/>
        <w:rPr>
          <w:rFonts w:cs="Arial"/>
          <w:b/>
          <w:bCs/>
          <w:sz w:val="32"/>
          <w:szCs w:val="32"/>
        </w:rPr>
      </w:pPr>
      <w:r>
        <w:rPr>
          <w:rFonts w:cs="Arial"/>
          <w:b/>
          <w:bCs/>
          <w:sz w:val="32"/>
          <w:szCs w:val="32"/>
        </w:rPr>
        <w:br w:type="page"/>
      </w:r>
      <w:r w:rsidR="00DC4103" w:rsidRPr="00645D15">
        <w:rPr>
          <w:rFonts w:cs="Arial"/>
          <w:b/>
          <w:bCs/>
          <w:sz w:val="32"/>
          <w:szCs w:val="32"/>
        </w:rPr>
        <w:lastRenderedPageBreak/>
        <w:t>1.</w:t>
      </w:r>
      <w:r w:rsidR="00101658" w:rsidRPr="00645D15">
        <w:rPr>
          <w:rFonts w:cs="Arial"/>
          <w:b/>
          <w:bCs/>
          <w:sz w:val="32"/>
          <w:szCs w:val="32"/>
        </w:rPr>
        <w:t>Введение.</w:t>
      </w:r>
    </w:p>
    <w:p w:rsidR="00452FA6" w:rsidRDefault="00101658" w:rsidP="00452FA6">
      <w:pPr>
        <w:ind w:firstLine="709"/>
        <w:jc w:val="both"/>
      </w:pPr>
      <w:r w:rsidRPr="007E77D8">
        <w:t xml:space="preserve">Настоящая работа выполнена в соответствии с </w:t>
      </w:r>
      <w:r w:rsidR="00DC4103">
        <w:t>Муниципальным</w:t>
      </w:r>
      <w:r w:rsidR="007E77D8" w:rsidRPr="007E77D8">
        <w:t xml:space="preserve"> контракт</w:t>
      </w:r>
      <w:r w:rsidR="00DC4103">
        <w:t>ом</w:t>
      </w:r>
      <w:r w:rsidR="007E77D8" w:rsidRPr="007E77D8">
        <w:t xml:space="preserve"> № </w:t>
      </w:r>
      <w:r w:rsidR="003B127E">
        <w:t>1</w:t>
      </w:r>
      <w:r w:rsidR="00731AF5">
        <w:t>2</w:t>
      </w:r>
      <w:r w:rsidR="00EE3F97">
        <w:t xml:space="preserve"> от </w:t>
      </w:r>
      <w:r w:rsidR="003B127E">
        <w:t>4</w:t>
      </w:r>
      <w:r w:rsidR="007E77D8" w:rsidRPr="007E77D8">
        <w:t xml:space="preserve"> </w:t>
      </w:r>
      <w:r w:rsidR="003B127E">
        <w:t>августа</w:t>
      </w:r>
      <w:r w:rsidR="007E77D8" w:rsidRPr="007E77D8">
        <w:t xml:space="preserve"> 200</w:t>
      </w:r>
      <w:r w:rsidR="00731AF5">
        <w:t>8</w:t>
      </w:r>
      <w:r w:rsidR="00895944">
        <w:t xml:space="preserve"> </w:t>
      </w:r>
      <w:r w:rsidR="007E77D8" w:rsidRPr="007E77D8">
        <w:t>г</w:t>
      </w:r>
      <w:r w:rsidR="00895944">
        <w:t>ода</w:t>
      </w:r>
      <w:r w:rsidRPr="007E77D8">
        <w:t xml:space="preserve"> </w:t>
      </w:r>
      <w:r w:rsidR="007E77D8" w:rsidRPr="007E77D8">
        <w:t>по подготовке документов территориального планирования (генерального план</w:t>
      </w:r>
      <w:r w:rsidR="008C7194">
        <w:t xml:space="preserve">а) муниципального образования </w:t>
      </w:r>
      <w:proofErr w:type="spellStart"/>
      <w:r w:rsidR="003B127E">
        <w:t>Приупское</w:t>
      </w:r>
      <w:proofErr w:type="spellEnd"/>
      <w:r w:rsidR="007E77D8">
        <w:t>.</w:t>
      </w:r>
    </w:p>
    <w:p w:rsidR="00827651" w:rsidRDefault="00827651" w:rsidP="00827651">
      <w:pPr>
        <w:ind w:firstLine="709"/>
        <w:jc w:val="both"/>
      </w:pPr>
      <w:r>
        <w:t>В современной экономической ситуации, с развитием рыночных отношений требуется новый подход к решению задач. Необходимо определиться в перспективных масштабах и территориальных, и инфраструктурных направлениях развития поселений.</w:t>
      </w:r>
    </w:p>
    <w:p w:rsidR="00365109" w:rsidRPr="007077A1" w:rsidRDefault="00365109" w:rsidP="00365109">
      <w:pPr>
        <w:ind w:firstLine="709"/>
        <w:jc w:val="both"/>
      </w:pPr>
      <w:r w:rsidRPr="007077A1">
        <w:t>Генеральный план – прежде всего, градостроительный документ, определяющий</w:t>
      </w:r>
      <w:r w:rsidRPr="001326A7">
        <w:t xml:space="preserve"> </w:t>
      </w:r>
      <w:r w:rsidRPr="007077A1">
        <w:t xml:space="preserve">перспективное территориальное развитие </w:t>
      </w:r>
      <w:r w:rsidR="003A390E">
        <w:t>поселения</w:t>
      </w:r>
      <w:r w:rsidRPr="007077A1">
        <w:t xml:space="preserve"> и его основных структурообразующих</w:t>
      </w:r>
      <w:r w:rsidRPr="001326A7">
        <w:t xml:space="preserve"> </w:t>
      </w:r>
      <w:r w:rsidRPr="007077A1">
        <w:t xml:space="preserve">элементов. </w:t>
      </w:r>
      <w:r w:rsidR="00AE2C03" w:rsidRPr="0041686A">
        <w:rPr>
          <w:bCs/>
        </w:rPr>
        <w:t>Генеральный план является стратегическим общественным документом, который охватывает многие стороны жизнедеятельности населен</w:t>
      </w:r>
      <w:r w:rsidR="00AE2C03">
        <w:rPr>
          <w:bCs/>
        </w:rPr>
        <w:t xml:space="preserve">ия, проживающего в </w:t>
      </w:r>
      <w:r w:rsidR="003A390E">
        <w:rPr>
          <w:bCs/>
        </w:rPr>
        <w:t>поселении</w:t>
      </w:r>
      <w:r w:rsidR="00AE2C03">
        <w:rPr>
          <w:bCs/>
        </w:rPr>
        <w:t>.</w:t>
      </w:r>
      <w:r w:rsidR="00AE2C03" w:rsidRPr="0041686A">
        <w:rPr>
          <w:bCs/>
        </w:rPr>
        <w:t xml:space="preserve"> Поэтому в генеральном плане затрагиваются вопросы не только территориального и функционального </w:t>
      </w:r>
      <w:r w:rsidR="00AE2C03">
        <w:rPr>
          <w:bCs/>
        </w:rPr>
        <w:t>зонирования, но и другие важные</w:t>
      </w:r>
      <w:r w:rsidR="00AE2C03" w:rsidRPr="0041686A">
        <w:rPr>
          <w:bCs/>
        </w:rPr>
        <w:t xml:space="preserve"> вопросы, </w:t>
      </w:r>
      <w:r w:rsidR="003A390E">
        <w:rPr>
          <w:bCs/>
        </w:rPr>
        <w:t xml:space="preserve">определяющие качество </w:t>
      </w:r>
      <w:r w:rsidR="00AE2C03" w:rsidRPr="0041686A">
        <w:rPr>
          <w:bCs/>
        </w:rPr>
        <w:t xml:space="preserve">среды: транспортную доступность, уровень воздействия вредных выбросов на здоровье населения, привлекательность и узнаваемость </w:t>
      </w:r>
      <w:r w:rsidR="003A390E">
        <w:rPr>
          <w:bCs/>
        </w:rPr>
        <w:t>поселения</w:t>
      </w:r>
      <w:r w:rsidR="00AE2C03" w:rsidRPr="0041686A">
        <w:rPr>
          <w:bCs/>
        </w:rPr>
        <w:t>, надежност</w:t>
      </w:r>
      <w:r w:rsidR="00AE2C03">
        <w:rPr>
          <w:bCs/>
        </w:rPr>
        <w:t>ь всех инженерных инфраструктур.</w:t>
      </w:r>
    </w:p>
    <w:p w:rsidR="00101658" w:rsidRPr="00365109" w:rsidRDefault="00365109" w:rsidP="00365109">
      <w:pPr>
        <w:ind w:firstLine="709"/>
        <w:jc w:val="both"/>
      </w:pPr>
      <w:r w:rsidRPr="007077A1">
        <w:t>Одна из основных задач ген</w:t>
      </w:r>
      <w:r w:rsidR="00CD5D0F">
        <w:t xml:space="preserve">ерального </w:t>
      </w:r>
      <w:r w:rsidRPr="007077A1">
        <w:t>плана - это обеспечение устойчивого развития</w:t>
      </w:r>
      <w:r w:rsidRPr="001326A7">
        <w:t xml:space="preserve"> </w:t>
      </w:r>
      <w:r w:rsidRPr="007077A1">
        <w:t xml:space="preserve">территории </w:t>
      </w:r>
      <w:r w:rsidR="003A390E">
        <w:t>поселения</w:t>
      </w:r>
      <w:r w:rsidRPr="007077A1">
        <w:t xml:space="preserve"> с учетом интересов государственных, общественных и частных.</w:t>
      </w:r>
      <w:r w:rsidRPr="001326A7">
        <w:t xml:space="preserve"> </w:t>
      </w:r>
      <w:r w:rsidRPr="007077A1">
        <w:t xml:space="preserve">Прогноз развития </w:t>
      </w:r>
      <w:r w:rsidR="003A390E">
        <w:t>поселения</w:t>
      </w:r>
      <w:r w:rsidRPr="007077A1">
        <w:t xml:space="preserve"> и определение функционального зонирования помогут</w:t>
      </w:r>
      <w:r w:rsidRPr="001326A7">
        <w:t xml:space="preserve"> </w:t>
      </w:r>
      <w:r w:rsidRPr="007077A1">
        <w:t>перейти к правовому регулированию и правовому зонированию, которые служат</w:t>
      </w:r>
      <w:r w:rsidRPr="001326A7">
        <w:t xml:space="preserve"> </w:t>
      </w:r>
      <w:r w:rsidRPr="007077A1">
        <w:t xml:space="preserve">механизмом развития </w:t>
      </w:r>
      <w:r w:rsidR="003A390E">
        <w:t>поселения</w:t>
      </w:r>
      <w:r w:rsidRPr="007077A1">
        <w:t>.</w:t>
      </w:r>
    </w:p>
    <w:p w:rsidR="00731AF5" w:rsidRDefault="00731AF5" w:rsidP="00731AF5">
      <w:pPr>
        <w:pStyle w:val="Style26"/>
        <w:widowControl/>
        <w:spacing w:before="76" w:line="240" w:lineRule="auto"/>
        <w:ind w:firstLine="709"/>
        <w:rPr>
          <w:rStyle w:val="FontStyle47"/>
          <w:rFonts w:ascii="Arial" w:hAnsi="Arial" w:cs="Arial"/>
        </w:rPr>
      </w:pPr>
      <w:bookmarkStart w:id="0" w:name="_Toc128901216"/>
      <w:bookmarkStart w:id="1" w:name="_Toc131332284"/>
    </w:p>
    <w:p w:rsidR="00885F3B" w:rsidRPr="00731AF5" w:rsidRDefault="00885F3B" w:rsidP="00731AF5">
      <w:pPr>
        <w:pStyle w:val="Style26"/>
        <w:widowControl/>
        <w:spacing w:before="76" w:line="240" w:lineRule="auto"/>
        <w:ind w:firstLine="709"/>
        <w:rPr>
          <w:rStyle w:val="FontStyle47"/>
          <w:rFonts w:ascii="Arial" w:hAnsi="Arial" w:cs="Arial"/>
        </w:rPr>
      </w:pPr>
    </w:p>
    <w:p w:rsidR="001858C2" w:rsidRPr="0098459A" w:rsidRDefault="001858C2" w:rsidP="001858C2">
      <w:pPr>
        <w:pStyle w:val="1"/>
        <w:jc w:val="center"/>
      </w:pPr>
      <w:r w:rsidRPr="0098459A">
        <w:t>2. Цели и задачи разработки генерального плана</w:t>
      </w:r>
      <w:bookmarkEnd w:id="0"/>
      <w:bookmarkEnd w:id="1"/>
      <w:r w:rsidRPr="0098459A">
        <w:t xml:space="preserve"> </w:t>
      </w:r>
      <w:r w:rsidRPr="000C59E8">
        <w:t xml:space="preserve">муниципального образования </w:t>
      </w:r>
      <w:proofErr w:type="spellStart"/>
      <w:r w:rsidR="003B127E">
        <w:t>Приупское</w:t>
      </w:r>
      <w:proofErr w:type="spellEnd"/>
      <w:r w:rsidRPr="0098459A">
        <w:t>.</w:t>
      </w:r>
    </w:p>
    <w:p w:rsidR="00731AF5" w:rsidRPr="00FA700B" w:rsidRDefault="00731AF5" w:rsidP="00731AF5">
      <w:pPr>
        <w:spacing w:after="120"/>
        <w:ind w:firstLine="699"/>
        <w:jc w:val="both"/>
      </w:pPr>
      <w:r>
        <w:t>Киреевский</w:t>
      </w:r>
      <w:r w:rsidRPr="00FA700B">
        <w:t xml:space="preserve"> район входит в состав Тульской области</w:t>
      </w:r>
      <w:r>
        <w:t>, которая п</w:t>
      </w:r>
      <w:r w:rsidRPr="00FA700B">
        <w:t>о своему географическому положению, хозяйственному потенциалу и развитой транспортной инфраструктуре</w:t>
      </w:r>
      <w:r>
        <w:t xml:space="preserve"> </w:t>
      </w:r>
      <w:r w:rsidRPr="00FA700B">
        <w:t>является весьма благоприятной для транспортных связей с городами Москвой, Санкт-Петербургом, южными курортами и здравницами других регионов.</w:t>
      </w:r>
    </w:p>
    <w:p w:rsidR="00731AF5" w:rsidRPr="00FA700B" w:rsidRDefault="00731AF5" w:rsidP="00731AF5">
      <w:pPr>
        <w:spacing w:after="120"/>
        <w:ind w:firstLine="699"/>
        <w:jc w:val="both"/>
      </w:pPr>
      <w:r w:rsidRPr="00FA700B">
        <w:t>На базе богатых и разнообразных минерально-сырьевых ресурсов создана промышленность строительных материалов.</w:t>
      </w:r>
    </w:p>
    <w:p w:rsidR="00731AF5" w:rsidRPr="00FA700B" w:rsidRDefault="00731AF5" w:rsidP="00731AF5">
      <w:pPr>
        <w:spacing w:after="120"/>
        <w:ind w:firstLine="699"/>
        <w:jc w:val="both"/>
      </w:pPr>
      <w:r w:rsidRPr="00FA700B">
        <w:t>М</w:t>
      </w:r>
      <w:r w:rsidR="00B313A5">
        <w:t>униципальное образование</w:t>
      </w:r>
      <w:r w:rsidRPr="00FA700B">
        <w:t xml:space="preserve"> </w:t>
      </w:r>
      <w:proofErr w:type="spellStart"/>
      <w:r w:rsidR="003B127E">
        <w:t>Приупское</w:t>
      </w:r>
      <w:proofErr w:type="spellEnd"/>
      <w:r w:rsidRPr="00FA700B">
        <w:t xml:space="preserve"> располагает значительными конкурентными возможностями для дальнейшего успешного развития в рыночном пространстве и социально-экономической сфере </w:t>
      </w:r>
      <w:r>
        <w:t xml:space="preserve">Киреевского </w:t>
      </w:r>
      <w:r w:rsidRPr="00FA700B">
        <w:t xml:space="preserve">района. </w:t>
      </w:r>
    </w:p>
    <w:p w:rsidR="00731AF5" w:rsidRPr="00FA700B" w:rsidRDefault="00731AF5" w:rsidP="00731AF5">
      <w:pPr>
        <w:spacing w:after="120"/>
        <w:ind w:firstLine="699"/>
        <w:jc w:val="both"/>
      </w:pPr>
      <w:r w:rsidRPr="00FA700B">
        <w:t>В работе использованы программные и прогнозные материалы по социально-экономическому развитию Тульской области</w:t>
      </w:r>
      <w:r>
        <w:t xml:space="preserve"> </w:t>
      </w:r>
      <w:r w:rsidRPr="00FA700B">
        <w:t xml:space="preserve">и </w:t>
      </w:r>
      <w:r>
        <w:t>Киреевского</w:t>
      </w:r>
      <w:r w:rsidRPr="00FA700B">
        <w:t xml:space="preserve"> района</w:t>
      </w:r>
      <w:r>
        <w:t xml:space="preserve">, отдельных ее отраслей и </w:t>
      </w:r>
      <w:r w:rsidRPr="00FA700B">
        <w:t xml:space="preserve">территорий, обширная статистическая информация федерального, областного и муниципального уровня, доклады, научно-методическая литература, картографические материалы. </w:t>
      </w:r>
    </w:p>
    <w:p w:rsidR="001858C2" w:rsidRDefault="001858C2" w:rsidP="001858C2">
      <w:pPr>
        <w:ind w:firstLine="720"/>
        <w:jc w:val="both"/>
        <w:rPr>
          <w:rFonts w:cs="Arial"/>
          <w:bCs/>
        </w:rPr>
      </w:pPr>
      <w:r w:rsidRPr="00EC128B">
        <w:rPr>
          <w:rFonts w:cs="Arial"/>
          <w:bCs/>
        </w:rPr>
        <w:lastRenderedPageBreak/>
        <w:t>Цель генерального плана – обеспечение устойчивого разви</w:t>
      </w:r>
      <w:r>
        <w:rPr>
          <w:rFonts w:cs="Arial"/>
          <w:bCs/>
        </w:rPr>
        <w:t>тия сель</w:t>
      </w:r>
      <w:r w:rsidRPr="00EC128B">
        <w:rPr>
          <w:rFonts w:cs="Arial"/>
          <w:bCs/>
        </w:rPr>
        <w:t xml:space="preserve">ского </w:t>
      </w:r>
      <w:r>
        <w:rPr>
          <w:rFonts w:cs="Arial"/>
          <w:bCs/>
        </w:rPr>
        <w:t>поселения</w:t>
      </w:r>
      <w:r w:rsidRPr="00EC128B">
        <w:rPr>
          <w:rFonts w:cs="Arial"/>
          <w:bCs/>
        </w:rPr>
        <w:t xml:space="preserve">, как </w:t>
      </w:r>
      <w:r>
        <w:rPr>
          <w:rFonts w:cs="Arial"/>
          <w:bCs/>
        </w:rPr>
        <w:t>на ближайшие годы, так и</w:t>
      </w:r>
      <w:r w:rsidRPr="00EC128B">
        <w:rPr>
          <w:rFonts w:cs="Arial"/>
          <w:bCs/>
        </w:rPr>
        <w:t xml:space="preserve"> в долгосрочной перспективе. Генеральный план является стратегическим общественным документом, который охватывает многие стороны жизнедеятельности населения, проживающего в </w:t>
      </w:r>
      <w:r w:rsidR="007C0D5E">
        <w:rPr>
          <w:rFonts w:cs="Arial"/>
          <w:bCs/>
        </w:rPr>
        <w:t>селе</w:t>
      </w:r>
      <w:r w:rsidRPr="00EC128B">
        <w:rPr>
          <w:rFonts w:cs="Arial"/>
          <w:bCs/>
        </w:rPr>
        <w:t xml:space="preserve">. Поэтому в генеральном плане затрагиваются вопросы не только территориального и функционального зонирования, но и другие важные вопросы, определяющие качество </w:t>
      </w:r>
      <w:r w:rsidR="00546599">
        <w:rPr>
          <w:rFonts w:cs="Arial"/>
          <w:bCs/>
        </w:rPr>
        <w:t>сельской</w:t>
      </w:r>
      <w:r w:rsidRPr="00EC128B">
        <w:rPr>
          <w:rFonts w:cs="Arial"/>
          <w:bCs/>
        </w:rPr>
        <w:t xml:space="preserve"> среды: транспортную доступность, уровень воздействия вредных выбросов на здоровье населения, привлекательность и узнаваемость </w:t>
      </w:r>
      <w:r w:rsidR="00546599">
        <w:rPr>
          <w:rFonts w:cs="Arial"/>
          <w:bCs/>
        </w:rPr>
        <w:t>села</w:t>
      </w:r>
      <w:r w:rsidRPr="00EC128B">
        <w:rPr>
          <w:rFonts w:cs="Arial"/>
          <w:bCs/>
        </w:rPr>
        <w:t>, надежность</w:t>
      </w:r>
      <w:r>
        <w:rPr>
          <w:rFonts w:cs="Arial"/>
          <w:bCs/>
        </w:rPr>
        <w:t xml:space="preserve"> всех инженерных инфраструктур.</w:t>
      </w:r>
    </w:p>
    <w:p w:rsidR="001858C2" w:rsidRPr="00EC128B" w:rsidRDefault="001858C2" w:rsidP="001858C2">
      <w:pPr>
        <w:ind w:firstLine="720"/>
        <w:jc w:val="both"/>
        <w:rPr>
          <w:rFonts w:cs="Arial"/>
          <w:b/>
          <w:bCs/>
        </w:rPr>
      </w:pPr>
      <w:r w:rsidRPr="00EC128B">
        <w:rPr>
          <w:rFonts w:cs="Arial"/>
          <w:b/>
          <w:bCs/>
        </w:rPr>
        <w:t>На уровне генерального плана можно выделить несколько основных задач:</w:t>
      </w:r>
    </w:p>
    <w:p w:rsidR="001858C2" w:rsidRPr="00EC128B" w:rsidRDefault="001858C2" w:rsidP="00D91B23">
      <w:pPr>
        <w:widowControl/>
        <w:numPr>
          <w:ilvl w:val="0"/>
          <w:numId w:val="7"/>
        </w:numPr>
        <w:tabs>
          <w:tab w:val="clear" w:pos="360"/>
          <w:tab w:val="num" w:pos="0"/>
        </w:tabs>
        <w:autoSpaceDE/>
        <w:autoSpaceDN/>
        <w:adjustRightInd/>
        <w:ind w:left="0" w:firstLine="0"/>
        <w:jc w:val="both"/>
        <w:rPr>
          <w:rFonts w:cs="Arial"/>
        </w:rPr>
      </w:pPr>
      <w:r w:rsidRPr="007077A1">
        <w:t>Одна из основных задач генплана - это обеспечение устойчивого развития</w:t>
      </w:r>
      <w:r w:rsidRPr="001326A7">
        <w:t xml:space="preserve"> </w:t>
      </w:r>
      <w:r w:rsidRPr="007077A1">
        <w:t>территории</w:t>
      </w:r>
      <w:r w:rsidR="00715CC6">
        <w:t xml:space="preserve"> </w:t>
      </w:r>
      <w:r w:rsidRPr="007077A1">
        <w:t>с учетом интересов государственных, общественных и частных.</w:t>
      </w:r>
      <w:r w:rsidRPr="001326A7">
        <w:t xml:space="preserve"> </w:t>
      </w:r>
      <w:r w:rsidRPr="007077A1">
        <w:t>Прогноз развития и определение функционального зонирования помогут</w:t>
      </w:r>
      <w:r w:rsidRPr="001326A7">
        <w:t xml:space="preserve"> </w:t>
      </w:r>
      <w:r w:rsidRPr="007077A1">
        <w:t>перейти к правовому регулированию и правовому зонированию, которые служат</w:t>
      </w:r>
      <w:r w:rsidRPr="001326A7">
        <w:t xml:space="preserve"> </w:t>
      </w:r>
      <w:r w:rsidRPr="007077A1">
        <w:t>механизмом развития.</w:t>
      </w:r>
    </w:p>
    <w:p w:rsidR="001858C2" w:rsidRPr="007362A3" w:rsidRDefault="001858C2" w:rsidP="00D91B23">
      <w:pPr>
        <w:pStyle w:val="30"/>
        <w:widowControl/>
        <w:numPr>
          <w:ilvl w:val="0"/>
          <w:numId w:val="6"/>
        </w:numPr>
        <w:tabs>
          <w:tab w:val="num" w:pos="0"/>
        </w:tabs>
        <w:autoSpaceDE/>
        <w:autoSpaceDN/>
        <w:adjustRightInd/>
        <w:spacing w:after="0"/>
        <w:ind w:left="0" w:firstLine="0"/>
        <w:jc w:val="both"/>
        <w:rPr>
          <w:rFonts w:cs="Arial"/>
          <w:sz w:val="26"/>
          <w:szCs w:val="26"/>
        </w:rPr>
      </w:pPr>
      <w:r w:rsidRPr="007362A3">
        <w:rPr>
          <w:rFonts w:cs="Arial"/>
          <w:sz w:val="26"/>
          <w:szCs w:val="26"/>
        </w:rPr>
        <w:t xml:space="preserve">Намечаемые генеральным планом преобразования должны обеспечить сохранение индивидуального, неповторимого облика </w:t>
      </w:r>
      <w:r w:rsidR="00715CC6">
        <w:rPr>
          <w:rFonts w:cs="Arial"/>
          <w:sz w:val="26"/>
          <w:szCs w:val="26"/>
        </w:rPr>
        <w:t>муниципального образования</w:t>
      </w:r>
      <w:r w:rsidRPr="007362A3">
        <w:rPr>
          <w:rFonts w:cs="Arial"/>
          <w:sz w:val="26"/>
          <w:szCs w:val="26"/>
        </w:rPr>
        <w:t xml:space="preserve">. В генеральном плане необходимо рассматривать не отдельные элементы, а их суммарный эффект, формирующий </w:t>
      </w:r>
      <w:r w:rsidR="00546599">
        <w:rPr>
          <w:rFonts w:cs="Arial"/>
          <w:sz w:val="26"/>
          <w:szCs w:val="26"/>
        </w:rPr>
        <w:t>сельскую</w:t>
      </w:r>
      <w:r w:rsidRPr="007362A3">
        <w:rPr>
          <w:rFonts w:cs="Arial"/>
          <w:sz w:val="26"/>
          <w:szCs w:val="26"/>
        </w:rPr>
        <w:t xml:space="preserve"> среду. </w:t>
      </w:r>
    </w:p>
    <w:p w:rsidR="001858C2" w:rsidRDefault="001858C2" w:rsidP="00D91B23">
      <w:pPr>
        <w:widowControl/>
        <w:numPr>
          <w:ilvl w:val="0"/>
          <w:numId w:val="6"/>
        </w:numPr>
        <w:autoSpaceDE/>
        <w:autoSpaceDN/>
        <w:adjustRightInd/>
        <w:ind w:left="0" w:firstLine="0"/>
        <w:jc w:val="both"/>
      </w:pPr>
      <w:r w:rsidRPr="00EC128B">
        <w:t xml:space="preserve">Для обеспечения функционирования всех элементов </w:t>
      </w:r>
      <w:r w:rsidR="00546599">
        <w:t>села</w:t>
      </w:r>
      <w:r w:rsidRPr="00EC128B">
        <w:t xml:space="preserve"> одной из основных задач является развитие</w:t>
      </w:r>
      <w:r>
        <w:t xml:space="preserve"> транспортного </w:t>
      </w:r>
      <w:r w:rsidRPr="00EC128B">
        <w:t>каркаса, которое направлено</w:t>
      </w:r>
      <w:r>
        <w:t xml:space="preserve"> на</w:t>
      </w:r>
      <w:r w:rsidRPr="00EC128B">
        <w:t xml:space="preserve"> повышение связности основных элементов </w:t>
      </w:r>
      <w:r w:rsidR="00546599">
        <w:t>села</w:t>
      </w:r>
      <w:r w:rsidRPr="00EC128B">
        <w:t xml:space="preserve">. </w:t>
      </w:r>
    </w:p>
    <w:p w:rsidR="001858C2" w:rsidRDefault="001858C2" w:rsidP="00D91B23">
      <w:pPr>
        <w:widowControl/>
        <w:numPr>
          <w:ilvl w:val="0"/>
          <w:numId w:val="6"/>
        </w:numPr>
        <w:autoSpaceDE/>
        <w:autoSpaceDN/>
        <w:adjustRightInd/>
        <w:ind w:left="0" w:firstLine="0"/>
        <w:jc w:val="both"/>
      </w:pPr>
      <w:r w:rsidRPr="002D2362">
        <w:t xml:space="preserve">В задачу генерального плана входит комплекс мер по повышению эффективности использования </w:t>
      </w:r>
      <w:r w:rsidR="00546599">
        <w:t>сельских</w:t>
      </w:r>
      <w:r w:rsidRPr="002D2362">
        <w:t xml:space="preserve"> территорий, обеспечению оптимизации функционального использования территории </w:t>
      </w:r>
      <w:r w:rsidR="00546599">
        <w:t>села</w:t>
      </w:r>
      <w:r w:rsidRPr="002D2362">
        <w:t>.</w:t>
      </w:r>
    </w:p>
    <w:p w:rsidR="001858C2" w:rsidRPr="0098459A" w:rsidRDefault="001858C2" w:rsidP="00D91B23">
      <w:pPr>
        <w:widowControl/>
        <w:numPr>
          <w:ilvl w:val="0"/>
          <w:numId w:val="6"/>
        </w:numPr>
        <w:autoSpaceDE/>
        <w:autoSpaceDN/>
        <w:adjustRightInd/>
        <w:ind w:left="0" w:firstLine="0"/>
        <w:jc w:val="both"/>
      </w:pPr>
      <w:r w:rsidRPr="002D2362">
        <w:rPr>
          <w:rFonts w:cs="Arial"/>
        </w:rPr>
        <w:t>Одной из актуальнейших задач генерального плана является повышение надежности функционирования инженерной инфраструктуры: систем водоснабжения и канализации, энергоснабжения и инженерной подготовки территории, систем очистки и благоустройства.</w:t>
      </w:r>
    </w:p>
    <w:p w:rsidR="001858C2" w:rsidRDefault="001858C2" w:rsidP="00D91B23">
      <w:pPr>
        <w:widowControl/>
        <w:numPr>
          <w:ilvl w:val="0"/>
          <w:numId w:val="7"/>
        </w:numPr>
        <w:tabs>
          <w:tab w:val="clear" w:pos="360"/>
          <w:tab w:val="num" w:pos="0"/>
        </w:tabs>
        <w:autoSpaceDE/>
        <w:autoSpaceDN/>
        <w:adjustRightInd/>
        <w:ind w:left="0" w:firstLine="0"/>
        <w:jc w:val="both"/>
        <w:rPr>
          <w:rFonts w:cs="Arial"/>
        </w:rPr>
      </w:pPr>
      <w:r w:rsidRPr="00EC128B">
        <w:rPr>
          <w:rFonts w:cs="Arial"/>
        </w:rPr>
        <w:t>Основная задача, которая решается в генеральном плане – это улучшение экологического благополучия. Необходимо проведение мероприятий по развитию организации системы зеленых насаждений общего пользования, лесопарков, лесозащитных мероприятий.</w:t>
      </w:r>
    </w:p>
    <w:p w:rsidR="001858C2" w:rsidRPr="001858C2" w:rsidRDefault="001858C2" w:rsidP="001858C2">
      <w:pPr>
        <w:ind w:firstLine="709"/>
        <w:jc w:val="both"/>
        <w:rPr>
          <w:rFonts w:cs="Arial"/>
        </w:rPr>
      </w:pPr>
      <w:r w:rsidRPr="00E03455">
        <w:rPr>
          <w:rFonts w:cs="Arial"/>
        </w:rPr>
        <w:t>Собственно</w:t>
      </w:r>
      <w:r w:rsidR="00B313A5">
        <w:rPr>
          <w:rFonts w:cs="Arial"/>
        </w:rPr>
        <w:t>, «градо</w:t>
      </w:r>
      <w:r w:rsidRPr="00E03455">
        <w:rPr>
          <w:rFonts w:cs="Arial"/>
        </w:rPr>
        <w:t xml:space="preserve">строительные» задачи </w:t>
      </w:r>
      <w:r>
        <w:rPr>
          <w:rFonts w:cs="Arial"/>
        </w:rPr>
        <w:t>по совершенствованию пространст</w:t>
      </w:r>
      <w:r w:rsidRPr="00E03455">
        <w:rPr>
          <w:rFonts w:cs="Arial"/>
        </w:rPr>
        <w:t xml:space="preserve">венной структуры </w:t>
      </w:r>
      <w:r>
        <w:t xml:space="preserve">муниципального образования </w:t>
      </w:r>
      <w:proofErr w:type="spellStart"/>
      <w:r w:rsidR="003B127E">
        <w:rPr>
          <w:rStyle w:val="FontStyle47"/>
          <w:rFonts w:ascii="Arial" w:hAnsi="Arial" w:cs="Arial"/>
        </w:rPr>
        <w:t>Приупское</w:t>
      </w:r>
      <w:proofErr w:type="spellEnd"/>
      <w:r w:rsidRPr="00462589">
        <w:t xml:space="preserve"> </w:t>
      </w:r>
      <w:r w:rsidRPr="00E03455">
        <w:rPr>
          <w:rFonts w:cs="Arial"/>
        </w:rPr>
        <w:t>не должны подменять</w:t>
      </w:r>
      <w:r>
        <w:rPr>
          <w:rFonts w:cs="Arial"/>
        </w:rPr>
        <w:t>ся задачами оптимизации сущест</w:t>
      </w:r>
      <w:r w:rsidRPr="00E03455">
        <w:rPr>
          <w:rFonts w:cs="Arial"/>
        </w:rPr>
        <w:t>вующих инженерных сетей и, таким образом, сводиться к перспективным схемам трассировки коммуникаций, обоснованию ширины проезжей части магистралей и т.п., то есть к чисто инженерным аспектам нормализации хозяйственной деятель</w:t>
      </w:r>
      <w:r>
        <w:rPr>
          <w:rFonts w:cs="Arial"/>
        </w:rPr>
        <w:t xml:space="preserve">ности в </w:t>
      </w:r>
      <w:r w:rsidR="00546599">
        <w:rPr>
          <w:rFonts w:cs="Arial"/>
        </w:rPr>
        <w:t>селе</w:t>
      </w:r>
      <w:r w:rsidRPr="00E03455">
        <w:rPr>
          <w:rFonts w:cs="Arial"/>
        </w:rPr>
        <w:t xml:space="preserve">. </w:t>
      </w:r>
      <w:proofErr w:type="gramStart"/>
      <w:r w:rsidRPr="00E03455">
        <w:rPr>
          <w:rFonts w:cs="Arial"/>
        </w:rPr>
        <w:t>Новые требования к генеральному п</w:t>
      </w:r>
      <w:r>
        <w:rPr>
          <w:rFonts w:cs="Arial"/>
        </w:rPr>
        <w:t>лану, как к документу градострои</w:t>
      </w:r>
      <w:r w:rsidRPr="00E03455">
        <w:rPr>
          <w:rFonts w:cs="Arial"/>
        </w:rPr>
        <w:t>тельного планирования</w:t>
      </w:r>
      <w:r>
        <w:rPr>
          <w:rFonts w:cs="Arial"/>
        </w:rPr>
        <w:t>,</w:t>
      </w:r>
      <w:r w:rsidRPr="00E03455">
        <w:rPr>
          <w:rFonts w:cs="Arial"/>
        </w:rPr>
        <w:t xml:space="preserve"> связаны с разработкой пр</w:t>
      </w:r>
      <w:r>
        <w:rPr>
          <w:rFonts w:cs="Arial"/>
        </w:rPr>
        <w:t>оектных предложения по трансфор</w:t>
      </w:r>
      <w:r w:rsidRPr="00E03455">
        <w:rPr>
          <w:rFonts w:cs="Arial"/>
        </w:rPr>
        <w:t>мации всех видов существующих инфраструктур и</w:t>
      </w:r>
      <w:r>
        <w:rPr>
          <w:rFonts w:cs="Arial"/>
        </w:rPr>
        <w:t xml:space="preserve"> такой градостроительной полити</w:t>
      </w:r>
      <w:r w:rsidRPr="00E03455">
        <w:rPr>
          <w:rFonts w:cs="Arial"/>
        </w:rPr>
        <w:t>ки, которая будет стимулировать возникновение новых, опережающ</w:t>
      </w:r>
      <w:r>
        <w:rPr>
          <w:rFonts w:cs="Arial"/>
        </w:rPr>
        <w:t>их инфраструк</w:t>
      </w:r>
      <w:r w:rsidRPr="00E03455">
        <w:rPr>
          <w:rFonts w:cs="Arial"/>
        </w:rPr>
        <w:t xml:space="preserve">тур, которые позволят привлечь в </w:t>
      </w:r>
      <w:r w:rsidR="00546599">
        <w:rPr>
          <w:rFonts w:cs="Arial"/>
        </w:rPr>
        <w:t>село</w:t>
      </w:r>
      <w:r w:rsidRPr="00E03455">
        <w:rPr>
          <w:rFonts w:cs="Arial"/>
        </w:rPr>
        <w:t xml:space="preserve"> пионерные, постиндустриальные виды бизнеса, услуг.</w:t>
      </w:r>
      <w:proofErr w:type="gramEnd"/>
      <w:r w:rsidRPr="00E03455">
        <w:rPr>
          <w:rFonts w:cs="Arial"/>
        </w:rPr>
        <w:t xml:space="preserve"> В этой связи усиливается роль ге</w:t>
      </w:r>
      <w:r>
        <w:rPr>
          <w:rFonts w:cs="Arial"/>
        </w:rPr>
        <w:t>нерального плана как стратегиче</w:t>
      </w:r>
      <w:r w:rsidRPr="00E03455">
        <w:rPr>
          <w:rFonts w:cs="Arial"/>
        </w:rPr>
        <w:t xml:space="preserve">ского документа и концентратора перспективных </w:t>
      </w:r>
      <w:r w:rsidRPr="00E03455">
        <w:rPr>
          <w:rFonts w:cs="Arial"/>
        </w:rPr>
        <w:lastRenderedPageBreak/>
        <w:t>градостроительных политик.</w:t>
      </w:r>
    </w:p>
    <w:p w:rsidR="0065170F" w:rsidRPr="001858C2" w:rsidRDefault="0065170F" w:rsidP="00D606C6">
      <w:pPr>
        <w:jc w:val="center"/>
        <w:rPr>
          <w:b/>
        </w:rPr>
      </w:pPr>
    </w:p>
    <w:p w:rsidR="001858C2" w:rsidRDefault="001858C2" w:rsidP="001858C2">
      <w:pPr>
        <w:jc w:val="center"/>
        <w:rPr>
          <w:b/>
          <w:sz w:val="32"/>
          <w:szCs w:val="32"/>
        </w:rPr>
      </w:pPr>
      <w:r>
        <w:rPr>
          <w:b/>
          <w:sz w:val="32"/>
          <w:szCs w:val="32"/>
        </w:rPr>
        <w:t xml:space="preserve">3. Анализ состояния </w:t>
      </w:r>
      <w:r w:rsidR="00B313A5">
        <w:rPr>
          <w:b/>
          <w:sz w:val="32"/>
          <w:szCs w:val="32"/>
        </w:rPr>
        <w:t>муниципального образования</w:t>
      </w:r>
      <w:r>
        <w:rPr>
          <w:b/>
          <w:sz w:val="32"/>
          <w:szCs w:val="32"/>
        </w:rPr>
        <w:t xml:space="preserve"> </w:t>
      </w:r>
      <w:proofErr w:type="spellStart"/>
      <w:r w:rsidR="003B127E">
        <w:rPr>
          <w:b/>
          <w:sz w:val="32"/>
          <w:szCs w:val="32"/>
        </w:rPr>
        <w:t>Приупское</w:t>
      </w:r>
      <w:proofErr w:type="spellEnd"/>
      <w:r>
        <w:rPr>
          <w:b/>
          <w:sz w:val="32"/>
          <w:szCs w:val="32"/>
        </w:rPr>
        <w:t>, проблем и направлений его комплексного развития.</w:t>
      </w:r>
    </w:p>
    <w:p w:rsidR="001858C2" w:rsidRPr="0098459A" w:rsidRDefault="001858C2" w:rsidP="001858C2">
      <w:pPr>
        <w:spacing w:after="120"/>
        <w:jc w:val="center"/>
        <w:rPr>
          <w:b/>
          <w:sz w:val="32"/>
          <w:szCs w:val="32"/>
        </w:rPr>
      </w:pPr>
      <w:r w:rsidRPr="0098459A">
        <w:rPr>
          <w:b/>
          <w:sz w:val="32"/>
          <w:szCs w:val="32"/>
        </w:rPr>
        <w:t>3</w:t>
      </w:r>
      <w:r>
        <w:rPr>
          <w:b/>
          <w:sz w:val="32"/>
          <w:szCs w:val="32"/>
        </w:rPr>
        <w:t>.1.</w:t>
      </w:r>
      <w:r w:rsidRPr="0098459A">
        <w:rPr>
          <w:b/>
          <w:sz w:val="32"/>
          <w:szCs w:val="32"/>
        </w:rPr>
        <w:t xml:space="preserve"> Нормы современного законодательства, используемые при проведении работ по территориальному планированию.</w:t>
      </w:r>
    </w:p>
    <w:p w:rsidR="00B1506D" w:rsidRPr="008D78FD" w:rsidRDefault="00B1506D" w:rsidP="00D91B23">
      <w:pPr>
        <w:pStyle w:val="ConsPlusTitle"/>
        <w:widowControl/>
        <w:numPr>
          <w:ilvl w:val="0"/>
          <w:numId w:val="5"/>
        </w:numPr>
        <w:ind w:left="0" w:firstLine="684"/>
        <w:jc w:val="both"/>
        <w:rPr>
          <w:b w:val="0"/>
          <w:sz w:val="26"/>
          <w:szCs w:val="26"/>
        </w:rPr>
      </w:pPr>
      <w:proofErr w:type="gramStart"/>
      <w:r w:rsidRPr="008D78FD">
        <w:rPr>
          <w:b w:val="0"/>
          <w:sz w:val="26"/>
          <w:szCs w:val="26"/>
        </w:rPr>
        <w:t>Градостроительный кодекс РФ от 29 декабря 2004 года N 190-ФЗ (в</w:t>
      </w:r>
      <w:r w:rsidR="00B313A5">
        <w:rPr>
          <w:b w:val="0"/>
          <w:sz w:val="26"/>
          <w:szCs w:val="26"/>
        </w:rPr>
        <w:t xml:space="preserve"> действующей</w:t>
      </w:r>
      <w:r w:rsidRPr="008D78FD">
        <w:rPr>
          <w:b w:val="0"/>
          <w:sz w:val="26"/>
          <w:szCs w:val="26"/>
        </w:rPr>
        <w:t xml:space="preserve"> ред. Федеральных законов от 22.07.2005 N 117-ФЗ, от 31.12.2005 N 199-ФЗ, от 31.12.2005 N 210-ФЗ, от 03.06.2006 N 73-ФЗ, от 27.07.2006 N 143-ФЗ,</w:t>
      </w:r>
      <w:r>
        <w:rPr>
          <w:b w:val="0"/>
          <w:sz w:val="26"/>
          <w:szCs w:val="26"/>
        </w:rPr>
        <w:t xml:space="preserve"> </w:t>
      </w:r>
      <w:r w:rsidRPr="008D78FD">
        <w:rPr>
          <w:b w:val="0"/>
          <w:sz w:val="26"/>
          <w:szCs w:val="26"/>
        </w:rPr>
        <w:t>от 04.12.2006 N 201-ФЗ, от 18.12.2006 N 232-ФЗ,</w:t>
      </w:r>
      <w:r>
        <w:rPr>
          <w:b w:val="0"/>
          <w:sz w:val="26"/>
          <w:szCs w:val="26"/>
        </w:rPr>
        <w:t xml:space="preserve"> </w:t>
      </w:r>
      <w:r w:rsidRPr="008D78FD">
        <w:rPr>
          <w:b w:val="0"/>
          <w:sz w:val="26"/>
          <w:szCs w:val="26"/>
        </w:rPr>
        <w:t>от 29.12.2006 N 258-ФЗ, от 10.05.2007 N 69-ФЗ,</w:t>
      </w:r>
      <w:r w:rsidR="00A24BFF" w:rsidRPr="00A24BFF">
        <w:rPr>
          <w:b w:val="0"/>
          <w:sz w:val="26"/>
          <w:szCs w:val="26"/>
        </w:rPr>
        <w:t xml:space="preserve"> </w:t>
      </w:r>
      <w:r w:rsidRPr="008D78FD">
        <w:rPr>
          <w:b w:val="0"/>
          <w:sz w:val="26"/>
          <w:szCs w:val="26"/>
        </w:rPr>
        <w:t>от 24.07.2007 N 215-ФЗ, от 08.11.2007 N 257-ФЗ)</w:t>
      </w:r>
      <w:r>
        <w:rPr>
          <w:b w:val="0"/>
          <w:sz w:val="26"/>
          <w:szCs w:val="26"/>
        </w:rPr>
        <w:t>;</w:t>
      </w:r>
      <w:proofErr w:type="gramEnd"/>
    </w:p>
    <w:p w:rsidR="00B1506D" w:rsidRPr="008D78FD" w:rsidRDefault="00B1506D" w:rsidP="00D91B23">
      <w:pPr>
        <w:pStyle w:val="ConsPlusTitle"/>
        <w:widowControl/>
        <w:numPr>
          <w:ilvl w:val="0"/>
          <w:numId w:val="5"/>
        </w:numPr>
        <w:ind w:left="0" w:firstLine="684"/>
        <w:rPr>
          <w:b w:val="0"/>
          <w:sz w:val="26"/>
          <w:szCs w:val="26"/>
        </w:rPr>
      </w:pPr>
      <w:r w:rsidRPr="008D78FD">
        <w:rPr>
          <w:b w:val="0"/>
          <w:sz w:val="26"/>
          <w:szCs w:val="26"/>
        </w:rPr>
        <w:t>Лесной кодекс РФ от 4 декабря 2006 года N 200-ФЗ</w:t>
      </w:r>
      <w:r>
        <w:rPr>
          <w:b w:val="0"/>
          <w:sz w:val="26"/>
          <w:szCs w:val="26"/>
        </w:rPr>
        <w:t>;</w:t>
      </w:r>
    </w:p>
    <w:p w:rsidR="00B1506D" w:rsidRPr="008D78FD" w:rsidRDefault="00B1506D" w:rsidP="00D91B23">
      <w:pPr>
        <w:pStyle w:val="ConsPlusTitle"/>
        <w:widowControl/>
        <w:numPr>
          <w:ilvl w:val="0"/>
          <w:numId w:val="5"/>
        </w:numPr>
        <w:ind w:left="0" w:firstLine="684"/>
        <w:jc w:val="both"/>
        <w:rPr>
          <w:b w:val="0"/>
          <w:sz w:val="26"/>
          <w:szCs w:val="26"/>
        </w:rPr>
      </w:pPr>
      <w:r w:rsidRPr="008D78FD">
        <w:rPr>
          <w:b w:val="0"/>
          <w:sz w:val="26"/>
          <w:szCs w:val="26"/>
        </w:rPr>
        <w:t xml:space="preserve">Водный кодекс РФ от 3 июня 2006 года N 74-ФЗ (в </w:t>
      </w:r>
      <w:r w:rsidR="00B313A5">
        <w:rPr>
          <w:b w:val="0"/>
          <w:sz w:val="26"/>
          <w:szCs w:val="26"/>
        </w:rPr>
        <w:t>действ</w:t>
      </w:r>
      <w:proofErr w:type="gramStart"/>
      <w:r w:rsidR="00B313A5">
        <w:rPr>
          <w:b w:val="0"/>
          <w:sz w:val="26"/>
          <w:szCs w:val="26"/>
        </w:rPr>
        <w:t>.</w:t>
      </w:r>
      <w:proofErr w:type="gramEnd"/>
      <w:r w:rsidR="00B313A5">
        <w:rPr>
          <w:b w:val="0"/>
          <w:sz w:val="26"/>
          <w:szCs w:val="26"/>
        </w:rPr>
        <w:t xml:space="preserve"> </w:t>
      </w:r>
      <w:proofErr w:type="gramStart"/>
      <w:r w:rsidRPr="008D78FD">
        <w:rPr>
          <w:b w:val="0"/>
          <w:sz w:val="26"/>
          <w:szCs w:val="26"/>
        </w:rPr>
        <w:t>р</w:t>
      </w:r>
      <w:proofErr w:type="gramEnd"/>
      <w:r w:rsidRPr="008D78FD">
        <w:rPr>
          <w:b w:val="0"/>
          <w:sz w:val="26"/>
          <w:szCs w:val="26"/>
        </w:rPr>
        <w:t>ед. Федеральных законов от 04.12.2006 N 201-ФЗ, от 19.06.2007 N 102-ФЗ)</w:t>
      </w:r>
      <w:r>
        <w:rPr>
          <w:b w:val="0"/>
          <w:sz w:val="26"/>
          <w:szCs w:val="26"/>
        </w:rPr>
        <w:t>;</w:t>
      </w:r>
    </w:p>
    <w:p w:rsidR="00B1506D" w:rsidRPr="008D78FD" w:rsidRDefault="00B1506D" w:rsidP="00D91B23">
      <w:pPr>
        <w:pStyle w:val="ConsPlusNormal"/>
        <w:widowControl/>
        <w:numPr>
          <w:ilvl w:val="0"/>
          <w:numId w:val="5"/>
        </w:numPr>
        <w:ind w:left="0" w:firstLine="684"/>
        <w:jc w:val="both"/>
        <w:rPr>
          <w:smallCaps/>
          <w:sz w:val="26"/>
          <w:szCs w:val="26"/>
        </w:rPr>
      </w:pPr>
      <w:r w:rsidRPr="008D78FD">
        <w:rPr>
          <w:sz w:val="26"/>
          <w:szCs w:val="26"/>
        </w:rPr>
        <w:t xml:space="preserve">Земельный кодекс РФ от 25 октября 2001 года N 136-ФЗ (в </w:t>
      </w:r>
      <w:r w:rsidR="00B313A5" w:rsidRPr="00B313A5">
        <w:rPr>
          <w:sz w:val="26"/>
          <w:szCs w:val="26"/>
        </w:rPr>
        <w:t>действ</w:t>
      </w:r>
      <w:proofErr w:type="gramStart"/>
      <w:r w:rsidR="00B313A5">
        <w:rPr>
          <w:b/>
          <w:sz w:val="26"/>
          <w:szCs w:val="26"/>
        </w:rPr>
        <w:t>.</w:t>
      </w:r>
      <w:proofErr w:type="gramEnd"/>
      <w:r w:rsidR="00B313A5">
        <w:rPr>
          <w:b/>
          <w:sz w:val="26"/>
          <w:szCs w:val="26"/>
        </w:rPr>
        <w:t xml:space="preserve"> </w:t>
      </w:r>
      <w:proofErr w:type="gramStart"/>
      <w:r w:rsidRPr="008D78FD">
        <w:rPr>
          <w:sz w:val="26"/>
          <w:szCs w:val="26"/>
        </w:rPr>
        <w:t>р</w:t>
      </w:r>
      <w:proofErr w:type="gramEnd"/>
      <w:r w:rsidRPr="008D78FD">
        <w:rPr>
          <w:sz w:val="26"/>
          <w:szCs w:val="26"/>
        </w:rPr>
        <w:t xml:space="preserve">ед. Федеральных законов от 30.06.2003 N 86-ФЗ, от 29.06.2004 N 58-ФЗ, от 03.10.2004 N 123-ФЗ, от 21.12.2004 N 172-ФЗ, от 29.12.2004 N 189-ФЗ, от 29.12.2004 N 191-ФЗ, от 07.03.2005 N 15-ФЗ, от 21.07.2005 N 111-ФЗ, от 22.07.2005 N 117-ФЗ, от 31.12.2005 N 206-ФЗ, от 17.04.2006 N 53-ФЗ, от </w:t>
      </w:r>
      <w:proofErr w:type="gramStart"/>
      <w:r w:rsidRPr="008D78FD">
        <w:rPr>
          <w:sz w:val="26"/>
          <w:szCs w:val="26"/>
        </w:rPr>
        <w:t xml:space="preserve">03.06.2006 N 73-ФЗ, от 30.06.2006 N 92-ФЗ, от 30.06.2006 N 93-ФЗ, от 27.07.2006 N 154-ФЗ, от </w:t>
      </w:r>
      <w:r w:rsidRPr="008D78FD">
        <w:rPr>
          <w:smallCaps/>
          <w:sz w:val="26"/>
          <w:szCs w:val="26"/>
        </w:rPr>
        <w:t xml:space="preserve">16.10.2006 N 160-ФЗ, </w:t>
      </w:r>
      <w:r w:rsidRPr="008D78FD">
        <w:rPr>
          <w:sz w:val="26"/>
          <w:szCs w:val="26"/>
        </w:rPr>
        <w:t>от</w:t>
      </w:r>
      <w:r w:rsidRPr="008D78FD">
        <w:rPr>
          <w:smallCaps/>
          <w:sz w:val="26"/>
          <w:szCs w:val="26"/>
        </w:rPr>
        <w:t xml:space="preserve"> 04.12.2006 N 201-ФЗ, </w:t>
      </w:r>
      <w:r w:rsidRPr="008D78FD">
        <w:rPr>
          <w:sz w:val="26"/>
          <w:szCs w:val="26"/>
        </w:rPr>
        <w:t>от</w:t>
      </w:r>
      <w:r w:rsidRPr="008D78FD">
        <w:rPr>
          <w:smallCaps/>
          <w:sz w:val="26"/>
          <w:szCs w:val="26"/>
        </w:rPr>
        <w:t xml:space="preserve">  04.12.2006 N 204-ФЗ, </w:t>
      </w:r>
      <w:r w:rsidRPr="008D78FD">
        <w:rPr>
          <w:sz w:val="26"/>
          <w:szCs w:val="26"/>
        </w:rPr>
        <w:t>от</w:t>
      </w:r>
      <w:r w:rsidRPr="008D78FD">
        <w:rPr>
          <w:smallCaps/>
          <w:sz w:val="26"/>
          <w:szCs w:val="26"/>
        </w:rPr>
        <w:t xml:space="preserve"> 18.12.2006 N 232-ФЗ,</w:t>
      </w:r>
      <w:r w:rsidRPr="008D78FD">
        <w:rPr>
          <w:sz w:val="26"/>
          <w:szCs w:val="26"/>
        </w:rPr>
        <w:t xml:space="preserve"> от</w:t>
      </w:r>
      <w:r w:rsidRPr="008D78FD">
        <w:rPr>
          <w:smallCaps/>
          <w:sz w:val="26"/>
          <w:szCs w:val="26"/>
        </w:rPr>
        <w:t xml:space="preserve"> 29.12.2006 N 260-ФЗ, </w:t>
      </w:r>
      <w:r w:rsidRPr="008D78FD">
        <w:rPr>
          <w:sz w:val="26"/>
          <w:szCs w:val="26"/>
        </w:rPr>
        <w:t>от</w:t>
      </w:r>
      <w:r w:rsidRPr="008D78FD">
        <w:rPr>
          <w:smallCaps/>
          <w:sz w:val="26"/>
          <w:szCs w:val="26"/>
        </w:rPr>
        <w:t xml:space="preserve"> 29.12.2006 N 261-ФЗ, </w:t>
      </w:r>
      <w:r w:rsidRPr="008D78FD">
        <w:rPr>
          <w:sz w:val="26"/>
          <w:szCs w:val="26"/>
        </w:rPr>
        <w:t>от</w:t>
      </w:r>
      <w:r w:rsidRPr="008D78FD">
        <w:rPr>
          <w:smallCaps/>
          <w:sz w:val="26"/>
          <w:szCs w:val="26"/>
        </w:rPr>
        <w:t xml:space="preserve"> 28.02.2007 N 21-ФЗ, </w:t>
      </w:r>
      <w:r w:rsidRPr="008D78FD">
        <w:rPr>
          <w:sz w:val="26"/>
          <w:szCs w:val="26"/>
        </w:rPr>
        <w:t>от</w:t>
      </w:r>
      <w:r w:rsidRPr="008D78FD">
        <w:rPr>
          <w:smallCaps/>
          <w:sz w:val="26"/>
          <w:szCs w:val="26"/>
        </w:rPr>
        <w:t xml:space="preserve"> 10.05.2007 N 69-ФЗ, </w:t>
      </w:r>
      <w:r w:rsidRPr="008D78FD">
        <w:rPr>
          <w:sz w:val="26"/>
          <w:szCs w:val="26"/>
        </w:rPr>
        <w:t xml:space="preserve">от </w:t>
      </w:r>
      <w:r w:rsidRPr="008D78FD">
        <w:rPr>
          <w:smallCaps/>
          <w:sz w:val="26"/>
          <w:szCs w:val="26"/>
        </w:rPr>
        <w:t xml:space="preserve"> 19.06.2007 N 102-ФЗ, </w:t>
      </w:r>
      <w:r w:rsidRPr="008D78FD">
        <w:rPr>
          <w:sz w:val="26"/>
          <w:szCs w:val="26"/>
        </w:rPr>
        <w:t>от</w:t>
      </w:r>
      <w:r w:rsidRPr="008D78FD">
        <w:rPr>
          <w:smallCaps/>
          <w:sz w:val="26"/>
          <w:szCs w:val="26"/>
        </w:rPr>
        <w:t xml:space="preserve"> 24.07.2007 N 212-ФЗ, </w:t>
      </w:r>
      <w:r w:rsidRPr="008D78FD">
        <w:rPr>
          <w:sz w:val="26"/>
          <w:szCs w:val="26"/>
        </w:rPr>
        <w:t>от</w:t>
      </w:r>
      <w:r w:rsidRPr="008D78FD">
        <w:rPr>
          <w:smallCaps/>
          <w:sz w:val="26"/>
          <w:szCs w:val="26"/>
        </w:rPr>
        <w:t xml:space="preserve"> 30.10.2007 N 240-ФЗ, </w:t>
      </w:r>
      <w:r w:rsidRPr="008D78FD">
        <w:rPr>
          <w:sz w:val="26"/>
          <w:szCs w:val="26"/>
        </w:rPr>
        <w:t>от</w:t>
      </w:r>
      <w:proofErr w:type="gramEnd"/>
      <w:r w:rsidRPr="008D78FD">
        <w:rPr>
          <w:smallCaps/>
          <w:sz w:val="26"/>
          <w:szCs w:val="26"/>
        </w:rPr>
        <w:t xml:space="preserve"> </w:t>
      </w:r>
      <w:proofErr w:type="gramStart"/>
      <w:r w:rsidRPr="008D78FD">
        <w:rPr>
          <w:smallCaps/>
          <w:sz w:val="26"/>
          <w:szCs w:val="26"/>
        </w:rPr>
        <w:t>08.11.2007 N 257-ФЗ)</w:t>
      </w:r>
      <w:r>
        <w:rPr>
          <w:smallCaps/>
          <w:sz w:val="26"/>
          <w:szCs w:val="26"/>
        </w:rPr>
        <w:t>;</w:t>
      </w:r>
      <w:proofErr w:type="gramEnd"/>
    </w:p>
    <w:p w:rsidR="00B1506D" w:rsidRPr="008D78FD" w:rsidRDefault="00B1506D" w:rsidP="00D91B23">
      <w:pPr>
        <w:pStyle w:val="ConsPlusTitle"/>
        <w:widowControl/>
        <w:numPr>
          <w:ilvl w:val="0"/>
          <w:numId w:val="5"/>
        </w:numPr>
        <w:ind w:left="0" w:firstLine="684"/>
        <w:jc w:val="both"/>
        <w:rPr>
          <w:b w:val="0"/>
          <w:sz w:val="26"/>
          <w:szCs w:val="26"/>
        </w:rPr>
      </w:pPr>
      <w:proofErr w:type="gramStart"/>
      <w:r w:rsidRPr="008D78FD">
        <w:rPr>
          <w:b w:val="0"/>
          <w:sz w:val="26"/>
          <w:szCs w:val="26"/>
        </w:rPr>
        <w:t>Федеральный закон об объектах культурного наследия (памятниках истории и культуры) народов РФ от 25 июня 2002 года N 73-ФЗ (в ред. Федеральных законов от 27.02.2003 N 29-ФЗ, от 22.08.2004 N 122-ФЗ (ред. 29.12.2004), от 03.06.2005 N 57-ФЗ, от 31.12.2005 N 199-ФЗ, от 18.12.2006 N 232-ФЗ,</w:t>
      </w:r>
      <w:r>
        <w:rPr>
          <w:b w:val="0"/>
          <w:sz w:val="26"/>
          <w:szCs w:val="26"/>
        </w:rPr>
        <w:t xml:space="preserve"> </w:t>
      </w:r>
      <w:r w:rsidRPr="008D78FD">
        <w:rPr>
          <w:b w:val="0"/>
          <w:sz w:val="26"/>
          <w:szCs w:val="26"/>
        </w:rPr>
        <w:t>от 29.12.2006 N 258-ФЗ, от 26.06.2007 N 118-ФЗ,</w:t>
      </w:r>
      <w:r>
        <w:rPr>
          <w:b w:val="0"/>
          <w:sz w:val="26"/>
          <w:szCs w:val="26"/>
        </w:rPr>
        <w:t xml:space="preserve"> </w:t>
      </w:r>
      <w:r w:rsidRPr="008D78FD">
        <w:rPr>
          <w:b w:val="0"/>
          <w:sz w:val="26"/>
          <w:szCs w:val="26"/>
        </w:rPr>
        <w:t>от 18.10.2007 N 230-ФЗ)</w:t>
      </w:r>
      <w:r>
        <w:rPr>
          <w:b w:val="0"/>
          <w:sz w:val="26"/>
          <w:szCs w:val="26"/>
        </w:rPr>
        <w:t>;</w:t>
      </w:r>
      <w:proofErr w:type="gramEnd"/>
    </w:p>
    <w:p w:rsidR="00B1506D" w:rsidRPr="008D78FD" w:rsidRDefault="00B1506D" w:rsidP="00D91B23">
      <w:pPr>
        <w:pStyle w:val="ConsPlusTitle"/>
        <w:widowControl/>
        <w:numPr>
          <w:ilvl w:val="0"/>
          <w:numId w:val="5"/>
        </w:numPr>
        <w:ind w:left="0" w:firstLine="684"/>
        <w:jc w:val="both"/>
        <w:rPr>
          <w:b w:val="0"/>
          <w:bCs w:val="0"/>
          <w:smallCaps/>
          <w:sz w:val="26"/>
          <w:szCs w:val="26"/>
        </w:rPr>
      </w:pPr>
      <w:r w:rsidRPr="008D78FD">
        <w:rPr>
          <w:b w:val="0"/>
          <w:sz w:val="26"/>
          <w:szCs w:val="26"/>
        </w:rPr>
        <w:t>Федеральный закон РФ «Об отходах производства и потребления» от</w:t>
      </w:r>
      <w:r w:rsidRPr="008D78FD">
        <w:rPr>
          <w:b w:val="0"/>
        </w:rPr>
        <w:t xml:space="preserve"> </w:t>
      </w:r>
      <w:r w:rsidRPr="008D78FD">
        <w:rPr>
          <w:b w:val="0"/>
          <w:bCs w:val="0"/>
          <w:smallCaps/>
          <w:sz w:val="26"/>
          <w:szCs w:val="26"/>
        </w:rPr>
        <w:t>24.06.1998 г. № 89-ФЗ</w:t>
      </w:r>
      <w:r>
        <w:rPr>
          <w:b w:val="0"/>
          <w:bCs w:val="0"/>
          <w:smallCaps/>
          <w:sz w:val="26"/>
          <w:szCs w:val="26"/>
        </w:rPr>
        <w:t>;</w:t>
      </w:r>
      <w:r w:rsidRPr="008D78FD">
        <w:rPr>
          <w:b w:val="0"/>
          <w:bCs w:val="0"/>
          <w:smallCaps/>
          <w:sz w:val="26"/>
          <w:szCs w:val="26"/>
        </w:rPr>
        <w:t xml:space="preserve"> </w:t>
      </w:r>
    </w:p>
    <w:p w:rsidR="00B1506D" w:rsidRPr="008D78FD" w:rsidRDefault="00B1506D" w:rsidP="00D91B23">
      <w:pPr>
        <w:pStyle w:val="ConsPlusTitle"/>
        <w:widowControl/>
        <w:numPr>
          <w:ilvl w:val="0"/>
          <w:numId w:val="5"/>
        </w:numPr>
        <w:ind w:left="0" w:firstLine="684"/>
        <w:jc w:val="both"/>
        <w:rPr>
          <w:b w:val="0"/>
          <w:bCs w:val="0"/>
          <w:smallCaps/>
          <w:sz w:val="26"/>
          <w:szCs w:val="26"/>
        </w:rPr>
      </w:pPr>
      <w:r w:rsidRPr="008D78FD">
        <w:rPr>
          <w:b w:val="0"/>
          <w:sz w:val="26"/>
          <w:szCs w:val="26"/>
        </w:rPr>
        <w:t xml:space="preserve">Федеральный закон «О погребении и похоронном деле» от </w:t>
      </w:r>
      <w:r w:rsidRPr="008D78FD">
        <w:rPr>
          <w:b w:val="0"/>
          <w:bCs w:val="0"/>
          <w:smallCaps/>
          <w:sz w:val="26"/>
          <w:szCs w:val="26"/>
        </w:rPr>
        <w:t>12.01.1996 г. № 8-ФЗ</w:t>
      </w:r>
      <w:r>
        <w:rPr>
          <w:b w:val="0"/>
          <w:bCs w:val="0"/>
          <w:smallCaps/>
          <w:sz w:val="26"/>
          <w:szCs w:val="26"/>
        </w:rPr>
        <w:t>;</w:t>
      </w:r>
    </w:p>
    <w:p w:rsidR="00B1506D" w:rsidRPr="008D78FD" w:rsidRDefault="00B1506D" w:rsidP="00D91B23">
      <w:pPr>
        <w:pStyle w:val="ConsPlusTitle"/>
        <w:widowControl/>
        <w:numPr>
          <w:ilvl w:val="0"/>
          <w:numId w:val="5"/>
        </w:numPr>
        <w:ind w:left="0" w:firstLine="684"/>
        <w:jc w:val="both"/>
        <w:rPr>
          <w:b w:val="0"/>
          <w:smallCaps/>
          <w:sz w:val="26"/>
          <w:szCs w:val="26"/>
        </w:rPr>
      </w:pPr>
      <w:r w:rsidRPr="008D78FD">
        <w:rPr>
          <w:b w:val="0"/>
          <w:sz w:val="26"/>
          <w:szCs w:val="26"/>
        </w:rPr>
        <w:t>Гигиенические требования к устройству и содержанию полигонов для твердых бытовых отходов</w:t>
      </w:r>
      <w:r w:rsidRPr="008D78FD">
        <w:rPr>
          <w:b w:val="0"/>
          <w:smallCaps/>
          <w:sz w:val="26"/>
          <w:szCs w:val="26"/>
        </w:rPr>
        <w:t xml:space="preserve"> (</w:t>
      </w:r>
      <w:r w:rsidR="00B313A5">
        <w:rPr>
          <w:b w:val="0"/>
          <w:smallCaps/>
          <w:sz w:val="26"/>
          <w:szCs w:val="26"/>
        </w:rPr>
        <w:t xml:space="preserve">вместе с </w:t>
      </w:r>
      <w:r w:rsidRPr="008D78FD">
        <w:rPr>
          <w:b w:val="0"/>
          <w:smallCaps/>
          <w:sz w:val="26"/>
          <w:szCs w:val="26"/>
        </w:rPr>
        <w:t>СП 2.1.7.1038-01),</w:t>
      </w:r>
      <w:r w:rsidRPr="008D78FD">
        <w:rPr>
          <w:b w:val="0"/>
          <w:sz w:val="26"/>
          <w:szCs w:val="26"/>
        </w:rPr>
        <w:t xml:space="preserve"> зарегистрированные в Минюсте РФ 26 июля </w:t>
      </w:r>
      <w:smartTag w:uri="urn:schemas-microsoft-com:office:smarttags" w:element="metricconverter">
        <w:smartTagPr>
          <w:attr w:name="ProductID" w:val="2001 г"/>
        </w:smartTagPr>
        <w:r w:rsidRPr="008D78FD">
          <w:rPr>
            <w:b w:val="0"/>
            <w:sz w:val="26"/>
            <w:szCs w:val="26"/>
          </w:rPr>
          <w:t>2001 г</w:t>
        </w:r>
      </w:smartTag>
      <w:r w:rsidRPr="008D78FD">
        <w:rPr>
          <w:b w:val="0"/>
          <w:sz w:val="26"/>
          <w:szCs w:val="26"/>
        </w:rPr>
        <w:t>. за</w:t>
      </w:r>
      <w:r w:rsidRPr="008D78FD">
        <w:rPr>
          <w:b w:val="0"/>
          <w:smallCaps/>
          <w:sz w:val="26"/>
          <w:szCs w:val="26"/>
        </w:rPr>
        <w:t xml:space="preserve"> № 2826</w:t>
      </w:r>
      <w:r>
        <w:rPr>
          <w:b w:val="0"/>
          <w:smallCaps/>
          <w:sz w:val="26"/>
          <w:szCs w:val="26"/>
        </w:rPr>
        <w:t>;</w:t>
      </w:r>
    </w:p>
    <w:p w:rsidR="00B1506D" w:rsidRPr="008D78FD" w:rsidRDefault="00B1506D" w:rsidP="00D91B23">
      <w:pPr>
        <w:pStyle w:val="ConsPlusTitle"/>
        <w:widowControl/>
        <w:numPr>
          <w:ilvl w:val="0"/>
          <w:numId w:val="5"/>
        </w:numPr>
        <w:ind w:left="0" w:firstLine="684"/>
        <w:jc w:val="both"/>
        <w:rPr>
          <w:b w:val="0"/>
          <w:sz w:val="26"/>
          <w:szCs w:val="26"/>
        </w:rPr>
      </w:pPr>
      <w:r w:rsidRPr="008D78FD">
        <w:rPr>
          <w:b w:val="0"/>
          <w:sz w:val="26"/>
          <w:szCs w:val="26"/>
        </w:rPr>
        <w:t>Федеральный закон об общих принципах организации местного самоуправления в Российской Федерации от 6 октября 2003 года N 131-ФЗ</w:t>
      </w:r>
    </w:p>
    <w:p w:rsidR="00B1506D" w:rsidRPr="008D78FD" w:rsidRDefault="00B1506D" w:rsidP="00B1506D">
      <w:pPr>
        <w:pStyle w:val="ConsPlusNormal"/>
        <w:widowControl/>
        <w:ind w:firstLine="0"/>
        <w:jc w:val="both"/>
        <w:rPr>
          <w:sz w:val="26"/>
          <w:szCs w:val="26"/>
        </w:rPr>
      </w:pPr>
      <w:proofErr w:type="gramStart"/>
      <w:r w:rsidRPr="008D78FD">
        <w:rPr>
          <w:sz w:val="26"/>
          <w:szCs w:val="26"/>
        </w:rPr>
        <w:t xml:space="preserve">(в ред. Федеральных законов от 19.06.2004 N 53-ФЗ, от 12.08.2004 N 99-ФЗ, от 28.12.2004 N 183-ФЗ, от 28.12.2004 N 186-ФЗ, от 29.12.2004 N 191-ФЗ, от 29.12.2004 N 199-ФЗ, от 30.12.2004 N 211-ФЗ (ред. 26.12.2005), от 18.04.2005 N 34-ФЗ, от 29.06.2005 N 69-ФЗ, от 21.07.2005 N 93-ФЗ, от 21.07.2005 N 97-ФЗ, от 12.10.2005 N 129-ФЗ, от 27.12.2005 N 198-ФЗ, от </w:t>
      </w:r>
      <w:r w:rsidRPr="008D78FD">
        <w:rPr>
          <w:sz w:val="26"/>
          <w:szCs w:val="26"/>
        </w:rPr>
        <w:lastRenderedPageBreak/>
        <w:t>31.12.2005</w:t>
      </w:r>
      <w:proofErr w:type="gramEnd"/>
      <w:r w:rsidRPr="008D78FD">
        <w:rPr>
          <w:sz w:val="26"/>
          <w:szCs w:val="26"/>
        </w:rPr>
        <w:t xml:space="preserve"> </w:t>
      </w:r>
      <w:proofErr w:type="gramStart"/>
      <w:r w:rsidRPr="008D78FD">
        <w:rPr>
          <w:sz w:val="26"/>
          <w:szCs w:val="26"/>
        </w:rPr>
        <w:t>N 199-ФЗ, от 31.12.2005 N 206-ФЗ, от 02.02.2006 N 19-ФЗ, от 15.02.2006 N 24-ФЗ, от 03.06.2006 N 73-ФЗ, от 18.07.2006 N 120-ФЗ, от 25.07.2006 N 128-ФЗ, от 27.07.2006 N 153-ФЗ, от 16.10.2006 N 160-ФЗ, от 01.12.2006 N 198-ФЗ, от 04.12.2006 N 201-ФЗ, от 29.12.2006 N 258-ФЗ, от 02.03.2007 N 24-ФЗ, от 26.04.2007 N 63-ФЗ, от 10.05.2007 N 69-ФЗ, от 15.06.2007</w:t>
      </w:r>
      <w:proofErr w:type="gramEnd"/>
      <w:r w:rsidRPr="008D78FD">
        <w:rPr>
          <w:sz w:val="26"/>
          <w:szCs w:val="26"/>
        </w:rPr>
        <w:t xml:space="preserve"> </w:t>
      </w:r>
      <w:proofErr w:type="gramStart"/>
      <w:r w:rsidRPr="008D78FD">
        <w:rPr>
          <w:sz w:val="26"/>
          <w:szCs w:val="26"/>
        </w:rPr>
        <w:t>N 100-ФЗ, от 18.06.2007 N 101-ФЗ, от 21.07.2007 N 187-ФЗ, от 18.10.2007 N 230-ФЗ, от 04.11.2007 N 253-ФЗ)</w:t>
      </w:r>
      <w:r>
        <w:rPr>
          <w:sz w:val="26"/>
          <w:szCs w:val="26"/>
        </w:rPr>
        <w:t>;</w:t>
      </w:r>
      <w:proofErr w:type="gramEnd"/>
    </w:p>
    <w:p w:rsidR="00B1506D" w:rsidRPr="008D78FD" w:rsidRDefault="00B1506D" w:rsidP="00D91B23">
      <w:pPr>
        <w:pStyle w:val="ConsPlusNormal"/>
        <w:widowControl/>
        <w:numPr>
          <w:ilvl w:val="0"/>
          <w:numId w:val="5"/>
        </w:numPr>
        <w:ind w:left="0" w:firstLine="684"/>
        <w:jc w:val="both"/>
        <w:rPr>
          <w:sz w:val="26"/>
          <w:szCs w:val="26"/>
        </w:rPr>
      </w:pPr>
      <w:r w:rsidRPr="008D78FD">
        <w:rPr>
          <w:sz w:val="26"/>
          <w:szCs w:val="26"/>
        </w:rPr>
        <w:t xml:space="preserve">Федеральный закон об охране окружающей среды от 10 января 2002 года N 7-ФЗ (в ред. Федеральных законов от 22.08.2004 N 122-ФЗ, от 29.12.2004 N 199-ФЗ, от 09.05.2005 N 45-ФЗ, </w:t>
      </w:r>
      <w:proofErr w:type="gramStart"/>
      <w:r w:rsidRPr="008D78FD">
        <w:rPr>
          <w:sz w:val="26"/>
          <w:szCs w:val="26"/>
        </w:rPr>
        <w:t>от</w:t>
      </w:r>
      <w:proofErr w:type="gramEnd"/>
      <w:r w:rsidRPr="008D78FD">
        <w:rPr>
          <w:sz w:val="26"/>
          <w:szCs w:val="26"/>
        </w:rPr>
        <w:t xml:space="preserve"> 31.12.2005 N 199-ФЗ, от 18.12.2006 N 232-ФЗ, от 05.02.2007 N 13-ФЗ, от 26.06.2007 N 118-ФЗ)</w:t>
      </w:r>
    </w:p>
    <w:p w:rsidR="00B1506D" w:rsidRPr="008D78FD" w:rsidRDefault="00B1506D" w:rsidP="00D91B23">
      <w:pPr>
        <w:pStyle w:val="ConsPlusTitle"/>
        <w:widowControl/>
        <w:numPr>
          <w:ilvl w:val="0"/>
          <w:numId w:val="5"/>
        </w:numPr>
        <w:ind w:left="0" w:firstLine="684"/>
        <w:jc w:val="both"/>
        <w:rPr>
          <w:b w:val="0"/>
          <w:sz w:val="26"/>
          <w:szCs w:val="26"/>
        </w:rPr>
      </w:pPr>
      <w:r w:rsidRPr="008D78FD">
        <w:rPr>
          <w:b w:val="0"/>
          <w:sz w:val="26"/>
          <w:szCs w:val="26"/>
        </w:rPr>
        <w:t xml:space="preserve">Федеральный закон от 21 декабря </w:t>
      </w:r>
      <w:smartTag w:uri="urn:schemas-microsoft-com:office:smarttags" w:element="metricconverter">
        <w:smartTagPr>
          <w:attr w:name="ProductID" w:val="2004 г"/>
        </w:smartTagPr>
        <w:r w:rsidRPr="008D78FD">
          <w:rPr>
            <w:b w:val="0"/>
            <w:sz w:val="26"/>
            <w:szCs w:val="26"/>
          </w:rPr>
          <w:t>2004 г</w:t>
        </w:r>
      </w:smartTag>
      <w:r w:rsidRPr="008D78FD">
        <w:rPr>
          <w:b w:val="0"/>
          <w:sz w:val="26"/>
          <w:szCs w:val="26"/>
        </w:rPr>
        <w:t>. N 172-ФЗ</w:t>
      </w:r>
      <w:r>
        <w:rPr>
          <w:b w:val="0"/>
          <w:sz w:val="26"/>
          <w:szCs w:val="26"/>
        </w:rPr>
        <w:t>;</w:t>
      </w:r>
      <w:r w:rsidRPr="008D78FD">
        <w:rPr>
          <w:b w:val="0"/>
          <w:sz w:val="26"/>
          <w:szCs w:val="26"/>
        </w:rPr>
        <w:br/>
        <w:t>"О переводе земель или земельных участк</w:t>
      </w:r>
      <w:r>
        <w:rPr>
          <w:b w:val="0"/>
          <w:sz w:val="26"/>
          <w:szCs w:val="26"/>
        </w:rPr>
        <w:t>ов из одной категории в другую";</w:t>
      </w:r>
    </w:p>
    <w:p w:rsidR="00B1506D" w:rsidRPr="008D78FD" w:rsidRDefault="00B1506D" w:rsidP="00D91B23">
      <w:pPr>
        <w:pStyle w:val="ConsPlusTitle"/>
        <w:widowControl/>
        <w:numPr>
          <w:ilvl w:val="0"/>
          <w:numId w:val="5"/>
        </w:numPr>
        <w:ind w:left="0" w:firstLine="684"/>
        <w:jc w:val="both"/>
        <w:rPr>
          <w:b w:val="0"/>
          <w:smallCaps/>
          <w:sz w:val="26"/>
          <w:szCs w:val="26"/>
        </w:rPr>
      </w:pPr>
      <w:r w:rsidRPr="008D78FD">
        <w:rPr>
          <w:b w:val="0"/>
          <w:sz w:val="26"/>
          <w:szCs w:val="26"/>
        </w:rPr>
        <w:t xml:space="preserve">Санитарные правила и нормы «Зоны санитарной охраны источников водоснабжения и водопроводов питьевого назначения. </w:t>
      </w:r>
      <w:r w:rsidRPr="008D78FD">
        <w:rPr>
          <w:b w:val="0"/>
          <w:smallCaps/>
          <w:sz w:val="26"/>
          <w:szCs w:val="26"/>
        </w:rPr>
        <w:t>С</w:t>
      </w:r>
      <w:r w:rsidR="00B313A5">
        <w:rPr>
          <w:b w:val="0"/>
          <w:smallCaps/>
          <w:sz w:val="26"/>
          <w:szCs w:val="26"/>
        </w:rPr>
        <w:t>ан</w:t>
      </w:r>
      <w:r w:rsidRPr="008D78FD">
        <w:rPr>
          <w:b w:val="0"/>
          <w:smallCaps/>
          <w:sz w:val="26"/>
          <w:szCs w:val="26"/>
        </w:rPr>
        <w:t>ПиН 2.1.4.1110-02</w:t>
      </w:r>
      <w:r w:rsidRPr="008D78FD">
        <w:rPr>
          <w:b w:val="0"/>
          <w:sz w:val="26"/>
          <w:szCs w:val="26"/>
        </w:rPr>
        <w:t>», утвержденные Постановлением Главного государственного санитарного врача РФ от</w:t>
      </w:r>
      <w:r w:rsidRPr="008D78FD">
        <w:rPr>
          <w:b w:val="0"/>
          <w:smallCaps/>
          <w:sz w:val="26"/>
          <w:szCs w:val="26"/>
        </w:rPr>
        <w:t xml:space="preserve"> 14.03.2002, </w:t>
      </w:r>
      <w:r w:rsidRPr="008D78FD">
        <w:rPr>
          <w:b w:val="0"/>
          <w:sz w:val="26"/>
          <w:szCs w:val="26"/>
        </w:rPr>
        <w:t xml:space="preserve">зарегистрированные в Минюсте РФ 24 апреля </w:t>
      </w:r>
      <w:smartTag w:uri="urn:schemas-microsoft-com:office:smarttags" w:element="metricconverter">
        <w:smartTagPr>
          <w:attr w:name="ProductID" w:val="2002 г"/>
        </w:smartTagPr>
        <w:r w:rsidRPr="008D78FD">
          <w:rPr>
            <w:b w:val="0"/>
            <w:sz w:val="26"/>
            <w:szCs w:val="26"/>
          </w:rPr>
          <w:t>2002 г</w:t>
        </w:r>
      </w:smartTag>
      <w:r w:rsidRPr="008D78FD">
        <w:rPr>
          <w:b w:val="0"/>
          <w:sz w:val="26"/>
          <w:szCs w:val="26"/>
        </w:rPr>
        <w:t>. за</w:t>
      </w:r>
      <w:r w:rsidRPr="008D78FD">
        <w:rPr>
          <w:b w:val="0"/>
          <w:smallCaps/>
          <w:sz w:val="26"/>
          <w:szCs w:val="26"/>
        </w:rPr>
        <w:t xml:space="preserve"> № 3399</w:t>
      </w:r>
      <w:r>
        <w:rPr>
          <w:b w:val="0"/>
          <w:smallCaps/>
          <w:sz w:val="26"/>
          <w:szCs w:val="26"/>
        </w:rPr>
        <w:t>;</w:t>
      </w:r>
    </w:p>
    <w:p w:rsidR="00B1506D" w:rsidRPr="008D78FD" w:rsidRDefault="00B1506D" w:rsidP="00D91B23">
      <w:pPr>
        <w:pStyle w:val="ConsPlusTitle"/>
        <w:widowControl/>
        <w:numPr>
          <w:ilvl w:val="0"/>
          <w:numId w:val="5"/>
        </w:numPr>
        <w:ind w:left="0" w:firstLine="684"/>
        <w:jc w:val="both"/>
        <w:rPr>
          <w:b w:val="0"/>
          <w:bCs w:val="0"/>
          <w:smallCaps/>
          <w:sz w:val="26"/>
          <w:szCs w:val="26"/>
        </w:rPr>
      </w:pPr>
      <w:r w:rsidRPr="008D78FD">
        <w:rPr>
          <w:b w:val="0"/>
          <w:bCs w:val="0"/>
          <w:sz w:val="26"/>
          <w:szCs w:val="26"/>
        </w:rPr>
        <w:t xml:space="preserve">Правила установления и использования придорожных полос федеральных автомобильных дорог общего пользования, утвержденные Постановлением Правительства Российской Федерации от 1 декабря </w:t>
      </w:r>
      <w:smartTag w:uri="urn:schemas-microsoft-com:office:smarttags" w:element="metricconverter">
        <w:smartTagPr>
          <w:attr w:name="ProductID" w:val="1998 г"/>
        </w:smartTagPr>
        <w:r w:rsidRPr="008D78FD">
          <w:rPr>
            <w:b w:val="0"/>
            <w:bCs w:val="0"/>
            <w:sz w:val="26"/>
            <w:szCs w:val="26"/>
          </w:rPr>
          <w:t>1998 г</w:t>
        </w:r>
      </w:smartTag>
      <w:r w:rsidRPr="008D78FD">
        <w:rPr>
          <w:b w:val="0"/>
          <w:bCs w:val="0"/>
          <w:sz w:val="26"/>
          <w:szCs w:val="26"/>
        </w:rPr>
        <w:t>.</w:t>
      </w:r>
      <w:r w:rsidRPr="008D78FD">
        <w:rPr>
          <w:b w:val="0"/>
          <w:bCs w:val="0"/>
          <w:smallCaps/>
          <w:sz w:val="26"/>
          <w:szCs w:val="26"/>
        </w:rPr>
        <w:t xml:space="preserve"> N 1420</w:t>
      </w:r>
      <w:r>
        <w:rPr>
          <w:b w:val="0"/>
          <w:bCs w:val="0"/>
          <w:smallCaps/>
          <w:sz w:val="26"/>
          <w:szCs w:val="26"/>
        </w:rPr>
        <w:t>;</w:t>
      </w:r>
    </w:p>
    <w:p w:rsidR="00B1506D" w:rsidRPr="008D78FD" w:rsidRDefault="00B1506D" w:rsidP="00D91B23">
      <w:pPr>
        <w:pStyle w:val="ConsPlusTitle"/>
        <w:widowControl/>
        <w:numPr>
          <w:ilvl w:val="0"/>
          <w:numId w:val="5"/>
        </w:numPr>
        <w:ind w:left="0" w:firstLine="684"/>
        <w:jc w:val="both"/>
        <w:rPr>
          <w:b w:val="0"/>
          <w:sz w:val="26"/>
          <w:szCs w:val="26"/>
        </w:rPr>
      </w:pPr>
      <w:r w:rsidRPr="008D78FD">
        <w:rPr>
          <w:b w:val="0"/>
          <w:bCs w:val="0"/>
          <w:sz w:val="26"/>
          <w:szCs w:val="26"/>
        </w:rPr>
        <w:t xml:space="preserve">Санитарные правила и нормы «Гигиенические требования к размещению, устройству и содержанию кладбищ, зданий и сооружений похоронного назначения. СанПиН 2.1.1279-03», </w:t>
      </w:r>
      <w:r w:rsidRPr="008D78FD">
        <w:rPr>
          <w:b w:val="0"/>
          <w:sz w:val="26"/>
          <w:szCs w:val="26"/>
        </w:rPr>
        <w:t xml:space="preserve">зарегистрированные в Минюсте РФ 30 апреля </w:t>
      </w:r>
      <w:smartTag w:uri="urn:schemas-microsoft-com:office:smarttags" w:element="metricconverter">
        <w:smartTagPr>
          <w:attr w:name="ProductID" w:val="2003 г"/>
        </w:smartTagPr>
        <w:r w:rsidRPr="008D78FD">
          <w:rPr>
            <w:b w:val="0"/>
            <w:sz w:val="26"/>
            <w:szCs w:val="26"/>
          </w:rPr>
          <w:t>2003 г</w:t>
        </w:r>
      </w:smartTag>
      <w:r w:rsidRPr="008D78FD">
        <w:rPr>
          <w:b w:val="0"/>
          <w:sz w:val="26"/>
          <w:szCs w:val="26"/>
        </w:rPr>
        <w:t>. за № 4475</w:t>
      </w:r>
      <w:r>
        <w:rPr>
          <w:b w:val="0"/>
          <w:sz w:val="26"/>
          <w:szCs w:val="26"/>
        </w:rPr>
        <w:t>;</w:t>
      </w:r>
    </w:p>
    <w:p w:rsidR="00B1506D" w:rsidRPr="008D78FD" w:rsidRDefault="00B1506D" w:rsidP="00D91B23">
      <w:pPr>
        <w:pStyle w:val="ConsNormal"/>
        <w:widowControl/>
        <w:numPr>
          <w:ilvl w:val="0"/>
          <w:numId w:val="5"/>
        </w:numPr>
        <w:ind w:left="0" w:right="0" w:firstLine="684"/>
        <w:jc w:val="both"/>
        <w:rPr>
          <w:sz w:val="26"/>
          <w:szCs w:val="26"/>
        </w:rPr>
      </w:pPr>
      <w:r w:rsidRPr="008D78FD">
        <w:rPr>
          <w:sz w:val="26"/>
          <w:szCs w:val="26"/>
        </w:rPr>
        <w:t xml:space="preserve">Положение о проведении территориального землеустройства, утвержденное Постановлением Правительства от 7 июня </w:t>
      </w:r>
      <w:smartTag w:uri="urn:schemas-microsoft-com:office:smarttags" w:element="metricconverter">
        <w:smartTagPr>
          <w:attr w:name="ProductID" w:val="2002 г"/>
        </w:smartTagPr>
        <w:r w:rsidRPr="008D78FD">
          <w:rPr>
            <w:sz w:val="26"/>
            <w:szCs w:val="26"/>
          </w:rPr>
          <w:t>2002 г</w:t>
        </w:r>
      </w:smartTag>
      <w:r w:rsidRPr="008D78FD">
        <w:rPr>
          <w:sz w:val="26"/>
          <w:szCs w:val="26"/>
        </w:rPr>
        <w:t>. N 396;</w:t>
      </w:r>
    </w:p>
    <w:p w:rsidR="00B1506D" w:rsidRPr="008D78FD" w:rsidRDefault="00B1506D" w:rsidP="00D91B23">
      <w:pPr>
        <w:pStyle w:val="ConsPlusTitle"/>
        <w:widowControl/>
        <w:numPr>
          <w:ilvl w:val="0"/>
          <w:numId w:val="5"/>
        </w:numPr>
        <w:ind w:left="0" w:firstLine="684"/>
        <w:jc w:val="both"/>
        <w:rPr>
          <w:b w:val="0"/>
          <w:sz w:val="26"/>
          <w:szCs w:val="26"/>
        </w:rPr>
      </w:pPr>
      <w:r w:rsidRPr="008D78FD">
        <w:rPr>
          <w:b w:val="0"/>
          <w:sz w:val="26"/>
          <w:szCs w:val="26"/>
        </w:rPr>
        <w:t>Положение о согласовании проектов схем территориального планирования субъектов РФ и проектов документов территориального планиров</w:t>
      </w:r>
      <w:r w:rsidR="00B313A5">
        <w:rPr>
          <w:b w:val="0"/>
          <w:sz w:val="26"/>
          <w:szCs w:val="26"/>
        </w:rPr>
        <w:t xml:space="preserve">ания муниципальных образований </w:t>
      </w:r>
      <w:r w:rsidRPr="008D78FD">
        <w:rPr>
          <w:b w:val="0"/>
          <w:sz w:val="26"/>
          <w:szCs w:val="26"/>
        </w:rPr>
        <w:t xml:space="preserve">Утверждено Постановлением Правительства Российской Федерации от 24 марта </w:t>
      </w:r>
      <w:smartTag w:uri="urn:schemas-microsoft-com:office:smarttags" w:element="metricconverter">
        <w:smartTagPr>
          <w:attr w:name="ProductID" w:val="2007 г"/>
        </w:smartTagPr>
        <w:r w:rsidRPr="008D78FD">
          <w:rPr>
            <w:b w:val="0"/>
            <w:sz w:val="26"/>
            <w:szCs w:val="26"/>
          </w:rPr>
          <w:t>2007 г</w:t>
        </w:r>
      </w:smartTag>
      <w:r w:rsidRPr="008D78FD">
        <w:rPr>
          <w:b w:val="0"/>
          <w:sz w:val="26"/>
          <w:szCs w:val="26"/>
        </w:rPr>
        <w:t>. N 178</w:t>
      </w:r>
      <w:r>
        <w:rPr>
          <w:b w:val="0"/>
          <w:sz w:val="26"/>
          <w:szCs w:val="26"/>
        </w:rPr>
        <w:t>;</w:t>
      </w:r>
    </w:p>
    <w:p w:rsidR="00DE1985" w:rsidRDefault="00DE1985" w:rsidP="006276D2">
      <w:pPr>
        <w:pStyle w:val="ConsNormal"/>
        <w:widowControl/>
        <w:spacing w:line="360" w:lineRule="auto"/>
        <w:ind w:right="0" w:firstLine="0"/>
        <w:jc w:val="both"/>
        <w:rPr>
          <w:rFonts w:cs="Times New Roman"/>
          <w:sz w:val="26"/>
          <w:szCs w:val="26"/>
        </w:rPr>
      </w:pPr>
    </w:p>
    <w:p w:rsidR="003C0A39" w:rsidRPr="0079022B" w:rsidRDefault="00270E64" w:rsidP="006276D2">
      <w:pPr>
        <w:jc w:val="center"/>
        <w:rPr>
          <w:b/>
          <w:sz w:val="32"/>
          <w:szCs w:val="32"/>
        </w:rPr>
      </w:pPr>
      <w:r>
        <w:rPr>
          <w:b/>
          <w:sz w:val="32"/>
          <w:szCs w:val="32"/>
        </w:rPr>
        <w:t>3.</w:t>
      </w:r>
      <w:r w:rsidR="00D606C6" w:rsidRPr="0079022B">
        <w:rPr>
          <w:b/>
          <w:sz w:val="32"/>
          <w:szCs w:val="32"/>
        </w:rPr>
        <w:t>2.</w:t>
      </w:r>
      <w:r w:rsidR="00B45C0C">
        <w:rPr>
          <w:b/>
          <w:sz w:val="32"/>
          <w:szCs w:val="32"/>
        </w:rPr>
        <w:t xml:space="preserve"> </w:t>
      </w:r>
      <w:r w:rsidR="00D606C6" w:rsidRPr="0079022B">
        <w:rPr>
          <w:b/>
          <w:sz w:val="32"/>
          <w:szCs w:val="32"/>
        </w:rPr>
        <w:t>Анализ норм современного законодательства, регламентирующих цели и задачи территориального планирования.</w:t>
      </w:r>
    </w:p>
    <w:p w:rsidR="00D606C6" w:rsidRPr="00D606C6" w:rsidRDefault="00D606C6" w:rsidP="00D606C6">
      <w:pPr>
        <w:ind w:firstLine="709"/>
        <w:jc w:val="both"/>
      </w:pPr>
      <w:r w:rsidRPr="00D606C6">
        <w:t>В связи с изменением принципов и подходов, положенных в основу определения градостроительной деятельности, вводимого Градостроительного кодекса Российской Федерации, изменяются и привычные представления о механизмах реализации ее различных видов. Если ранее все процедуры по подготовке оснований для планирования развития территорий сводились, в основном, к разработке, согласованию и утверждению определенных видов градостроительной документации о развитии, то в соответствии с положениями нового Градостроительного кодекса полномочия по реализации этих положений включают в себя целый комплекс организационно-технических мероприятий.</w:t>
      </w:r>
    </w:p>
    <w:p w:rsidR="00D606C6" w:rsidRPr="00D606C6" w:rsidRDefault="00D606C6" w:rsidP="00D606C6">
      <w:pPr>
        <w:ind w:firstLine="709"/>
        <w:jc w:val="both"/>
      </w:pPr>
      <w:r w:rsidRPr="00D606C6">
        <w:t xml:space="preserve">Как следует из содержания ст.9 Градостроительного кодекса, основополагающим направлением градостроительной деятельности является деятельность по развитию территорий, осуществляемая в виде </w:t>
      </w:r>
      <w:r w:rsidRPr="00D606C6">
        <w:lastRenderedPageBreak/>
        <w:t xml:space="preserve">территориального планирования. </w:t>
      </w:r>
      <w:proofErr w:type="gramStart"/>
      <w:r w:rsidRPr="00D606C6">
        <w:t>В частности, в соответствии с ч.1 ст.9  Градостроительного кодекса РФ, «территориальное планирование направлено на определение в документах территориального планирования назначения территорий</w:t>
      </w:r>
      <w:r w:rsidR="00F9034B">
        <w:t>,</w:t>
      </w:r>
      <w:r w:rsidRPr="00D606C6">
        <w:t xml:space="preserve">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roofErr w:type="gramEnd"/>
    </w:p>
    <w:p w:rsidR="00D606C6" w:rsidRPr="00D606C6" w:rsidRDefault="00D606C6" w:rsidP="00D606C6">
      <w:pPr>
        <w:ind w:firstLine="709"/>
        <w:jc w:val="both"/>
      </w:pPr>
      <w:r w:rsidRPr="00D606C6">
        <w:t xml:space="preserve">Важное обстоятельство следует учитывать при подготовке Положения о составе, порядке подготовки документов территориального планирования (генерального плана) </w:t>
      </w:r>
      <w:r w:rsidR="00B313A5">
        <w:t>муниципальное образование</w:t>
      </w:r>
      <w:r w:rsidR="00F14E47">
        <w:t xml:space="preserve"> </w:t>
      </w:r>
      <w:proofErr w:type="spellStart"/>
      <w:r w:rsidR="003B127E">
        <w:t>Приупское</w:t>
      </w:r>
      <w:proofErr w:type="spellEnd"/>
      <w:r w:rsidRPr="00D606C6">
        <w:t>. Невозможно однозначно установить цели и задачи территориального планирования без проведения предварительных работ по исследованию состояния материалов, составляющих основу документов территориального планирования как регионального уровня власти и управления, так и органов местного самоуправления, и оценке степени достоверности</w:t>
      </w:r>
      <w:r w:rsidR="00895944">
        <w:t>,</w:t>
      </w:r>
      <w:r w:rsidRPr="00D606C6">
        <w:t xml:space="preserve"> содержащихся в них сведений. Решающее значение</w:t>
      </w:r>
      <w:r w:rsidR="00D139F3">
        <w:t>,</w:t>
      </w:r>
      <w:r w:rsidRPr="00D606C6">
        <w:t xml:space="preserve"> как при подготовке документов, так и при их согласовании, будет иметь качество и достоверность документированных материалов, рекомендуемых для использования в качестве исходных данных для этой подготовки и </w:t>
      </w:r>
      <w:r w:rsidR="00B313A5">
        <w:t xml:space="preserve">оценки правомерности применения, </w:t>
      </w:r>
      <w:r w:rsidRPr="00D606C6">
        <w:t xml:space="preserve">содержащихся в этих материалах сведений в качестве оснований будущих управленческих решений по развитию территории административных образований. В большинстве своем материалы подобного рода получены в результате проведения огромного количества ранее проводимых организационно-технических мероприятий, направленных на реализацию положений земельного и градостроительного законодательства. </w:t>
      </w:r>
      <w:proofErr w:type="gramStart"/>
      <w:r w:rsidRPr="00D606C6">
        <w:t>Исходя из опыта практического применения таких материалов, следует учитывать</w:t>
      </w:r>
      <w:r w:rsidR="00D139F3">
        <w:t>,</w:t>
      </w:r>
      <w:r w:rsidRPr="00D606C6">
        <w:t xml:space="preserve"> что полученные в результате проведения вышеуказанных работ материалы, содержащие сведения, необходимые для использования при подготовке документов территориального планирования, могут быть оформлены ненадлежащим образом, не отвечать требованиям технических регламентов, не иметь необходимых согласований, и соответственно, до настоящего времени могут быть еще не утверждены.</w:t>
      </w:r>
      <w:proofErr w:type="gramEnd"/>
    </w:p>
    <w:p w:rsidR="00D606C6" w:rsidRPr="00D606C6" w:rsidRDefault="00D606C6" w:rsidP="00D606C6">
      <w:pPr>
        <w:ind w:firstLine="709"/>
        <w:jc w:val="both"/>
      </w:pPr>
      <w:proofErr w:type="gramStart"/>
      <w:r w:rsidRPr="00D606C6">
        <w:t>Включение в состав документов территориального планирования, а, соответственно, и в текст соответствующего нормативного правового акта, положений, основанных на применении таких материалов, может не только дискредитировать законотворческую деятельность местных органов власти и управления, но и привести к тупиковой ситуации при согласовании документов территориального планирования, а впоследствии увеличить степень вероятности принятия ошибочных управленческих решений.</w:t>
      </w:r>
      <w:proofErr w:type="gramEnd"/>
    </w:p>
    <w:p w:rsidR="00D606C6" w:rsidRPr="00D606C6" w:rsidRDefault="00D606C6" w:rsidP="00D606C6">
      <w:pPr>
        <w:ind w:firstLine="709"/>
        <w:jc w:val="both"/>
      </w:pPr>
      <w:r w:rsidRPr="00D606C6">
        <w:t xml:space="preserve">Следует обратить внимание, что в составе подготавливаемых схем территориального планирования, указанном в Градостроительном кодексе дается указание на обязательное отображение в этих схемах границ земель различных категорий, границ земельных участков под размещенными на них или планируемыми для размещения объектами капитального строительства, границ зон с особыми условиями использования и других границ. От правильного и полного отображения вышеперечисленных достоверных границ напрямую зависят результаты всей работы по </w:t>
      </w:r>
      <w:r w:rsidRPr="00D606C6">
        <w:lastRenderedPageBreak/>
        <w:t>подготовке документов территориального планирования</w:t>
      </w:r>
      <w:r w:rsidR="00D139F3">
        <w:t>,</w:t>
      </w:r>
      <w:r w:rsidRPr="00D606C6">
        <w:t xml:space="preserve"> как субъекта РФ, так и находящихся на его территории муниципальных образований. Ведь в пределах этих границ в соответствии с нормами действующего законодательства устанавливается особый правовой режим в зависимости от характера сложившегося землепользования и степени действий ограничений на ведение хозяйственной деятельности. </w:t>
      </w:r>
      <w:proofErr w:type="gramStart"/>
      <w:r w:rsidRPr="00D606C6">
        <w:t>И если в ходе подготовки документов территориального планирования возникает необходимость в использовании дополнительных территорий для размещения новых объектов капитального строительства и инженерной инфраструктуры или перераспределении функциональных зон в связи с планируемыми изменениями направлений социально-экономического развития, то следует очень тщательно проанализировать и оценить варианты подобного рода решений, если такими решениями предусматривается изменение границ территорий с установленным на них определенным правовым режимом</w:t>
      </w:r>
      <w:proofErr w:type="gramEnd"/>
      <w:r w:rsidRPr="00D606C6">
        <w:t xml:space="preserve">. Вполне возможно, что связанные с жесткостью ограничений ведения различных видов хозяйственной деятельности в границах зон с особыми условиями использования территории особенности установленного правового режима, существенно затруднят или даже сделают невозможной реализацию проектных решений, содержащихся в составе утвержденных документов территориального планирования. </w:t>
      </w:r>
    </w:p>
    <w:p w:rsidR="00D606C6" w:rsidRPr="00D606C6" w:rsidRDefault="00D606C6" w:rsidP="00D606C6">
      <w:pPr>
        <w:ind w:firstLine="709"/>
        <w:jc w:val="both"/>
      </w:pPr>
      <w:r w:rsidRPr="00D606C6">
        <w:t>Одной из основных целей работ по нормативно-правовому обеспечению градостроительной деятельности является установление правомерности использования различного рода документированных сведений, содержащихся в разработанных и утвержденных материалах и документах, имеющих разную юридическую силу. Кроме этого, желательно было бы и однозначно установить виды документов, которые могли бы служить чуть ли не единственным источником достоверных и полноценных сведений, в обязательном порядке используемых при подготовке документов территориального планирования. В этом случае будут созданы предпосылки для последующего оперативного и бесспорного согласования документов территориального планирования всеми заинтересованными органами.</w:t>
      </w:r>
    </w:p>
    <w:p w:rsidR="00D606C6" w:rsidRPr="00D606C6" w:rsidRDefault="00D606C6" w:rsidP="00D606C6">
      <w:pPr>
        <w:ind w:firstLine="709"/>
        <w:jc w:val="both"/>
      </w:pPr>
      <w:r w:rsidRPr="00D606C6">
        <w:t xml:space="preserve">Что касается источника достоверных и полноценных сведений о границах земель различных категорий и границах земельных участков под размещенными на них объектами капитального строительства различного значения, то в качестве такого источника могли бы использоваться данные государственного земельного кадастра. На основании опыта проведения аналогичных работ в других регионах, можно предварительно предположить, что такого рода данные имеются лишь на незначительную часть земельных участков, в основном, на землях городских поселений, предоставленных под муниципальные объекты и по заявлениям юридических и физических лиц. </w:t>
      </w:r>
    </w:p>
    <w:p w:rsidR="00D606C6" w:rsidRPr="00D606C6" w:rsidRDefault="00D606C6" w:rsidP="00D606C6">
      <w:pPr>
        <w:ind w:firstLine="709"/>
        <w:jc w:val="both"/>
      </w:pPr>
      <w:r w:rsidRPr="00D606C6">
        <w:t>В настоящее время в связи с отменой федерального закона «О разграничении государственной собственности на землю» с 1 июля 2006 года упразднена и всякая координация действий по разграничению государственной собственности на землю. Все субъекты земельно-имущественных отношений поставлены в одинаковые условия</w:t>
      </w:r>
      <w:r w:rsidR="00CB1DB2">
        <w:t>,</w:t>
      </w:r>
      <w:r w:rsidRPr="00D606C6">
        <w:t xml:space="preserve"> и всем предоставлено право самостоятельно</w:t>
      </w:r>
      <w:r w:rsidR="00CB1DB2">
        <w:t>,</w:t>
      </w:r>
      <w:r w:rsidRPr="00D606C6">
        <w:t xml:space="preserve"> установить</w:t>
      </w:r>
      <w:r w:rsidR="00CB1DB2">
        <w:t xml:space="preserve"> и</w:t>
      </w:r>
      <w:r w:rsidR="00CC0BA6">
        <w:t xml:space="preserve"> </w:t>
      </w:r>
      <w:r w:rsidRPr="00D606C6">
        <w:t xml:space="preserve">зарегистрировать границы земельных участков под своим имуществом. Учитывая </w:t>
      </w:r>
      <w:r w:rsidRPr="00D606C6">
        <w:lastRenderedPageBreak/>
        <w:t>вышеизложенное, можно предположить, что процедуры государственной регистрации права собственности на земельные участки растянутся на долгие годы.</w:t>
      </w:r>
    </w:p>
    <w:p w:rsidR="00D606C6" w:rsidRPr="00D606C6" w:rsidRDefault="00D606C6" w:rsidP="00D606C6">
      <w:pPr>
        <w:ind w:firstLine="709"/>
        <w:jc w:val="both"/>
      </w:pPr>
      <w:r w:rsidRPr="00D606C6">
        <w:t xml:space="preserve">Такая ситуация может негативно отразиться на результатах подготовки документов территориального планирования всех административно-территориальных образований.   </w:t>
      </w:r>
    </w:p>
    <w:p w:rsidR="00D606C6" w:rsidRPr="00D606C6" w:rsidRDefault="00D606C6" w:rsidP="00D606C6">
      <w:pPr>
        <w:ind w:firstLine="709"/>
        <w:jc w:val="both"/>
      </w:pPr>
      <w:r w:rsidRPr="00D606C6">
        <w:t>Одновременно с этим, при подготовке документов территориального планирования, особенно при разработке вариантов планировочных решений по размещению новых объектов капитального строительства и инженерной инфраструктуры, нельзя не учитывать наличие различного рода ограничений на земельных участках, используемых в соответствии с фактически установленным целевым назначением.</w:t>
      </w:r>
    </w:p>
    <w:p w:rsidR="00D606C6" w:rsidRPr="00D606C6" w:rsidRDefault="00D606C6" w:rsidP="00D606C6">
      <w:pPr>
        <w:ind w:firstLine="709"/>
        <w:jc w:val="both"/>
      </w:pPr>
      <w:r w:rsidRPr="00D606C6">
        <w:t xml:space="preserve">В этом случае органы местного самоуправления вынуждены будут не только определить ориентировочные или условные границы таких земельных участков, но и установить категорию земель, к которой должны быть отнесены эти земельные участки. </w:t>
      </w:r>
      <w:proofErr w:type="gramStart"/>
      <w:r w:rsidRPr="00D606C6">
        <w:t>Для органов местного самоуправления городских поселений правовые основания для этого установлены положениями части 3 статьи 15 закона 172-ФЗ от 21.12.2004г. «О переводе земель или земельных участков из одной категории в другую», в соответствии с которыми: «…до разграничения государственной собственности на землю отнесение</w:t>
      </w:r>
      <w:r w:rsidR="00CC0BA6">
        <w:t>,</w:t>
      </w:r>
      <w:r w:rsidRPr="00D606C6">
        <w:t xml:space="preserve"> находящихся в государственной собственности земель или земельных участков</w:t>
      </w:r>
      <w:r w:rsidR="00CC0BA6">
        <w:t>,</w:t>
      </w:r>
      <w:r w:rsidRPr="00D606C6">
        <w:t xml:space="preserve"> в составе таких земель к землям поселений, черта которых</w:t>
      </w:r>
      <w:proofErr w:type="gramEnd"/>
      <w:r w:rsidRPr="00D606C6">
        <w:t xml:space="preserve"> </w:t>
      </w:r>
      <w:proofErr w:type="gramStart"/>
      <w:r w:rsidRPr="00D606C6">
        <w:t>установлена</w:t>
      </w:r>
      <w:proofErr w:type="gramEnd"/>
      <w:r w:rsidRPr="00D606C6">
        <w:t xml:space="preserve"> до дня вступления в силу настоящего Федерального закона, осуществляется органами местного самоуправления без согласования с правообладателями земельных участков».</w:t>
      </w:r>
    </w:p>
    <w:p w:rsidR="00645D15" w:rsidRPr="00D460D4" w:rsidRDefault="00270E64" w:rsidP="00A428C2">
      <w:pPr>
        <w:spacing w:after="120"/>
        <w:jc w:val="center"/>
        <w:rPr>
          <w:b/>
          <w:sz w:val="32"/>
          <w:szCs w:val="32"/>
        </w:rPr>
      </w:pPr>
      <w:r>
        <w:rPr>
          <w:b/>
          <w:sz w:val="32"/>
          <w:szCs w:val="32"/>
        </w:rPr>
        <w:t>3.</w:t>
      </w:r>
      <w:r w:rsidR="00645D15" w:rsidRPr="00D460D4">
        <w:rPr>
          <w:b/>
          <w:sz w:val="32"/>
          <w:szCs w:val="32"/>
        </w:rPr>
        <w:t>3</w:t>
      </w:r>
      <w:r w:rsidR="00645D15" w:rsidRPr="00F260FB">
        <w:rPr>
          <w:b/>
          <w:sz w:val="32"/>
          <w:szCs w:val="32"/>
        </w:rPr>
        <w:t>.</w:t>
      </w:r>
      <w:r w:rsidR="00A428C2">
        <w:rPr>
          <w:b/>
          <w:sz w:val="32"/>
          <w:szCs w:val="32"/>
        </w:rPr>
        <w:t xml:space="preserve"> </w:t>
      </w:r>
      <w:r w:rsidR="00645D15">
        <w:rPr>
          <w:b/>
          <w:sz w:val="32"/>
          <w:szCs w:val="32"/>
        </w:rPr>
        <w:t>Краткая историческая справка.</w:t>
      </w:r>
    </w:p>
    <w:p w:rsidR="00DA2E37" w:rsidRDefault="003B127E" w:rsidP="007771E6">
      <w:pPr>
        <w:jc w:val="center"/>
        <w:rPr>
          <w:rFonts w:cs="Arial"/>
          <w:bCs/>
          <w:color w:val="auto"/>
        </w:rPr>
      </w:pPr>
      <w:r>
        <w:rPr>
          <w:rFonts w:cs="Arial"/>
          <w:bCs/>
          <w:color w:val="auto"/>
        </w:rPr>
        <w:t>Нет данных.</w:t>
      </w:r>
    </w:p>
    <w:p w:rsidR="003B127E" w:rsidRDefault="003B127E" w:rsidP="007771E6">
      <w:pPr>
        <w:jc w:val="center"/>
        <w:rPr>
          <w:rFonts w:cs="Arial"/>
          <w:bCs/>
          <w:color w:val="auto"/>
        </w:rPr>
      </w:pPr>
    </w:p>
    <w:p w:rsidR="003B127E" w:rsidRDefault="003B127E" w:rsidP="007771E6">
      <w:pPr>
        <w:jc w:val="center"/>
        <w:rPr>
          <w:rFonts w:cs="Arial"/>
          <w:bCs/>
          <w:color w:val="auto"/>
        </w:rPr>
      </w:pPr>
    </w:p>
    <w:p w:rsidR="003B127E" w:rsidRDefault="003B127E" w:rsidP="007771E6">
      <w:pPr>
        <w:jc w:val="center"/>
        <w:rPr>
          <w:rFonts w:cs="Arial"/>
          <w:bCs/>
          <w:color w:val="auto"/>
        </w:rPr>
      </w:pPr>
    </w:p>
    <w:p w:rsidR="003B127E" w:rsidRPr="000D547B" w:rsidRDefault="003B127E" w:rsidP="007771E6">
      <w:pPr>
        <w:jc w:val="center"/>
        <w:rPr>
          <w:b/>
          <w:sz w:val="20"/>
          <w:szCs w:val="20"/>
        </w:rPr>
      </w:pPr>
    </w:p>
    <w:p w:rsidR="00B45C0C" w:rsidRDefault="00270E64" w:rsidP="00270E64">
      <w:pPr>
        <w:ind w:firstLine="709"/>
        <w:jc w:val="center"/>
        <w:rPr>
          <w:b/>
          <w:sz w:val="32"/>
          <w:szCs w:val="32"/>
        </w:rPr>
      </w:pPr>
      <w:r>
        <w:rPr>
          <w:b/>
          <w:sz w:val="32"/>
          <w:szCs w:val="32"/>
        </w:rPr>
        <w:t>3.</w:t>
      </w:r>
      <w:r w:rsidR="006E0189">
        <w:rPr>
          <w:b/>
          <w:sz w:val="32"/>
          <w:szCs w:val="32"/>
        </w:rPr>
        <w:t>4.</w:t>
      </w:r>
      <w:r w:rsidR="00B45C0C">
        <w:rPr>
          <w:b/>
          <w:sz w:val="32"/>
          <w:szCs w:val="32"/>
        </w:rPr>
        <w:t xml:space="preserve"> </w:t>
      </w:r>
      <w:r w:rsidR="00501C7D">
        <w:rPr>
          <w:b/>
          <w:sz w:val="32"/>
          <w:szCs w:val="32"/>
        </w:rPr>
        <w:t>Экономико-географическое положение</w:t>
      </w:r>
    </w:p>
    <w:p w:rsidR="00D27B31" w:rsidRDefault="00F26C3A" w:rsidP="00270E64">
      <w:pPr>
        <w:ind w:firstLine="709"/>
        <w:jc w:val="center"/>
        <w:rPr>
          <w:b/>
          <w:sz w:val="32"/>
          <w:szCs w:val="32"/>
        </w:rPr>
      </w:pPr>
      <w:r>
        <w:rPr>
          <w:b/>
          <w:sz w:val="32"/>
          <w:szCs w:val="32"/>
        </w:rPr>
        <w:t>муниципального образования</w:t>
      </w:r>
      <w:r w:rsidR="00B45C0C">
        <w:rPr>
          <w:b/>
          <w:sz w:val="32"/>
          <w:szCs w:val="32"/>
        </w:rPr>
        <w:t xml:space="preserve"> </w:t>
      </w:r>
      <w:proofErr w:type="spellStart"/>
      <w:r w:rsidR="003B127E">
        <w:rPr>
          <w:rStyle w:val="FontStyle47"/>
          <w:rFonts w:ascii="Arial" w:hAnsi="Arial" w:cs="Arial"/>
          <w:b/>
          <w:sz w:val="32"/>
          <w:szCs w:val="32"/>
        </w:rPr>
        <w:t>Приупское</w:t>
      </w:r>
      <w:proofErr w:type="spellEnd"/>
      <w:r w:rsidR="00D27B31">
        <w:rPr>
          <w:b/>
          <w:sz w:val="32"/>
          <w:szCs w:val="32"/>
        </w:rPr>
        <w:t>.</w:t>
      </w:r>
    </w:p>
    <w:p w:rsidR="001E49F6" w:rsidRDefault="009F69E9" w:rsidP="000D547B">
      <w:pPr>
        <w:pStyle w:val="ab"/>
        <w:ind w:left="0" w:right="-6" w:firstLine="720"/>
        <w:rPr>
          <w:color w:val="000000"/>
          <w:sz w:val="26"/>
          <w:szCs w:val="26"/>
        </w:rPr>
      </w:pPr>
      <w:r>
        <w:rPr>
          <w:color w:val="000000"/>
          <w:sz w:val="26"/>
          <w:szCs w:val="26"/>
        </w:rPr>
        <w:t>М</w:t>
      </w:r>
      <w:r w:rsidR="00B313A5">
        <w:rPr>
          <w:color w:val="000000"/>
          <w:sz w:val="26"/>
          <w:szCs w:val="26"/>
        </w:rPr>
        <w:t>униципальное образование</w:t>
      </w:r>
      <w:r>
        <w:rPr>
          <w:color w:val="000000"/>
          <w:sz w:val="26"/>
          <w:szCs w:val="26"/>
        </w:rPr>
        <w:t xml:space="preserve"> </w:t>
      </w:r>
      <w:proofErr w:type="spellStart"/>
      <w:r w:rsidR="003B127E">
        <w:rPr>
          <w:rStyle w:val="FontStyle47"/>
          <w:rFonts w:ascii="Arial" w:hAnsi="Arial" w:cs="Arial"/>
        </w:rPr>
        <w:t>Приупское</w:t>
      </w:r>
      <w:proofErr w:type="spellEnd"/>
      <w:r w:rsidR="007C6206" w:rsidRPr="007C6206">
        <w:rPr>
          <w:color w:val="000000"/>
          <w:sz w:val="26"/>
          <w:szCs w:val="26"/>
        </w:rPr>
        <w:t xml:space="preserve"> является муниципальным образованием </w:t>
      </w:r>
      <w:r w:rsidR="00B423AE">
        <w:rPr>
          <w:color w:val="000000"/>
          <w:sz w:val="26"/>
          <w:szCs w:val="26"/>
        </w:rPr>
        <w:t>Киреевского района Тульской области</w:t>
      </w:r>
      <w:r w:rsidR="00EE563D">
        <w:rPr>
          <w:color w:val="000000"/>
          <w:sz w:val="26"/>
          <w:szCs w:val="26"/>
        </w:rPr>
        <w:t xml:space="preserve"> с установленными границами</w:t>
      </w:r>
      <w:r w:rsidR="007C6206" w:rsidRPr="007C6206">
        <w:rPr>
          <w:color w:val="000000"/>
          <w:sz w:val="26"/>
          <w:szCs w:val="26"/>
        </w:rPr>
        <w:t>.</w:t>
      </w:r>
    </w:p>
    <w:p w:rsidR="005211DA" w:rsidRPr="006A6061" w:rsidRDefault="005211DA" w:rsidP="005211DA">
      <w:pPr>
        <w:ind w:firstLine="540"/>
        <w:jc w:val="both"/>
        <w:rPr>
          <w:color w:val="auto"/>
        </w:rPr>
      </w:pPr>
      <w:r w:rsidRPr="006A6061">
        <w:rPr>
          <w:color w:val="auto"/>
        </w:rPr>
        <w:t xml:space="preserve">Представительный орган муниципального образования и иные органы местного самоуправления расположены в </w:t>
      </w:r>
      <w:r w:rsidR="003B127E">
        <w:rPr>
          <w:color w:val="auto"/>
        </w:rPr>
        <w:t>посёлке</w:t>
      </w:r>
      <w:r w:rsidR="006A6061" w:rsidRPr="006A6061">
        <w:rPr>
          <w:color w:val="auto"/>
        </w:rPr>
        <w:t xml:space="preserve"> </w:t>
      </w:r>
      <w:proofErr w:type="spellStart"/>
      <w:r w:rsidR="003B127E">
        <w:rPr>
          <w:color w:val="auto"/>
        </w:rPr>
        <w:t>Приупский</w:t>
      </w:r>
      <w:proofErr w:type="spellEnd"/>
      <w:r w:rsidRPr="006A6061">
        <w:rPr>
          <w:color w:val="auto"/>
        </w:rPr>
        <w:t xml:space="preserve">. </w:t>
      </w:r>
    </w:p>
    <w:p w:rsidR="007C6206" w:rsidRPr="006A6061" w:rsidRDefault="006A6061" w:rsidP="005211DA">
      <w:pPr>
        <w:pStyle w:val="ab"/>
        <w:tabs>
          <w:tab w:val="left" w:pos="9355"/>
        </w:tabs>
        <w:ind w:left="0" w:right="-5" w:firstLine="720"/>
        <w:rPr>
          <w:color w:val="auto"/>
          <w:sz w:val="26"/>
          <w:szCs w:val="26"/>
        </w:rPr>
      </w:pPr>
      <w:r w:rsidRPr="006A6061">
        <w:rPr>
          <w:color w:val="auto"/>
          <w:sz w:val="26"/>
          <w:szCs w:val="26"/>
        </w:rPr>
        <w:t>М</w:t>
      </w:r>
      <w:r w:rsidR="00F9569E">
        <w:rPr>
          <w:color w:val="auto"/>
          <w:sz w:val="26"/>
          <w:szCs w:val="26"/>
        </w:rPr>
        <w:t>униципальное образование</w:t>
      </w:r>
      <w:r w:rsidRPr="006A6061">
        <w:rPr>
          <w:color w:val="auto"/>
          <w:sz w:val="26"/>
          <w:szCs w:val="26"/>
        </w:rPr>
        <w:t xml:space="preserve"> </w:t>
      </w:r>
      <w:proofErr w:type="spellStart"/>
      <w:r w:rsidR="003B127E">
        <w:rPr>
          <w:color w:val="auto"/>
          <w:sz w:val="26"/>
          <w:szCs w:val="26"/>
        </w:rPr>
        <w:t>Приупское</w:t>
      </w:r>
      <w:proofErr w:type="spellEnd"/>
      <w:r w:rsidRPr="006A6061">
        <w:rPr>
          <w:color w:val="auto"/>
        </w:rPr>
        <w:t xml:space="preserve"> </w:t>
      </w:r>
      <w:r w:rsidR="00F02BCB" w:rsidRPr="006A6061">
        <w:rPr>
          <w:color w:val="auto"/>
          <w:sz w:val="26"/>
          <w:szCs w:val="26"/>
        </w:rPr>
        <w:t>находится</w:t>
      </w:r>
      <w:r w:rsidR="007C6206" w:rsidRPr="006A6061">
        <w:rPr>
          <w:color w:val="auto"/>
          <w:sz w:val="26"/>
          <w:szCs w:val="26"/>
        </w:rPr>
        <w:t xml:space="preserve"> в </w:t>
      </w:r>
      <w:r w:rsidRPr="006A6061">
        <w:rPr>
          <w:color w:val="auto"/>
          <w:sz w:val="26"/>
          <w:szCs w:val="26"/>
        </w:rPr>
        <w:t>западной</w:t>
      </w:r>
      <w:r w:rsidR="007C6206" w:rsidRPr="006A6061">
        <w:rPr>
          <w:color w:val="auto"/>
          <w:sz w:val="26"/>
          <w:szCs w:val="26"/>
        </w:rPr>
        <w:t xml:space="preserve"> части </w:t>
      </w:r>
      <w:r w:rsidRPr="006A6061">
        <w:rPr>
          <w:color w:val="auto"/>
          <w:sz w:val="26"/>
          <w:szCs w:val="26"/>
        </w:rPr>
        <w:t>Киреевского</w:t>
      </w:r>
      <w:r w:rsidR="007C6206" w:rsidRPr="006A6061">
        <w:rPr>
          <w:color w:val="auto"/>
          <w:sz w:val="26"/>
          <w:szCs w:val="26"/>
        </w:rPr>
        <w:t xml:space="preserve"> района</w:t>
      </w:r>
      <w:r w:rsidRPr="006A6061">
        <w:rPr>
          <w:color w:val="auto"/>
          <w:sz w:val="26"/>
          <w:szCs w:val="26"/>
        </w:rPr>
        <w:t xml:space="preserve"> </w:t>
      </w:r>
      <w:r w:rsidR="002557CB" w:rsidRPr="006A6061">
        <w:rPr>
          <w:color w:val="auto"/>
          <w:sz w:val="26"/>
          <w:szCs w:val="26"/>
        </w:rPr>
        <w:t>Т</w:t>
      </w:r>
      <w:r w:rsidRPr="006A6061">
        <w:rPr>
          <w:color w:val="auto"/>
          <w:sz w:val="26"/>
          <w:szCs w:val="26"/>
        </w:rPr>
        <w:t>ульской</w:t>
      </w:r>
      <w:r w:rsidR="00F71E1F">
        <w:rPr>
          <w:color w:val="auto"/>
          <w:sz w:val="26"/>
          <w:szCs w:val="26"/>
        </w:rPr>
        <w:t xml:space="preserve"> области и граничит с юго-</w:t>
      </w:r>
      <w:r w:rsidR="00ED63F8">
        <w:rPr>
          <w:color w:val="auto"/>
          <w:sz w:val="26"/>
          <w:szCs w:val="26"/>
        </w:rPr>
        <w:t>востока</w:t>
      </w:r>
      <w:r w:rsidR="00F71E1F">
        <w:rPr>
          <w:color w:val="auto"/>
          <w:sz w:val="26"/>
          <w:szCs w:val="26"/>
        </w:rPr>
        <w:t xml:space="preserve"> с МО </w:t>
      </w:r>
      <w:proofErr w:type="spellStart"/>
      <w:r w:rsidR="00ED63F8">
        <w:rPr>
          <w:color w:val="auto"/>
          <w:sz w:val="26"/>
          <w:szCs w:val="26"/>
        </w:rPr>
        <w:t>Богучаровское</w:t>
      </w:r>
      <w:proofErr w:type="spellEnd"/>
      <w:r w:rsidR="00F71E1F">
        <w:rPr>
          <w:color w:val="auto"/>
          <w:sz w:val="26"/>
          <w:szCs w:val="26"/>
        </w:rPr>
        <w:t xml:space="preserve"> Кирее</w:t>
      </w:r>
      <w:r w:rsidR="00ED63F8">
        <w:rPr>
          <w:color w:val="auto"/>
          <w:sz w:val="26"/>
          <w:szCs w:val="26"/>
        </w:rPr>
        <w:t>вского района Тульской области,</w:t>
      </w:r>
      <w:r w:rsidR="00F71E1F">
        <w:rPr>
          <w:color w:val="auto"/>
          <w:sz w:val="26"/>
          <w:szCs w:val="26"/>
        </w:rPr>
        <w:t xml:space="preserve"> с </w:t>
      </w:r>
      <w:r w:rsidR="00ED63F8">
        <w:rPr>
          <w:color w:val="auto"/>
          <w:sz w:val="26"/>
          <w:szCs w:val="26"/>
        </w:rPr>
        <w:t>северо-</w:t>
      </w:r>
      <w:r w:rsidR="00F71E1F">
        <w:rPr>
          <w:color w:val="auto"/>
          <w:sz w:val="26"/>
          <w:szCs w:val="26"/>
        </w:rPr>
        <w:t xml:space="preserve">востока с МО </w:t>
      </w:r>
      <w:proofErr w:type="spellStart"/>
      <w:r w:rsidR="00ED63F8">
        <w:rPr>
          <w:color w:val="auto"/>
          <w:sz w:val="26"/>
          <w:szCs w:val="26"/>
        </w:rPr>
        <w:t>Большекалмыкское</w:t>
      </w:r>
      <w:proofErr w:type="spellEnd"/>
      <w:r w:rsidR="00F71E1F">
        <w:rPr>
          <w:color w:val="auto"/>
          <w:sz w:val="26"/>
          <w:szCs w:val="26"/>
        </w:rPr>
        <w:t xml:space="preserve"> Кирее</w:t>
      </w:r>
      <w:r w:rsidR="00ED63F8">
        <w:rPr>
          <w:color w:val="auto"/>
          <w:sz w:val="26"/>
          <w:szCs w:val="26"/>
        </w:rPr>
        <w:t>вского района Тульской области,</w:t>
      </w:r>
      <w:r w:rsidR="00F71E1F">
        <w:rPr>
          <w:color w:val="auto"/>
          <w:sz w:val="26"/>
          <w:szCs w:val="26"/>
        </w:rPr>
        <w:t xml:space="preserve"> с запада с </w:t>
      </w:r>
      <w:proofErr w:type="spellStart"/>
      <w:r w:rsidR="00ED63F8">
        <w:rPr>
          <w:color w:val="auto"/>
          <w:sz w:val="26"/>
          <w:szCs w:val="26"/>
        </w:rPr>
        <w:t>Щекинским</w:t>
      </w:r>
      <w:proofErr w:type="spellEnd"/>
      <w:r w:rsidR="00F71E1F">
        <w:rPr>
          <w:color w:val="auto"/>
          <w:sz w:val="26"/>
          <w:szCs w:val="26"/>
        </w:rPr>
        <w:t xml:space="preserve"> районом Тульское области.</w:t>
      </w:r>
    </w:p>
    <w:p w:rsidR="009B179E" w:rsidRPr="006A6061" w:rsidRDefault="00376130" w:rsidP="00746432">
      <w:pPr>
        <w:spacing w:line="240" w:lineRule="atLeast"/>
        <w:ind w:firstLine="720"/>
        <w:rPr>
          <w:rFonts w:cs="Arial"/>
          <w:color w:val="auto"/>
        </w:rPr>
      </w:pPr>
      <w:r w:rsidRPr="006A6061">
        <w:rPr>
          <w:rFonts w:cs="Arial"/>
          <w:color w:val="auto"/>
        </w:rPr>
        <w:t>Площадь</w:t>
      </w:r>
      <w:r w:rsidR="009F69E9" w:rsidRPr="006A6061">
        <w:rPr>
          <w:rFonts w:cs="Arial"/>
          <w:color w:val="auto"/>
        </w:rPr>
        <w:t xml:space="preserve"> </w:t>
      </w:r>
      <w:r w:rsidR="005E4007" w:rsidRPr="006A6061">
        <w:rPr>
          <w:rFonts w:cs="Arial"/>
          <w:color w:val="auto"/>
        </w:rPr>
        <w:t>М</w:t>
      </w:r>
      <w:r w:rsidR="009F69E9" w:rsidRPr="006A6061">
        <w:rPr>
          <w:rFonts w:cs="Arial"/>
          <w:color w:val="auto"/>
        </w:rPr>
        <w:t>О</w:t>
      </w:r>
      <w:r w:rsidR="009B179E" w:rsidRPr="006A6061">
        <w:rPr>
          <w:rFonts w:cs="Arial"/>
          <w:color w:val="auto"/>
        </w:rPr>
        <w:t xml:space="preserve"> </w:t>
      </w:r>
      <w:proofErr w:type="spellStart"/>
      <w:r w:rsidR="003B127E">
        <w:rPr>
          <w:rFonts w:cs="Arial"/>
          <w:color w:val="auto"/>
        </w:rPr>
        <w:t>Приупское</w:t>
      </w:r>
      <w:proofErr w:type="spellEnd"/>
      <w:r w:rsidR="005E4007" w:rsidRPr="006A6061">
        <w:rPr>
          <w:rFonts w:cs="Arial"/>
          <w:color w:val="auto"/>
        </w:rPr>
        <w:t xml:space="preserve"> </w:t>
      </w:r>
      <w:r w:rsidR="00F26C3A" w:rsidRPr="006A6061">
        <w:rPr>
          <w:rFonts w:cs="Arial"/>
          <w:color w:val="auto"/>
        </w:rPr>
        <w:t>–</w:t>
      </w:r>
      <w:r w:rsidR="00ED63F8">
        <w:rPr>
          <w:rFonts w:cs="Arial"/>
          <w:color w:val="auto"/>
        </w:rPr>
        <w:t xml:space="preserve"> </w:t>
      </w:r>
      <w:smartTag w:uri="urn:schemas-microsoft-com:office:smarttags" w:element="metricconverter">
        <w:smartTagPr>
          <w:attr w:name="ProductID" w:val="6000 га"/>
        </w:smartTagPr>
        <w:r w:rsidR="006A6061" w:rsidRPr="006A6061">
          <w:rPr>
            <w:rFonts w:cs="Arial"/>
            <w:color w:val="auto"/>
          </w:rPr>
          <w:t>60</w:t>
        </w:r>
        <w:r w:rsidR="00ED63F8">
          <w:rPr>
            <w:rFonts w:cs="Arial"/>
            <w:color w:val="auto"/>
          </w:rPr>
          <w:t>0</w:t>
        </w:r>
        <w:r w:rsidR="006A6061" w:rsidRPr="006A6061">
          <w:rPr>
            <w:rFonts w:cs="Arial"/>
            <w:color w:val="auto"/>
          </w:rPr>
          <w:t xml:space="preserve">0 </w:t>
        </w:r>
        <w:r w:rsidR="009C48EA" w:rsidRPr="006A6061">
          <w:rPr>
            <w:rFonts w:cs="Arial"/>
            <w:color w:val="auto"/>
          </w:rPr>
          <w:t>га</w:t>
        </w:r>
      </w:smartTag>
      <w:r w:rsidR="008C4857" w:rsidRPr="006A6061">
        <w:rPr>
          <w:rFonts w:cs="Arial"/>
          <w:color w:val="auto"/>
        </w:rPr>
        <w:t>.</w:t>
      </w:r>
      <w:r w:rsidR="00273DD9" w:rsidRPr="006A6061">
        <w:rPr>
          <w:rFonts w:cs="Arial"/>
          <w:color w:val="auto"/>
        </w:rPr>
        <w:t xml:space="preserve"> </w:t>
      </w:r>
      <w:r w:rsidR="009F69E9" w:rsidRPr="006A6061">
        <w:rPr>
          <w:rFonts w:cs="Arial"/>
          <w:color w:val="auto"/>
        </w:rPr>
        <w:t xml:space="preserve"> </w:t>
      </w:r>
    </w:p>
    <w:p w:rsidR="00376130" w:rsidRDefault="009B179E" w:rsidP="00746432">
      <w:pPr>
        <w:spacing w:line="240" w:lineRule="atLeast"/>
        <w:ind w:firstLine="720"/>
        <w:rPr>
          <w:rFonts w:cs="Arial"/>
          <w:color w:val="auto"/>
        </w:rPr>
      </w:pPr>
      <w:r w:rsidRPr="006A6061">
        <w:rPr>
          <w:rFonts w:cs="Arial"/>
          <w:color w:val="auto"/>
        </w:rPr>
        <w:t>Площадь</w:t>
      </w:r>
      <w:r w:rsidRPr="008A09DD">
        <w:rPr>
          <w:rFonts w:cs="Arial"/>
          <w:color w:val="FF0000"/>
        </w:rPr>
        <w:t xml:space="preserve"> </w:t>
      </w:r>
      <w:r w:rsidR="00ED63F8">
        <w:t xml:space="preserve">посёлка </w:t>
      </w:r>
      <w:proofErr w:type="spellStart"/>
      <w:r w:rsidR="00ED63F8">
        <w:t>Приупский</w:t>
      </w:r>
      <w:proofErr w:type="spellEnd"/>
      <w:r w:rsidR="006A6061" w:rsidRPr="008A09DD">
        <w:rPr>
          <w:rFonts w:cs="Arial"/>
          <w:color w:val="FF0000"/>
        </w:rPr>
        <w:t xml:space="preserve"> </w:t>
      </w:r>
      <w:r w:rsidR="00376130" w:rsidRPr="006A6061">
        <w:rPr>
          <w:rFonts w:cs="Arial"/>
          <w:color w:val="auto"/>
        </w:rPr>
        <w:t xml:space="preserve">– </w:t>
      </w:r>
      <w:r w:rsidR="00ED63F8">
        <w:rPr>
          <w:rFonts w:cs="Arial"/>
          <w:bCs/>
          <w:color w:val="auto"/>
        </w:rPr>
        <w:t>83</w:t>
      </w:r>
      <w:r w:rsidR="004D3EB7" w:rsidRPr="006A6061">
        <w:rPr>
          <w:rFonts w:cs="Arial"/>
          <w:bCs/>
          <w:color w:val="auto"/>
        </w:rPr>
        <w:t>,</w:t>
      </w:r>
      <w:r w:rsidR="00ED63F8">
        <w:rPr>
          <w:rFonts w:cs="Arial"/>
          <w:bCs/>
          <w:color w:val="auto"/>
        </w:rPr>
        <w:t>3</w:t>
      </w:r>
      <w:r w:rsidR="009C48EA" w:rsidRPr="006A6061">
        <w:rPr>
          <w:rFonts w:cs="Arial"/>
          <w:color w:val="auto"/>
        </w:rPr>
        <w:t>га</w:t>
      </w:r>
      <w:r w:rsidR="008C4857" w:rsidRPr="006A6061">
        <w:rPr>
          <w:rFonts w:cs="Arial"/>
          <w:color w:val="auto"/>
        </w:rPr>
        <w:t>.</w:t>
      </w:r>
    </w:p>
    <w:p w:rsidR="001015B1" w:rsidRPr="008A09DD" w:rsidRDefault="001015B1" w:rsidP="00746432">
      <w:pPr>
        <w:spacing w:line="240" w:lineRule="atLeast"/>
        <w:ind w:firstLine="720"/>
        <w:rPr>
          <w:rFonts w:cs="Arial"/>
          <w:color w:val="FF0000"/>
        </w:rPr>
      </w:pPr>
    </w:p>
    <w:p w:rsidR="00A600FE" w:rsidRDefault="002A5BD2" w:rsidP="001015B1">
      <w:pPr>
        <w:ind w:left="-720"/>
        <w:jc w:val="center"/>
        <w:rPr>
          <w:b/>
          <w:color w:val="auto"/>
        </w:rPr>
      </w:pPr>
      <w:r>
        <w:rPr>
          <w:b/>
          <w:color w:val="auto"/>
        </w:rPr>
        <w:t>Состав муниципального образования с численностью населения по населенным пунктам на 01.01.2016 г.</w:t>
      </w:r>
      <w:r w:rsidR="00A600FE" w:rsidRPr="001015B1">
        <w:rPr>
          <w:b/>
          <w:color w:val="auto"/>
        </w:rPr>
        <w:t>:</w:t>
      </w:r>
    </w:p>
    <w:tbl>
      <w:tblPr>
        <w:tblW w:w="0" w:type="auto"/>
        <w:tblBorders>
          <w:top w:val="single" w:sz="6" w:space="0" w:color="A2A9B1"/>
          <w:left w:val="single" w:sz="6" w:space="0" w:color="A2A9B1"/>
          <w:bottom w:val="single" w:sz="6" w:space="0" w:color="A2A9B1"/>
          <w:right w:val="single" w:sz="6" w:space="0" w:color="A2A9B1"/>
        </w:tblBorders>
        <w:shd w:val="clear" w:color="auto" w:fill="FFFFFF"/>
        <w:tblLayout w:type="fixed"/>
        <w:tblCellMar>
          <w:top w:w="15" w:type="dxa"/>
          <w:left w:w="15" w:type="dxa"/>
          <w:bottom w:w="15" w:type="dxa"/>
          <w:right w:w="15" w:type="dxa"/>
        </w:tblCellMar>
        <w:tblLook w:val="04A0"/>
      </w:tblPr>
      <w:tblGrid>
        <w:gridCol w:w="646"/>
        <w:gridCol w:w="2852"/>
        <w:gridCol w:w="3119"/>
        <w:gridCol w:w="1843"/>
      </w:tblGrid>
      <w:tr w:rsidR="002A5BD2" w:rsidRPr="00614329" w:rsidTr="002A5BD2">
        <w:trPr>
          <w:tblHeader/>
        </w:trPr>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A5BD2" w:rsidRPr="00614329" w:rsidRDefault="002A5BD2" w:rsidP="00D21584">
            <w:pPr>
              <w:spacing w:before="240" w:after="240"/>
              <w:jc w:val="center"/>
              <w:rPr>
                <w:rFonts w:cs="Arial"/>
                <w:b/>
                <w:bCs/>
                <w:color w:val="222222"/>
                <w:sz w:val="21"/>
                <w:szCs w:val="21"/>
              </w:rPr>
            </w:pPr>
            <w:r w:rsidRPr="00614329">
              <w:rPr>
                <w:rFonts w:cs="Arial"/>
                <w:b/>
                <w:bCs/>
                <w:color w:val="222222"/>
                <w:sz w:val="21"/>
                <w:szCs w:val="21"/>
              </w:rPr>
              <w:lastRenderedPageBreak/>
              <w:t>№</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A5BD2" w:rsidRPr="00614329" w:rsidRDefault="002A5BD2" w:rsidP="00D21584">
            <w:pPr>
              <w:spacing w:before="240" w:after="240"/>
              <w:jc w:val="center"/>
              <w:rPr>
                <w:rFonts w:cs="Arial"/>
                <w:b/>
                <w:bCs/>
                <w:color w:val="222222"/>
                <w:sz w:val="21"/>
                <w:szCs w:val="21"/>
              </w:rPr>
            </w:pPr>
            <w:r w:rsidRPr="00614329">
              <w:rPr>
                <w:rFonts w:cs="Arial"/>
                <w:b/>
                <w:bCs/>
                <w:color w:val="222222"/>
                <w:sz w:val="21"/>
                <w:szCs w:val="21"/>
              </w:rPr>
              <w:t>Населённый пункт</w:t>
            </w:r>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A5BD2" w:rsidRPr="00614329" w:rsidRDefault="002A5BD2" w:rsidP="00D21584">
            <w:pPr>
              <w:spacing w:before="240" w:after="240"/>
              <w:jc w:val="center"/>
              <w:rPr>
                <w:rFonts w:cs="Arial"/>
                <w:b/>
                <w:bCs/>
                <w:color w:val="222222"/>
                <w:sz w:val="21"/>
                <w:szCs w:val="21"/>
              </w:rPr>
            </w:pPr>
            <w:r w:rsidRPr="00614329">
              <w:rPr>
                <w:rFonts w:cs="Arial"/>
                <w:b/>
                <w:bCs/>
                <w:color w:val="222222"/>
                <w:sz w:val="21"/>
                <w:szCs w:val="21"/>
              </w:rPr>
              <w:t>Тип населённого пункта</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A5BD2" w:rsidRPr="00614329" w:rsidRDefault="002A5BD2" w:rsidP="00D21584">
            <w:pPr>
              <w:spacing w:before="240" w:after="240"/>
              <w:jc w:val="center"/>
              <w:rPr>
                <w:rFonts w:cs="Arial"/>
                <w:b/>
                <w:bCs/>
                <w:color w:val="222222"/>
                <w:sz w:val="21"/>
                <w:szCs w:val="21"/>
              </w:rPr>
            </w:pPr>
            <w:r w:rsidRPr="00614329">
              <w:rPr>
                <w:rFonts w:cs="Arial"/>
                <w:b/>
                <w:bCs/>
                <w:color w:val="222222"/>
                <w:sz w:val="21"/>
                <w:szCs w:val="21"/>
              </w:rPr>
              <w:t>Население</w:t>
            </w:r>
          </w:p>
        </w:tc>
      </w:tr>
      <w:tr w:rsidR="002A5BD2" w:rsidRPr="00614329" w:rsidTr="002A5BD2">
        <w:trPr>
          <w:trHeight w:hRule="exact" w:val="729"/>
        </w:trPr>
        <w:tc>
          <w:tcPr>
            <w:tcW w:w="646" w:type="dxa"/>
            <w:tcBorders>
              <w:top w:val="single" w:sz="6" w:space="0" w:color="A2A9B1"/>
              <w:left w:val="single" w:sz="6" w:space="0" w:color="A2A9B1"/>
              <w:bottom w:val="single" w:sz="6" w:space="0" w:color="A2A9B1"/>
              <w:right w:val="single" w:sz="6" w:space="0" w:color="A2A9B1"/>
            </w:tcBorders>
            <w:shd w:val="clear" w:color="auto" w:fill="FFFFFF"/>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w:t>
            </w:r>
          </w:p>
        </w:tc>
        <w:tc>
          <w:tcPr>
            <w:tcW w:w="2852" w:type="dxa"/>
            <w:tcBorders>
              <w:top w:val="single" w:sz="6" w:space="0" w:color="A2A9B1"/>
              <w:left w:val="single" w:sz="6" w:space="0" w:color="A2A9B1"/>
              <w:bottom w:val="single" w:sz="6" w:space="0" w:color="A2A9B1"/>
              <w:right w:val="single" w:sz="6" w:space="0" w:color="A2A9B1"/>
            </w:tcBorders>
            <w:shd w:val="clear" w:color="auto" w:fill="FFFFFF"/>
            <w:vAlign w:val="center"/>
            <w:hideMark/>
          </w:tcPr>
          <w:p w:rsidR="002A5BD2" w:rsidRPr="00614329" w:rsidRDefault="00816179" w:rsidP="00D21584">
            <w:pPr>
              <w:spacing w:before="240" w:after="240"/>
              <w:rPr>
                <w:rFonts w:cs="Arial"/>
                <w:color w:val="auto"/>
                <w:sz w:val="21"/>
                <w:szCs w:val="21"/>
              </w:rPr>
            </w:pPr>
            <w:hyperlink r:id="rId7" w:tooltip="Алешня (Киреевский район) (страница отсутствует)" w:history="1">
              <w:r w:rsidR="002A5BD2" w:rsidRPr="00614329">
                <w:rPr>
                  <w:rFonts w:cs="Arial"/>
                  <w:color w:val="auto"/>
                  <w:sz w:val="21"/>
                  <w:szCs w:val="21"/>
                </w:rPr>
                <w:t>Алешня</w:t>
              </w:r>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11</w:t>
            </w:r>
          </w:p>
        </w:tc>
      </w:tr>
      <w:tr w:rsidR="002A5BD2" w:rsidRPr="00614329" w:rsidTr="002A5BD2">
        <w:trPr>
          <w:trHeight w:val="602"/>
        </w:trPr>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2</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8" w:tooltip="Березовский (Тульская область) (страница отсутствует)" w:history="1">
              <w:r w:rsidR="002A5BD2" w:rsidRPr="00614329">
                <w:rPr>
                  <w:rFonts w:cs="Arial"/>
                  <w:color w:val="auto"/>
                  <w:sz w:val="21"/>
                  <w:szCs w:val="21"/>
                </w:rPr>
                <w:t>Березовский</w:t>
              </w:r>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посёлок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358</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3</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9" w:tooltip="Васильевский (Киреевский район) (страница отсутствует)" w:history="1">
              <w:r w:rsidR="002A5BD2" w:rsidRPr="00614329">
                <w:rPr>
                  <w:rFonts w:cs="Arial"/>
                  <w:color w:val="auto"/>
                  <w:sz w:val="21"/>
                  <w:szCs w:val="21"/>
                </w:rPr>
                <w:t>Васильевский</w:t>
              </w:r>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посёлок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11</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4</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0" w:tooltip="Воронки (Тульская область) (страница отсутствует)" w:history="1">
              <w:r w:rsidR="002A5BD2" w:rsidRPr="00614329">
                <w:rPr>
                  <w:rFonts w:cs="Arial"/>
                  <w:color w:val="auto"/>
                  <w:sz w:val="21"/>
                  <w:szCs w:val="21"/>
                </w:rPr>
                <w:t>Воронки</w:t>
              </w:r>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село</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7</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5</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1" w:tooltip="Гамовка (Тульская область) (страница отсутствует)" w:history="1">
              <w:proofErr w:type="spellStart"/>
              <w:r w:rsidR="002A5BD2" w:rsidRPr="00614329">
                <w:rPr>
                  <w:rFonts w:cs="Arial"/>
                  <w:color w:val="auto"/>
                  <w:sz w:val="21"/>
                  <w:szCs w:val="21"/>
                </w:rPr>
                <w:t>Гамовка</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160</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6</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2" w:tooltip="Головлино (Тульская область) (страница отсутствует)" w:history="1">
              <w:proofErr w:type="spellStart"/>
              <w:r w:rsidR="002A5BD2" w:rsidRPr="00614329">
                <w:rPr>
                  <w:rFonts w:cs="Arial"/>
                  <w:color w:val="auto"/>
                  <w:sz w:val="21"/>
                  <w:szCs w:val="21"/>
                </w:rPr>
                <w:t>Головлино</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село</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83</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7</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3" w:tooltip="Головлинский (страница отсутствует)" w:history="1">
              <w:proofErr w:type="spellStart"/>
              <w:r w:rsidR="002A5BD2" w:rsidRPr="00614329">
                <w:rPr>
                  <w:rFonts w:cs="Arial"/>
                  <w:color w:val="auto"/>
                  <w:sz w:val="21"/>
                  <w:szCs w:val="21"/>
                </w:rPr>
                <w:t>Головлинский</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посёлок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483</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8</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4" w:tooltip="Зубаревка (Киреевский район) (страница отсутствует)" w:history="1">
              <w:proofErr w:type="spellStart"/>
              <w:r w:rsidR="002A5BD2" w:rsidRPr="00614329">
                <w:rPr>
                  <w:rFonts w:cs="Arial"/>
                  <w:color w:val="auto"/>
                  <w:sz w:val="21"/>
                  <w:szCs w:val="21"/>
                </w:rPr>
                <w:t>Зубаревка</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41</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9</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5" w:tooltip="Карцево (Киреевский район) (страница отсутствует)" w:history="1">
              <w:r w:rsidR="002A5BD2" w:rsidRPr="00614329">
                <w:rPr>
                  <w:rFonts w:cs="Arial"/>
                  <w:color w:val="auto"/>
                  <w:sz w:val="21"/>
                  <w:szCs w:val="21"/>
                </w:rPr>
                <w:t>Карцево</w:t>
              </w:r>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10</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10</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6" w:tooltip="Ключевка (Киреевский район) (страница отсутствует)" w:history="1">
              <w:proofErr w:type="spellStart"/>
              <w:r w:rsidR="002A5BD2" w:rsidRPr="00614329">
                <w:rPr>
                  <w:rFonts w:cs="Arial"/>
                  <w:color w:val="auto"/>
                  <w:sz w:val="21"/>
                  <w:szCs w:val="21"/>
                </w:rPr>
                <w:t>Ключевка</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6</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11</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7" w:tooltip="Крюковка (Киреевский район) (страница отсутствует)" w:history="1">
              <w:proofErr w:type="spellStart"/>
              <w:r w:rsidR="002A5BD2" w:rsidRPr="00614329">
                <w:rPr>
                  <w:rFonts w:cs="Arial"/>
                  <w:color w:val="auto"/>
                  <w:sz w:val="21"/>
                  <w:szCs w:val="21"/>
                </w:rPr>
                <w:t>Крюковка</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18</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12</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8" w:tooltip="Курово (Тульская область) (страница отсутствует)" w:history="1">
              <w:proofErr w:type="spellStart"/>
              <w:r w:rsidR="002A5BD2" w:rsidRPr="00614329">
                <w:rPr>
                  <w:rFonts w:cs="Arial"/>
                  <w:color w:val="auto"/>
                  <w:sz w:val="21"/>
                  <w:szCs w:val="21"/>
                </w:rPr>
                <w:t>Курово</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3</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13</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19" w:tooltip="Куровский (посёлок) (страница отсутствует)" w:history="1">
              <w:proofErr w:type="spellStart"/>
              <w:r w:rsidR="002A5BD2" w:rsidRPr="00614329">
                <w:rPr>
                  <w:rFonts w:cs="Arial"/>
                  <w:color w:val="auto"/>
                  <w:sz w:val="21"/>
                  <w:szCs w:val="21"/>
                </w:rPr>
                <w:t>Куровский</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посёлок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0</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14</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20" w:tooltip="Липки (Приупское сельское поселение) (страница отсутствует)" w:history="1">
              <w:r w:rsidR="002A5BD2" w:rsidRPr="00614329">
                <w:rPr>
                  <w:rFonts w:cs="Arial"/>
                  <w:color w:val="auto"/>
                  <w:sz w:val="21"/>
                  <w:szCs w:val="21"/>
                </w:rPr>
                <w:t>Липки</w:t>
              </w:r>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60</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15</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21" w:tooltip="Мезеневка (страница отсутствует)" w:history="1">
              <w:proofErr w:type="spellStart"/>
              <w:r w:rsidR="002A5BD2" w:rsidRPr="00614329">
                <w:rPr>
                  <w:rFonts w:cs="Arial"/>
                  <w:color w:val="auto"/>
                  <w:sz w:val="21"/>
                  <w:szCs w:val="21"/>
                </w:rPr>
                <w:t>Мезеневка</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4</w:t>
            </w:r>
            <w:hyperlink r:id="rId22" w:anchor="cite_note-2010BW-3" w:history="1"/>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16</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23" w:tooltip="Миленино (Киреевский район) (страница отсутствует)" w:history="1">
              <w:proofErr w:type="spellStart"/>
              <w:r w:rsidR="002A5BD2" w:rsidRPr="00614329">
                <w:rPr>
                  <w:rFonts w:cs="Arial"/>
                  <w:color w:val="auto"/>
                  <w:sz w:val="21"/>
                  <w:szCs w:val="21"/>
                </w:rPr>
                <w:t>Миленино</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село</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proofErr w:type="gramStart"/>
            <w:r w:rsidRPr="00614329">
              <w:rPr>
                <w:rFonts w:cs="Arial"/>
                <w:color w:val="auto"/>
                <w:sz w:val="21"/>
                <w:szCs w:val="21"/>
              </w:rPr>
              <w:t>67</w:t>
            </w:r>
            <w:hyperlink r:id="rId24" w:anchor="cite_note-2010BW-3" w:history="1">
              <w:r w:rsidRPr="00614329">
                <w:rPr>
                  <w:rFonts w:cs="Arial"/>
                  <w:color w:val="auto"/>
                  <w:sz w:val="17"/>
                  <w:szCs w:val="17"/>
                  <w:vertAlign w:val="superscript"/>
                </w:rPr>
                <w:t>]</w:t>
              </w:r>
            </w:hyperlink>
            <w:proofErr w:type="gramEnd"/>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17</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25" w:tooltip="Подлесный (Киреевский район) (страница отсутствует)" w:history="1">
              <w:proofErr w:type="spellStart"/>
              <w:r w:rsidR="002A5BD2" w:rsidRPr="00614329">
                <w:rPr>
                  <w:rFonts w:cs="Arial"/>
                  <w:color w:val="auto"/>
                  <w:sz w:val="21"/>
                  <w:szCs w:val="21"/>
                </w:rPr>
                <w:t>Подлесный</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посёлок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proofErr w:type="gramStart"/>
            <w:r w:rsidRPr="00614329">
              <w:rPr>
                <w:rFonts w:cs="Arial"/>
                <w:color w:val="auto"/>
                <w:sz w:val="21"/>
                <w:szCs w:val="21"/>
              </w:rPr>
              <w:t>0</w:t>
            </w:r>
            <w:hyperlink r:id="rId26" w:anchor="cite_note-2010BW-3" w:history="1">
              <w:r w:rsidRPr="00614329">
                <w:rPr>
                  <w:rFonts w:cs="Arial"/>
                  <w:color w:val="auto"/>
                  <w:sz w:val="17"/>
                  <w:szCs w:val="17"/>
                  <w:vertAlign w:val="superscript"/>
                </w:rPr>
                <w:t>[</w:t>
              </w:r>
            </w:hyperlink>
            <w:proofErr w:type="gramEnd"/>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lastRenderedPageBreak/>
              <w:t>18</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27" w:tooltip="Подлипковский (страница отсутствует)" w:history="1">
              <w:proofErr w:type="spellStart"/>
              <w:r w:rsidR="002A5BD2" w:rsidRPr="00614329">
                <w:rPr>
                  <w:rFonts w:cs="Arial"/>
                  <w:color w:val="auto"/>
                  <w:sz w:val="21"/>
                  <w:szCs w:val="21"/>
                </w:rPr>
                <w:t>Подлипковский</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посёлок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0</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19</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28" w:tooltip="Поселки (Тульская область) (страница отсутствует)" w:history="1">
              <w:r w:rsidR="002A5BD2" w:rsidRPr="00614329">
                <w:rPr>
                  <w:rFonts w:cs="Arial"/>
                  <w:color w:val="auto"/>
                  <w:sz w:val="21"/>
                  <w:szCs w:val="21"/>
                </w:rPr>
                <w:t>Поселки</w:t>
              </w:r>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39</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tcPr>
          <w:p w:rsidR="002A5BD2" w:rsidRPr="00614329" w:rsidRDefault="002A5BD2" w:rsidP="00D21584">
            <w:pPr>
              <w:spacing w:before="240" w:after="240"/>
              <w:jc w:val="center"/>
              <w:rPr>
                <w:rFonts w:cs="Arial"/>
                <w:color w:val="222222"/>
                <w:sz w:val="21"/>
                <w:szCs w:val="21"/>
              </w:rPr>
            </w:pPr>
            <w:r>
              <w:rPr>
                <w:rFonts w:cs="Arial"/>
                <w:color w:val="222222"/>
                <w:sz w:val="21"/>
                <w:szCs w:val="21"/>
              </w:rPr>
              <w:t>20</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tcPr>
          <w:p w:rsidR="002A5BD2" w:rsidRPr="00614329" w:rsidRDefault="002A5BD2" w:rsidP="00D21584">
            <w:pPr>
              <w:spacing w:before="240" w:after="240"/>
              <w:rPr>
                <w:rFonts w:cs="Arial"/>
                <w:sz w:val="21"/>
                <w:szCs w:val="21"/>
              </w:rPr>
            </w:pPr>
            <w:proofErr w:type="spellStart"/>
            <w:r>
              <w:rPr>
                <w:rFonts w:cs="Arial"/>
                <w:sz w:val="21"/>
                <w:szCs w:val="21"/>
              </w:rPr>
              <w:t>Приупский</w:t>
            </w:r>
            <w:proofErr w:type="spellEnd"/>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tcPr>
          <w:p w:rsidR="002A5BD2" w:rsidRPr="00614329" w:rsidRDefault="002A5BD2" w:rsidP="00D21584">
            <w:pPr>
              <w:spacing w:before="240" w:after="240"/>
              <w:rPr>
                <w:rFonts w:cs="Arial"/>
                <w:sz w:val="21"/>
                <w:szCs w:val="21"/>
              </w:rPr>
            </w:pPr>
            <w:r>
              <w:rPr>
                <w:rFonts w:cs="Arial"/>
                <w:sz w:val="21"/>
                <w:szCs w:val="21"/>
              </w:rPr>
              <w:t>поселок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tcPr>
          <w:p w:rsidR="002A5BD2" w:rsidRPr="00614329" w:rsidRDefault="002A5BD2" w:rsidP="00D21584">
            <w:pPr>
              <w:spacing w:before="240" w:after="240"/>
              <w:jc w:val="right"/>
              <w:rPr>
                <w:rFonts w:cs="Arial"/>
                <w:sz w:val="21"/>
                <w:szCs w:val="21"/>
              </w:rPr>
            </w:pPr>
            <w:r>
              <w:rPr>
                <w:rFonts w:cs="Arial"/>
                <w:sz w:val="21"/>
                <w:szCs w:val="21"/>
              </w:rPr>
              <w:t>2134</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21</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29" w:tooltip="Садовый (Киреевский район) (страница отсутствует)" w:history="1">
              <w:r w:rsidR="002A5BD2" w:rsidRPr="00614329">
                <w:rPr>
                  <w:rFonts w:cs="Arial"/>
                  <w:color w:val="auto"/>
                  <w:sz w:val="21"/>
                  <w:szCs w:val="21"/>
                </w:rPr>
                <w:t>Садовый</w:t>
              </w:r>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посёлок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54</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22</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30" w:tooltip="Сатинка (Приупское сельское поселение) (страница отсутствует)" w:history="1">
              <w:proofErr w:type="spellStart"/>
              <w:r w:rsidR="002A5BD2" w:rsidRPr="00614329">
                <w:rPr>
                  <w:rFonts w:cs="Arial"/>
                  <w:color w:val="auto"/>
                  <w:sz w:val="21"/>
                  <w:szCs w:val="21"/>
                </w:rPr>
                <w:t>Сатинка</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6</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23</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31" w:tooltip="Сетинка (Тульская область) (страница отсутствует)" w:history="1">
              <w:proofErr w:type="spellStart"/>
              <w:r w:rsidR="002A5BD2" w:rsidRPr="00614329">
                <w:rPr>
                  <w:rFonts w:cs="Arial"/>
                  <w:color w:val="auto"/>
                  <w:sz w:val="21"/>
                  <w:szCs w:val="21"/>
                </w:rPr>
                <w:t>Сетинка</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10</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24</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32" w:tooltip="Сеченский (страница отсутствует)" w:history="1">
              <w:proofErr w:type="spellStart"/>
              <w:r w:rsidR="002A5BD2" w:rsidRPr="00614329">
                <w:rPr>
                  <w:rFonts w:cs="Arial"/>
                  <w:color w:val="auto"/>
                  <w:sz w:val="21"/>
                  <w:szCs w:val="21"/>
                </w:rPr>
                <w:t>Сеченский</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посёлок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254</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25</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33" w:tooltip="Смирновка (Тульская область) (страница отсутствует)" w:history="1">
              <w:proofErr w:type="spellStart"/>
              <w:r w:rsidR="002A5BD2" w:rsidRPr="00614329">
                <w:rPr>
                  <w:rFonts w:cs="Arial"/>
                  <w:color w:val="auto"/>
                  <w:sz w:val="21"/>
                  <w:szCs w:val="21"/>
                </w:rPr>
                <w:t>Смирновка</w:t>
              </w:r>
              <w:proofErr w:type="spellEnd"/>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деревня</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54</w:t>
            </w:r>
          </w:p>
        </w:tc>
      </w:tr>
      <w:tr w:rsidR="002A5BD2" w:rsidRPr="00614329" w:rsidTr="002A5BD2">
        <w:tc>
          <w:tcPr>
            <w:tcW w:w="64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center"/>
              <w:rPr>
                <w:rFonts w:cs="Arial"/>
                <w:color w:val="222222"/>
                <w:sz w:val="21"/>
                <w:szCs w:val="21"/>
              </w:rPr>
            </w:pPr>
            <w:r w:rsidRPr="00614329">
              <w:rPr>
                <w:rFonts w:cs="Arial"/>
                <w:color w:val="222222"/>
                <w:sz w:val="21"/>
                <w:szCs w:val="21"/>
              </w:rPr>
              <w:t>26</w:t>
            </w:r>
          </w:p>
        </w:tc>
        <w:tc>
          <w:tcPr>
            <w:tcW w:w="285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816179" w:rsidP="00D21584">
            <w:pPr>
              <w:spacing w:before="240" w:after="240"/>
              <w:rPr>
                <w:rFonts w:cs="Arial"/>
                <w:color w:val="auto"/>
                <w:sz w:val="21"/>
                <w:szCs w:val="21"/>
              </w:rPr>
            </w:pPr>
            <w:hyperlink r:id="rId34" w:tooltip="Шахты № 8 (страница отсутствует)" w:history="1">
              <w:r w:rsidR="002A5BD2" w:rsidRPr="00614329">
                <w:rPr>
                  <w:rFonts w:cs="Arial"/>
                  <w:color w:val="auto"/>
                  <w:sz w:val="21"/>
                  <w:szCs w:val="21"/>
                </w:rPr>
                <w:t>Шахты № 8</w:t>
              </w:r>
            </w:hyperlink>
          </w:p>
        </w:tc>
        <w:tc>
          <w:tcPr>
            <w:tcW w:w="311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rPr>
                <w:rFonts w:cs="Arial"/>
                <w:color w:val="auto"/>
                <w:sz w:val="21"/>
                <w:szCs w:val="21"/>
              </w:rPr>
            </w:pPr>
            <w:r w:rsidRPr="00614329">
              <w:rPr>
                <w:rFonts w:cs="Arial"/>
                <w:color w:val="auto"/>
                <w:sz w:val="21"/>
                <w:szCs w:val="21"/>
              </w:rPr>
              <w:t>посёлок</w:t>
            </w:r>
          </w:p>
        </w:tc>
        <w:tc>
          <w:tcPr>
            <w:tcW w:w="184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vAlign w:val="center"/>
            <w:hideMark/>
          </w:tcPr>
          <w:p w:rsidR="002A5BD2" w:rsidRPr="00614329" w:rsidRDefault="002A5BD2" w:rsidP="00D21584">
            <w:pPr>
              <w:spacing w:before="240" w:after="240"/>
              <w:jc w:val="right"/>
              <w:rPr>
                <w:rFonts w:cs="Arial"/>
                <w:color w:val="auto"/>
                <w:sz w:val="21"/>
                <w:szCs w:val="21"/>
              </w:rPr>
            </w:pPr>
            <w:r w:rsidRPr="00614329">
              <w:rPr>
                <w:rFonts w:cs="Arial"/>
                <w:color w:val="auto"/>
                <w:sz w:val="21"/>
                <w:szCs w:val="21"/>
              </w:rPr>
              <w:t>38</w:t>
            </w:r>
          </w:p>
        </w:tc>
      </w:tr>
    </w:tbl>
    <w:p w:rsidR="002A5BD2" w:rsidRPr="001015B1" w:rsidRDefault="002A5BD2" w:rsidP="001015B1">
      <w:pPr>
        <w:ind w:left="-720"/>
        <w:jc w:val="center"/>
        <w:rPr>
          <w:b/>
          <w:color w:val="auto"/>
        </w:rPr>
      </w:pPr>
    </w:p>
    <w:p w:rsidR="00F71E1F" w:rsidRDefault="00F71E1F" w:rsidP="00401538">
      <w:pPr>
        <w:ind w:firstLine="709"/>
        <w:jc w:val="both"/>
        <w:rPr>
          <w:iCs/>
        </w:rPr>
      </w:pPr>
      <w:r>
        <w:rPr>
          <w:iCs/>
        </w:rPr>
        <w:t>Среди сельских поселений</w:t>
      </w:r>
      <w:r w:rsidRPr="00CB6F1B">
        <w:rPr>
          <w:iCs/>
        </w:rPr>
        <w:t xml:space="preserve"> преобладает одноэтажная застройка с печным обогревом. Отдельные сельскохозяйственные производственные </w:t>
      </w:r>
      <w:proofErr w:type="spellStart"/>
      <w:r w:rsidRPr="00CB6F1B">
        <w:rPr>
          <w:iCs/>
        </w:rPr>
        <w:t>теплопотребители</w:t>
      </w:r>
      <w:proofErr w:type="spellEnd"/>
      <w:r w:rsidRPr="00CB6F1B">
        <w:rPr>
          <w:iCs/>
        </w:rPr>
        <w:t>, а также общественные коммунальные и культурно-бытовые здания имеют централизованное теплоснабжение.</w:t>
      </w:r>
    </w:p>
    <w:p w:rsidR="00F71E1F" w:rsidRPr="00CB6F1B" w:rsidRDefault="00F71E1F" w:rsidP="00F71E1F">
      <w:pPr>
        <w:spacing w:after="120"/>
        <w:ind w:firstLine="709"/>
        <w:jc w:val="both"/>
        <w:rPr>
          <w:iCs/>
        </w:rPr>
      </w:pPr>
      <w:r w:rsidRPr="00CB6F1B">
        <w:rPr>
          <w:iCs/>
        </w:rPr>
        <w:t>К сдерживающим факторам развития народного хозяйства района на современном этапе относятся:</w:t>
      </w:r>
    </w:p>
    <w:p w:rsidR="00F71E1F" w:rsidRPr="00CB6F1B" w:rsidRDefault="00F71E1F" w:rsidP="00F71E1F">
      <w:pPr>
        <w:spacing w:after="120"/>
        <w:ind w:firstLine="709"/>
        <w:jc w:val="both"/>
        <w:rPr>
          <w:iCs/>
        </w:rPr>
      </w:pPr>
      <w:r>
        <w:rPr>
          <w:iCs/>
        </w:rPr>
        <w:t xml:space="preserve">- </w:t>
      </w:r>
      <w:r w:rsidRPr="00CB6F1B">
        <w:rPr>
          <w:iCs/>
        </w:rPr>
        <w:t>несоответствие качественной структуры транспортной сети местного значения потребностям народного хозяйства района в перевозках и обеспечению круглосуточного бесперебойного движения автомобилей на дорогах;</w:t>
      </w:r>
    </w:p>
    <w:p w:rsidR="00F71E1F" w:rsidRPr="00CB6F1B" w:rsidRDefault="00F71E1F" w:rsidP="00F71E1F">
      <w:pPr>
        <w:spacing w:after="120"/>
        <w:ind w:firstLine="709"/>
        <w:jc w:val="both"/>
        <w:rPr>
          <w:iCs/>
        </w:rPr>
      </w:pPr>
      <w:r>
        <w:rPr>
          <w:iCs/>
        </w:rPr>
        <w:t xml:space="preserve">-  </w:t>
      </w:r>
      <w:r w:rsidRPr="00CB6F1B">
        <w:rPr>
          <w:iCs/>
        </w:rPr>
        <w:t>недостаточные мощности строительных организаций;</w:t>
      </w:r>
    </w:p>
    <w:p w:rsidR="00F71E1F" w:rsidRPr="00CB6F1B" w:rsidRDefault="00F71E1F" w:rsidP="00F71E1F">
      <w:pPr>
        <w:spacing w:after="120"/>
        <w:ind w:firstLine="709"/>
        <w:jc w:val="both"/>
        <w:rPr>
          <w:iCs/>
        </w:rPr>
      </w:pPr>
      <w:r>
        <w:rPr>
          <w:iCs/>
        </w:rPr>
        <w:t xml:space="preserve">- </w:t>
      </w:r>
      <w:r w:rsidRPr="00CB6F1B">
        <w:rPr>
          <w:iCs/>
        </w:rPr>
        <w:t>сложившаяся в районе и сохранившаяся до настоящего времени дисперсная система сельского расселения, препятствующая рациональному использованию рабочей силы, технических и других сре</w:t>
      </w:r>
      <w:proofErr w:type="gramStart"/>
      <w:r w:rsidRPr="00CB6F1B">
        <w:rPr>
          <w:iCs/>
        </w:rPr>
        <w:t>дств пр</w:t>
      </w:r>
      <w:proofErr w:type="gramEnd"/>
      <w:r w:rsidRPr="00CB6F1B">
        <w:rPr>
          <w:iCs/>
        </w:rPr>
        <w:t>оизводства и, что особенно важно, не способствующая закреплению кадров в сельском хозяйстве. В результате в районе имеет место тенденция сокращения численности сельского населения за счет механического оттока.</w:t>
      </w:r>
    </w:p>
    <w:p w:rsidR="00F71E1F" w:rsidRPr="00D73D0F" w:rsidRDefault="00F71E1F" w:rsidP="00F71E1F">
      <w:pPr>
        <w:spacing w:after="120"/>
        <w:ind w:firstLine="709"/>
        <w:jc w:val="both"/>
      </w:pPr>
      <w:r w:rsidRPr="00D73D0F">
        <w:t xml:space="preserve">Выгодное географическое расположение, наличие природных богатств, топливно-энергетических и минеральных ресурсов, плодородных </w:t>
      </w:r>
      <w:r w:rsidRPr="00D73D0F">
        <w:lastRenderedPageBreak/>
        <w:t xml:space="preserve">земель, а также значительного туристского потенциала позволяют рассматривать </w:t>
      </w:r>
      <w:r>
        <w:t>муниципальное образование</w:t>
      </w:r>
      <w:r w:rsidRPr="00D73D0F">
        <w:t xml:space="preserve"> как один из перспективных ареалов экономического развития.</w:t>
      </w:r>
    </w:p>
    <w:p w:rsidR="00F71E1F" w:rsidRPr="00D73D0F" w:rsidRDefault="00F71E1F" w:rsidP="00F71E1F">
      <w:pPr>
        <w:spacing w:after="120"/>
        <w:ind w:firstLine="709"/>
        <w:jc w:val="both"/>
      </w:pPr>
      <w:r w:rsidRPr="00D73D0F">
        <w:t xml:space="preserve">Дальнейшее развитие комплекса межрегиональных связей в сфере экономики, социальной сфере и в сфере совместного решения экологических проблем будет иметь важное значение в повышении эффективности социально-экономического </w:t>
      </w:r>
      <w:proofErr w:type="gramStart"/>
      <w:r w:rsidRPr="00D73D0F">
        <w:t>развития</w:t>
      </w:r>
      <w:proofErr w:type="gramEnd"/>
      <w:r w:rsidRPr="00D73D0F">
        <w:t xml:space="preserve"> как </w:t>
      </w:r>
      <w:r w:rsidR="008F1AAD">
        <w:t>района</w:t>
      </w:r>
      <w:r w:rsidRPr="00D73D0F">
        <w:t xml:space="preserve">, так и </w:t>
      </w:r>
      <w:r w:rsidR="002A5BD2">
        <w:t>муниципального образования</w:t>
      </w:r>
      <w:r w:rsidR="008F1AAD">
        <w:t xml:space="preserve"> </w:t>
      </w:r>
      <w:proofErr w:type="spellStart"/>
      <w:r w:rsidR="003B127E">
        <w:t>Приупское</w:t>
      </w:r>
      <w:proofErr w:type="spellEnd"/>
      <w:r w:rsidRPr="00D73D0F">
        <w:t>.</w:t>
      </w:r>
    </w:p>
    <w:p w:rsidR="00585048" w:rsidRDefault="00585048" w:rsidP="00E7562A">
      <w:pPr>
        <w:jc w:val="center"/>
        <w:rPr>
          <w:b/>
          <w:sz w:val="16"/>
          <w:szCs w:val="16"/>
        </w:rPr>
      </w:pPr>
    </w:p>
    <w:p w:rsidR="006128C1" w:rsidRPr="000D547B" w:rsidRDefault="006128C1" w:rsidP="002A5BD2">
      <w:pPr>
        <w:rPr>
          <w:b/>
          <w:sz w:val="16"/>
          <w:szCs w:val="16"/>
        </w:rPr>
      </w:pPr>
    </w:p>
    <w:p w:rsidR="00E7562A" w:rsidRDefault="008A0D43" w:rsidP="00E7562A">
      <w:pPr>
        <w:jc w:val="center"/>
        <w:rPr>
          <w:b/>
          <w:sz w:val="32"/>
          <w:szCs w:val="32"/>
        </w:rPr>
      </w:pPr>
      <w:r>
        <w:rPr>
          <w:b/>
          <w:sz w:val="32"/>
          <w:szCs w:val="32"/>
        </w:rPr>
        <w:t>3.</w:t>
      </w:r>
      <w:r w:rsidR="008D41F5">
        <w:rPr>
          <w:b/>
          <w:sz w:val="32"/>
          <w:szCs w:val="32"/>
        </w:rPr>
        <w:t>5</w:t>
      </w:r>
      <w:r w:rsidR="00E7562A" w:rsidRPr="00E7562A">
        <w:rPr>
          <w:b/>
          <w:sz w:val="32"/>
          <w:szCs w:val="32"/>
        </w:rPr>
        <w:t>.Природные условия и ресурсы.</w:t>
      </w:r>
    </w:p>
    <w:p w:rsidR="008F1AAD" w:rsidRPr="008F1AAD" w:rsidRDefault="008F1AAD" w:rsidP="008F1AAD">
      <w:pPr>
        <w:pStyle w:val="a3"/>
        <w:rPr>
          <w:rFonts w:ascii="Arial" w:hAnsi="Arial" w:cs="Arial"/>
          <w:sz w:val="26"/>
          <w:szCs w:val="26"/>
        </w:rPr>
      </w:pPr>
      <w:r>
        <w:t>М</w:t>
      </w:r>
      <w:r w:rsidR="002A5BD2">
        <w:t>униципальное образование</w:t>
      </w:r>
      <w:r>
        <w:t xml:space="preserve"> </w:t>
      </w:r>
      <w:r w:rsidR="003B127E">
        <w:t>Приупское</w:t>
      </w:r>
      <w:r w:rsidRPr="008F1AAD">
        <w:rPr>
          <w:rFonts w:ascii="Arial" w:hAnsi="Arial" w:cs="Arial"/>
          <w:sz w:val="26"/>
          <w:szCs w:val="26"/>
        </w:rPr>
        <w:t xml:space="preserve"> расположен</w:t>
      </w:r>
      <w:r>
        <w:rPr>
          <w:rFonts w:ascii="Arial" w:hAnsi="Arial" w:cs="Arial"/>
          <w:sz w:val="26"/>
          <w:szCs w:val="26"/>
        </w:rPr>
        <w:t>о</w:t>
      </w:r>
      <w:r w:rsidRPr="008F1AAD">
        <w:rPr>
          <w:rFonts w:ascii="Arial" w:hAnsi="Arial" w:cs="Arial"/>
          <w:sz w:val="26"/>
          <w:szCs w:val="26"/>
        </w:rPr>
        <w:t xml:space="preserve"> в северо-восточной части Среднерусской возвышенности на водоразделе реки Упа, в лесостепной зоне.</w:t>
      </w:r>
    </w:p>
    <w:p w:rsidR="008F1AAD" w:rsidRPr="008F1AAD" w:rsidRDefault="008F1AAD" w:rsidP="008F1AAD">
      <w:pPr>
        <w:spacing w:after="120"/>
        <w:ind w:firstLine="709"/>
        <w:jc w:val="both"/>
        <w:rPr>
          <w:rFonts w:cs="Arial"/>
        </w:rPr>
      </w:pPr>
      <w:r w:rsidRPr="008F1AAD">
        <w:rPr>
          <w:rFonts w:cs="Arial"/>
          <w:u w:val="single"/>
        </w:rPr>
        <w:t>Климат</w:t>
      </w:r>
      <w:r w:rsidRPr="008F1AAD">
        <w:rPr>
          <w:rFonts w:cs="Arial"/>
        </w:rPr>
        <w:t xml:space="preserve"> – умеренно-континентальный. Средние годовые температуры на территории изменяются от +3,6</w:t>
      </w:r>
      <w:proofErr w:type="gramStart"/>
      <w:r w:rsidRPr="008F1AAD">
        <w:rPr>
          <w:rFonts w:cs="Arial"/>
        </w:rPr>
        <w:t>ºС</w:t>
      </w:r>
      <w:proofErr w:type="gramEnd"/>
      <w:r w:rsidRPr="008F1AAD">
        <w:rPr>
          <w:rFonts w:cs="Arial"/>
        </w:rPr>
        <w:t xml:space="preserve"> до +3,8ºС. Безморозный период продолжается 138 дней.</w:t>
      </w:r>
    </w:p>
    <w:p w:rsidR="008F1AAD" w:rsidRPr="008F1AAD" w:rsidRDefault="008F1AAD" w:rsidP="008F1AAD">
      <w:pPr>
        <w:spacing w:after="120"/>
        <w:ind w:firstLine="709"/>
        <w:jc w:val="both"/>
        <w:rPr>
          <w:rFonts w:cs="Arial"/>
        </w:rPr>
      </w:pPr>
      <w:r w:rsidRPr="008F1AAD">
        <w:rPr>
          <w:rFonts w:cs="Arial"/>
        </w:rPr>
        <w:t>На территории выпадает 586-</w:t>
      </w:r>
      <w:smartTag w:uri="urn:schemas-microsoft-com:office:smarttags" w:element="metricconverter">
        <w:smartTagPr>
          <w:attr w:name="ProductID" w:val="584 мм"/>
        </w:smartTagPr>
        <w:r w:rsidRPr="008F1AAD">
          <w:rPr>
            <w:rFonts w:cs="Arial"/>
          </w:rPr>
          <w:t>584 мм</w:t>
        </w:r>
      </w:smartTag>
      <w:r w:rsidRPr="008F1AAD">
        <w:rPr>
          <w:rFonts w:cs="Arial"/>
        </w:rPr>
        <w:t xml:space="preserve"> осадков за год, за холодный период 184-</w:t>
      </w:r>
      <w:smartTag w:uri="urn:schemas-microsoft-com:office:smarttags" w:element="metricconverter">
        <w:smartTagPr>
          <w:attr w:name="ProductID" w:val="190 мм"/>
        </w:smartTagPr>
        <w:r w:rsidRPr="008F1AAD">
          <w:rPr>
            <w:rFonts w:cs="Arial"/>
          </w:rPr>
          <w:t>190 мм</w:t>
        </w:r>
      </w:smartTag>
      <w:r w:rsidRPr="008F1AAD">
        <w:rPr>
          <w:rFonts w:cs="Arial"/>
        </w:rPr>
        <w:t>, за теплый – 396-</w:t>
      </w:r>
      <w:smartTag w:uri="urn:schemas-microsoft-com:office:smarttags" w:element="metricconverter">
        <w:smartTagPr>
          <w:attr w:name="ProductID" w:val="400 мм"/>
        </w:smartTagPr>
        <w:r w:rsidRPr="008F1AAD">
          <w:rPr>
            <w:rFonts w:cs="Arial"/>
          </w:rPr>
          <w:t>400 мм</w:t>
        </w:r>
      </w:smartTag>
      <w:r w:rsidRPr="008F1AAD">
        <w:rPr>
          <w:rFonts w:cs="Arial"/>
        </w:rPr>
        <w:t>. Преобладает ливневый характер осадков, сопровождающийся грозами.</w:t>
      </w:r>
    </w:p>
    <w:p w:rsidR="008F1AAD" w:rsidRPr="008F1AAD" w:rsidRDefault="008F1AAD" w:rsidP="008F1AAD">
      <w:pPr>
        <w:spacing w:after="120"/>
        <w:ind w:firstLine="709"/>
        <w:jc w:val="both"/>
        <w:rPr>
          <w:rFonts w:cs="Arial"/>
        </w:rPr>
      </w:pPr>
      <w:r w:rsidRPr="008F1AAD">
        <w:rPr>
          <w:rFonts w:cs="Arial"/>
        </w:rPr>
        <w:t>Глубина промерзания почвы составляет 120-</w:t>
      </w:r>
      <w:smartTag w:uri="urn:schemas-microsoft-com:office:smarttags" w:element="metricconverter">
        <w:smartTagPr>
          <w:attr w:name="ProductID" w:val="140 см"/>
        </w:smartTagPr>
        <w:r w:rsidRPr="008F1AAD">
          <w:rPr>
            <w:rFonts w:cs="Arial"/>
          </w:rPr>
          <w:t>140 см</w:t>
        </w:r>
      </w:smartTag>
      <w:r w:rsidRPr="008F1AAD">
        <w:rPr>
          <w:rFonts w:cs="Arial"/>
        </w:rPr>
        <w:t>.</w:t>
      </w:r>
    </w:p>
    <w:p w:rsidR="008F1AAD" w:rsidRPr="008F1AAD" w:rsidRDefault="002A5BD2" w:rsidP="008F1AAD">
      <w:pPr>
        <w:spacing w:after="120"/>
        <w:ind w:firstLine="709"/>
        <w:jc w:val="both"/>
        <w:rPr>
          <w:rFonts w:cs="Arial"/>
        </w:rPr>
      </w:pPr>
      <w:r>
        <w:t>Муниципальное образование</w:t>
      </w:r>
      <w:r w:rsidR="008F1AAD">
        <w:t xml:space="preserve"> </w:t>
      </w:r>
      <w:proofErr w:type="spellStart"/>
      <w:r w:rsidR="003B127E">
        <w:t>Приупское</w:t>
      </w:r>
      <w:proofErr w:type="spellEnd"/>
      <w:r w:rsidR="008F1AAD" w:rsidRPr="008F1AAD">
        <w:rPr>
          <w:rFonts w:cs="Arial"/>
        </w:rPr>
        <w:t xml:space="preserve"> относится к климатическому району </w:t>
      </w:r>
      <w:r w:rsidR="008F1AAD" w:rsidRPr="008F1AAD">
        <w:rPr>
          <w:rFonts w:cs="Arial"/>
          <w:lang w:val="en-US"/>
        </w:rPr>
        <w:t>II</w:t>
      </w:r>
      <w:proofErr w:type="gramStart"/>
      <w:r w:rsidR="008F1AAD" w:rsidRPr="008F1AAD">
        <w:rPr>
          <w:rFonts w:cs="Arial"/>
        </w:rPr>
        <w:t>В</w:t>
      </w:r>
      <w:proofErr w:type="gramEnd"/>
      <w:r w:rsidR="008F1AAD" w:rsidRPr="008F1AAD">
        <w:rPr>
          <w:rFonts w:cs="Arial"/>
        </w:rPr>
        <w:t>. Климатические условия не препятствуют осуществлению любого вида хозяйственной деятельности, а также рекреации.</w:t>
      </w:r>
    </w:p>
    <w:p w:rsidR="008F1AAD" w:rsidRPr="008F1AAD" w:rsidRDefault="008F1AAD" w:rsidP="002A5BD2">
      <w:pPr>
        <w:shd w:val="clear" w:color="auto" w:fill="FFFFFF"/>
        <w:ind w:firstLine="709"/>
        <w:jc w:val="both"/>
        <w:rPr>
          <w:rFonts w:cs="Arial"/>
        </w:rPr>
      </w:pPr>
      <w:r w:rsidRPr="008F1AAD">
        <w:rPr>
          <w:rFonts w:cs="Arial"/>
          <w:u w:val="single"/>
        </w:rPr>
        <w:t>Гидрографическая сеть</w:t>
      </w:r>
      <w:r w:rsidRPr="008F1AAD">
        <w:rPr>
          <w:rFonts w:cs="Arial"/>
        </w:rPr>
        <w:t xml:space="preserve"> </w:t>
      </w:r>
      <w:r w:rsidR="002A5BD2">
        <w:t>муниципальное образование</w:t>
      </w:r>
      <w:r>
        <w:t xml:space="preserve"> </w:t>
      </w:r>
      <w:proofErr w:type="spellStart"/>
      <w:r w:rsidR="003B127E">
        <w:t>Приупское</w:t>
      </w:r>
      <w:proofErr w:type="spellEnd"/>
      <w:r w:rsidRPr="008F1AAD">
        <w:rPr>
          <w:rFonts w:cs="Arial"/>
        </w:rPr>
        <w:t xml:space="preserve"> представлена реками</w:t>
      </w:r>
      <w:r w:rsidR="006128C1">
        <w:rPr>
          <w:rFonts w:cs="Arial"/>
        </w:rPr>
        <w:t xml:space="preserve">, </w:t>
      </w:r>
      <w:proofErr w:type="spellStart"/>
      <w:r w:rsidR="006128C1">
        <w:rPr>
          <w:rFonts w:cs="Arial"/>
        </w:rPr>
        <w:t>Щёкинским</w:t>
      </w:r>
      <w:proofErr w:type="spellEnd"/>
      <w:r w:rsidR="006128C1">
        <w:rPr>
          <w:rFonts w:cs="Arial"/>
        </w:rPr>
        <w:t xml:space="preserve"> водохранилищем</w:t>
      </w:r>
      <w:r w:rsidRPr="008F1AAD">
        <w:rPr>
          <w:rFonts w:cs="Arial"/>
        </w:rPr>
        <w:t xml:space="preserve"> и </w:t>
      </w:r>
      <w:r>
        <w:rPr>
          <w:rFonts w:cs="Arial"/>
        </w:rPr>
        <w:t>различными мелкими водоемами</w:t>
      </w:r>
      <w:r w:rsidRPr="008F1AAD">
        <w:rPr>
          <w:rFonts w:cs="Arial"/>
        </w:rPr>
        <w:t xml:space="preserve">. Гидрографическая сеть принадлежит к бассейну Каспийского моря. Основной рекой является </w:t>
      </w:r>
      <w:proofErr w:type="spellStart"/>
      <w:proofErr w:type="gramStart"/>
      <w:r w:rsidRPr="008F1AAD">
        <w:rPr>
          <w:rFonts w:cs="Arial"/>
        </w:rPr>
        <w:t>Упа</w:t>
      </w:r>
      <w:proofErr w:type="spellEnd"/>
      <w:r w:rsidRPr="008F1AAD">
        <w:rPr>
          <w:rFonts w:cs="Arial"/>
        </w:rPr>
        <w:t xml:space="preserve"> с</w:t>
      </w:r>
      <w:proofErr w:type="gramEnd"/>
      <w:r w:rsidRPr="008F1AAD">
        <w:rPr>
          <w:rFonts w:cs="Arial"/>
        </w:rPr>
        <w:t xml:space="preserve"> притоками </w:t>
      </w:r>
      <w:proofErr w:type="spellStart"/>
      <w:r w:rsidR="006128C1">
        <w:rPr>
          <w:rFonts w:cs="Arial"/>
        </w:rPr>
        <w:t>Лебягожка</w:t>
      </w:r>
      <w:proofErr w:type="spellEnd"/>
      <w:r w:rsidRPr="008F1AAD">
        <w:rPr>
          <w:rFonts w:cs="Arial"/>
        </w:rPr>
        <w:t xml:space="preserve">, </w:t>
      </w:r>
      <w:proofErr w:type="spellStart"/>
      <w:r>
        <w:rPr>
          <w:rFonts w:cs="Arial"/>
        </w:rPr>
        <w:t>Скоморошка</w:t>
      </w:r>
      <w:proofErr w:type="spellEnd"/>
      <w:r>
        <w:rPr>
          <w:rFonts w:cs="Arial"/>
        </w:rPr>
        <w:t xml:space="preserve">, а также реками: </w:t>
      </w:r>
      <w:proofErr w:type="spellStart"/>
      <w:r w:rsidR="006128C1">
        <w:rPr>
          <w:rFonts w:cs="Arial"/>
        </w:rPr>
        <w:t>Алковка</w:t>
      </w:r>
      <w:proofErr w:type="spellEnd"/>
      <w:r>
        <w:rPr>
          <w:rFonts w:cs="Arial"/>
        </w:rPr>
        <w:t xml:space="preserve">, </w:t>
      </w:r>
      <w:proofErr w:type="spellStart"/>
      <w:r w:rsidR="006128C1">
        <w:rPr>
          <w:rFonts w:cs="Arial"/>
        </w:rPr>
        <w:t>Сетинка</w:t>
      </w:r>
      <w:proofErr w:type="spellEnd"/>
      <w:r w:rsidR="006128C1" w:rsidRPr="008F1AAD">
        <w:rPr>
          <w:rFonts w:cs="Arial"/>
        </w:rPr>
        <w:t>,</w:t>
      </w:r>
      <w:r w:rsidR="006128C1">
        <w:rPr>
          <w:rFonts w:cs="Arial"/>
        </w:rPr>
        <w:t xml:space="preserve"> </w:t>
      </w:r>
      <w:r>
        <w:rPr>
          <w:rFonts w:cs="Arial"/>
        </w:rPr>
        <w:t>Дворянка</w:t>
      </w:r>
      <w:r w:rsidR="006128C1">
        <w:rPr>
          <w:rFonts w:cs="Arial"/>
        </w:rPr>
        <w:t xml:space="preserve"> и большим количеством ручьёв.</w:t>
      </w:r>
    </w:p>
    <w:p w:rsidR="008F1AAD" w:rsidRPr="008F1AAD" w:rsidRDefault="008F1AAD" w:rsidP="002A5BD2">
      <w:pPr>
        <w:spacing w:after="120"/>
        <w:ind w:firstLine="709"/>
        <w:jc w:val="both"/>
        <w:rPr>
          <w:rFonts w:cs="Arial"/>
        </w:rPr>
      </w:pPr>
      <w:r w:rsidRPr="008F1AAD">
        <w:rPr>
          <w:rFonts w:cs="Arial"/>
        </w:rPr>
        <w:t>Особенностью рек Киреевского района является высокое весеннее половодье. На долю весеннего половодья приходится до 80 % годового стока.</w:t>
      </w:r>
    </w:p>
    <w:p w:rsidR="008F1AAD" w:rsidRPr="008F1AAD" w:rsidRDefault="008F1AAD" w:rsidP="00E22829">
      <w:pPr>
        <w:spacing w:after="120"/>
        <w:ind w:firstLine="709"/>
        <w:jc w:val="both"/>
        <w:rPr>
          <w:rFonts w:cs="Arial"/>
        </w:rPr>
      </w:pPr>
      <w:r w:rsidRPr="008F1AAD">
        <w:rPr>
          <w:rFonts w:cs="Arial"/>
          <w:u w:val="single"/>
        </w:rPr>
        <w:t xml:space="preserve">Почвы. </w:t>
      </w:r>
      <w:r w:rsidRPr="008F1AAD">
        <w:rPr>
          <w:rFonts w:cs="Arial"/>
        </w:rPr>
        <w:t>На территории района представлены следующие</w:t>
      </w:r>
      <w:r w:rsidRPr="008F1AAD">
        <w:rPr>
          <w:rFonts w:cs="Arial"/>
          <w:u w:val="single"/>
        </w:rPr>
        <w:t xml:space="preserve"> </w:t>
      </w:r>
      <w:r w:rsidRPr="008F1AAD">
        <w:rPr>
          <w:rFonts w:cs="Arial"/>
        </w:rPr>
        <w:t>виды почв:</w:t>
      </w:r>
    </w:p>
    <w:p w:rsidR="008F1AAD" w:rsidRPr="008F1AAD" w:rsidRDefault="008F1AAD" w:rsidP="00E22829">
      <w:pPr>
        <w:pStyle w:val="a3"/>
        <w:rPr>
          <w:rFonts w:ascii="Arial" w:hAnsi="Arial" w:cs="Arial"/>
          <w:sz w:val="26"/>
          <w:szCs w:val="26"/>
        </w:rPr>
      </w:pPr>
      <w:r w:rsidRPr="008F1AAD">
        <w:rPr>
          <w:rFonts w:ascii="Arial" w:hAnsi="Arial" w:cs="Arial"/>
          <w:sz w:val="26"/>
          <w:szCs w:val="26"/>
        </w:rPr>
        <w:t>- серые лесные почвы</w:t>
      </w:r>
    </w:p>
    <w:p w:rsidR="008F1AAD" w:rsidRPr="008F1AAD" w:rsidRDefault="008F1AAD" w:rsidP="00E22829">
      <w:pPr>
        <w:pStyle w:val="a3"/>
        <w:rPr>
          <w:rFonts w:ascii="Arial" w:hAnsi="Arial" w:cs="Arial"/>
          <w:sz w:val="26"/>
          <w:szCs w:val="26"/>
        </w:rPr>
      </w:pPr>
      <w:r w:rsidRPr="008F1AAD">
        <w:rPr>
          <w:rFonts w:ascii="Arial" w:hAnsi="Arial" w:cs="Arial"/>
          <w:sz w:val="26"/>
          <w:szCs w:val="26"/>
        </w:rPr>
        <w:t xml:space="preserve">- темно-серыми лесные почвы, </w:t>
      </w:r>
    </w:p>
    <w:p w:rsidR="008F1AAD" w:rsidRPr="008F1AAD" w:rsidRDefault="008F1AAD" w:rsidP="00E22829">
      <w:pPr>
        <w:pStyle w:val="a3"/>
        <w:rPr>
          <w:rFonts w:ascii="Arial" w:hAnsi="Arial" w:cs="Arial"/>
          <w:sz w:val="26"/>
          <w:szCs w:val="26"/>
        </w:rPr>
      </w:pPr>
      <w:r w:rsidRPr="008F1AAD">
        <w:rPr>
          <w:rFonts w:ascii="Arial" w:hAnsi="Arial" w:cs="Arial"/>
          <w:sz w:val="26"/>
          <w:szCs w:val="26"/>
        </w:rPr>
        <w:t>- черноземы оподзоленные.</w:t>
      </w:r>
    </w:p>
    <w:p w:rsidR="008F1AAD" w:rsidRPr="008F1AAD" w:rsidRDefault="008F1AAD" w:rsidP="00E22829">
      <w:pPr>
        <w:spacing w:after="120"/>
        <w:ind w:firstLine="709"/>
        <w:jc w:val="both"/>
        <w:rPr>
          <w:rFonts w:cs="Arial"/>
        </w:rPr>
      </w:pPr>
      <w:r w:rsidRPr="008F1AAD">
        <w:rPr>
          <w:rFonts w:cs="Arial"/>
        </w:rPr>
        <w:t>Большая часть площади района вовлечено в сельскохозяйственное использование.</w:t>
      </w:r>
    </w:p>
    <w:p w:rsidR="008F1AAD" w:rsidRDefault="008F1AAD" w:rsidP="00E22829">
      <w:pPr>
        <w:spacing w:after="120"/>
        <w:ind w:firstLine="709"/>
        <w:jc w:val="both"/>
        <w:rPr>
          <w:rFonts w:cs="Arial"/>
        </w:rPr>
      </w:pPr>
      <w:r w:rsidRPr="008F1AAD">
        <w:rPr>
          <w:rFonts w:cs="Arial"/>
          <w:u w:val="single"/>
        </w:rPr>
        <w:t>Растительность и животный мир</w:t>
      </w:r>
      <w:r w:rsidRPr="008F1AAD">
        <w:rPr>
          <w:rFonts w:cs="Arial"/>
        </w:rPr>
        <w:t xml:space="preserve"> довольно </w:t>
      </w:r>
      <w:proofErr w:type="gramStart"/>
      <w:r w:rsidRPr="008F1AAD">
        <w:rPr>
          <w:rFonts w:cs="Arial"/>
        </w:rPr>
        <w:t>разнообразны</w:t>
      </w:r>
      <w:proofErr w:type="gramEnd"/>
      <w:r w:rsidRPr="008F1AAD">
        <w:rPr>
          <w:rFonts w:cs="Arial"/>
        </w:rPr>
        <w:t>.</w:t>
      </w:r>
    </w:p>
    <w:p w:rsidR="00E22829" w:rsidRPr="005F5403" w:rsidRDefault="002A5BD2" w:rsidP="00E22829">
      <w:pPr>
        <w:spacing w:after="120"/>
        <w:ind w:firstLine="709"/>
        <w:jc w:val="both"/>
      </w:pPr>
      <w:r>
        <w:t>Животный</w:t>
      </w:r>
      <w:r w:rsidR="00E22829" w:rsidRPr="005F5403">
        <w:t xml:space="preserve"> мир представлен беспозвоночными и позвоночными животными различных классов, отрядов и видов.</w:t>
      </w:r>
    </w:p>
    <w:p w:rsidR="00E22829" w:rsidRPr="005F5403" w:rsidRDefault="00E22829" w:rsidP="00E22829">
      <w:pPr>
        <w:spacing w:after="120"/>
        <w:ind w:firstLine="709"/>
        <w:jc w:val="both"/>
      </w:pPr>
      <w:r w:rsidRPr="005F5403">
        <w:rPr>
          <w:u w:val="single"/>
        </w:rPr>
        <w:t>Инженерно-геологические условия</w:t>
      </w:r>
      <w:r w:rsidRPr="005F5403">
        <w:t xml:space="preserve"> определяются рельефом, геологическим и гидрогеологическим строением, свойствами грунтов, залегающих в основании сооружений, опасными геологическими процессами.</w:t>
      </w:r>
    </w:p>
    <w:p w:rsidR="00E22829" w:rsidRPr="005F5403" w:rsidRDefault="00E22829" w:rsidP="00E22829">
      <w:pPr>
        <w:spacing w:after="120"/>
        <w:ind w:firstLine="709"/>
        <w:jc w:val="both"/>
      </w:pPr>
      <w:r w:rsidRPr="005F5403">
        <w:t xml:space="preserve">Рельеф </w:t>
      </w:r>
      <w:r>
        <w:t>района</w:t>
      </w:r>
      <w:r w:rsidRPr="005F5403">
        <w:t xml:space="preserve"> обусловлен </w:t>
      </w:r>
      <w:r>
        <w:t>его</w:t>
      </w:r>
      <w:r w:rsidRPr="005F5403">
        <w:t xml:space="preserve"> положением в северо-восточной </w:t>
      </w:r>
      <w:r w:rsidRPr="005F5403">
        <w:lastRenderedPageBreak/>
        <w:t xml:space="preserve">части Среднерусской возвышенности и представляет собой обширную площадь поднятия с равнинно-волнистой поверхностью разной степени расчленения и небольшим уклоном с юга </w:t>
      </w:r>
      <w:r>
        <w:t xml:space="preserve">на север и северо-восток. </w:t>
      </w:r>
      <w:r w:rsidR="002A5BD2">
        <w:t>Абсолютные</w:t>
      </w:r>
      <w:r w:rsidRPr="005F5403">
        <w:t xml:space="preserve"> отметки изменяются от 120-</w:t>
      </w:r>
      <w:smartTag w:uri="urn:schemas-microsoft-com:office:smarttags" w:element="metricconverter">
        <w:smartTagPr>
          <w:attr w:name="ProductID" w:val="130 м"/>
        </w:smartTagPr>
        <w:r w:rsidRPr="005F5403">
          <w:t>130 м</w:t>
        </w:r>
      </w:smartTag>
      <w:r w:rsidRPr="005F5403">
        <w:t xml:space="preserve"> до 240-</w:t>
      </w:r>
      <w:smartTag w:uri="urn:schemas-microsoft-com:office:smarttags" w:element="metricconverter">
        <w:smartTagPr>
          <w:attr w:name="ProductID" w:val="260 м"/>
        </w:smartTagPr>
        <w:r w:rsidRPr="005F5403">
          <w:t>260 м</w:t>
        </w:r>
      </w:smartTag>
      <w:r w:rsidRPr="005F5403">
        <w:t xml:space="preserve"> и достигают </w:t>
      </w:r>
      <w:smartTag w:uri="urn:schemas-microsoft-com:office:smarttags" w:element="metricconverter">
        <w:smartTagPr>
          <w:attr w:name="ProductID" w:val="275 м"/>
        </w:smartTagPr>
        <w:r w:rsidRPr="005F5403">
          <w:t>275 м</w:t>
        </w:r>
      </w:smartTag>
      <w:r>
        <w:t xml:space="preserve"> и более</w:t>
      </w:r>
      <w:r w:rsidRPr="005F5403">
        <w:t>.</w:t>
      </w:r>
    </w:p>
    <w:p w:rsidR="00E22829" w:rsidRPr="005F5403" w:rsidRDefault="002A5BD2" w:rsidP="00E22829">
      <w:pPr>
        <w:spacing w:after="120"/>
        <w:ind w:firstLine="709"/>
        <w:jc w:val="both"/>
      </w:pPr>
      <w:r>
        <w:t xml:space="preserve">Формирование </w:t>
      </w:r>
      <w:r w:rsidR="00E22829" w:rsidRPr="005F5403">
        <w:t xml:space="preserve">современного рельефа </w:t>
      </w:r>
      <w:r w:rsidR="00E22829">
        <w:t>района</w:t>
      </w:r>
      <w:r w:rsidR="00E22829" w:rsidRPr="005F5403">
        <w:t xml:space="preserve"> проходило под воздействием различных факторов, среди которых выделяется тектоническая деятельность, оледенения, эрозионная деятельность поверхностных вод и хозяйственная деятельность человека. </w:t>
      </w:r>
    </w:p>
    <w:p w:rsidR="00E22829" w:rsidRPr="005F5403" w:rsidRDefault="00E22829" w:rsidP="00E22829">
      <w:pPr>
        <w:spacing w:after="120"/>
        <w:ind w:firstLine="709"/>
        <w:jc w:val="both"/>
      </w:pPr>
      <w:r w:rsidRPr="005F5403">
        <w:t xml:space="preserve">С древнейших времён дошли до нас курганы, оборонительные валы, городища. В наши дни появились новые техногенные формы рельефа: угольные </w:t>
      </w:r>
      <w:r>
        <w:t>копи, карьеры, терриконы и т.д.</w:t>
      </w:r>
    </w:p>
    <w:p w:rsidR="00E22829" w:rsidRPr="005F5403" w:rsidRDefault="00E22829" w:rsidP="00E22829">
      <w:pPr>
        <w:spacing w:after="120"/>
        <w:ind w:firstLine="709"/>
        <w:jc w:val="both"/>
      </w:pPr>
      <w:r w:rsidRPr="005F5403">
        <w:t xml:space="preserve">Геологическое строение. </w:t>
      </w:r>
      <w:proofErr w:type="gramStart"/>
      <w:r w:rsidRPr="005F5403">
        <w:t>Почти вся территория Тульской области расположена в пре</w:t>
      </w:r>
      <w:r w:rsidR="002A5BD2">
        <w:t>делах южного крыла Подмосковной</w:t>
      </w:r>
      <w:r w:rsidRPr="005F5403">
        <w:t xml:space="preserve"> </w:t>
      </w:r>
      <w:proofErr w:type="spellStart"/>
      <w:r w:rsidRPr="005F5403">
        <w:t>синеклизы</w:t>
      </w:r>
      <w:proofErr w:type="spellEnd"/>
      <w:r w:rsidRPr="005F5403">
        <w:t>.</w:t>
      </w:r>
      <w:proofErr w:type="gramEnd"/>
      <w:r w:rsidRPr="005F5403">
        <w:t xml:space="preserve"> Эта впадина выполнена осадочными породами различного возраста и состава от девона до четвертичных отложений.</w:t>
      </w:r>
    </w:p>
    <w:p w:rsidR="00E22829" w:rsidRPr="005F5403" w:rsidRDefault="00E22829" w:rsidP="00E22829">
      <w:pPr>
        <w:spacing w:after="120"/>
        <w:ind w:firstLine="709"/>
        <w:jc w:val="both"/>
      </w:pPr>
      <w:r w:rsidRPr="005F5403">
        <w:t>Породы девона, карбона, юры и мела, практически повсеместно перекрытые полигенетическими четвертичными отложениями, к</w:t>
      </w:r>
      <w:r w:rsidR="002A5BD2">
        <w:t>оторые почти на всей территории</w:t>
      </w:r>
      <w:r w:rsidRPr="005F5403">
        <w:t xml:space="preserve"> области </w:t>
      </w:r>
      <w:r>
        <w:t xml:space="preserve">и района </w:t>
      </w:r>
      <w:r w:rsidRPr="005F5403">
        <w:t>являются основанием сооружений.</w:t>
      </w:r>
    </w:p>
    <w:p w:rsidR="00E22829" w:rsidRPr="005F5403" w:rsidRDefault="00E22829" w:rsidP="00E22829">
      <w:pPr>
        <w:spacing w:after="120"/>
        <w:ind w:firstLine="709"/>
        <w:jc w:val="both"/>
      </w:pPr>
      <w:r w:rsidRPr="005F5403">
        <w:t xml:space="preserve">Общая мощность четвертичных отложений достигает </w:t>
      </w:r>
      <w:smartTag w:uri="urn:schemas-microsoft-com:office:smarttags" w:element="metricconverter">
        <w:smartTagPr>
          <w:attr w:name="ProductID" w:val="50 м"/>
        </w:smartTagPr>
        <w:r w:rsidRPr="005F5403">
          <w:t>50 м</w:t>
        </w:r>
      </w:smartTag>
      <w:r w:rsidRPr="005F5403">
        <w:t xml:space="preserve">. Среди них, наряду с довольно прочными моренными глинистыми отложениями, содержащими большое количество обломочного материала, присутствуют и слабо уплотнённые техногенные образования (отвалы шахт), торфяники и илистые отложения, </w:t>
      </w:r>
      <w:proofErr w:type="spellStart"/>
      <w:r w:rsidRPr="005F5403">
        <w:t>просадочные</w:t>
      </w:r>
      <w:proofErr w:type="spellEnd"/>
      <w:r w:rsidRPr="005F5403">
        <w:t xml:space="preserve"> макропористые суглинки, набухающие и </w:t>
      </w:r>
      <w:proofErr w:type="spellStart"/>
      <w:r w:rsidRPr="005F5403">
        <w:t>пучинистые</w:t>
      </w:r>
      <w:proofErr w:type="spellEnd"/>
      <w:r w:rsidRPr="005F5403">
        <w:t xml:space="preserve"> глинистые породы, строительство на которых связано со значительными трудностями.</w:t>
      </w:r>
    </w:p>
    <w:p w:rsidR="00E22829" w:rsidRPr="005F5403" w:rsidRDefault="00E22829" w:rsidP="00E22829">
      <w:pPr>
        <w:spacing w:after="120"/>
        <w:ind w:firstLine="709"/>
        <w:jc w:val="both"/>
      </w:pPr>
      <w:r w:rsidRPr="005F5403">
        <w:t xml:space="preserve">Опасные геологические процессы широко развиты на территории </w:t>
      </w:r>
      <w:r>
        <w:t>района</w:t>
      </w:r>
      <w:r w:rsidRPr="005F5403">
        <w:t xml:space="preserve">. По степени опасности и распространённости они распределяются следующим образом: карстово-суффозионные, </w:t>
      </w:r>
      <w:proofErr w:type="spellStart"/>
      <w:r w:rsidRPr="005F5403">
        <w:t>просадочные</w:t>
      </w:r>
      <w:proofErr w:type="spellEnd"/>
      <w:r w:rsidRPr="005F5403">
        <w:t xml:space="preserve">, оползневые процессы, подтопление, </w:t>
      </w:r>
      <w:proofErr w:type="spellStart"/>
      <w:r w:rsidRPr="005F5403">
        <w:t>оврагообразование</w:t>
      </w:r>
      <w:proofErr w:type="spellEnd"/>
      <w:r w:rsidRPr="005F5403">
        <w:t>, эрозия, заболачивание, пучение грунтов. Активизация процессов связана как с природными, так и техногенными факторами (увлажнение естественное и техногенное, подрезки склонов естественные и техногенные, уничтожение и нарушение растительного покрова и т.д.).</w:t>
      </w:r>
    </w:p>
    <w:p w:rsidR="00E22829" w:rsidRPr="005F5403" w:rsidRDefault="00E22829" w:rsidP="00E22829">
      <w:pPr>
        <w:spacing w:after="120"/>
        <w:ind w:firstLine="709"/>
        <w:jc w:val="both"/>
      </w:pPr>
      <w:r w:rsidRPr="005F5403">
        <w:rPr>
          <w:u w:val="single"/>
        </w:rPr>
        <w:t>Карстово-суффозионные процессы</w:t>
      </w:r>
      <w:r w:rsidRPr="005F5403">
        <w:t xml:space="preserve"> приурочены к долинам рек</w:t>
      </w:r>
      <w:r>
        <w:t>и</w:t>
      </w:r>
      <w:r w:rsidRPr="005F5403">
        <w:t xml:space="preserve"> </w:t>
      </w:r>
      <w:proofErr w:type="spellStart"/>
      <w:r w:rsidRPr="005F5403">
        <w:t>Упы</w:t>
      </w:r>
      <w:proofErr w:type="spellEnd"/>
      <w:r w:rsidRPr="005F5403">
        <w:t xml:space="preserve"> и другим участкам с неглубоким (20-</w:t>
      </w:r>
      <w:smartTag w:uri="urn:schemas-microsoft-com:office:smarttags" w:element="metricconverter">
        <w:smartTagPr>
          <w:attr w:name="ProductID" w:val="25 м"/>
        </w:smartTagPr>
        <w:r w:rsidRPr="005F5403">
          <w:t>25 м</w:t>
        </w:r>
      </w:smartTag>
      <w:r w:rsidRPr="005F5403">
        <w:t xml:space="preserve">) залеганием карбонатных пород. Часто карстово-суффозионные явления приурочены к местам сочленения аллювиальных террас и склонов водоразделов. Мощность </w:t>
      </w:r>
      <w:proofErr w:type="spellStart"/>
      <w:r w:rsidRPr="005F5403">
        <w:t>карстующихся</w:t>
      </w:r>
      <w:proofErr w:type="spellEnd"/>
      <w:r w:rsidRPr="005F5403">
        <w:t xml:space="preserve"> пород составляет 40-</w:t>
      </w:r>
      <w:smartTag w:uri="urn:schemas-microsoft-com:office:smarttags" w:element="metricconverter">
        <w:smartTagPr>
          <w:attr w:name="ProductID" w:val="65 м"/>
        </w:smartTagPr>
        <w:r w:rsidRPr="005F5403">
          <w:t>65 м</w:t>
        </w:r>
      </w:smartTag>
      <w:r w:rsidRPr="005F5403">
        <w:t xml:space="preserve">. Кровля залегания этих пород оказывается на </w:t>
      </w:r>
      <w:smartTag w:uri="urn:schemas-microsoft-com:office:smarttags" w:element="metricconverter">
        <w:smartTagPr>
          <w:attr w:name="ProductID" w:val="15 м"/>
        </w:smartTagPr>
        <w:r w:rsidRPr="005F5403">
          <w:t>15 м</w:t>
        </w:r>
      </w:smartTag>
      <w:r w:rsidRPr="005F5403">
        <w:t xml:space="preserve"> и </w:t>
      </w:r>
      <w:proofErr w:type="gramStart"/>
      <w:r w:rsidRPr="005F5403">
        <w:t>более выше</w:t>
      </w:r>
      <w:proofErr w:type="gramEnd"/>
      <w:r w:rsidRPr="005F5403">
        <w:t xml:space="preserve"> местного базиса эрозии, в результате чего растворимые породы оказываются вовлечёнными в зону активного </w:t>
      </w:r>
      <w:proofErr w:type="spellStart"/>
      <w:r w:rsidRPr="005F5403">
        <w:t>водообмена</w:t>
      </w:r>
      <w:proofErr w:type="spellEnd"/>
      <w:r w:rsidRPr="005F5403">
        <w:t>.</w:t>
      </w:r>
    </w:p>
    <w:p w:rsidR="00E22829" w:rsidRPr="005F5403" w:rsidRDefault="00E22829" w:rsidP="00E22829">
      <w:pPr>
        <w:spacing w:after="120"/>
        <w:ind w:firstLine="709"/>
        <w:jc w:val="both"/>
      </w:pPr>
      <w:r w:rsidRPr="005F5403">
        <w:t xml:space="preserve">Карстовые формы возникают и в наше время. Образуются воронки диаметром 30 – </w:t>
      </w:r>
      <w:smartTag w:uri="urn:schemas-microsoft-com:office:smarttags" w:element="metricconverter">
        <w:smartTagPr>
          <w:attr w:name="ProductID" w:val="60 м"/>
        </w:smartTagPr>
        <w:r w:rsidRPr="005F5403">
          <w:t>60 м</w:t>
        </w:r>
      </w:smartTag>
      <w:r w:rsidRPr="005F5403">
        <w:t>, реже 100-</w:t>
      </w:r>
      <w:smartTag w:uri="urn:schemas-microsoft-com:office:smarttags" w:element="metricconverter">
        <w:smartTagPr>
          <w:attr w:name="ProductID" w:val="200 м"/>
        </w:smartTagPr>
        <w:r w:rsidRPr="005F5403">
          <w:t>200 м</w:t>
        </w:r>
      </w:smartTag>
      <w:r w:rsidRPr="005F5403">
        <w:t>,</w:t>
      </w:r>
      <w:r w:rsidR="002A5BD2">
        <w:t xml:space="preserve"> глубиной от     2-5 до   10-12</w:t>
      </w:r>
      <w:r w:rsidRPr="005F5403">
        <w:t xml:space="preserve"> и даже до </w:t>
      </w:r>
      <w:smartTag w:uri="urn:schemas-microsoft-com:office:smarttags" w:element="metricconverter">
        <w:smartTagPr>
          <w:attr w:name="ProductID" w:val="20 м"/>
        </w:smartTagPr>
        <w:r w:rsidRPr="005F5403">
          <w:t>20 м</w:t>
        </w:r>
      </w:smartTag>
      <w:r w:rsidRPr="005F5403">
        <w:t>. Стенки их отвесные и обнажённые или пологие и покрытые растительностью. Иногда в карстовых воронках образуются озёра.</w:t>
      </w:r>
    </w:p>
    <w:p w:rsidR="00E22829" w:rsidRPr="005F5403" w:rsidRDefault="00E22829" w:rsidP="00E22829">
      <w:pPr>
        <w:spacing w:after="120"/>
        <w:ind w:firstLine="709"/>
        <w:jc w:val="both"/>
      </w:pPr>
      <w:r w:rsidRPr="005F5403">
        <w:rPr>
          <w:u w:val="single"/>
        </w:rPr>
        <w:t>Лессовидные породы,</w:t>
      </w:r>
      <w:r w:rsidRPr="005F5403">
        <w:t xml:space="preserve"> склонные к просадкам широко распространены </w:t>
      </w:r>
      <w:r w:rsidRPr="005F5403">
        <w:lastRenderedPageBreak/>
        <w:t xml:space="preserve">на территории </w:t>
      </w:r>
      <w:r>
        <w:t>района</w:t>
      </w:r>
      <w:r w:rsidRPr="005F5403">
        <w:t xml:space="preserve">, особенно на водоразделах и на высоких надпойменных террасах </w:t>
      </w:r>
      <w:r>
        <w:t xml:space="preserve">так же </w:t>
      </w:r>
      <w:r w:rsidRPr="005F5403">
        <w:t>рек</w:t>
      </w:r>
      <w:r>
        <w:t>и</w:t>
      </w:r>
      <w:r w:rsidRPr="005F5403">
        <w:t xml:space="preserve"> </w:t>
      </w:r>
      <w:proofErr w:type="spellStart"/>
      <w:r w:rsidRPr="005F5403">
        <w:t>Упы</w:t>
      </w:r>
      <w:proofErr w:type="spellEnd"/>
      <w:r w:rsidRPr="005F5403">
        <w:t>.</w:t>
      </w:r>
    </w:p>
    <w:p w:rsidR="00E22829" w:rsidRPr="005F5403" w:rsidRDefault="00E22829" w:rsidP="00E22829">
      <w:pPr>
        <w:spacing w:after="120"/>
        <w:ind w:firstLine="709"/>
        <w:jc w:val="both"/>
      </w:pPr>
      <w:r w:rsidRPr="005F5403">
        <w:t>С просадками лёссовых пород связаны микро</w:t>
      </w:r>
      <w:r>
        <w:t xml:space="preserve"> </w:t>
      </w:r>
      <w:r w:rsidRPr="005F5403">
        <w:t xml:space="preserve">- и </w:t>
      </w:r>
      <w:proofErr w:type="spellStart"/>
      <w:r w:rsidRPr="005F5403">
        <w:t>мезоформы</w:t>
      </w:r>
      <w:proofErr w:type="spellEnd"/>
      <w:r w:rsidRPr="005F5403">
        <w:t xml:space="preserve"> рельефа: западины, «степные блюдца», имеющие в диаметре 5-</w:t>
      </w:r>
      <w:smartTag w:uri="urn:schemas-microsoft-com:office:smarttags" w:element="metricconverter">
        <w:smartTagPr>
          <w:attr w:name="ProductID" w:val="10 м"/>
        </w:smartTagPr>
        <w:r w:rsidRPr="005F5403">
          <w:t>10 м</w:t>
        </w:r>
      </w:smartTag>
      <w:r w:rsidRPr="005F5403">
        <w:t xml:space="preserve">, </w:t>
      </w:r>
      <w:r w:rsidR="000B6E80">
        <w:t>глубину до</w:t>
      </w:r>
      <w:r w:rsidRPr="005F5403">
        <w:t xml:space="preserve"> 0,5-</w:t>
      </w:r>
      <w:smartTag w:uri="urn:schemas-microsoft-com:office:smarttags" w:element="metricconverter">
        <w:smartTagPr>
          <w:attr w:name="ProductID" w:val="1,0 м"/>
        </w:smartTagPr>
        <w:r w:rsidRPr="005F5403">
          <w:t>1,0 м</w:t>
        </w:r>
      </w:smartTag>
      <w:r w:rsidRPr="005F5403">
        <w:t>.</w:t>
      </w:r>
    </w:p>
    <w:p w:rsidR="00E22829" w:rsidRPr="005F5403" w:rsidRDefault="00E22829" w:rsidP="00E22829">
      <w:pPr>
        <w:spacing w:after="120"/>
        <w:ind w:firstLine="709"/>
        <w:jc w:val="both"/>
      </w:pPr>
      <w:r w:rsidRPr="005F5403">
        <w:t xml:space="preserve">Характер </w:t>
      </w:r>
      <w:proofErr w:type="spellStart"/>
      <w:r w:rsidRPr="005F5403">
        <w:t>просадочных</w:t>
      </w:r>
      <w:proofErr w:type="spellEnd"/>
      <w:r w:rsidRPr="005F5403">
        <w:t xml:space="preserve"> явлений под сооружениями определяется типом </w:t>
      </w:r>
      <w:proofErr w:type="spellStart"/>
      <w:r w:rsidRPr="005F5403">
        <w:t>просадочности</w:t>
      </w:r>
      <w:proofErr w:type="spellEnd"/>
      <w:r w:rsidRPr="005F5403">
        <w:t xml:space="preserve">. На территории </w:t>
      </w:r>
      <w:r>
        <w:t>Киреевского района</w:t>
      </w:r>
      <w:r w:rsidRPr="005F5403">
        <w:t xml:space="preserve"> присутствуют пылеватые лессовидные разности, характеризующиеся как </w:t>
      </w:r>
      <w:r w:rsidRPr="005F5403">
        <w:rPr>
          <w:lang w:val="en-US"/>
        </w:rPr>
        <w:t>I</w:t>
      </w:r>
      <w:r w:rsidRPr="005F5403">
        <w:t xml:space="preserve">, так и </w:t>
      </w:r>
      <w:r w:rsidRPr="005F5403">
        <w:rPr>
          <w:lang w:val="en-US"/>
        </w:rPr>
        <w:t>II</w:t>
      </w:r>
      <w:r w:rsidRPr="005F5403">
        <w:t xml:space="preserve"> типом </w:t>
      </w:r>
      <w:proofErr w:type="spellStart"/>
      <w:r w:rsidRPr="005F5403">
        <w:t>просадочности</w:t>
      </w:r>
      <w:proofErr w:type="spellEnd"/>
      <w:r w:rsidRPr="005F5403">
        <w:t>. Следствием просадок являются разнообразные деформации зданий и сооружений.</w:t>
      </w:r>
    </w:p>
    <w:p w:rsidR="00E22829" w:rsidRPr="005F5403" w:rsidRDefault="00E22829" w:rsidP="00E22829">
      <w:pPr>
        <w:spacing w:after="120"/>
        <w:ind w:firstLine="709"/>
        <w:jc w:val="both"/>
      </w:pPr>
      <w:r w:rsidRPr="005F5403">
        <w:rPr>
          <w:u w:val="single"/>
        </w:rPr>
        <w:t>Оползни</w:t>
      </w:r>
      <w:r w:rsidRPr="005F5403">
        <w:t xml:space="preserve"> часто приурочены к овражно-балочной и речной сети. Особенно они распространены по долинам рек </w:t>
      </w:r>
      <w:proofErr w:type="spellStart"/>
      <w:r w:rsidRPr="005F5403">
        <w:t>Упа</w:t>
      </w:r>
      <w:proofErr w:type="spellEnd"/>
      <w:r w:rsidRPr="005F5403">
        <w:t xml:space="preserve">, </w:t>
      </w:r>
      <w:proofErr w:type="spellStart"/>
      <w:r>
        <w:t>Шат</w:t>
      </w:r>
      <w:proofErr w:type="spellEnd"/>
      <w:r w:rsidRPr="005F5403">
        <w:t xml:space="preserve">. Оползни имеют ступенчатую и </w:t>
      </w:r>
      <w:proofErr w:type="spellStart"/>
      <w:r w:rsidRPr="005F5403">
        <w:t>циркообразную</w:t>
      </w:r>
      <w:proofErr w:type="spellEnd"/>
      <w:r w:rsidRPr="005F5403">
        <w:t xml:space="preserve"> форму, ширину по фронту до 100-</w:t>
      </w:r>
      <w:smartTag w:uri="urn:schemas-microsoft-com:office:smarttags" w:element="metricconverter">
        <w:smartTagPr>
          <w:attr w:name="ProductID" w:val="250 м"/>
        </w:smartTagPr>
        <w:r w:rsidRPr="005F5403">
          <w:t>250 м</w:t>
        </w:r>
      </w:smartTag>
      <w:r w:rsidRPr="005F5403">
        <w:t>, глубину захвата до 50-</w:t>
      </w:r>
      <w:smartTag w:uri="urn:schemas-microsoft-com:office:smarttags" w:element="metricconverter">
        <w:smartTagPr>
          <w:attr w:name="ProductID" w:val="150 м"/>
        </w:smartTagPr>
        <w:r w:rsidRPr="005F5403">
          <w:t>150 м</w:t>
        </w:r>
      </w:smartTag>
      <w:r w:rsidRPr="005F5403">
        <w:t>. Высота стенки срыва изменяется от4-6 до 20-</w:t>
      </w:r>
      <w:smartTag w:uri="urn:schemas-microsoft-com:office:smarttags" w:element="metricconverter">
        <w:smartTagPr>
          <w:attr w:name="ProductID" w:val="30 м"/>
        </w:smartTagPr>
        <w:r w:rsidRPr="005F5403">
          <w:t>30 м</w:t>
        </w:r>
      </w:smartTag>
      <w:r w:rsidRPr="005F5403">
        <w:t>. Отмечаются как стабилизировавшиеся, так и активные оползни</w:t>
      </w:r>
      <w:proofErr w:type="gramStart"/>
      <w:r w:rsidRPr="005F5403">
        <w:t>.</w:t>
      </w:r>
      <w:proofErr w:type="gramEnd"/>
      <w:r w:rsidRPr="005F5403">
        <w:t xml:space="preserve"> </w:t>
      </w:r>
      <w:proofErr w:type="gramStart"/>
      <w:r w:rsidRPr="005F5403">
        <w:t>о</w:t>
      </w:r>
      <w:proofErr w:type="gramEnd"/>
      <w:r w:rsidRPr="005F5403">
        <w:t>ползни</w:t>
      </w:r>
    </w:p>
    <w:p w:rsidR="00E22829" w:rsidRPr="005F5403" w:rsidRDefault="00E22829" w:rsidP="00E22829">
      <w:pPr>
        <w:spacing w:after="120"/>
        <w:ind w:firstLine="709"/>
        <w:jc w:val="both"/>
      </w:pPr>
      <w:r w:rsidRPr="005F5403">
        <w:rPr>
          <w:u w:val="single"/>
        </w:rPr>
        <w:t>Подтопление</w:t>
      </w:r>
      <w:r w:rsidRPr="005F5403">
        <w:t xml:space="preserve"> – широко распространённое явление </w:t>
      </w:r>
      <w:proofErr w:type="gramStart"/>
      <w:r w:rsidRPr="005F5403">
        <w:t>на застроенной части территории</w:t>
      </w:r>
      <w:proofErr w:type="gramEnd"/>
      <w:r w:rsidRPr="005F5403">
        <w:t xml:space="preserve">, особенно в городах, подтопление связано как с общими изменениями водного баланса, так и с техногенными причинами: нарушением поверхностного стока и утечками из </w:t>
      </w:r>
      <w:proofErr w:type="spellStart"/>
      <w:r w:rsidRPr="005F5403">
        <w:t>водонесущих</w:t>
      </w:r>
      <w:proofErr w:type="spellEnd"/>
      <w:r w:rsidRPr="005F5403">
        <w:t xml:space="preserve"> коммуникаций.</w:t>
      </w:r>
    </w:p>
    <w:p w:rsidR="00E22829" w:rsidRPr="005F5403" w:rsidRDefault="00E22829" w:rsidP="00E22829">
      <w:pPr>
        <w:spacing w:after="120"/>
        <w:ind w:firstLine="709"/>
        <w:jc w:val="both"/>
      </w:pPr>
      <w:proofErr w:type="spellStart"/>
      <w:r w:rsidRPr="005F5403">
        <w:rPr>
          <w:u w:val="single"/>
        </w:rPr>
        <w:t>Оврагообразование</w:t>
      </w:r>
      <w:proofErr w:type="spellEnd"/>
      <w:r w:rsidRPr="005F5403">
        <w:t xml:space="preserve"> часто пр</w:t>
      </w:r>
      <w:r>
        <w:t>иурочено к склонам речных долин</w:t>
      </w:r>
      <w:r w:rsidRPr="005F5403">
        <w:t xml:space="preserve">. Наиболее интенсивно они развиваются в легко размываемых лёссовых породах, на слабо задернованных склонах. Большое влияние на активизацию этого процесса оказывает хозяйственная деятельность человека, с которой связано нарушение </w:t>
      </w:r>
      <w:proofErr w:type="spellStart"/>
      <w:r w:rsidRPr="005F5403">
        <w:t>сплошности</w:t>
      </w:r>
      <w:proofErr w:type="spellEnd"/>
      <w:r w:rsidRPr="005F5403">
        <w:t xml:space="preserve"> растительного покрова, утечка вод из коммуникаций.</w:t>
      </w:r>
    </w:p>
    <w:p w:rsidR="00E22829" w:rsidRPr="005F5403" w:rsidRDefault="00E22829" w:rsidP="00E22829">
      <w:pPr>
        <w:spacing w:after="120"/>
        <w:ind w:firstLine="709"/>
        <w:jc w:val="both"/>
      </w:pPr>
      <w:r w:rsidRPr="005F5403">
        <w:rPr>
          <w:u w:val="single"/>
        </w:rPr>
        <w:t>Боковая и донная эрозия</w:t>
      </w:r>
      <w:r w:rsidRPr="005F5403">
        <w:t xml:space="preserve"> наблюдаются по долинам рек и оврагов. Усиление процесса эрозии отмечается в период весеннего паводка и в летнее время после сильных дождей. Донная и боковая эрозия способствует активизации оползневых процессов. </w:t>
      </w:r>
    </w:p>
    <w:p w:rsidR="00E22829" w:rsidRPr="005F5403" w:rsidRDefault="00E22829" w:rsidP="00E22829">
      <w:pPr>
        <w:spacing w:after="120"/>
        <w:ind w:firstLine="709"/>
        <w:jc w:val="both"/>
      </w:pPr>
      <w:r w:rsidRPr="005F5403">
        <w:rPr>
          <w:u w:val="single"/>
        </w:rPr>
        <w:t>Заболачивание</w:t>
      </w:r>
      <w:r w:rsidRPr="005F5403">
        <w:t xml:space="preserve"> наблюдается в поймах речных долин, днищах оврагов иногда на водоразделах. Заболочены также древние карстовые формы и озёра.</w:t>
      </w:r>
    </w:p>
    <w:p w:rsidR="00E22829" w:rsidRPr="00CF056F" w:rsidRDefault="00E22829" w:rsidP="00E22829">
      <w:pPr>
        <w:spacing w:after="120"/>
        <w:ind w:firstLine="709"/>
        <w:jc w:val="both"/>
        <w:rPr>
          <w:bCs/>
          <w:u w:val="single"/>
        </w:rPr>
      </w:pPr>
      <w:r w:rsidRPr="00CF056F">
        <w:rPr>
          <w:bCs/>
          <w:u w:val="single"/>
        </w:rPr>
        <w:t xml:space="preserve">Сдвижение пород. </w:t>
      </w:r>
    </w:p>
    <w:p w:rsidR="00E22829" w:rsidRPr="005F5403" w:rsidRDefault="00E22829" w:rsidP="00E22829">
      <w:pPr>
        <w:spacing w:after="120"/>
        <w:ind w:firstLine="709"/>
        <w:jc w:val="both"/>
      </w:pPr>
      <w:r w:rsidRPr="005F5403">
        <w:t xml:space="preserve">На территории </w:t>
      </w:r>
      <w:r>
        <w:t>Киреевского района</w:t>
      </w:r>
      <w:r w:rsidRPr="005F5403">
        <w:t xml:space="preserve"> возможно также проявление </w:t>
      </w:r>
      <w:r w:rsidRPr="005F5403">
        <w:rPr>
          <w:u w:val="single"/>
        </w:rPr>
        <w:t>сдвижения</w:t>
      </w:r>
      <w:r w:rsidRPr="005F5403">
        <w:t xml:space="preserve"> пород над старыми заброшенными шахтами. </w:t>
      </w:r>
      <w:r>
        <w:t>Район</w:t>
      </w:r>
      <w:r w:rsidRPr="005F5403">
        <w:t xml:space="preserve"> расположен в зоне распространения Подмосковного угольного бассейна, в пределах которого длительное время ведётся разработка буроугольных месторо</w:t>
      </w:r>
      <w:r>
        <w:t>ждений. При выемке пластов угля</w:t>
      </w:r>
      <w:r w:rsidRPr="005F5403">
        <w:t>, мощностью 2-</w:t>
      </w:r>
      <w:smartTag w:uri="urn:schemas-microsoft-com:office:smarttags" w:element="metricconverter">
        <w:smartTagPr>
          <w:attr w:name="ProductID" w:val="3 м"/>
        </w:smartTagPr>
        <w:r w:rsidRPr="005F5403">
          <w:t>3 м</w:t>
        </w:r>
      </w:smartTag>
      <w:r w:rsidRPr="005F5403">
        <w:t xml:space="preserve"> и более, залегающих на глубинах 20-</w:t>
      </w:r>
      <w:smartTag w:uri="urn:schemas-microsoft-com:office:smarttags" w:element="metricconverter">
        <w:smartTagPr>
          <w:attr w:name="ProductID" w:val="60 м"/>
        </w:smartTagPr>
        <w:r w:rsidRPr="005F5403">
          <w:t>60 м</w:t>
        </w:r>
      </w:smartTag>
      <w:r w:rsidRPr="005F5403">
        <w:t>, происходит обрушение пород кровли и связанное с этим сдвижение вышележащей толщи и образование мульд сдвижения. На поверхности земли образуются трещины, разрывы, западины. С этим процессом могут быть связаны катастрофические деформации грунтов. По этой причине освоение под застройку угленосных территорий регламентировано инструкцией.</w:t>
      </w:r>
    </w:p>
    <w:p w:rsidR="00E22829" w:rsidRPr="005F5403" w:rsidRDefault="00E22829" w:rsidP="00E22829">
      <w:pPr>
        <w:spacing w:after="120"/>
        <w:ind w:firstLine="709"/>
        <w:jc w:val="both"/>
      </w:pPr>
      <w:r w:rsidRPr="005F5403">
        <w:lastRenderedPageBreak/>
        <w:t>На этой территории необходимо проведение специальных горно-геологических и гидрогеологических изысканий.</w:t>
      </w:r>
    </w:p>
    <w:p w:rsidR="00E22829" w:rsidRPr="005F5403" w:rsidRDefault="00E22829" w:rsidP="00E22829">
      <w:pPr>
        <w:spacing w:after="120"/>
        <w:ind w:firstLine="709"/>
        <w:jc w:val="both"/>
      </w:pPr>
      <w:r w:rsidRPr="005F5403">
        <w:t xml:space="preserve">На основании анализа инженерно-геологических условий на территории </w:t>
      </w:r>
      <w:r>
        <w:t>Киреевского района</w:t>
      </w:r>
      <w:r w:rsidRPr="005F5403">
        <w:t xml:space="preserve"> выполнено инженерно строительное районирование, по условиям строительства выделены территории</w:t>
      </w:r>
    </w:p>
    <w:p w:rsidR="00E22829" w:rsidRPr="005F5403" w:rsidRDefault="00E22829" w:rsidP="00E22829">
      <w:pPr>
        <w:spacing w:after="120"/>
        <w:ind w:firstLine="709"/>
        <w:jc w:val="both"/>
      </w:pPr>
      <w:r>
        <w:t xml:space="preserve">- </w:t>
      </w:r>
      <w:r w:rsidRPr="005F5403">
        <w:t>с условиями для строительства средней сложности;</w:t>
      </w:r>
    </w:p>
    <w:p w:rsidR="00E22829" w:rsidRPr="005F5403" w:rsidRDefault="00E22829" w:rsidP="00E22829">
      <w:pPr>
        <w:spacing w:after="120"/>
        <w:ind w:firstLine="709"/>
        <w:jc w:val="both"/>
      </w:pPr>
      <w:r>
        <w:t xml:space="preserve">- </w:t>
      </w:r>
      <w:r w:rsidRPr="005F5403">
        <w:t>сложными условиями;</w:t>
      </w:r>
    </w:p>
    <w:p w:rsidR="00E22829" w:rsidRPr="005F5403" w:rsidRDefault="00E22829" w:rsidP="00E22829">
      <w:pPr>
        <w:spacing w:after="120"/>
        <w:ind w:firstLine="709"/>
        <w:jc w:val="both"/>
      </w:pPr>
      <w:r>
        <w:t xml:space="preserve">- </w:t>
      </w:r>
      <w:r w:rsidRPr="005F5403">
        <w:t>с условиями для строительства особой сложности;</w:t>
      </w:r>
    </w:p>
    <w:p w:rsidR="00E22829" w:rsidRPr="005F5403" w:rsidRDefault="00E22829" w:rsidP="00E22829">
      <w:pPr>
        <w:spacing w:after="120"/>
        <w:ind w:firstLine="709"/>
        <w:jc w:val="both"/>
      </w:pPr>
      <w:r>
        <w:t xml:space="preserve">- </w:t>
      </w:r>
      <w:r w:rsidRPr="005F5403">
        <w:t xml:space="preserve">не </w:t>
      </w:r>
      <w:proofErr w:type="gramStart"/>
      <w:r w:rsidRPr="005F5403">
        <w:t>рекомендуемыми</w:t>
      </w:r>
      <w:proofErr w:type="gramEnd"/>
      <w:r w:rsidRPr="005F5403">
        <w:t xml:space="preserve"> для градостроительного освоения.</w:t>
      </w:r>
    </w:p>
    <w:p w:rsidR="00E22829" w:rsidRPr="005F5403" w:rsidRDefault="00E22829" w:rsidP="00E22829">
      <w:pPr>
        <w:spacing w:after="120"/>
        <w:ind w:firstLine="709"/>
        <w:jc w:val="both"/>
      </w:pPr>
      <w:r w:rsidRPr="005F5403">
        <w:t xml:space="preserve">Территории для строительства средней сложности имеют незначительное распространение на территории </w:t>
      </w:r>
      <w:r>
        <w:t>района</w:t>
      </w:r>
      <w:r w:rsidRPr="005F5403">
        <w:t xml:space="preserve">. Ими заняты незначительные площади на водоразделах, слабо подверженных </w:t>
      </w:r>
      <w:proofErr w:type="spellStart"/>
      <w:r w:rsidRPr="005F5403">
        <w:t>карстообразованию</w:t>
      </w:r>
      <w:proofErr w:type="spellEnd"/>
      <w:r w:rsidRPr="005F5403">
        <w:t xml:space="preserve">, оползням, подтоплению, сложенные четвертичными песчано-глинистыми или пылеватыми породами (1 тип </w:t>
      </w:r>
      <w:proofErr w:type="spellStart"/>
      <w:r w:rsidRPr="005F5403">
        <w:t>просадочности</w:t>
      </w:r>
      <w:proofErr w:type="spellEnd"/>
      <w:r w:rsidRPr="005F5403">
        <w:t xml:space="preserve">), с уровнем подземных вод на глубине свыше </w:t>
      </w:r>
      <w:smartTag w:uri="urn:schemas-microsoft-com:office:smarttags" w:element="metricconverter">
        <w:smartTagPr>
          <w:attr w:name="ProductID" w:val="3 метров"/>
        </w:smartTagPr>
        <w:r w:rsidRPr="005F5403">
          <w:t>3 метров</w:t>
        </w:r>
      </w:smartTag>
      <w:r w:rsidRPr="005F5403">
        <w:t>;</w:t>
      </w:r>
    </w:p>
    <w:p w:rsidR="00E22829" w:rsidRPr="005F5403" w:rsidRDefault="00E22829" w:rsidP="00E22829">
      <w:pPr>
        <w:spacing w:after="120"/>
        <w:ind w:firstLine="709"/>
        <w:jc w:val="both"/>
      </w:pPr>
      <w:r w:rsidRPr="005F5403">
        <w:t xml:space="preserve">Территории со сложными условиями для строительства – это территории на водоразделах рек и их склонах, сложенные лессовидными </w:t>
      </w:r>
      <w:proofErr w:type="spellStart"/>
      <w:r w:rsidRPr="005F5403">
        <w:t>просадочными</w:t>
      </w:r>
      <w:proofErr w:type="spellEnd"/>
      <w:r w:rsidRPr="005F5403">
        <w:t xml:space="preserve"> породами </w:t>
      </w:r>
      <w:r w:rsidRPr="005F5403">
        <w:rPr>
          <w:lang w:val="en-US"/>
        </w:rPr>
        <w:t>II</w:t>
      </w:r>
      <w:r w:rsidRPr="005F5403">
        <w:t xml:space="preserve"> типа, подверженные эрозии, карсту и оползням, подтоплению с подземными водами, залегающим на глубине з-</w:t>
      </w:r>
      <w:smartTag w:uri="urn:schemas-microsoft-com:office:smarttags" w:element="metricconverter">
        <w:smartTagPr>
          <w:attr w:name="ProductID" w:val="10 м"/>
        </w:smartTagPr>
        <w:r w:rsidRPr="005F5403">
          <w:t>10 м</w:t>
        </w:r>
      </w:smartTag>
      <w:r w:rsidRPr="005F5403">
        <w:t>;</w:t>
      </w:r>
    </w:p>
    <w:p w:rsidR="00E22829" w:rsidRPr="005F5403" w:rsidRDefault="00E22829" w:rsidP="00E22829">
      <w:pPr>
        <w:spacing w:after="120"/>
        <w:ind w:firstLine="709"/>
        <w:jc w:val="both"/>
      </w:pPr>
      <w:r w:rsidRPr="005F5403">
        <w:t>Территории с особо сложными условиями для строительства охватывают склоны долин и надпойменные террасы с широким развитием оврагов, оползней, карста, подтопления</w:t>
      </w:r>
      <w:r>
        <w:t>.</w:t>
      </w:r>
      <w:r w:rsidRPr="005F5403">
        <w:t xml:space="preserve"> Эта территория приурочена к внеледниковой части Среднерусской возвышенности, сложенная песчано-глинистыми элювиально-делювиальными, древнеаллювиальными и современными аллювиальными отложениями;</w:t>
      </w:r>
    </w:p>
    <w:p w:rsidR="00E22829" w:rsidRDefault="00E22829" w:rsidP="00E22829">
      <w:pPr>
        <w:spacing w:after="120"/>
        <w:ind w:firstLine="709"/>
        <w:jc w:val="both"/>
      </w:pPr>
      <w:r w:rsidRPr="005F5403">
        <w:t>Территории, исключаемые из активного градостроительного освоения – это территории, приуроченные к поймам рек, затапливаемые паводком, сложенные слабыми иловатыми грунтами, с уровнем подземных вод 0-</w:t>
      </w:r>
      <w:smartTag w:uri="urn:schemas-microsoft-com:office:smarttags" w:element="metricconverter">
        <w:smartTagPr>
          <w:attr w:name="ProductID" w:val="2 м"/>
        </w:smartTagPr>
        <w:r w:rsidRPr="005F5403">
          <w:t>2 м</w:t>
        </w:r>
      </w:smartTag>
      <w:r w:rsidRPr="005F5403">
        <w:t>, а также территории, особо подверженные карсту, оползням, расположенные над выработанными пространствами.</w:t>
      </w:r>
    </w:p>
    <w:p w:rsidR="0003692C" w:rsidRPr="005F5403" w:rsidRDefault="0003692C" w:rsidP="00E22829">
      <w:pPr>
        <w:spacing w:after="120"/>
        <w:ind w:firstLine="709"/>
        <w:jc w:val="both"/>
      </w:pPr>
      <w:r>
        <w:t xml:space="preserve">Полезные ископаемые на территории муниципального образования представлены </w:t>
      </w:r>
      <w:r w:rsidR="00F10B00">
        <w:t>в</w:t>
      </w:r>
      <w:r>
        <w:t xml:space="preserve"> </w:t>
      </w:r>
      <w:r w:rsidR="00F10B00">
        <w:t>картографической части генплана.</w:t>
      </w:r>
    </w:p>
    <w:p w:rsidR="00804E16" w:rsidRPr="000D547B" w:rsidRDefault="00804E16" w:rsidP="00546599">
      <w:pPr>
        <w:ind w:firstLine="709"/>
        <w:jc w:val="both"/>
        <w:rPr>
          <w:sz w:val="16"/>
          <w:szCs w:val="16"/>
        </w:rPr>
      </w:pPr>
    </w:p>
    <w:p w:rsidR="000D547B" w:rsidRPr="00E22829" w:rsidRDefault="000D547B" w:rsidP="00546599">
      <w:pPr>
        <w:ind w:firstLine="720"/>
        <w:jc w:val="both"/>
        <w:rPr>
          <w:sz w:val="16"/>
          <w:szCs w:val="16"/>
        </w:rPr>
      </w:pPr>
    </w:p>
    <w:p w:rsidR="003E6AA8" w:rsidRDefault="008A0D43" w:rsidP="00546599">
      <w:pPr>
        <w:ind w:firstLine="709"/>
        <w:jc w:val="center"/>
        <w:rPr>
          <w:b/>
          <w:sz w:val="32"/>
          <w:szCs w:val="32"/>
        </w:rPr>
      </w:pPr>
      <w:r>
        <w:rPr>
          <w:b/>
          <w:sz w:val="32"/>
          <w:szCs w:val="32"/>
        </w:rPr>
        <w:t>4</w:t>
      </w:r>
      <w:r w:rsidR="008E5093">
        <w:rPr>
          <w:b/>
          <w:sz w:val="32"/>
          <w:szCs w:val="32"/>
        </w:rPr>
        <w:t>.</w:t>
      </w:r>
      <w:r>
        <w:rPr>
          <w:b/>
          <w:sz w:val="32"/>
          <w:szCs w:val="32"/>
        </w:rPr>
        <w:t xml:space="preserve"> </w:t>
      </w:r>
      <w:r w:rsidR="003E6AA8" w:rsidRPr="003E6AA8">
        <w:rPr>
          <w:b/>
          <w:sz w:val="32"/>
          <w:szCs w:val="32"/>
        </w:rPr>
        <w:t>Обоснование вариантов решения задач территориального планирования</w:t>
      </w:r>
      <w:r w:rsidR="008E5093">
        <w:rPr>
          <w:b/>
          <w:sz w:val="32"/>
          <w:szCs w:val="32"/>
        </w:rPr>
        <w:t>.</w:t>
      </w:r>
    </w:p>
    <w:p w:rsidR="00E1501B" w:rsidRDefault="008A0D43" w:rsidP="00546599">
      <w:pPr>
        <w:ind w:firstLine="709"/>
        <w:jc w:val="center"/>
        <w:rPr>
          <w:b/>
          <w:sz w:val="32"/>
          <w:szCs w:val="32"/>
        </w:rPr>
      </w:pPr>
      <w:r>
        <w:rPr>
          <w:b/>
          <w:sz w:val="32"/>
          <w:szCs w:val="32"/>
        </w:rPr>
        <w:t>4.1</w:t>
      </w:r>
      <w:r w:rsidR="00CC41AD" w:rsidRPr="00E1501B">
        <w:rPr>
          <w:b/>
          <w:sz w:val="32"/>
          <w:szCs w:val="32"/>
        </w:rPr>
        <w:t>.</w:t>
      </w:r>
      <w:r w:rsidR="00643EFB">
        <w:rPr>
          <w:b/>
          <w:sz w:val="32"/>
          <w:szCs w:val="32"/>
        </w:rPr>
        <w:t xml:space="preserve"> </w:t>
      </w:r>
      <w:r w:rsidR="00CC41AD" w:rsidRPr="00E1501B">
        <w:rPr>
          <w:b/>
          <w:sz w:val="32"/>
          <w:szCs w:val="32"/>
        </w:rPr>
        <w:t xml:space="preserve">Экономическая база развития </w:t>
      </w:r>
      <w:r w:rsidR="00643EFB">
        <w:rPr>
          <w:b/>
          <w:sz w:val="32"/>
          <w:szCs w:val="32"/>
        </w:rPr>
        <w:t xml:space="preserve">муниципального образования </w:t>
      </w:r>
      <w:proofErr w:type="spellStart"/>
      <w:r w:rsidR="003B127E">
        <w:rPr>
          <w:b/>
          <w:sz w:val="32"/>
          <w:szCs w:val="32"/>
        </w:rPr>
        <w:t>Приупское</w:t>
      </w:r>
      <w:proofErr w:type="spellEnd"/>
      <w:r w:rsidR="00E1501B" w:rsidRPr="00E1501B">
        <w:rPr>
          <w:b/>
          <w:sz w:val="32"/>
          <w:szCs w:val="32"/>
        </w:rPr>
        <w:t>.</w:t>
      </w:r>
    </w:p>
    <w:p w:rsidR="00596078" w:rsidRDefault="008A0D43" w:rsidP="00546599">
      <w:pPr>
        <w:jc w:val="center"/>
        <w:rPr>
          <w:rFonts w:cs="Arial"/>
          <w:b/>
          <w:bCs/>
          <w:sz w:val="28"/>
          <w:szCs w:val="28"/>
        </w:rPr>
      </w:pPr>
      <w:r>
        <w:rPr>
          <w:rFonts w:cs="Arial"/>
          <w:b/>
          <w:bCs/>
          <w:sz w:val="28"/>
          <w:szCs w:val="28"/>
        </w:rPr>
        <w:t>4.1</w:t>
      </w:r>
      <w:r w:rsidR="00E1501B" w:rsidRPr="00E1501B">
        <w:rPr>
          <w:rFonts w:cs="Arial"/>
          <w:b/>
          <w:bCs/>
          <w:sz w:val="28"/>
          <w:szCs w:val="28"/>
        </w:rPr>
        <w:t>.1. Современное сос</w:t>
      </w:r>
      <w:r w:rsidR="00E22829">
        <w:rPr>
          <w:rFonts w:cs="Arial"/>
          <w:b/>
          <w:bCs/>
          <w:sz w:val="28"/>
          <w:szCs w:val="28"/>
        </w:rPr>
        <w:t>тояние хозяйственного комплекса</w:t>
      </w:r>
      <w:r w:rsidR="00E1501B" w:rsidRPr="00E1501B">
        <w:rPr>
          <w:rFonts w:cs="Arial"/>
          <w:b/>
          <w:bCs/>
          <w:sz w:val="28"/>
          <w:szCs w:val="28"/>
        </w:rPr>
        <w:t>. Основные градоформирующие отрасли</w:t>
      </w:r>
      <w:r w:rsidR="00596078">
        <w:rPr>
          <w:rFonts w:cs="Arial"/>
          <w:b/>
          <w:bCs/>
          <w:sz w:val="28"/>
          <w:szCs w:val="28"/>
        </w:rPr>
        <w:t>.</w:t>
      </w:r>
    </w:p>
    <w:p w:rsidR="00B221AC" w:rsidRPr="00B221AC" w:rsidRDefault="00B221AC" w:rsidP="00B221AC">
      <w:pPr>
        <w:spacing w:after="120"/>
        <w:ind w:firstLine="709"/>
        <w:jc w:val="both"/>
      </w:pPr>
      <w:r w:rsidRPr="00B221AC">
        <w:t xml:space="preserve">Тульская область – индустриальный регион Центрального федерального округа Российской Федерации с исторически сложившейся специализацией на производстве машиностроительной, химической и металлургической продукции, которая составляет более 90 % всей продукции региона. Одной из отличительных черт области является также </w:t>
      </w:r>
      <w:r w:rsidRPr="00B221AC">
        <w:lastRenderedPageBreak/>
        <w:t>высокая концентрация предприятий оборонного комплекса.</w:t>
      </w:r>
    </w:p>
    <w:p w:rsidR="00B221AC" w:rsidRPr="00B221AC" w:rsidRDefault="00B221AC" w:rsidP="00B221AC">
      <w:pPr>
        <w:spacing w:after="120"/>
        <w:ind w:firstLine="709"/>
        <w:jc w:val="both"/>
      </w:pPr>
      <w:r w:rsidRPr="00B221AC">
        <w:rPr>
          <w:bCs/>
        </w:rPr>
        <w:t>Современный промышленный комплекс</w:t>
      </w:r>
      <w:r w:rsidRPr="00B221AC">
        <w:t xml:space="preserve"> Киреевского района является основой его производственного потенциала</w:t>
      </w:r>
      <w:r w:rsidRPr="00B221AC">
        <w:rPr>
          <w:b/>
        </w:rPr>
        <w:t xml:space="preserve">, </w:t>
      </w:r>
      <w:r w:rsidRPr="00B221AC">
        <w:rPr>
          <w:bCs/>
        </w:rPr>
        <w:t>включает</w:t>
      </w:r>
      <w:r w:rsidRPr="00B221AC">
        <w:t xml:space="preserve"> множество промышленных предприятий, имеет многоотраслевую структуру (машиностроение, производство строительных материалов, химическая отрасли, а также пищевая и легкая промышленность), производит экспортно-ориентированную продукцию. </w:t>
      </w:r>
    </w:p>
    <w:p w:rsidR="00B221AC" w:rsidRPr="00B221AC" w:rsidRDefault="00B221AC" w:rsidP="000B6E80">
      <w:pPr>
        <w:pStyle w:val="30"/>
        <w:ind w:left="0" w:firstLine="709"/>
        <w:jc w:val="both"/>
        <w:rPr>
          <w:bCs/>
          <w:sz w:val="26"/>
          <w:szCs w:val="26"/>
        </w:rPr>
      </w:pPr>
      <w:r w:rsidRPr="00B221AC">
        <w:rPr>
          <w:sz w:val="26"/>
          <w:szCs w:val="26"/>
        </w:rPr>
        <w:t xml:space="preserve">В динамике промышленного производства района действует устойчивая тенденция роста. </w:t>
      </w:r>
      <w:r w:rsidRPr="00B221AC">
        <w:rPr>
          <w:bCs/>
          <w:iCs/>
          <w:sz w:val="26"/>
          <w:szCs w:val="26"/>
        </w:rPr>
        <w:t>Индекс промышленного производства</w:t>
      </w:r>
      <w:r w:rsidRPr="00B221AC">
        <w:rPr>
          <w:bCs/>
          <w:sz w:val="26"/>
          <w:szCs w:val="26"/>
        </w:rPr>
        <w:t xml:space="preserve"> по видам экономической деятельности (по по</w:t>
      </w:r>
      <w:r w:rsidR="000B6E80">
        <w:rPr>
          <w:bCs/>
          <w:sz w:val="26"/>
          <w:szCs w:val="26"/>
        </w:rPr>
        <w:t>лному кругу организаций) за</w:t>
      </w:r>
      <w:r w:rsidRPr="00B221AC">
        <w:rPr>
          <w:bCs/>
          <w:sz w:val="26"/>
          <w:szCs w:val="26"/>
        </w:rPr>
        <w:t xml:space="preserve"> </w:t>
      </w:r>
      <w:r w:rsidR="00816179" w:rsidRPr="00B221AC">
        <w:rPr>
          <w:bCs/>
          <w:sz w:val="26"/>
          <w:szCs w:val="26"/>
        </w:rPr>
        <w:fldChar w:fldCharType="begin"/>
      </w:r>
      <w:r w:rsidRPr="00B221AC">
        <w:rPr>
          <w:bCs/>
          <w:sz w:val="26"/>
          <w:szCs w:val="26"/>
        </w:rPr>
        <w:instrText xml:space="preserve"> MERGEFIELD s04 </w:instrText>
      </w:r>
      <w:r w:rsidR="00816179" w:rsidRPr="00B221AC">
        <w:rPr>
          <w:bCs/>
          <w:sz w:val="26"/>
          <w:szCs w:val="26"/>
        </w:rPr>
        <w:fldChar w:fldCharType="separate"/>
      </w:r>
      <w:r w:rsidRPr="00B221AC">
        <w:rPr>
          <w:bCs/>
          <w:noProof/>
          <w:sz w:val="26"/>
          <w:szCs w:val="26"/>
        </w:rPr>
        <w:t>20</w:t>
      </w:r>
      <w:r w:rsidR="000B6E80">
        <w:rPr>
          <w:bCs/>
          <w:noProof/>
          <w:sz w:val="26"/>
          <w:szCs w:val="26"/>
        </w:rPr>
        <w:t>1</w:t>
      </w:r>
      <w:r w:rsidRPr="00B221AC">
        <w:rPr>
          <w:bCs/>
          <w:noProof/>
          <w:sz w:val="26"/>
          <w:szCs w:val="26"/>
        </w:rPr>
        <w:t>6</w:t>
      </w:r>
      <w:r w:rsidR="00816179" w:rsidRPr="00B221AC">
        <w:rPr>
          <w:bCs/>
          <w:sz w:val="26"/>
          <w:szCs w:val="26"/>
        </w:rPr>
        <w:fldChar w:fldCharType="end"/>
      </w:r>
      <w:r w:rsidRPr="00B221AC">
        <w:rPr>
          <w:bCs/>
          <w:sz w:val="26"/>
          <w:szCs w:val="26"/>
        </w:rPr>
        <w:t xml:space="preserve"> год в сопоставимых ценах составил 107,9 % относительно </w:t>
      </w:r>
      <w:r w:rsidR="00816179" w:rsidRPr="00B221AC">
        <w:rPr>
          <w:bCs/>
          <w:sz w:val="26"/>
          <w:szCs w:val="26"/>
        </w:rPr>
        <w:fldChar w:fldCharType="begin"/>
      </w:r>
      <w:r w:rsidRPr="00B221AC">
        <w:rPr>
          <w:bCs/>
          <w:sz w:val="26"/>
          <w:szCs w:val="26"/>
        </w:rPr>
        <w:instrText xml:space="preserve"> MERGEFIELD s45 </w:instrText>
      </w:r>
      <w:r w:rsidR="00816179" w:rsidRPr="00B221AC">
        <w:rPr>
          <w:bCs/>
          <w:sz w:val="26"/>
          <w:szCs w:val="26"/>
        </w:rPr>
        <w:fldChar w:fldCharType="separate"/>
      </w:r>
      <w:r w:rsidRPr="00B221AC">
        <w:rPr>
          <w:bCs/>
          <w:noProof/>
          <w:sz w:val="26"/>
          <w:szCs w:val="26"/>
        </w:rPr>
        <w:t>20</w:t>
      </w:r>
      <w:r w:rsidR="000B6E80">
        <w:rPr>
          <w:bCs/>
          <w:noProof/>
          <w:sz w:val="26"/>
          <w:szCs w:val="26"/>
        </w:rPr>
        <w:t>1</w:t>
      </w:r>
      <w:r w:rsidRPr="00B221AC">
        <w:rPr>
          <w:bCs/>
          <w:noProof/>
          <w:sz w:val="26"/>
          <w:szCs w:val="26"/>
        </w:rPr>
        <w:t>5</w:t>
      </w:r>
      <w:r w:rsidR="00816179" w:rsidRPr="00B221AC">
        <w:rPr>
          <w:bCs/>
          <w:sz w:val="26"/>
          <w:szCs w:val="26"/>
        </w:rPr>
        <w:fldChar w:fldCharType="end"/>
      </w:r>
      <w:r w:rsidRPr="00B221AC">
        <w:rPr>
          <w:bCs/>
          <w:sz w:val="26"/>
          <w:szCs w:val="26"/>
        </w:rPr>
        <w:t> года.</w:t>
      </w:r>
    </w:p>
    <w:p w:rsidR="00B221AC" w:rsidRDefault="00B221AC" w:rsidP="00B221AC">
      <w:pPr>
        <w:outlineLvl w:val="0"/>
        <w:rPr>
          <w:bCs/>
        </w:rPr>
      </w:pPr>
    </w:p>
    <w:p w:rsidR="00B221AC" w:rsidRDefault="00B221AC" w:rsidP="00B221AC">
      <w:pPr>
        <w:outlineLvl w:val="0"/>
        <w:rPr>
          <w:bCs/>
        </w:rPr>
        <w:sectPr w:rsidR="00B221AC" w:rsidSect="00CE495E">
          <w:headerReference w:type="even" r:id="rId35"/>
          <w:headerReference w:type="default" r:id="rId36"/>
          <w:footerReference w:type="even" r:id="rId37"/>
          <w:footerReference w:type="default" r:id="rId38"/>
          <w:pgSz w:w="11907" w:h="16840" w:code="9"/>
          <w:pgMar w:top="568" w:right="851" w:bottom="1134" w:left="1701" w:header="142" w:footer="709" w:gutter="0"/>
          <w:pgNumType w:start="3"/>
          <w:cols w:space="708"/>
          <w:titlePg/>
          <w:docGrid w:linePitch="360"/>
        </w:sectPr>
      </w:pPr>
    </w:p>
    <w:p w:rsidR="002201F0" w:rsidRDefault="002201F0" w:rsidP="008A5B98">
      <w:pPr>
        <w:jc w:val="center"/>
        <w:outlineLvl w:val="0"/>
        <w:rPr>
          <w:bCs/>
        </w:rPr>
      </w:pPr>
    </w:p>
    <w:p w:rsidR="002201F0" w:rsidRDefault="002201F0" w:rsidP="008A5B98">
      <w:pPr>
        <w:jc w:val="center"/>
        <w:outlineLvl w:val="0"/>
        <w:rPr>
          <w:bCs/>
        </w:rPr>
      </w:pPr>
    </w:p>
    <w:p w:rsidR="002201F0" w:rsidRPr="001D1F7C" w:rsidRDefault="002201F0" w:rsidP="002201F0">
      <w:pPr>
        <w:jc w:val="center"/>
        <w:rPr>
          <w:bCs/>
        </w:rPr>
      </w:pPr>
      <w:r w:rsidRPr="0052200C">
        <w:rPr>
          <w:b/>
          <w:bCs/>
          <w:sz w:val="22"/>
          <w:szCs w:val="22"/>
        </w:rPr>
        <w:t>Ведущие промышленные предприятия</w:t>
      </w:r>
      <w:r>
        <w:rPr>
          <w:b/>
          <w:bCs/>
          <w:sz w:val="22"/>
          <w:szCs w:val="22"/>
        </w:rPr>
        <w:t xml:space="preserve"> МО </w:t>
      </w:r>
      <w:proofErr w:type="spellStart"/>
      <w:r w:rsidR="003B127E">
        <w:rPr>
          <w:b/>
          <w:bCs/>
          <w:sz w:val="22"/>
          <w:szCs w:val="22"/>
        </w:rPr>
        <w:t>Приупское</w:t>
      </w:r>
      <w:proofErr w:type="spellEnd"/>
      <w:r>
        <w:rPr>
          <w:b/>
          <w:bCs/>
          <w:sz w:val="22"/>
          <w:szCs w:val="22"/>
        </w:rPr>
        <w:t xml:space="preserve"> </w:t>
      </w:r>
    </w:p>
    <w:tbl>
      <w:tblPr>
        <w:tblW w:w="12539" w:type="dxa"/>
        <w:tblInd w:w="2031" w:type="dxa"/>
        <w:tblLayout w:type="fixed"/>
        <w:tblCellMar>
          <w:left w:w="40" w:type="dxa"/>
          <w:right w:w="40" w:type="dxa"/>
        </w:tblCellMar>
        <w:tblLook w:val="0000"/>
      </w:tblPr>
      <w:tblGrid>
        <w:gridCol w:w="499"/>
        <w:gridCol w:w="2124"/>
        <w:gridCol w:w="1630"/>
        <w:gridCol w:w="1507"/>
        <w:gridCol w:w="1895"/>
        <w:gridCol w:w="1639"/>
        <w:gridCol w:w="1678"/>
        <w:gridCol w:w="1567"/>
      </w:tblGrid>
      <w:tr w:rsidR="000B6E80" w:rsidRPr="00851F1D" w:rsidTr="000B6E80">
        <w:trPr>
          <w:trHeight w:val="738"/>
        </w:trPr>
        <w:tc>
          <w:tcPr>
            <w:tcW w:w="499" w:type="dxa"/>
            <w:vMerge w:val="restart"/>
            <w:tcBorders>
              <w:top w:val="single" w:sz="6" w:space="0" w:color="auto"/>
              <w:left w:val="single" w:sz="6" w:space="0" w:color="auto"/>
              <w:right w:val="single" w:sz="6" w:space="0" w:color="auto"/>
            </w:tcBorders>
          </w:tcPr>
          <w:p w:rsidR="000B6E80" w:rsidRPr="00851F1D" w:rsidRDefault="000B6E80" w:rsidP="005078DA">
            <w:r w:rsidRPr="00851F1D">
              <w:t xml:space="preserve">№ </w:t>
            </w:r>
            <w:proofErr w:type="gramStart"/>
            <w:r w:rsidRPr="00851F1D">
              <w:t>п</w:t>
            </w:r>
            <w:proofErr w:type="gramEnd"/>
            <w:r w:rsidRPr="00851F1D">
              <w:t>/п</w:t>
            </w:r>
          </w:p>
        </w:tc>
        <w:tc>
          <w:tcPr>
            <w:tcW w:w="2124" w:type="dxa"/>
            <w:vMerge w:val="restart"/>
            <w:tcBorders>
              <w:top w:val="single" w:sz="6" w:space="0" w:color="auto"/>
              <w:left w:val="single" w:sz="6" w:space="0" w:color="auto"/>
              <w:right w:val="single" w:sz="6" w:space="0" w:color="auto"/>
            </w:tcBorders>
          </w:tcPr>
          <w:p w:rsidR="000B6E80" w:rsidRPr="00851F1D" w:rsidRDefault="000B6E80" w:rsidP="005078DA">
            <w:r w:rsidRPr="00851F1D">
              <w:t>Полное наименование предприятий и</w:t>
            </w:r>
          </w:p>
          <w:p w:rsidR="000B6E80" w:rsidRPr="00851F1D" w:rsidRDefault="000B6E80" w:rsidP="005078DA">
            <w:r w:rsidRPr="00851F1D">
              <w:t>организаций (Краткое наименование)</w:t>
            </w:r>
          </w:p>
        </w:tc>
        <w:tc>
          <w:tcPr>
            <w:tcW w:w="1630" w:type="dxa"/>
            <w:vMerge w:val="restart"/>
            <w:tcBorders>
              <w:top w:val="single" w:sz="6" w:space="0" w:color="auto"/>
              <w:left w:val="single" w:sz="6" w:space="0" w:color="auto"/>
              <w:right w:val="single" w:sz="6" w:space="0" w:color="auto"/>
            </w:tcBorders>
          </w:tcPr>
          <w:p w:rsidR="000B6E80" w:rsidRPr="00851F1D" w:rsidRDefault="000B6E80" w:rsidP="005078DA">
            <w:r w:rsidRPr="00851F1D">
              <w:t>Адрес</w:t>
            </w:r>
          </w:p>
        </w:tc>
        <w:tc>
          <w:tcPr>
            <w:tcW w:w="1507" w:type="dxa"/>
            <w:vMerge w:val="restart"/>
            <w:tcBorders>
              <w:top w:val="single" w:sz="6" w:space="0" w:color="auto"/>
              <w:left w:val="single" w:sz="6" w:space="0" w:color="auto"/>
              <w:right w:val="single" w:sz="6" w:space="0" w:color="auto"/>
            </w:tcBorders>
          </w:tcPr>
          <w:p w:rsidR="000B6E80" w:rsidRPr="00851F1D" w:rsidRDefault="000B6E80" w:rsidP="005078DA">
            <w:r w:rsidRPr="00851F1D">
              <w:t>Отраслевая принадлеж</w:t>
            </w:r>
            <w:r w:rsidRPr="00851F1D">
              <w:softHyphen/>
              <w:t>ность</w:t>
            </w:r>
          </w:p>
        </w:tc>
        <w:tc>
          <w:tcPr>
            <w:tcW w:w="1895" w:type="dxa"/>
            <w:vMerge w:val="restart"/>
            <w:tcBorders>
              <w:top w:val="single" w:sz="6" w:space="0" w:color="auto"/>
              <w:left w:val="single" w:sz="6" w:space="0" w:color="auto"/>
              <w:right w:val="single" w:sz="6" w:space="0" w:color="auto"/>
            </w:tcBorders>
          </w:tcPr>
          <w:p w:rsidR="000B6E80" w:rsidRPr="00851F1D" w:rsidRDefault="000B6E80" w:rsidP="005078DA">
            <w:r w:rsidRPr="00851F1D">
              <w:t xml:space="preserve">Основной ассортимент выпускаемой </w:t>
            </w:r>
            <w:proofErr w:type="spellStart"/>
            <w:r w:rsidRPr="00851F1D">
              <w:t>продукции</w:t>
            </w:r>
            <w:proofErr w:type="gramStart"/>
            <w:r w:rsidRPr="00851F1D">
              <w:t>,у</w:t>
            </w:r>
            <w:proofErr w:type="gramEnd"/>
            <w:r w:rsidRPr="00851F1D">
              <w:t>слуг</w:t>
            </w:r>
            <w:proofErr w:type="spellEnd"/>
          </w:p>
        </w:tc>
        <w:tc>
          <w:tcPr>
            <w:tcW w:w="1639" w:type="dxa"/>
            <w:vMerge w:val="restart"/>
            <w:tcBorders>
              <w:top w:val="single" w:sz="6" w:space="0" w:color="auto"/>
              <w:left w:val="single" w:sz="6" w:space="0" w:color="auto"/>
              <w:right w:val="single" w:sz="6" w:space="0" w:color="auto"/>
            </w:tcBorders>
          </w:tcPr>
          <w:p w:rsidR="000B6E80" w:rsidRPr="00851F1D" w:rsidRDefault="000B6E80" w:rsidP="005078DA">
            <w:r w:rsidRPr="00851F1D">
              <w:t>Коэффициент использования производственной мощности</w:t>
            </w:r>
          </w:p>
        </w:tc>
        <w:tc>
          <w:tcPr>
            <w:tcW w:w="1678" w:type="dxa"/>
            <w:vMerge w:val="restart"/>
            <w:tcBorders>
              <w:top w:val="single" w:sz="6" w:space="0" w:color="auto"/>
              <w:left w:val="single" w:sz="6" w:space="0" w:color="auto"/>
              <w:right w:val="single" w:sz="6" w:space="0" w:color="auto"/>
            </w:tcBorders>
          </w:tcPr>
          <w:p w:rsidR="000B6E80" w:rsidRPr="00851F1D" w:rsidRDefault="000B6E80" w:rsidP="005078DA">
            <w:r w:rsidRPr="00851F1D">
              <w:t>Перспективы</w:t>
            </w:r>
          </w:p>
          <w:p w:rsidR="000B6E80" w:rsidRPr="00851F1D" w:rsidRDefault="000B6E80" w:rsidP="005078DA">
            <w:r w:rsidRPr="00851F1D">
              <w:t>развития предприятия</w:t>
            </w:r>
          </w:p>
        </w:tc>
        <w:tc>
          <w:tcPr>
            <w:tcW w:w="1567" w:type="dxa"/>
            <w:vMerge w:val="restart"/>
            <w:tcBorders>
              <w:top w:val="single" w:sz="6" w:space="0" w:color="auto"/>
              <w:left w:val="single" w:sz="6" w:space="0" w:color="auto"/>
              <w:right w:val="single" w:sz="6" w:space="0" w:color="auto"/>
            </w:tcBorders>
          </w:tcPr>
          <w:p w:rsidR="000B6E80" w:rsidRPr="00851F1D" w:rsidRDefault="000B6E80" w:rsidP="005078DA">
            <w:r w:rsidRPr="00851F1D">
              <w:t>Наличие программ реконструк</w:t>
            </w:r>
            <w:r w:rsidRPr="00851F1D">
              <w:softHyphen/>
              <w:t>ции и модернизации (название, годы)</w:t>
            </w:r>
          </w:p>
        </w:tc>
      </w:tr>
      <w:tr w:rsidR="000B6E80" w:rsidRPr="00851F1D" w:rsidTr="000B6E80">
        <w:trPr>
          <w:trHeight w:val="1147"/>
        </w:trPr>
        <w:tc>
          <w:tcPr>
            <w:tcW w:w="499" w:type="dxa"/>
            <w:vMerge/>
            <w:tcBorders>
              <w:left w:val="single" w:sz="6" w:space="0" w:color="auto"/>
              <w:bottom w:val="single" w:sz="6" w:space="0" w:color="auto"/>
              <w:right w:val="single" w:sz="6" w:space="0" w:color="auto"/>
            </w:tcBorders>
          </w:tcPr>
          <w:p w:rsidR="000B6E80" w:rsidRPr="00851F1D" w:rsidRDefault="000B6E80" w:rsidP="005078DA"/>
        </w:tc>
        <w:tc>
          <w:tcPr>
            <w:tcW w:w="2124" w:type="dxa"/>
            <w:vMerge/>
            <w:tcBorders>
              <w:left w:val="single" w:sz="6" w:space="0" w:color="auto"/>
              <w:bottom w:val="single" w:sz="6" w:space="0" w:color="auto"/>
              <w:right w:val="single" w:sz="6" w:space="0" w:color="auto"/>
            </w:tcBorders>
          </w:tcPr>
          <w:p w:rsidR="000B6E80" w:rsidRPr="00851F1D" w:rsidRDefault="000B6E80" w:rsidP="005078DA"/>
        </w:tc>
        <w:tc>
          <w:tcPr>
            <w:tcW w:w="1630" w:type="dxa"/>
            <w:vMerge/>
            <w:tcBorders>
              <w:left w:val="single" w:sz="6" w:space="0" w:color="auto"/>
              <w:bottom w:val="single" w:sz="6" w:space="0" w:color="auto"/>
              <w:right w:val="single" w:sz="6" w:space="0" w:color="auto"/>
            </w:tcBorders>
          </w:tcPr>
          <w:p w:rsidR="000B6E80" w:rsidRPr="00851F1D" w:rsidRDefault="000B6E80" w:rsidP="005078DA"/>
        </w:tc>
        <w:tc>
          <w:tcPr>
            <w:tcW w:w="1507" w:type="dxa"/>
            <w:vMerge/>
            <w:tcBorders>
              <w:left w:val="single" w:sz="6" w:space="0" w:color="auto"/>
              <w:bottom w:val="single" w:sz="6" w:space="0" w:color="auto"/>
              <w:right w:val="single" w:sz="6" w:space="0" w:color="auto"/>
            </w:tcBorders>
          </w:tcPr>
          <w:p w:rsidR="000B6E80" w:rsidRPr="00851F1D" w:rsidRDefault="000B6E80" w:rsidP="005078DA"/>
        </w:tc>
        <w:tc>
          <w:tcPr>
            <w:tcW w:w="1895" w:type="dxa"/>
            <w:vMerge/>
            <w:tcBorders>
              <w:left w:val="single" w:sz="6" w:space="0" w:color="auto"/>
              <w:bottom w:val="single" w:sz="6" w:space="0" w:color="auto"/>
              <w:right w:val="single" w:sz="6" w:space="0" w:color="auto"/>
            </w:tcBorders>
          </w:tcPr>
          <w:p w:rsidR="000B6E80" w:rsidRPr="00851F1D" w:rsidRDefault="000B6E80" w:rsidP="005078DA"/>
        </w:tc>
        <w:tc>
          <w:tcPr>
            <w:tcW w:w="1639" w:type="dxa"/>
            <w:vMerge/>
            <w:tcBorders>
              <w:left w:val="single" w:sz="6" w:space="0" w:color="auto"/>
              <w:bottom w:val="single" w:sz="6" w:space="0" w:color="auto"/>
              <w:right w:val="single" w:sz="6" w:space="0" w:color="auto"/>
            </w:tcBorders>
          </w:tcPr>
          <w:p w:rsidR="000B6E80" w:rsidRPr="00851F1D" w:rsidRDefault="000B6E80" w:rsidP="005078DA"/>
        </w:tc>
        <w:tc>
          <w:tcPr>
            <w:tcW w:w="1678" w:type="dxa"/>
            <w:vMerge/>
            <w:tcBorders>
              <w:left w:val="single" w:sz="6" w:space="0" w:color="auto"/>
              <w:bottom w:val="single" w:sz="6" w:space="0" w:color="auto"/>
              <w:right w:val="single" w:sz="6" w:space="0" w:color="auto"/>
            </w:tcBorders>
          </w:tcPr>
          <w:p w:rsidR="000B6E80" w:rsidRPr="00851F1D" w:rsidRDefault="000B6E80" w:rsidP="005078DA"/>
        </w:tc>
        <w:tc>
          <w:tcPr>
            <w:tcW w:w="1567" w:type="dxa"/>
            <w:vMerge/>
            <w:tcBorders>
              <w:left w:val="single" w:sz="6" w:space="0" w:color="auto"/>
              <w:bottom w:val="single" w:sz="6" w:space="0" w:color="auto"/>
              <w:right w:val="single" w:sz="6" w:space="0" w:color="auto"/>
            </w:tcBorders>
          </w:tcPr>
          <w:p w:rsidR="000B6E80" w:rsidRPr="00851F1D" w:rsidRDefault="000B6E80" w:rsidP="005078DA"/>
        </w:tc>
      </w:tr>
      <w:tr w:rsidR="000B6E80" w:rsidRPr="00851F1D" w:rsidTr="000B6E80">
        <w:trPr>
          <w:trHeight w:val="506"/>
        </w:trPr>
        <w:tc>
          <w:tcPr>
            <w:tcW w:w="499" w:type="dxa"/>
            <w:tcBorders>
              <w:top w:val="single" w:sz="6" w:space="0" w:color="auto"/>
              <w:left w:val="single" w:sz="6" w:space="0" w:color="auto"/>
              <w:bottom w:val="single" w:sz="6" w:space="0" w:color="auto"/>
              <w:right w:val="single" w:sz="6" w:space="0" w:color="auto"/>
            </w:tcBorders>
          </w:tcPr>
          <w:p w:rsidR="000B6E80" w:rsidRPr="00851F1D" w:rsidRDefault="000B6E80" w:rsidP="005078DA"/>
        </w:tc>
        <w:tc>
          <w:tcPr>
            <w:tcW w:w="2124" w:type="dxa"/>
            <w:tcBorders>
              <w:top w:val="single" w:sz="6" w:space="0" w:color="auto"/>
              <w:left w:val="single" w:sz="6" w:space="0" w:color="auto"/>
              <w:bottom w:val="single" w:sz="6" w:space="0" w:color="auto"/>
              <w:right w:val="single" w:sz="6" w:space="0" w:color="auto"/>
            </w:tcBorders>
          </w:tcPr>
          <w:p w:rsidR="000B6E80" w:rsidRPr="00851F1D" w:rsidRDefault="000B6E80" w:rsidP="005078DA">
            <w:r>
              <w:t>нет</w:t>
            </w:r>
          </w:p>
        </w:tc>
        <w:tc>
          <w:tcPr>
            <w:tcW w:w="1630" w:type="dxa"/>
            <w:tcBorders>
              <w:top w:val="single" w:sz="6" w:space="0" w:color="auto"/>
              <w:left w:val="single" w:sz="6" w:space="0" w:color="auto"/>
              <w:bottom w:val="single" w:sz="6" w:space="0" w:color="auto"/>
              <w:right w:val="single" w:sz="6" w:space="0" w:color="auto"/>
            </w:tcBorders>
          </w:tcPr>
          <w:p w:rsidR="000B6E80" w:rsidRPr="00851F1D" w:rsidRDefault="000B6E80" w:rsidP="005078DA"/>
        </w:tc>
        <w:tc>
          <w:tcPr>
            <w:tcW w:w="1507" w:type="dxa"/>
            <w:tcBorders>
              <w:top w:val="single" w:sz="6" w:space="0" w:color="auto"/>
              <w:left w:val="single" w:sz="6" w:space="0" w:color="auto"/>
              <w:bottom w:val="single" w:sz="6" w:space="0" w:color="auto"/>
              <w:right w:val="single" w:sz="6" w:space="0" w:color="auto"/>
            </w:tcBorders>
          </w:tcPr>
          <w:p w:rsidR="000B6E80" w:rsidRPr="006831E6" w:rsidRDefault="000B6E80" w:rsidP="005078DA">
            <w:pPr>
              <w:rPr>
                <w:sz w:val="22"/>
                <w:szCs w:val="22"/>
              </w:rPr>
            </w:pPr>
          </w:p>
        </w:tc>
        <w:tc>
          <w:tcPr>
            <w:tcW w:w="1895" w:type="dxa"/>
            <w:tcBorders>
              <w:top w:val="single" w:sz="6" w:space="0" w:color="auto"/>
              <w:left w:val="single" w:sz="6" w:space="0" w:color="auto"/>
              <w:bottom w:val="single" w:sz="6" w:space="0" w:color="auto"/>
              <w:right w:val="single" w:sz="6" w:space="0" w:color="auto"/>
            </w:tcBorders>
          </w:tcPr>
          <w:p w:rsidR="000B6E80" w:rsidRPr="006831E6" w:rsidRDefault="000B6E80" w:rsidP="005078DA">
            <w:pPr>
              <w:rPr>
                <w:sz w:val="22"/>
                <w:szCs w:val="22"/>
              </w:rPr>
            </w:pPr>
          </w:p>
        </w:tc>
        <w:tc>
          <w:tcPr>
            <w:tcW w:w="1639" w:type="dxa"/>
            <w:tcBorders>
              <w:top w:val="single" w:sz="6" w:space="0" w:color="auto"/>
              <w:left w:val="single" w:sz="6" w:space="0" w:color="auto"/>
              <w:bottom w:val="single" w:sz="6" w:space="0" w:color="auto"/>
              <w:right w:val="single" w:sz="6" w:space="0" w:color="auto"/>
            </w:tcBorders>
          </w:tcPr>
          <w:p w:rsidR="000B6E80" w:rsidRPr="00851F1D" w:rsidRDefault="000B6E80" w:rsidP="005078DA"/>
        </w:tc>
        <w:tc>
          <w:tcPr>
            <w:tcW w:w="1678" w:type="dxa"/>
            <w:tcBorders>
              <w:top w:val="single" w:sz="6" w:space="0" w:color="auto"/>
              <w:left w:val="single" w:sz="6" w:space="0" w:color="auto"/>
              <w:bottom w:val="single" w:sz="6" w:space="0" w:color="auto"/>
              <w:right w:val="single" w:sz="6" w:space="0" w:color="auto"/>
            </w:tcBorders>
          </w:tcPr>
          <w:p w:rsidR="000B6E80" w:rsidRPr="00851F1D" w:rsidRDefault="000B6E80" w:rsidP="005078DA"/>
        </w:tc>
        <w:tc>
          <w:tcPr>
            <w:tcW w:w="1567" w:type="dxa"/>
            <w:tcBorders>
              <w:top w:val="single" w:sz="6" w:space="0" w:color="auto"/>
              <w:left w:val="single" w:sz="6" w:space="0" w:color="auto"/>
              <w:bottom w:val="single" w:sz="6" w:space="0" w:color="auto"/>
              <w:right w:val="single" w:sz="6" w:space="0" w:color="auto"/>
            </w:tcBorders>
          </w:tcPr>
          <w:p w:rsidR="000B6E80" w:rsidRPr="00851F1D" w:rsidRDefault="000B6E80" w:rsidP="005078DA"/>
        </w:tc>
      </w:tr>
    </w:tbl>
    <w:p w:rsidR="002201F0" w:rsidRDefault="002201F0" w:rsidP="002201F0">
      <w:pPr>
        <w:pStyle w:val="30"/>
        <w:spacing w:line="360" w:lineRule="auto"/>
        <w:ind w:left="0"/>
        <w:rPr>
          <w:b/>
          <w:sz w:val="24"/>
          <w:szCs w:val="24"/>
        </w:rPr>
      </w:pPr>
    </w:p>
    <w:p w:rsidR="008E4FFD" w:rsidRDefault="008E4FFD" w:rsidP="002201F0">
      <w:pPr>
        <w:pStyle w:val="30"/>
        <w:spacing w:line="360" w:lineRule="auto"/>
        <w:ind w:left="0"/>
        <w:rPr>
          <w:b/>
          <w:sz w:val="24"/>
          <w:szCs w:val="24"/>
        </w:rPr>
      </w:pPr>
    </w:p>
    <w:p w:rsidR="00E34076" w:rsidRDefault="00E34076" w:rsidP="002201F0">
      <w:pPr>
        <w:pStyle w:val="30"/>
        <w:spacing w:line="360" w:lineRule="auto"/>
        <w:ind w:left="0"/>
        <w:rPr>
          <w:b/>
          <w:sz w:val="24"/>
          <w:szCs w:val="24"/>
        </w:rPr>
      </w:pPr>
    </w:p>
    <w:p w:rsidR="00E34076" w:rsidRDefault="00E34076" w:rsidP="002201F0">
      <w:pPr>
        <w:pStyle w:val="30"/>
        <w:spacing w:line="360" w:lineRule="auto"/>
        <w:ind w:left="0"/>
        <w:rPr>
          <w:b/>
          <w:sz w:val="24"/>
          <w:szCs w:val="24"/>
        </w:rPr>
      </w:pPr>
    </w:p>
    <w:p w:rsidR="00E34076" w:rsidRDefault="00E34076" w:rsidP="002201F0">
      <w:pPr>
        <w:pStyle w:val="30"/>
        <w:spacing w:line="360" w:lineRule="auto"/>
        <w:ind w:left="0"/>
        <w:rPr>
          <w:b/>
          <w:sz w:val="24"/>
          <w:szCs w:val="24"/>
        </w:rPr>
      </w:pPr>
    </w:p>
    <w:p w:rsidR="00E34076" w:rsidRDefault="00E34076" w:rsidP="002201F0">
      <w:pPr>
        <w:pStyle w:val="30"/>
        <w:spacing w:line="360" w:lineRule="auto"/>
        <w:ind w:left="0"/>
        <w:rPr>
          <w:b/>
          <w:sz w:val="24"/>
          <w:szCs w:val="24"/>
        </w:rPr>
      </w:pPr>
    </w:p>
    <w:p w:rsidR="00E34076" w:rsidRDefault="00E34076" w:rsidP="002201F0">
      <w:pPr>
        <w:pStyle w:val="30"/>
        <w:spacing w:line="360" w:lineRule="auto"/>
        <w:ind w:left="0"/>
        <w:rPr>
          <w:b/>
          <w:sz w:val="24"/>
          <w:szCs w:val="24"/>
        </w:rPr>
      </w:pPr>
    </w:p>
    <w:p w:rsidR="00E34076" w:rsidRDefault="00E34076" w:rsidP="002201F0">
      <w:pPr>
        <w:pStyle w:val="30"/>
        <w:spacing w:line="360" w:lineRule="auto"/>
        <w:ind w:left="0"/>
        <w:rPr>
          <w:b/>
          <w:sz w:val="24"/>
          <w:szCs w:val="24"/>
        </w:rPr>
      </w:pPr>
    </w:p>
    <w:p w:rsidR="00E34076" w:rsidRDefault="00E34076" w:rsidP="002201F0">
      <w:pPr>
        <w:pStyle w:val="30"/>
        <w:spacing w:line="360" w:lineRule="auto"/>
        <w:ind w:left="0"/>
        <w:rPr>
          <w:b/>
          <w:sz w:val="24"/>
          <w:szCs w:val="24"/>
        </w:rPr>
      </w:pPr>
    </w:p>
    <w:p w:rsidR="00E34076" w:rsidRDefault="00E34076" w:rsidP="002201F0">
      <w:pPr>
        <w:pStyle w:val="30"/>
        <w:spacing w:line="360" w:lineRule="auto"/>
        <w:ind w:left="0"/>
        <w:rPr>
          <w:b/>
          <w:sz w:val="24"/>
          <w:szCs w:val="24"/>
        </w:rPr>
      </w:pPr>
    </w:p>
    <w:p w:rsidR="00E34076" w:rsidRDefault="00E34076" w:rsidP="002201F0">
      <w:pPr>
        <w:pStyle w:val="30"/>
        <w:spacing w:line="360" w:lineRule="auto"/>
        <w:ind w:left="0"/>
        <w:rPr>
          <w:b/>
          <w:sz w:val="24"/>
          <w:szCs w:val="24"/>
        </w:rPr>
      </w:pPr>
    </w:p>
    <w:p w:rsidR="00871800" w:rsidRPr="003E0514" w:rsidRDefault="00871800" w:rsidP="00871800">
      <w:pPr>
        <w:jc w:val="center"/>
        <w:rPr>
          <w:b/>
        </w:rPr>
      </w:pPr>
      <w:r>
        <w:rPr>
          <w:b/>
        </w:rPr>
        <w:t>Территориальная структура промышленного производства</w:t>
      </w:r>
    </w:p>
    <w:p w:rsidR="00871800" w:rsidRDefault="00871800" w:rsidP="00871800">
      <w:pPr>
        <w:jc w:val="center"/>
        <w:rPr>
          <w:b/>
        </w:rPr>
      </w:pPr>
      <w:r>
        <w:t xml:space="preserve">МО </w:t>
      </w:r>
      <w:proofErr w:type="spellStart"/>
      <w:r w:rsidR="003B127E">
        <w:t>Приупское</w:t>
      </w:r>
      <w:proofErr w:type="spellEnd"/>
      <w:r>
        <w:t xml:space="preserve"> Киреевского района</w:t>
      </w:r>
    </w:p>
    <w:p w:rsidR="00871800" w:rsidRDefault="008E4FFD" w:rsidP="00871800">
      <w:pPr>
        <w:jc w:val="center"/>
        <w:rPr>
          <w:b/>
        </w:rPr>
      </w:pPr>
      <w:r>
        <w:rPr>
          <w:b/>
        </w:rPr>
        <w:t xml:space="preserve">за </w:t>
      </w:r>
      <w:r w:rsidR="00871800">
        <w:rPr>
          <w:b/>
        </w:rPr>
        <w:t>20</w:t>
      </w:r>
      <w:r w:rsidR="000B6E80">
        <w:rPr>
          <w:b/>
        </w:rPr>
        <w:t>17</w:t>
      </w:r>
      <w:r w:rsidR="00871800">
        <w:rPr>
          <w:b/>
        </w:rPr>
        <w:t xml:space="preserve"> гг.</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1290"/>
        <w:gridCol w:w="1291"/>
        <w:gridCol w:w="1291"/>
        <w:gridCol w:w="1291"/>
        <w:gridCol w:w="1497"/>
        <w:gridCol w:w="1260"/>
        <w:gridCol w:w="1116"/>
        <w:gridCol w:w="1291"/>
        <w:gridCol w:w="1291"/>
      </w:tblGrid>
      <w:tr w:rsidR="00871800">
        <w:trPr>
          <w:trHeight w:val="550"/>
        </w:trPr>
        <w:tc>
          <w:tcPr>
            <w:tcW w:w="3168" w:type="dxa"/>
            <w:vMerge w:val="restart"/>
          </w:tcPr>
          <w:p w:rsidR="00871800" w:rsidRDefault="00871800" w:rsidP="00D91B23">
            <w:pPr>
              <w:jc w:val="center"/>
            </w:pPr>
          </w:p>
        </w:tc>
        <w:tc>
          <w:tcPr>
            <w:tcW w:w="11618" w:type="dxa"/>
            <w:gridSpan w:val="9"/>
          </w:tcPr>
          <w:p w:rsidR="00871800" w:rsidRDefault="00871800" w:rsidP="00D91B23">
            <w:pPr>
              <w:jc w:val="center"/>
            </w:pPr>
            <w:r>
              <w:t>От общего объема промышленного производства, %</w:t>
            </w:r>
          </w:p>
        </w:tc>
      </w:tr>
      <w:tr w:rsidR="00871800">
        <w:trPr>
          <w:trHeight w:val="1896"/>
        </w:trPr>
        <w:tc>
          <w:tcPr>
            <w:tcW w:w="3168" w:type="dxa"/>
            <w:vMerge/>
          </w:tcPr>
          <w:p w:rsidR="00871800" w:rsidRDefault="00871800" w:rsidP="00D91B23">
            <w:pPr>
              <w:jc w:val="center"/>
            </w:pPr>
          </w:p>
        </w:tc>
        <w:tc>
          <w:tcPr>
            <w:tcW w:w="1290" w:type="dxa"/>
          </w:tcPr>
          <w:p w:rsidR="00871800" w:rsidRDefault="00871800" w:rsidP="00D91B23">
            <w:pPr>
              <w:jc w:val="center"/>
            </w:pPr>
            <w:r>
              <w:t>Вся промышленность</w:t>
            </w:r>
          </w:p>
        </w:tc>
        <w:tc>
          <w:tcPr>
            <w:tcW w:w="1291" w:type="dxa"/>
          </w:tcPr>
          <w:p w:rsidR="00871800" w:rsidRDefault="00871800" w:rsidP="00D91B23">
            <w:pPr>
              <w:jc w:val="center"/>
            </w:pPr>
            <w:r>
              <w:t>Электроэнергетика</w:t>
            </w:r>
          </w:p>
        </w:tc>
        <w:tc>
          <w:tcPr>
            <w:tcW w:w="1291" w:type="dxa"/>
          </w:tcPr>
          <w:p w:rsidR="00871800" w:rsidRDefault="00871800" w:rsidP="00D91B23">
            <w:pPr>
              <w:jc w:val="center"/>
            </w:pPr>
            <w:r>
              <w:t>Химическая промышленность</w:t>
            </w:r>
          </w:p>
        </w:tc>
        <w:tc>
          <w:tcPr>
            <w:tcW w:w="1291" w:type="dxa"/>
          </w:tcPr>
          <w:p w:rsidR="00871800" w:rsidRDefault="00871800" w:rsidP="00D91B23">
            <w:pPr>
              <w:jc w:val="center"/>
            </w:pPr>
            <w:r>
              <w:t>Машиностроение и металлообработка</w:t>
            </w:r>
          </w:p>
        </w:tc>
        <w:tc>
          <w:tcPr>
            <w:tcW w:w="1497" w:type="dxa"/>
          </w:tcPr>
          <w:p w:rsidR="00871800" w:rsidRDefault="00871800" w:rsidP="00D91B23">
            <w:pPr>
              <w:jc w:val="center"/>
            </w:pPr>
            <w:r>
              <w:t xml:space="preserve">Лесная, </w:t>
            </w:r>
            <w:proofErr w:type="spellStart"/>
            <w:r>
              <w:t>деревообрабатыв</w:t>
            </w:r>
            <w:proofErr w:type="spellEnd"/>
            <w:r>
              <w:t>., целлюлозно-бумажная</w:t>
            </w:r>
          </w:p>
        </w:tc>
        <w:tc>
          <w:tcPr>
            <w:tcW w:w="1260" w:type="dxa"/>
          </w:tcPr>
          <w:p w:rsidR="00871800" w:rsidRDefault="00871800" w:rsidP="00D91B23">
            <w:pPr>
              <w:jc w:val="center"/>
            </w:pPr>
            <w:r>
              <w:t>Промышленность строит</w:t>
            </w:r>
            <w:proofErr w:type="gramStart"/>
            <w:r>
              <w:t>.</w:t>
            </w:r>
            <w:proofErr w:type="gramEnd"/>
            <w:r>
              <w:t xml:space="preserve"> </w:t>
            </w:r>
            <w:proofErr w:type="gramStart"/>
            <w:r>
              <w:t>м</w:t>
            </w:r>
            <w:proofErr w:type="gramEnd"/>
            <w:r>
              <w:t>атериалов</w:t>
            </w:r>
          </w:p>
        </w:tc>
        <w:tc>
          <w:tcPr>
            <w:tcW w:w="1116" w:type="dxa"/>
          </w:tcPr>
          <w:p w:rsidR="00871800" w:rsidRDefault="00871800" w:rsidP="00D91B23">
            <w:pPr>
              <w:jc w:val="center"/>
            </w:pPr>
            <w:r>
              <w:t>Легкая</w:t>
            </w:r>
          </w:p>
        </w:tc>
        <w:tc>
          <w:tcPr>
            <w:tcW w:w="1291" w:type="dxa"/>
          </w:tcPr>
          <w:p w:rsidR="00871800" w:rsidRDefault="00871800" w:rsidP="00D91B23">
            <w:pPr>
              <w:jc w:val="center"/>
            </w:pPr>
            <w:r>
              <w:t>Пищевая</w:t>
            </w:r>
          </w:p>
        </w:tc>
        <w:tc>
          <w:tcPr>
            <w:tcW w:w="1291" w:type="dxa"/>
          </w:tcPr>
          <w:p w:rsidR="00871800" w:rsidRDefault="00871800" w:rsidP="00D91B23">
            <w:pPr>
              <w:jc w:val="center"/>
            </w:pPr>
            <w:r>
              <w:t xml:space="preserve">Другие </w:t>
            </w:r>
            <w:proofErr w:type="spellStart"/>
            <w:r>
              <w:t>промышл</w:t>
            </w:r>
            <w:proofErr w:type="spellEnd"/>
            <w:r>
              <w:t>. производства</w:t>
            </w:r>
          </w:p>
        </w:tc>
      </w:tr>
      <w:tr w:rsidR="00871800">
        <w:tc>
          <w:tcPr>
            <w:tcW w:w="3168" w:type="dxa"/>
          </w:tcPr>
          <w:p w:rsidR="00871800" w:rsidRDefault="00871800" w:rsidP="00D91B23">
            <w:pPr>
              <w:jc w:val="center"/>
              <w:rPr>
                <w:b/>
              </w:rPr>
            </w:pPr>
            <w:r>
              <w:t xml:space="preserve">МО </w:t>
            </w:r>
            <w:proofErr w:type="spellStart"/>
            <w:r w:rsidR="003B127E">
              <w:t>Приупское</w:t>
            </w:r>
            <w:proofErr w:type="spellEnd"/>
            <w:r>
              <w:t xml:space="preserve"> Киреевского района</w:t>
            </w:r>
          </w:p>
          <w:p w:rsidR="00871800" w:rsidRDefault="00871800" w:rsidP="00D91B23"/>
        </w:tc>
        <w:tc>
          <w:tcPr>
            <w:tcW w:w="1290" w:type="dxa"/>
          </w:tcPr>
          <w:p w:rsidR="00871800" w:rsidRDefault="008E4FFD" w:rsidP="008E4FFD">
            <w:pPr>
              <w:jc w:val="center"/>
            </w:pPr>
            <w:r>
              <w:t>100</w:t>
            </w:r>
          </w:p>
        </w:tc>
        <w:tc>
          <w:tcPr>
            <w:tcW w:w="1291" w:type="dxa"/>
          </w:tcPr>
          <w:p w:rsidR="00871800" w:rsidRDefault="008E4FFD" w:rsidP="008E4FFD">
            <w:pPr>
              <w:jc w:val="center"/>
            </w:pPr>
            <w:r>
              <w:t>0</w:t>
            </w:r>
          </w:p>
        </w:tc>
        <w:tc>
          <w:tcPr>
            <w:tcW w:w="1291" w:type="dxa"/>
          </w:tcPr>
          <w:p w:rsidR="00871800" w:rsidRDefault="008E4FFD" w:rsidP="008E4FFD">
            <w:pPr>
              <w:jc w:val="center"/>
            </w:pPr>
            <w:r>
              <w:t>0</w:t>
            </w:r>
          </w:p>
        </w:tc>
        <w:tc>
          <w:tcPr>
            <w:tcW w:w="1291" w:type="dxa"/>
          </w:tcPr>
          <w:p w:rsidR="00871800" w:rsidRDefault="001C6981" w:rsidP="008E4FFD">
            <w:pPr>
              <w:jc w:val="center"/>
            </w:pPr>
            <w:r>
              <w:t>0</w:t>
            </w:r>
          </w:p>
        </w:tc>
        <w:tc>
          <w:tcPr>
            <w:tcW w:w="1497" w:type="dxa"/>
          </w:tcPr>
          <w:p w:rsidR="00871800" w:rsidRDefault="001C6981" w:rsidP="008E4FFD">
            <w:pPr>
              <w:jc w:val="center"/>
            </w:pPr>
            <w:r>
              <w:t>0</w:t>
            </w:r>
          </w:p>
        </w:tc>
        <w:tc>
          <w:tcPr>
            <w:tcW w:w="1260" w:type="dxa"/>
          </w:tcPr>
          <w:p w:rsidR="00871800" w:rsidRDefault="001C6981" w:rsidP="008E4FFD">
            <w:pPr>
              <w:jc w:val="center"/>
            </w:pPr>
            <w:r>
              <w:t>0</w:t>
            </w:r>
          </w:p>
        </w:tc>
        <w:tc>
          <w:tcPr>
            <w:tcW w:w="1116" w:type="dxa"/>
          </w:tcPr>
          <w:p w:rsidR="00871800" w:rsidRDefault="001C6981" w:rsidP="008E4FFD">
            <w:pPr>
              <w:jc w:val="center"/>
            </w:pPr>
            <w:r>
              <w:t>100</w:t>
            </w:r>
          </w:p>
        </w:tc>
        <w:tc>
          <w:tcPr>
            <w:tcW w:w="1291" w:type="dxa"/>
          </w:tcPr>
          <w:p w:rsidR="00871800" w:rsidRDefault="001C6981" w:rsidP="008E4FFD">
            <w:pPr>
              <w:jc w:val="center"/>
            </w:pPr>
            <w:r>
              <w:t>0</w:t>
            </w:r>
          </w:p>
        </w:tc>
        <w:tc>
          <w:tcPr>
            <w:tcW w:w="1291" w:type="dxa"/>
          </w:tcPr>
          <w:p w:rsidR="00871800" w:rsidRDefault="008E4FFD" w:rsidP="008E4FFD">
            <w:pPr>
              <w:jc w:val="center"/>
            </w:pPr>
            <w:r>
              <w:t>0</w:t>
            </w:r>
          </w:p>
        </w:tc>
      </w:tr>
    </w:tbl>
    <w:p w:rsidR="00871800" w:rsidRDefault="00871800" w:rsidP="00871800"/>
    <w:p w:rsidR="002201F0" w:rsidRDefault="002201F0" w:rsidP="002201F0">
      <w:pPr>
        <w:pStyle w:val="30"/>
        <w:spacing w:line="360" w:lineRule="auto"/>
        <w:ind w:left="0"/>
        <w:rPr>
          <w:b/>
          <w:sz w:val="24"/>
          <w:szCs w:val="24"/>
        </w:rPr>
        <w:sectPr w:rsidR="002201F0" w:rsidSect="00E2618D">
          <w:pgSz w:w="16840" w:h="11907" w:orient="landscape" w:code="9"/>
          <w:pgMar w:top="1701" w:right="1134" w:bottom="851" w:left="1134" w:header="709" w:footer="709" w:gutter="0"/>
          <w:cols w:space="708"/>
          <w:docGrid w:linePitch="360"/>
        </w:sectPr>
      </w:pPr>
    </w:p>
    <w:p w:rsidR="00826A51" w:rsidRDefault="00D72395" w:rsidP="00DE773E">
      <w:pPr>
        <w:jc w:val="center"/>
        <w:rPr>
          <w:rFonts w:cs="TimesNewRoman,Bold"/>
          <w:b/>
          <w:bCs/>
          <w:sz w:val="28"/>
          <w:szCs w:val="28"/>
        </w:rPr>
      </w:pPr>
      <w:r>
        <w:rPr>
          <w:rFonts w:cs="TimesNewRoman,Bold"/>
          <w:b/>
          <w:bCs/>
          <w:sz w:val="28"/>
          <w:szCs w:val="28"/>
        </w:rPr>
        <w:lastRenderedPageBreak/>
        <w:t>4.1</w:t>
      </w:r>
      <w:r w:rsidR="001E697B" w:rsidRPr="0021316F">
        <w:rPr>
          <w:rFonts w:cs="TimesNewRoman,Bold"/>
          <w:b/>
          <w:bCs/>
          <w:sz w:val="28"/>
          <w:szCs w:val="28"/>
        </w:rPr>
        <w:t xml:space="preserve">.2. Прогнозируемые направления развития экономической базы </w:t>
      </w:r>
      <w:r w:rsidR="006B1775">
        <w:rPr>
          <w:rFonts w:cs="TimesNewRoman,Bold"/>
          <w:b/>
          <w:bCs/>
          <w:sz w:val="28"/>
          <w:szCs w:val="28"/>
        </w:rPr>
        <w:t>М</w:t>
      </w:r>
      <w:r w:rsidR="0021316F" w:rsidRPr="0021316F">
        <w:rPr>
          <w:rFonts w:cs="TimesNewRoman,Bold"/>
          <w:b/>
          <w:bCs/>
          <w:sz w:val="28"/>
          <w:szCs w:val="28"/>
        </w:rPr>
        <w:t xml:space="preserve">О </w:t>
      </w:r>
      <w:proofErr w:type="spellStart"/>
      <w:r w:rsidR="003B127E">
        <w:rPr>
          <w:rFonts w:cs="TimesNewRoman,Bold"/>
          <w:b/>
          <w:bCs/>
          <w:sz w:val="28"/>
          <w:szCs w:val="28"/>
        </w:rPr>
        <w:t>Приупское</w:t>
      </w:r>
      <w:proofErr w:type="spellEnd"/>
      <w:r w:rsidR="001E697B" w:rsidRPr="0021316F">
        <w:rPr>
          <w:rFonts w:cs="TimesNewRoman,Bold"/>
          <w:b/>
          <w:bCs/>
          <w:sz w:val="28"/>
          <w:szCs w:val="28"/>
        </w:rPr>
        <w:t>.</w:t>
      </w:r>
    </w:p>
    <w:p w:rsidR="008E4FFD" w:rsidRDefault="008E4FFD" w:rsidP="008E4FFD"/>
    <w:p w:rsidR="008E4FFD" w:rsidRDefault="008E4FFD" w:rsidP="008E4FFD">
      <w:pPr>
        <w:jc w:val="center"/>
        <w:rPr>
          <w:b/>
        </w:rPr>
      </w:pPr>
    </w:p>
    <w:p w:rsidR="008E4FFD" w:rsidRDefault="008E4FFD" w:rsidP="008E4FFD">
      <w:pPr>
        <w:jc w:val="center"/>
        <w:rPr>
          <w:b/>
        </w:rPr>
      </w:pPr>
      <w:r w:rsidRPr="003D234D">
        <w:rPr>
          <w:b/>
        </w:rPr>
        <w:t xml:space="preserve">Развитие малого бизнеса и предпринимательства на территории </w:t>
      </w:r>
      <w:r w:rsidRPr="00BF38EF">
        <w:rPr>
          <w:b/>
        </w:rPr>
        <w:t xml:space="preserve">МО </w:t>
      </w:r>
      <w:proofErr w:type="spellStart"/>
      <w:r w:rsidR="003B127E">
        <w:rPr>
          <w:b/>
        </w:rPr>
        <w:t>Приупское</w:t>
      </w:r>
      <w:proofErr w:type="spellEnd"/>
      <w:r>
        <w:rPr>
          <w:b/>
        </w:rPr>
        <w:t xml:space="preserve"> </w:t>
      </w:r>
      <w:r w:rsidRPr="00BF38EF">
        <w:rPr>
          <w:b/>
        </w:rPr>
        <w:t>Киреевского</w:t>
      </w:r>
      <w:r w:rsidRPr="003D234D">
        <w:rPr>
          <w:b/>
        </w:rPr>
        <w:t xml:space="preserve"> района</w:t>
      </w:r>
    </w:p>
    <w:p w:rsidR="008E4FFD" w:rsidRDefault="008E4FFD" w:rsidP="008E4FFD">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094"/>
        <w:gridCol w:w="1124"/>
        <w:gridCol w:w="1117"/>
        <w:gridCol w:w="1126"/>
        <w:gridCol w:w="1120"/>
        <w:gridCol w:w="1100"/>
        <w:gridCol w:w="1094"/>
        <w:gridCol w:w="1125"/>
        <w:gridCol w:w="1118"/>
        <w:gridCol w:w="1127"/>
        <w:gridCol w:w="1121"/>
        <w:gridCol w:w="1101"/>
      </w:tblGrid>
      <w:tr w:rsidR="008E4FFD" w:rsidRPr="003D234D">
        <w:tc>
          <w:tcPr>
            <w:tcW w:w="1419" w:type="dxa"/>
            <w:vMerge w:val="restart"/>
          </w:tcPr>
          <w:p w:rsidR="008E4FFD" w:rsidRPr="003D234D" w:rsidRDefault="008E4FFD" w:rsidP="009D465C">
            <w:pPr>
              <w:jc w:val="center"/>
            </w:pPr>
          </w:p>
        </w:tc>
        <w:tc>
          <w:tcPr>
            <w:tcW w:w="6681" w:type="dxa"/>
            <w:gridSpan w:val="6"/>
          </w:tcPr>
          <w:p w:rsidR="008E4FFD" w:rsidRPr="003D234D" w:rsidRDefault="008E4FFD" w:rsidP="009D465C">
            <w:pPr>
              <w:jc w:val="center"/>
            </w:pPr>
            <w:r w:rsidRPr="003D234D">
              <w:t>Количество малых предприятий, ед.</w:t>
            </w:r>
          </w:p>
        </w:tc>
        <w:tc>
          <w:tcPr>
            <w:tcW w:w="6686" w:type="dxa"/>
            <w:gridSpan w:val="6"/>
          </w:tcPr>
          <w:p w:rsidR="008E4FFD" w:rsidRPr="003D234D" w:rsidRDefault="008E4FFD" w:rsidP="009D465C">
            <w:pPr>
              <w:jc w:val="center"/>
            </w:pPr>
            <w:r>
              <w:t>Численность работающих, чел.</w:t>
            </w:r>
          </w:p>
        </w:tc>
      </w:tr>
      <w:tr w:rsidR="008E4FFD" w:rsidRPr="003D234D">
        <w:tc>
          <w:tcPr>
            <w:tcW w:w="1419" w:type="dxa"/>
            <w:vMerge/>
          </w:tcPr>
          <w:p w:rsidR="008E4FFD" w:rsidRPr="003D234D" w:rsidRDefault="008E4FFD" w:rsidP="009D465C">
            <w:pPr>
              <w:jc w:val="center"/>
            </w:pPr>
          </w:p>
        </w:tc>
        <w:tc>
          <w:tcPr>
            <w:tcW w:w="1094" w:type="dxa"/>
            <w:vMerge w:val="restart"/>
          </w:tcPr>
          <w:p w:rsidR="008E4FFD" w:rsidRPr="003D234D" w:rsidRDefault="008E4FFD" w:rsidP="009D465C">
            <w:pPr>
              <w:jc w:val="center"/>
            </w:pPr>
            <w:r>
              <w:t>Всего</w:t>
            </w:r>
          </w:p>
        </w:tc>
        <w:tc>
          <w:tcPr>
            <w:tcW w:w="5587" w:type="dxa"/>
            <w:gridSpan w:val="5"/>
          </w:tcPr>
          <w:p w:rsidR="008E4FFD" w:rsidRPr="003D234D" w:rsidRDefault="008E4FFD" w:rsidP="009D465C">
            <w:pPr>
              <w:jc w:val="center"/>
            </w:pPr>
            <w:r>
              <w:t>В том числе по отраслям</w:t>
            </w:r>
          </w:p>
        </w:tc>
        <w:tc>
          <w:tcPr>
            <w:tcW w:w="1094" w:type="dxa"/>
            <w:vMerge w:val="restart"/>
          </w:tcPr>
          <w:p w:rsidR="008E4FFD" w:rsidRPr="003D234D" w:rsidRDefault="008E4FFD" w:rsidP="009D465C">
            <w:pPr>
              <w:jc w:val="center"/>
            </w:pPr>
            <w:r>
              <w:t>Всего</w:t>
            </w:r>
          </w:p>
        </w:tc>
        <w:tc>
          <w:tcPr>
            <w:tcW w:w="5592" w:type="dxa"/>
            <w:gridSpan w:val="5"/>
          </w:tcPr>
          <w:p w:rsidR="008E4FFD" w:rsidRPr="003D234D" w:rsidRDefault="008E4FFD" w:rsidP="009D465C">
            <w:pPr>
              <w:jc w:val="center"/>
            </w:pPr>
            <w:r>
              <w:t>В том числе по отраслям</w:t>
            </w:r>
          </w:p>
        </w:tc>
      </w:tr>
      <w:tr w:rsidR="008E4FFD" w:rsidRPr="003D234D">
        <w:tc>
          <w:tcPr>
            <w:tcW w:w="1419" w:type="dxa"/>
            <w:vMerge/>
          </w:tcPr>
          <w:p w:rsidR="008E4FFD" w:rsidRPr="003D234D" w:rsidRDefault="008E4FFD" w:rsidP="009D465C">
            <w:pPr>
              <w:jc w:val="center"/>
            </w:pPr>
          </w:p>
        </w:tc>
        <w:tc>
          <w:tcPr>
            <w:tcW w:w="1094" w:type="dxa"/>
            <w:vMerge/>
          </w:tcPr>
          <w:p w:rsidR="008E4FFD" w:rsidRPr="003D234D" w:rsidRDefault="008E4FFD" w:rsidP="009D465C">
            <w:pPr>
              <w:jc w:val="center"/>
            </w:pPr>
          </w:p>
        </w:tc>
        <w:tc>
          <w:tcPr>
            <w:tcW w:w="1124" w:type="dxa"/>
          </w:tcPr>
          <w:p w:rsidR="008E4FFD" w:rsidRPr="008F3E9E" w:rsidRDefault="008E4FFD" w:rsidP="009D465C">
            <w:pPr>
              <w:jc w:val="center"/>
              <w:rPr>
                <w:sz w:val="20"/>
                <w:szCs w:val="20"/>
              </w:rPr>
            </w:pPr>
            <w:r>
              <w:rPr>
                <w:sz w:val="20"/>
                <w:szCs w:val="20"/>
              </w:rPr>
              <w:t>Промыш</w:t>
            </w:r>
            <w:r w:rsidRPr="008F3E9E">
              <w:rPr>
                <w:sz w:val="20"/>
                <w:szCs w:val="20"/>
              </w:rPr>
              <w:t>ленность</w:t>
            </w:r>
          </w:p>
        </w:tc>
        <w:tc>
          <w:tcPr>
            <w:tcW w:w="1117" w:type="dxa"/>
          </w:tcPr>
          <w:p w:rsidR="008E4FFD" w:rsidRPr="008F3E9E" w:rsidRDefault="008E4FFD" w:rsidP="009D465C">
            <w:pPr>
              <w:jc w:val="center"/>
              <w:rPr>
                <w:sz w:val="20"/>
                <w:szCs w:val="20"/>
              </w:rPr>
            </w:pPr>
            <w:r>
              <w:rPr>
                <w:sz w:val="20"/>
                <w:szCs w:val="20"/>
              </w:rPr>
              <w:t>Строите</w:t>
            </w:r>
            <w:r w:rsidRPr="008F3E9E">
              <w:rPr>
                <w:sz w:val="20"/>
                <w:szCs w:val="20"/>
              </w:rPr>
              <w:t>льство</w:t>
            </w:r>
          </w:p>
        </w:tc>
        <w:tc>
          <w:tcPr>
            <w:tcW w:w="1126" w:type="dxa"/>
          </w:tcPr>
          <w:p w:rsidR="008E4FFD" w:rsidRPr="008F3E9E" w:rsidRDefault="008E4FFD" w:rsidP="009D465C">
            <w:pPr>
              <w:jc w:val="center"/>
              <w:rPr>
                <w:sz w:val="20"/>
                <w:szCs w:val="20"/>
              </w:rPr>
            </w:pPr>
            <w:proofErr w:type="spellStart"/>
            <w:r>
              <w:rPr>
                <w:sz w:val="20"/>
                <w:szCs w:val="20"/>
              </w:rPr>
              <w:t>Научно-</w:t>
            </w:r>
            <w:r w:rsidRPr="008F3E9E">
              <w:rPr>
                <w:sz w:val="20"/>
                <w:szCs w:val="20"/>
              </w:rPr>
              <w:t>внедренч</w:t>
            </w:r>
            <w:proofErr w:type="spellEnd"/>
            <w:r w:rsidRPr="008F3E9E">
              <w:rPr>
                <w:sz w:val="20"/>
                <w:szCs w:val="20"/>
              </w:rPr>
              <w:t>.</w:t>
            </w:r>
          </w:p>
        </w:tc>
        <w:tc>
          <w:tcPr>
            <w:tcW w:w="1120" w:type="dxa"/>
          </w:tcPr>
          <w:p w:rsidR="008E4FFD" w:rsidRPr="008F3E9E" w:rsidRDefault="008E4FFD" w:rsidP="009D465C">
            <w:pPr>
              <w:jc w:val="center"/>
              <w:rPr>
                <w:sz w:val="20"/>
                <w:szCs w:val="20"/>
              </w:rPr>
            </w:pPr>
            <w:r w:rsidRPr="008F3E9E">
              <w:rPr>
                <w:sz w:val="20"/>
                <w:szCs w:val="20"/>
              </w:rPr>
              <w:t>Торговля</w:t>
            </w:r>
          </w:p>
        </w:tc>
        <w:tc>
          <w:tcPr>
            <w:tcW w:w="1100" w:type="dxa"/>
          </w:tcPr>
          <w:p w:rsidR="008E4FFD" w:rsidRPr="008F3E9E" w:rsidRDefault="008E4FFD" w:rsidP="009D465C">
            <w:pPr>
              <w:jc w:val="center"/>
              <w:rPr>
                <w:sz w:val="20"/>
                <w:szCs w:val="20"/>
              </w:rPr>
            </w:pPr>
            <w:r w:rsidRPr="008F3E9E">
              <w:rPr>
                <w:sz w:val="20"/>
                <w:szCs w:val="20"/>
              </w:rPr>
              <w:t>Прочие</w:t>
            </w:r>
          </w:p>
        </w:tc>
        <w:tc>
          <w:tcPr>
            <w:tcW w:w="1094" w:type="dxa"/>
            <w:vMerge/>
          </w:tcPr>
          <w:p w:rsidR="008E4FFD" w:rsidRPr="003D234D" w:rsidRDefault="008E4FFD" w:rsidP="009D465C">
            <w:pPr>
              <w:jc w:val="center"/>
            </w:pPr>
          </w:p>
        </w:tc>
        <w:tc>
          <w:tcPr>
            <w:tcW w:w="1125" w:type="dxa"/>
          </w:tcPr>
          <w:p w:rsidR="008E4FFD" w:rsidRPr="008F3E9E" w:rsidRDefault="008E4FFD" w:rsidP="009D465C">
            <w:pPr>
              <w:jc w:val="center"/>
              <w:rPr>
                <w:sz w:val="20"/>
                <w:szCs w:val="20"/>
              </w:rPr>
            </w:pPr>
            <w:r>
              <w:rPr>
                <w:sz w:val="20"/>
                <w:szCs w:val="20"/>
              </w:rPr>
              <w:t>Промыш</w:t>
            </w:r>
            <w:r w:rsidRPr="008F3E9E">
              <w:rPr>
                <w:sz w:val="20"/>
                <w:szCs w:val="20"/>
              </w:rPr>
              <w:t>ленность</w:t>
            </w:r>
          </w:p>
        </w:tc>
        <w:tc>
          <w:tcPr>
            <w:tcW w:w="1118" w:type="dxa"/>
          </w:tcPr>
          <w:p w:rsidR="008E4FFD" w:rsidRPr="008F3E9E" w:rsidRDefault="008E4FFD" w:rsidP="009D465C">
            <w:pPr>
              <w:jc w:val="center"/>
              <w:rPr>
                <w:sz w:val="20"/>
                <w:szCs w:val="20"/>
              </w:rPr>
            </w:pPr>
            <w:r>
              <w:rPr>
                <w:sz w:val="20"/>
                <w:szCs w:val="20"/>
              </w:rPr>
              <w:t>Строите</w:t>
            </w:r>
            <w:r w:rsidRPr="008F3E9E">
              <w:rPr>
                <w:sz w:val="20"/>
                <w:szCs w:val="20"/>
              </w:rPr>
              <w:t>льство</w:t>
            </w:r>
          </w:p>
        </w:tc>
        <w:tc>
          <w:tcPr>
            <w:tcW w:w="1127" w:type="dxa"/>
          </w:tcPr>
          <w:p w:rsidR="008E4FFD" w:rsidRPr="008F3E9E" w:rsidRDefault="008E4FFD" w:rsidP="009D465C">
            <w:pPr>
              <w:jc w:val="center"/>
              <w:rPr>
                <w:sz w:val="20"/>
                <w:szCs w:val="20"/>
              </w:rPr>
            </w:pPr>
            <w:proofErr w:type="spellStart"/>
            <w:r w:rsidRPr="008F3E9E">
              <w:rPr>
                <w:sz w:val="20"/>
                <w:szCs w:val="20"/>
              </w:rPr>
              <w:t>Научно</w:t>
            </w:r>
            <w:r>
              <w:rPr>
                <w:sz w:val="20"/>
                <w:szCs w:val="20"/>
              </w:rPr>
              <w:t>-</w:t>
            </w:r>
            <w:r w:rsidRPr="008F3E9E">
              <w:rPr>
                <w:sz w:val="20"/>
                <w:szCs w:val="20"/>
              </w:rPr>
              <w:t>внедренч</w:t>
            </w:r>
            <w:proofErr w:type="spellEnd"/>
            <w:r w:rsidRPr="008F3E9E">
              <w:rPr>
                <w:sz w:val="20"/>
                <w:szCs w:val="20"/>
              </w:rPr>
              <w:t>.</w:t>
            </w:r>
          </w:p>
        </w:tc>
        <w:tc>
          <w:tcPr>
            <w:tcW w:w="1121" w:type="dxa"/>
          </w:tcPr>
          <w:p w:rsidR="008E4FFD" w:rsidRPr="008F3E9E" w:rsidRDefault="008E4FFD" w:rsidP="009D465C">
            <w:pPr>
              <w:jc w:val="center"/>
              <w:rPr>
                <w:sz w:val="20"/>
                <w:szCs w:val="20"/>
              </w:rPr>
            </w:pPr>
            <w:r w:rsidRPr="008F3E9E">
              <w:rPr>
                <w:sz w:val="20"/>
                <w:szCs w:val="20"/>
              </w:rPr>
              <w:t>Торговля</w:t>
            </w:r>
          </w:p>
        </w:tc>
        <w:tc>
          <w:tcPr>
            <w:tcW w:w="1101" w:type="dxa"/>
          </w:tcPr>
          <w:p w:rsidR="008E4FFD" w:rsidRPr="008F3E9E" w:rsidRDefault="008E4FFD" w:rsidP="009D465C">
            <w:pPr>
              <w:jc w:val="center"/>
              <w:rPr>
                <w:sz w:val="20"/>
                <w:szCs w:val="20"/>
              </w:rPr>
            </w:pPr>
            <w:r w:rsidRPr="008F3E9E">
              <w:rPr>
                <w:sz w:val="20"/>
                <w:szCs w:val="20"/>
              </w:rPr>
              <w:t>Прочие</w:t>
            </w:r>
          </w:p>
        </w:tc>
      </w:tr>
      <w:tr w:rsidR="008E4FFD" w:rsidRPr="003D234D">
        <w:tc>
          <w:tcPr>
            <w:tcW w:w="1419" w:type="dxa"/>
          </w:tcPr>
          <w:p w:rsidR="008E4FFD" w:rsidRPr="003D234D" w:rsidRDefault="008E4FFD" w:rsidP="009D465C">
            <w:pPr>
              <w:jc w:val="center"/>
            </w:pPr>
            <w:r>
              <w:t>1</w:t>
            </w:r>
          </w:p>
        </w:tc>
        <w:tc>
          <w:tcPr>
            <w:tcW w:w="1094" w:type="dxa"/>
          </w:tcPr>
          <w:p w:rsidR="008E4FFD" w:rsidRPr="003D234D" w:rsidRDefault="008E4FFD" w:rsidP="009D465C">
            <w:pPr>
              <w:jc w:val="center"/>
            </w:pPr>
            <w:r>
              <w:t>2</w:t>
            </w:r>
          </w:p>
        </w:tc>
        <w:tc>
          <w:tcPr>
            <w:tcW w:w="1124" w:type="dxa"/>
          </w:tcPr>
          <w:p w:rsidR="008E4FFD" w:rsidRPr="003D234D" w:rsidRDefault="008E4FFD" w:rsidP="009D465C">
            <w:pPr>
              <w:jc w:val="center"/>
            </w:pPr>
            <w:r>
              <w:t>3</w:t>
            </w:r>
          </w:p>
        </w:tc>
        <w:tc>
          <w:tcPr>
            <w:tcW w:w="1117" w:type="dxa"/>
          </w:tcPr>
          <w:p w:rsidR="008E4FFD" w:rsidRPr="003D234D" w:rsidRDefault="008E4FFD" w:rsidP="009D465C">
            <w:pPr>
              <w:jc w:val="center"/>
            </w:pPr>
            <w:r>
              <w:t>4</w:t>
            </w:r>
          </w:p>
        </w:tc>
        <w:tc>
          <w:tcPr>
            <w:tcW w:w="1126" w:type="dxa"/>
          </w:tcPr>
          <w:p w:rsidR="008E4FFD" w:rsidRPr="003D234D" w:rsidRDefault="008E4FFD" w:rsidP="009D465C">
            <w:pPr>
              <w:jc w:val="center"/>
            </w:pPr>
            <w:r>
              <w:t>5</w:t>
            </w:r>
          </w:p>
        </w:tc>
        <w:tc>
          <w:tcPr>
            <w:tcW w:w="1120" w:type="dxa"/>
          </w:tcPr>
          <w:p w:rsidR="008E4FFD" w:rsidRPr="003D234D" w:rsidRDefault="008E4FFD" w:rsidP="009D465C">
            <w:pPr>
              <w:jc w:val="center"/>
            </w:pPr>
            <w:r>
              <w:t>6</w:t>
            </w:r>
          </w:p>
        </w:tc>
        <w:tc>
          <w:tcPr>
            <w:tcW w:w="1100" w:type="dxa"/>
          </w:tcPr>
          <w:p w:rsidR="008E4FFD" w:rsidRPr="003D234D" w:rsidRDefault="008E4FFD" w:rsidP="009D465C">
            <w:pPr>
              <w:jc w:val="center"/>
            </w:pPr>
            <w:r>
              <w:t>7</w:t>
            </w:r>
          </w:p>
        </w:tc>
        <w:tc>
          <w:tcPr>
            <w:tcW w:w="1094" w:type="dxa"/>
          </w:tcPr>
          <w:p w:rsidR="008E4FFD" w:rsidRPr="003D234D" w:rsidRDefault="008E4FFD" w:rsidP="009D465C">
            <w:pPr>
              <w:jc w:val="center"/>
            </w:pPr>
            <w:r>
              <w:t>8</w:t>
            </w:r>
          </w:p>
        </w:tc>
        <w:tc>
          <w:tcPr>
            <w:tcW w:w="1125" w:type="dxa"/>
          </w:tcPr>
          <w:p w:rsidR="008E4FFD" w:rsidRPr="003D234D" w:rsidRDefault="008E4FFD" w:rsidP="009D465C">
            <w:pPr>
              <w:jc w:val="center"/>
            </w:pPr>
            <w:r>
              <w:t>9</w:t>
            </w:r>
          </w:p>
        </w:tc>
        <w:tc>
          <w:tcPr>
            <w:tcW w:w="1118" w:type="dxa"/>
          </w:tcPr>
          <w:p w:rsidR="008E4FFD" w:rsidRPr="003D234D" w:rsidRDefault="008E4FFD" w:rsidP="009D465C">
            <w:pPr>
              <w:jc w:val="center"/>
            </w:pPr>
            <w:r>
              <w:t>10</w:t>
            </w:r>
          </w:p>
        </w:tc>
        <w:tc>
          <w:tcPr>
            <w:tcW w:w="1127" w:type="dxa"/>
          </w:tcPr>
          <w:p w:rsidR="008E4FFD" w:rsidRPr="003D234D" w:rsidRDefault="008E4FFD" w:rsidP="009D465C">
            <w:pPr>
              <w:jc w:val="center"/>
            </w:pPr>
            <w:r>
              <w:t>11</w:t>
            </w:r>
          </w:p>
        </w:tc>
        <w:tc>
          <w:tcPr>
            <w:tcW w:w="1121" w:type="dxa"/>
          </w:tcPr>
          <w:p w:rsidR="008E4FFD" w:rsidRPr="003D234D" w:rsidRDefault="008E4FFD" w:rsidP="009D465C">
            <w:pPr>
              <w:jc w:val="center"/>
            </w:pPr>
            <w:r>
              <w:t>12</w:t>
            </w:r>
          </w:p>
        </w:tc>
        <w:tc>
          <w:tcPr>
            <w:tcW w:w="1101" w:type="dxa"/>
          </w:tcPr>
          <w:p w:rsidR="008E4FFD" w:rsidRPr="003D234D" w:rsidRDefault="008E4FFD" w:rsidP="009D465C">
            <w:pPr>
              <w:jc w:val="center"/>
            </w:pPr>
            <w:r>
              <w:t>13</w:t>
            </w:r>
          </w:p>
        </w:tc>
      </w:tr>
      <w:tr w:rsidR="008E4FFD" w:rsidRPr="003D234D">
        <w:tc>
          <w:tcPr>
            <w:tcW w:w="1419" w:type="dxa"/>
          </w:tcPr>
          <w:p w:rsidR="008E4FFD" w:rsidRPr="003D234D" w:rsidRDefault="008E4FFD" w:rsidP="009D465C">
            <w:pPr>
              <w:jc w:val="center"/>
            </w:pPr>
            <w:r w:rsidRPr="00BF38EF">
              <w:t xml:space="preserve">МО </w:t>
            </w:r>
            <w:proofErr w:type="spellStart"/>
            <w:r w:rsidR="003B127E">
              <w:t>Приупское</w:t>
            </w:r>
            <w:proofErr w:type="spellEnd"/>
            <w:r>
              <w:t xml:space="preserve"> </w:t>
            </w:r>
            <w:r w:rsidRPr="00BF38EF">
              <w:t>Киреевского</w:t>
            </w:r>
            <w:r>
              <w:t xml:space="preserve"> района, в т.ч.</w:t>
            </w:r>
          </w:p>
        </w:tc>
        <w:tc>
          <w:tcPr>
            <w:tcW w:w="1094" w:type="dxa"/>
          </w:tcPr>
          <w:p w:rsidR="008E4FFD" w:rsidRDefault="008E4FFD" w:rsidP="009D465C">
            <w:pPr>
              <w:jc w:val="center"/>
            </w:pPr>
          </w:p>
          <w:p w:rsidR="008E4FFD" w:rsidRPr="003D234D" w:rsidRDefault="00E34076" w:rsidP="009D465C">
            <w:pPr>
              <w:jc w:val="center"/>
            </w:pPr>
            <w:r>
              <w:t>5</w:t>
            </w:r>
          </w:p>
        </w:tc>
        <w:tc>
          <w:tcPr>
            <w:tcW w:w="1124" w:type="dxa"/>
          </w:tcPr>
          <w:p w:rsidR="008E4FFD" w:rsidRDefault="008E4FFD" w:rsidP="009D465C">
            <w:pPr>
              <w:jc w:val="center"/>
            </w:pPr>
          </w:p>
          <w:p w:rsidR="008E4FFD" w:rsidRPr="003D234D" w:rsidRDefault="00E34076" w:rsidP="009D465C">
            <w:pPr>
              <w:jc w:val="center"/>
            </w:pPr>
            <w:r>
              <w:t>2</w:t>
            </w:r>
          </w:p>
        </w:tc>
        <w:tc>
          <w:tcPr>
            <w:tcW w:w="1117" w:type="dxa"/>
          </w:tcPr>
          <w:p w:rsidR="008E4FFD" w:rsidRDefault="008E4FFD" w:rsidP="009D465C">
            <w:pPr>
              <w:jc w:val="center"/>
            </w:pPr>
          </w:p>
          <w:p w:rsidR="008E4FFD" w:rsidRPr="003D234D" w:rsidRDefault="00E34076" w:rsidP="009D465C">
            <w:pPr>
              <w:jc w:val="center"/>
            </w:pPr>
            <w:r>
              <w:t>0</w:t>
            </w:r>
          </w:p>
        </w:tc>
        <w:tc>
          <w:tcPr>
            <w:tcW w:w="1126" w:type="dxa"/>
          </w:tcPr>
          <w:p w:rsidR="008E4FFD" w:rsidRDefault="008E4FFD" w:rsidP="009D465C">
            <w:pPr>
              <w:jc w:val="center"/>
            </w:pPr>
          </w:p>
          <w:p w:rsidR="008E4FFD" w:rsidRPr="003D234D" w:rsidRDefault="008E4FFD" w:rsidP="009D465C">
            <w:pPr>
              <w:jc w:val="center"/>
            </w:pPr>
            <w:r>
              <w:t>0</w:t>
            </w:r>
          </w:p>
        </w:tc>
        <w:tc>
          <w:tcPr>
            <w:tcW w:w="1120" w:type="dxa"/>
          </w:tcPr>
          <w:p w:rsidR="008E4FFD" w:rsidRDefault="008E4FFD" w:rsidP="009D465C">
            <w:pPr>
              <w:jc w:val="center"/>
            </w:pPr>
          </w:p>
          <w:p w:rsidR="008E4FFD" w:rsidRPr="003D234D" w:rsidRDefault="00E34076" w:rsidP="009D465C">
            <w:pPr>
              <w:jc w:val="center"/>
            </w:pPr>
            <w:r>
              <w:t>3</w:t>
            </w:r>
          </w:p>
        </w:tc>
        <w:tc>
          <w:tcPr>
            <w:tcW w:w="1100" w:type="dxa"/>
          </w:tcPr>
          <w:p w:rsidR="008E4FFD" w:rsidRDefault="008E4FFD" w:rsidP="009D465C">
            <w:pPr>
              <w:jc w:val="center"/>
            </w:pPr>
          </w:p>
          <w:p w:rsidR="008E4FFD" w:rsidRPr="003D234D" w:rsidRDefault="00E34076" w:rsidP="009D465C">
            <w:pPr>
              <w:jc w:val="center"/>
            </w:pPr>
            <w:r>
              <w:t>0</w:t>
            </w:r>
          </w:p>
        </w:tc>
        <w:tc>
          <w:tcPr>
            <w:tcW w:w="1094" w:type="dxa"/>
          </w:tcPr>
          <w:p w:rsidR="008E4FFD" w:rsidRDefault="008E4FFD" w:rsidP="009D465C">
            <w:pPr>
              <w:jc w:val="center"/>
            </w:pPr>
          </w:p>
          <w:p w:rsidR="008E4FFD" w:rsidRPr="003D234D" w:rsidRDefault="00E34076" w:rsidP="009D465C">
            <w:pPr>
              <w:jc w:val="center"/>
            </w:pPr>
            <w:r>
              <w:t>121</w:t>
            </w:r>
          </w:p>
        </w:tc>
        <w:tc>
          <w:tcPr>
            <w:tcW w:w="1125" w:type="dxa"/>
          </w:tcPr>
          <w:p w:rsidR="008E4FFD" w:rsidRDefault="008E4FFD" w:rsidP="009D465C">
            <w:pPr>
              <w:jc w:val="center"/>
            </w:pPr>
          </w:p>
          <w:p w:rsidR="008E4FFD" w:rsidRPr="003D234D" w:rsidRDefault="00E34076" w:rsidP="009D465C">
            <w:pPr>
              <w:jc w:val="center"/>
            </w:pPr>
            <w:r>
              <w:t>101</w:t>
            </w:r>
          </w:p>
        </w:tc>
        <w:tc>
          <w:tcPr>
            <w:tcW w:w="1118" w:type="dxa"/>
          </w:tcPr>
          <w:p w:rsidR="008E4FFD" w:rsidRDefault="008E4FFD" w:rsidP="009D465C">
            <w:pPr>
              <w:jc w:val="center"/>
            </w:pPr>
          </w:p>
          <w:p w:rsidR="008E4FFD" w:rsidRPr="003D234D" w:rsidRDefault="00E34076" w:rsidP="009D465C">
            <w:pPr>
              <w:jc w:val="center"/>
            </w:pPr>
            <w:r>
              <w:t>0</w:t>
            </w:r>
          </w:p>
        </w:tc>
        <w:tc>
          <w:tcPr>
            <w:tcW w:w="1127" w:type="dxa"/>
          </w:tcPr>
          <w:p w:rsidR="008E4FFD" w:rsidRDefault="008E4FFD" w:rsidP="009D465C">
            <w:pPr>
              <w:jc w:val="center"/>
            </w:pPr>
          </w:p>
          <w:p w:rsidR="008E4FFD" w:rsidRPr="003D234D" w:rsidRDefault="008E4FFD" w:rsidP="009D465C">
            <w:pPr>
              <w:jc w:val="center"/>
            </w:pPr>
            <w:r>
              <w:t>0</w:t>
            </w:r>
          </w:p>
        </w:tc>
        <w:tc>
          <w:tcPr>
            <w:tcW w:w="1121" w:type="dxa"/>
          </w:tcPr>
          <w:p w:rsidR="008E4FFD" w:rsidRDefault="008E4FFD" w:rsidP="009D465C">
            <w:pPr>
              <w:jc w:val="center"/>
            </w:pPr>
          </w:p>
          <w:p w:rsidR="008E4FFD" w:rsidRPr="003D234D" w:rsidRDefault="00E34076" w:rsidP="009D465C">
            <w:pPr>
              <w:jc w:val="center"/>
            </w:pPr>
            <w:r>
              <w:t>20</w:t>
            </w:r>
          </w:p>
        </w:tc>
        <w:tc>
          <w:tcPr>
            <w:tcW w:w="1101" w:type="dxa"/>
          </w:tcPr>
          <w:p w:rsidR="008E4FFD" w:rsidRDefault="008E4FFD" w:rsidP="009D465C">
            <w:pPr>
              <w:jc w:val="center"/>
            </w:pPr>
          </w:p>
          <w:p w:rsidR="008E4FFD" w:rsidRPr="003D234D" w:rsidRDefault="00E34076" w:rsidP="009D465C">
            <w:pPr>
              <w:jc w:val="center"/>
            </w:pPr>
            <w:r>
              <w:t>0</w:t>
            </w:r>
          </w:p>
        </w:tc>
      </w:tr>
      <w:tr w:rsidR="008E4FFD" w:rsidRPr="003D234D">
        <w:tc>
          <w:tcPr>
            <w:tcW w:w="1419" w:type="dxa"/>
          </w:tcPr>
          <w:p w:rsidR="008E4FFD" w:rsidRPr="003D234D" w:rsidRDefault="008E4FFD" w:rsidP="009D465C">
            <w:pPr>
              <w:jc w:val="center"/>
            </w:pPr>
          </w:p>
        </w:tc>
        <w:tc>
          <w:tcPr>
            <w:tcW w:w="1094" w:type="dxa"/>
          </w:tcPr>
          <w:p w:rsidR="008E4FFD" w:rsidRPr="003D234D" w:rsidRDefault="008E4FFD" w:rsidP="009D465C">
            <w:pPr>
              <w:jc w:val="center"/>
            </w:pPr>
          </w:p>
        </w:tc>
        <w:tc>
          <w:tcPr>
            <w:tcW w:w="1124" w:type="dxa"/>
          </w:tcPr>
          <w:p w:rsidR="008E4FFD" w:rsidRPr="003D234D" w:rsidRDefault="008E4FFD" w:rsidP="009D465C">
            <w:pPr>
              <w:jc w:val="center"/>
            </w:pPr>
          </w:p>
        </w:tc>
        <w:tc>
          <w:tcPr>
            <w:tcW w:w="1117" w:type="dxa"/>
          </w:tcPr>
          <w:p w:rsidR="008E4FFD" w:rsidRPr="003D234D" w:rsidRDefault="008E4FFD" w:rsidP="009D465C">
            <w:pPr>
              <w:jc w:val="center"/>
            </w:pPr>
          </w:p>
        </w:tc>
        <w:tc>
          <w:tcPr>
            <w:tcW w:w="1126" w:type="dxa"/>
          </w:tcPr>
          <w:p w:rsidR="008E4FFD" w:rsidRPr="003D234D" w:rsidRDefault="008E4FFD" w:rsidP="009D465C">
            <w:pPr>
              <w:jc w:val="center"/>
            </w:pPr>
          </w:p>
        </w:tc>
        <w:tc>
          <w:tcPr>
            <w:tcW w:w="1120" w:type="dxa"/>
          </w:tcPr>
          <w:p w:rsidR="008E4FFD" w:rsidRPr="003D234D" w:rsidRDefault="008E4FFD" w:rsidP="009D465C">
            <w:pPr>
              <w:jc w:val="center"/>
            </w:pPr>
          </w:p>
        </w:tc>
        <w:tc>
          <w:tcPr>
            <w:tcW w:w="1100" w:type="dxa"/>
          </w:tcPr>
          <w:p w:rsidR="008E4FFD" w:rsidRPr="003D234D" w:rsidRDefault="008E4FFD" w:rsidP="009D465C">
            <w:pPr>
              <w:jc w:val="center"/>
            </w:pPr>
          </w:p>
        </w:tc>
        <w:tc>
          <w:tcPr>
            <w:tcW w:w="1094" w:type="dxa"/>
          </w:tcPr>
          <w:p w:rsidR="008E4FFD" w:rsidRPr="003D234D" w:rsidRDefault="008E4FFD" w:rsidP="009D465C">
            <w:pPr>
              <w:jc w:val="center"/>
            </w:pPr>
          </w:p>
        </w:tc>
        <w:tc>
          <w:tcPr>
            <w:tcW w:w="1125" w:type="dxa"/>
          </w:tcPr>
          <w:p w:rsidR="008E4FFD" w:rsidRPr="003D234D" w:rsidRDefault="008E4FFD" w:rsidP="009D465C">
            <w:pPr>
              <w:jc w:val="center"/>
            </w:pPr>
          </w:p>
        </w:tc>
        <w:tc>
          <w:tcPr>
            <w:tcW w:w="1118" w:type="dxa"/>
          </w:tcPr>
          <w:p w:rsidR="008E4FFD" w:rsidRPr="003D234D" w:rsidRDefault="008E4FFD" w:rsidP="009D465C">
            <w:pPr>
              <w:jc w:val="center"/>
            </w:pPr>
          </w:p>
        </w:tc>
        <w:tc>
          <w:tcPr>
            <w:tcW w:w="1127" w:type="dxa"/>
          </w:tcPr>
          <w:p w:rsidR="008E4FFD" w:rsidRPr="003D234D" w:rsidRDefault="008E4FFD" w:rsidP="009D465C">
            <w:pPr>
              <w:jc w:val="center"/>
            </w:pPr>
          </w:p>
        </w:tc>
        <w:tc>
          <w:tcPr>
            <w:tcW w:w="1121" w:type="dxa"/>
          </w:tcPr>
          <w:p w:rsidR="008E4FFD" w:rsidRPr="003D234D" w:rsidRDefault="008E4FFD" w:rsidP="009D465C">
            <w:pPr>
              <w:jc w:val="center"/>
            </w:pPr>
          </w:p>
        </w:tc>
        <w:tc>
          <w:tcPr>
            <w:tcW w:w="1101" w:type="dxa"/>
          </w:tcPr>
          <w:p w:rsidR="008E4FFD" w:rsidRPr="003D234D" w:rsidRDefault="008E4FFD" w:rsidP="009D465C">
            <w:pPr>
              <w:jc w:val="center"/>
            </w:pPr>
          </w:p>
        </w:tc>
      </w:tr>
      <w:tr w:rsidR="008E4FFD" w:rsidRPr="003D234D">
        <w:tc>
          <w:tcPr>
            <w:tcW w:w="1419" w:type="dxa"/>
          </w:tcPr>
          <w:p w:rsidR="008E4FFD" w:rsidRPr="003D234D" w:rsidRDefault="008E4FFD" w:rsidP="009D465C">
            <w:pPr>
              <w:jc w:val="center"/>
            </w:pPr>
            <w:r>
              <w:t>Сельское население</w:t>
            </w:r>
          </w:p>
        </w:tc>
        <w:tc>
          <w:tcPr>
            <w:tcW w:w="1094" w:type="dxa"/>
          </w:tcPr>
          <w:p w:rsidR="008E4FFD" w:rsidRDefault="008E4FFD" w:rsidP="009D465C">
            <w:pPr>
              <w:jc w:val="center"/>
            </w:pPr>
          </w:p>
          <w:p w:rsidR="008E4FFD" w:rsidRPr="003D234D" w:rsidRDefault="00E34076" w:rsidP="009D465C">
            <w:pPr>
              <w:jc w:val="center"/>
            </w:pPr>
            <w:r>
              <w:t>5</w:t>
            </w:r>
          </w:p>
        </w:tc>
        <w:tc>
          <w:tcPr>
            <w:tcW w:w="1124" w:type="dxa"/>
          </w:tcPr>
          <w:p w:rsidR="008E4FFD" w:rsidRDefault="008E4FFD" w:rsidP="009D465C">
            <w:pPr>
              <w:jc w:val="center"/>
            </w:pPr>
          </w:p>
          <w:p w:rsidR="008E4FFD" w:rsidRPr="003D234D" w:rsidRDefault="00E34076" w:rsidP="009D465C">
            <w:pPr>
              <w:jc w:val="center"/>
            </w:pPr>
            <w:r>
              <w:t>2</w:t>
            </w:r>
          </w:p>
        </w:tc>
        <w:tc>
          <w:tcPr>
            <w:tcW w:w="1117" w:type="dxa"/>
          </w:tcPr>
          <w:p w:rsidR="008E4FFD" w:rsidRDefault="008E4FFD" w:rsidP="009D465C">
            <w:pPr>
              <w:jc w:val="center"/>
            </w:pPr>
          </w:p>
          <w:p w:rsidR="008E4FFD" w:rsidRPr="003D234D" w:rsidRDefault="00E34076" w:rsidP="009D465C">
            <w:pPr>
              <w:jc w:val="center"/>
            </w:pPr>
            <w:r>
              <w:t>0</w:t>
            </w:r>
          </w:p>
        </w:tc>
        <w:tc>
          <w:tcPr>
            <w:tcW w:w="1126" w:type="dxa"/>
          </w:tcPr>
          <w:p w:rsidR="008E4FFD" w:rsidRDefault="008E4FFD" w:rsidP="009D465C">
            <w:pPr>
              <w:jc w:val="center"/>
            </w:pPr>
          </w:p>
          <w:p w:rsidR="008E4FFD" w:rsidRPr="003D234D" w:rsidRDefault="008E4FFD" w:rsidP="009D465C">
            <w:pPr>
              <w:jc w:val="center"/>
            </w:pPr>
            <w:r>
              <w:t>0</w:t>
            </w:r>
          </w:p>
        </w:tc>
        <w:tc>
          <w:tcPr>
            <w:tcW w:w="1120" w:type="dxa"/>
          </w:tcPr>
          <w:p w:rsidR="008E4FFD" w:rsidRDefault="008E4FFD" w:rsidP="009D465C">
            <w:pPr>
              <w:jc w:val="center"/>
            </w:pPr>
          </w:p>
          <w:p w:rsidR="008E4FFD" w:rsidRPr="003D234D" w:rsidRDefault="00E34076" w:rsidP="009D465C">
            <w:pPr>
              <w:jc w:val="center"/>
            </w:pPr>
            <w:r>
              <w:t>3</w:t>
            </w:r>
          </w:p>
        </w:tc>
        <w:tc>
          <w:tcPr>
            <w:tcW w:w="1100" w:type="dxa"/>
          </w:tcPr>
          <w:p w:rsidR="008E4FFD" w:rsidRDefault="008E4FFD" w:rsidP="009D465C">
            <w:pPr>
              <w:jc w:val="center"/>
            </w:pPr>
          </w:p>
          <w:p w:rsidR="008E4FFD" w:rsidRPr="003D234D" w:rsidRDefault="00E34076" w:rsidP="009D465C">
            <w:pPr>
              <w:jc w:val="center"/>
            </w:pPr>
            <w:r>
              <w:t>0</w:t>
            </w:r>
          </w:p>
        </w:tc>
        <w:tc>
          <w:tcPr>
            <w:tcW w:w="1094" w:type="dxa"/>
          </w:tcPr>
          <w:p w:rsidR="008E4FFD" w:rsidRDefault="008E4FFD" w:rsidP="009D465C">
            <w:pPr>
              <w:jc w:val="center"/>
            </w:pPr>
          </w:p>
          <w:p w:rsidR="008E4FFD" w:rsidRPr="003D234D" w:rsidRDefault="00E34076" w:rsidP="009D465C">
            <w:pPr>
              <w:jc w:val="center"/>
            </w:pPr>
            <w:r>
              <w:t>121</w:t>
            </w:r>
          </w:p>
        </w:tc>
        <w:tc>
          <w:tcPr>
            <w:tcW w:w="1125" w:type="dxa"/>
          </w:tcPr>
          <w:p w:rsidR="008E4FFD" w:rsidRDefault="008E4FFD" w:rsidP="009D465C">
            <w:pPr>
              <w:jc w:val="center"/>
            </w:pPr>
          </w:p>
          <w:p w:rsidR="008E4FFD" w:rsidRPr="003D234D" w:rsidRDefault="00E34076" w:rsidP="009D465C">
            <w:pPr>
              <w:jc w:val="center"/>
            </w:pPr>
            <w:r>
              <w:t>101</w:t>
            </w:r>
          </w:p>
        </w:tc>
        <w:tc>
          <w:tcPr>
            <w:tcW w:w="1118" w:type="dxa"/>
          </w:tcPr>
          <w:p w:rsidR="008E4FFD" w:rsidRDefault="008E4FFD" w:rsidP="009D465C">
            <w:pPr>
              <w:jc w:val="center"/>
            </w:pPr>
          </w:p>
          <w:p w:rsidR="008E4FFD" w:rsidRPr="003D234D" w:rsidRDefault="00E34076" w:rsidP="009D465C">
            <w:pPr>
              <w:jc w:val="center"/>
            </w:pPr>
            <w:r>
              <w:t>0</w:t>
            </w:r>
          </w:p>
        </w:tc>
        <w:tc>
          <w:tcPr>
            <w:tcW w:w="1127" w:type="dxa"/>
          </w:tcPr>
          <w:p w:rsidR="008E4FFD" w:rsidRDefault="008E4FFD" w:rsidP="009D465C">
            <w:pPr>
              <w:jc w:val="center"/>
            </w:pPr>
          </w:p>
          <w:p w:rsidR="008E4FFD" w:rsidRPr="003D234D" w:rsidRDefault="008E4FFD" w:rsidP="009D465C">
            <w:pPr>
              <w:jc w:val="center"/>
            </w:pPr>
            <w:r>
              <w:t>0</w:t>
            </w:r>
          </w:p>
        </w:tc>
        <w:tc>
          <w:tcPr>
            <w:tcW w:w="1121" w:type="dxa"/>
          </w:tcPr>
          <w:p w:rsidR="008E4FFD" w:rsidRDefault="008E4FFD" w:rsidP="009D465C">
            <w:pPr>
              <w:jc w:val="center"/>
            </w:pPr>
          </w:p>
          <w:p w:rsidR="008E4FFD" w:rsidRPr="003D234D" w:rsidRDefault="00E34076" w:rsidP="009D465C">
            <w:pPr>
              <w:jc w:val="center"/>
            </w:pPr>
            <w:r>
              <w:t>20</w:t>
            </w:r>
          </w:p>
        </w:tc>
        <w:tc>
          <w:tcPr>
            <w:tcW w:w="1101" w:type="dxa"/>
          </w:tcPr>
          <w:p w:rsidR="008E4FFD" w:rsidRDefault="008E4FFD" w:rsidP="009D465C">
            <w:pPr>
              <w:jc w:val="center"/>
            </w:pPr>
          </w:p>
          <w:p w:rsidR="008E4FFD" w:rsidRPr="003D234D" w:rsidRDefault="00E34076" w:rsidP="009D465C">
            <w:pPr>
              <w:jc w:val="center"/>
            </w:pPr>
            <w:r>
              <w:t>0</w:t>
            </w:r>
          </w:p>
        </w:tc>
      </w:tr>
    </w:tbl>
    <w:p w:rsidR="0067558B" w:rsidRPr="0067558B" w:rsidRDefault="0067558B" w:rsidP="00F37397">
      <w:pPr>
        <w:pStyle w:val="2"/>
        <w:spacing w:after="0" w:line="240" w:lineRule="auto"/>
        <w:ind w:firstLine="708"/>
        <w:jc w:val="both"/>
        <w:rPr>
          <w:lang w:val="en-US"/>
        </w:rPr>
      </w:pPr>
    </w:p>
    <w:p w:rsidR="008E4FFD" w:rsidRDefault="008E4FFD" w:rsidP="003C757B">
      <w:pPr>
        <w:spacing w:after="120"/>
        <w:ind w:firstLine="709"/>
        <w:jc w:val="center"/>
        <w:rPr>
          <w:rFonts w:cs="TimesNewRoman"/>
          <w:b/>
          <w:sz w:val="28"/>
          <w:szCs w:val="28"/>
        </w:rPr>
        <w:sectPr w:rsidR="008E4FFD" w:rsidSect="00E2618D">
          <w:pgSz w:w="16840" w:h="11907" w:orient="landscape" w:code="9"/>
          <w:pgMar w:top="1701" w:right="1134" w:bottom="851" w:left="1134" w:header="709" w:footer="709" w:gutter="0"/>
          <w:cols w:space="708"/>
          <w:docGrid w:linePitch="360"/>
        </w:sectPr>
      </w:pPr>
    </w:p>
    <w:p w:rsidR="00E07EB0" w:rsidRPr="006276D2" w:rsidRDefault="00147317" w:rsidP="003C757B">
      <w:pPr>
        <w:spacing w:after="120"/>
        <w:ind w:firstLine="709"/>
        <w:jc w:val="center"/>
        <w:rPr>
          <w:rFonts w:cs="TimesNewRoman"/>
          <w:b/>
          <w:sz w:val="28"/>
          <w:szCs w:val="28"/>
        </w:rPr>
      </w:pPr>
      <w:r>
        <w:rPr>
          <w:rFonts w:cs="TimesNewRoman"/>
          <w:b/>
          <w:sz w:val="28"/>
          <w:szCs w:val="28"/>
        </w:rPr>
        <w:lastRenderedPageBreak/>
        <w:t>4.1</w:t>
      </w:r>
      <w:r w:rsidR="00143195" w:rsidRPr="00143195">
        <w:rPr>
          <w:rFonts w:cs="TimesNewRoman"/>
          <w:b/>
          <w:sz w:val="28"/>
          <w:szCs w:val="28"/>
        </w:rPr>
        <w:t>.3</w:t>
      </w:r>
      <w:r w:rsidR="003C757B">
        <w:rPr>
          <w:rFonts w:cs="TimesNewRoman"/>
          <w:b/>
          <w:sz w:val="28"/>
          <w:szCs w:val="28"/>
        </w:rPr>
        <w:t>.</w:t>
      </w:r>
      <w:r w:rsidR="00143195" w:rsidRPr="00143195">
        <w:rPr>
          <w:rFonts w:cs="TimesNewRoman"/>
          <w:b/>
          <w:sz w:val="28"/>
          <w:szCs w:val="28"/>
        </w:rPr>
        <w:t xml:space="preserve"> Базовый прогноз численности населения</w:t>
      </w:r>
      <w:r w:rsidR="00E07EB0">
        <w:rPr>
          <w:rFonts w:cs="TimesNewRoman"/>
          <w:b/>
          <w:sz w:val="28"/>
          <w:szCs w:val="28"/>
        </w:rPr>
        <w:t>.</w:t>
      </w:r>
    </w:p>
    <w:p w:rsidR="00E07EB0" w:rsidRPr="00B16E10" w:rsidRDefault="00E07EB0" w:rsidP="00525D2B">
      <w:pPr>
        <w:ind w:firstLine="709"/>
        <w:jc w:val="both"/>
        <w:rPr>
          <w:color w:val="auto"/>
        </w:rPr>
      </w:pPr>
      <w:r w:rsidRPr="00B16E10">
        <w:rPr>
          <w:color w:val="auto"/>
        </w:rPr>
        <w:t>Численность населения МО</w:t>
      </w:r>
      <w:r w:rsidR="00406F5C" w:rsidRPr="00B16E10">
        <w:rPr>
          <w:color w:val="auto"/>
        </w:rPr>
        <w:t xml:space="preserve"> </w:t>
      </w:r>
      <w:proofErr w:type="spellStart"/>
      <w:r w:rsidR="003B127E">
        <w:rPr>
          <w:color w:val="auto"/>
        </w:rPr>
        <w:t>Приупское</w:t>
      </w:r>
      <w:proofErr w:type="spellEnd"/>
      <w:r w:rsidR="000B6E80">
        <w:rPr>
          <w:color w:val="auto"/>
        </w:rPr>
        <w:t xml:space="preserve"> на 01.01.2016 г.</w:t>
      </w:r>
      <w:r w:rsidRPr="00B16E10">
        <w:rPr>
          <w:color w:val="auto"/>
        </w:rPr>
        <w:t xml:space="preserve"> </w:t>
      </w:r>
      <w:r w:rsidR="00720CDC" w:rsidRPr="00B16E10">
        <w:rPr>
          <w:color w:val="auto"/>
        </w:rPr>
        <w:t xml:space="preserve">по данным отдела сбора и обработки статистической информации </w:t>
      </w:r>
      <w:r w:rsidR="000B6E80">
        <w:rPr>
          <w:color w:val="auto"/>
        </w:rPr>
        <w:t>3803</w:t>
      </w:r>
      <w:r w:rsidR="00B16E10" w:rsidRPr="00B16E10">
        <w:rPr>
          <w:color w:val="auto"/>
        </w:rPr>
        <w:t xml:space="preserve"> человек.</w:t>
      </w:r>
    </w:p>
    <w:p w:rsidR="00D474D5" w:rsidRDefault="00B16E10" w:rsidP="006C030C">
      <w:pPr>
        <w:ind w:firstLine="709"/>
        <w:jc w:val="both"/>
      </w:pPr>
      <w:r>
        <w:t xml:space="preserve">Данных о естественном приросте и миграции </w:t>
      </w:r>
      <w:r w:rsidRPr="00B16E10">
        <w:rPr>
          <w:b/>
        </w:rPr>
        <w:t>не предоставлено</w:t>
      </w:r>
      <w:r>
        <w:t>.</w:t>
      </w:r>
    </w:p>
    <w:p w:rsidR="00B16E10" w:rsidRPr="00B16E10" w:rsidRDefault="00B16E10" w:rsidP="00B16E10">
      <w:pPr>
        <w:spacing w:after="120"/>
        <w:ind w:firstLine="709"/>
        <w:jc w:val="both"/>
      </w:pPr>
      <w:r w:rsidRPr="00B16E10">
        <w:rPr>
          <w:bCs/>
        </w:rPr>
        <w:t>Определяющим фактором снижения численности населения остается процесс депопуляции, т.е. превышение числа смертей над рождениями. И хотя естественная</w:t>
      </w:r>
      <w:r w:rsidRPr="00B16E10">
        <w:t xml:space="preserve"> убыль населения в 20</w:t>
      </w:r>
      <w:r w:rsidR="000B6E80">
        <w:t>1</w:t>
      </w:r>
      <w:r w:rsidRPr="00B16E10">
        <w:t>6 году по сравнению с 20</w:t>
      </w:r>
      <w:r w:rsidR="000B6E80">
        <w:t>1</w:t>
      </w:r>
      <w:r w:rsidRPr="00B16E10">
        <w:t xml:space="preserve">5 годом сократилась, она по-прежнему остается высокой. При этом число </w:t>
      </w:r>
      <w:proofErr w:type="gramStart"/>
      <w:r w:rsidRPr="00B16E10">
        <w:t>умерших</w:t>
      </w:r>
      <w:proofErr w:type="gramEnd"/>
      <w:r w:rsidRPr="00B16E10">
        <w:t xml:space="preserve"> превышает число родившихся на 42,3% (в 20</w:t>
      </w:r>
      <w:r w:rsidR="000B6E80">
        <w:t>1</w:t>
      </w:r>
      <w:r w:rsidRPr="00B16E10">
        <w:t>5г. – на 39,7%).</w:t>
      </w:r>
    </w:p>
    <w:p w:rsidR="00B16E10" w:rsidRPr="00B16E10" w:rsidRDefault="00B16E10" w:rsidP="00B16E10">
      <w:pPr>
        <w:spacing w:after="120"/>
        <w:ind w:firstLine="709"/>
        <w:jc w:val="both"/>
      </w:pPr>
      <w:r w:rsidRPr="00B16E10">
        <w:t>Показатель рождаемости в районе в 20</w:t>
      </w:r>
      <w:r w:rsidR="000B6E80">
        <w:t>1</w:t>
      </w:r>
      <w:r w:rsidRPr="00B16E10">
        <w:t>6 году в сравнении с 20</w:t>
      </w:r>
      <w:r w:rsidR="000B6E80">
        <w:t>1</w:t>
      </w:r>
      <w:r w:rsidRPr="00B16E10">
        <w:t xml:space="preserve">5 годом вырос с 9,1 до 9,4 </w:t>
      </w:r>
      <w:proofErr w:type="gramStart"/>
      <w:r w:rsidRPr="00B16E10">
        <w:t>родившихся</w:t>
      </w:r>
      <w:proofErr w:type="gramEnd"/>
      <w:r w:rsidRPr="00B16E10">
        <w:t xml:space="preserve"> на 1000 населения, но по – прежнему осталс</w:t>
      </w:r>
      <w:r w:rsidR="000B6E80">
        <w:t xml:space="preserve">я почти самым низким в России, </w:t>
      </w:r>
      <w:r w:rsidRPr="00B16E10">
        <w:t xml:space="preserve">и чуть меньше рождаемость только в Ленинградской области. </w:t>
      </w:r>
    </w:p>
    <w:p w:rsidR="00B16E10" w:rsidRPr="00B16E10" w:rsidRDefault="00B16E10" w:rsidP="000B6E80">
      <w:pPr>
        <w:pStyle w:val="30"/>
        <w:ind w:left="0" w:firstLine="709"/>
        <w:jc w:val="both"/>
        <w:rPr>
          <w:sz w:val="26"/>
          <w:szCs w:val="26"/>
        </w:rPr>
      </w:pPr>
      <w:r w:rsidRPr="00B16E10">
        <w:rPr>
          <w:sz w:val="26"/>
          <w:szCs w:val="26"/>
        </w:rPr>
        <w:t>Высокий коэффициент смертности во многом связан с процессом старения населения – абсолютным и относительным увеличением числа пожилых людей. Однако это не единственная причина негативных тенденций в динамики смертности района. На протяжении многих лет на показатели смертности в районе большое влияние оказывают изменения в смертности населения в трудоспособных возрастах, которая, начиная с 1999 года, постоянно росла вплоть до 2004 года. И только в 2006 году по сравнению с 2005 годом снизились как число умерших в трудоспособном возрасте, так и их удельный вес в общей численности умерших.</w:t>
      </w:r>
    </w:p>
    <w:p w:rsidR="00B16E10" w:rsidRDefault="00B16E10" w:rsidP="00B16E10">
      <w:pPr>
        <w:spacing w:after="120"/>
        <w:ind w:firstLine="709"/>
        <w:jc w:val="both"/>
        <w:rPr>
          <w:bCs/>
        </w:rPr>
      </w:pPr>
      <w:r w:rsidRPr="00B16E10">
        <w:rPr>
          <w:bCs/>
        </w:rPr>
        <w:t>Высокий уровень смертности негативно отражается на показателях ожидаемой продолжительности жизни населения.</w:t>
      </w:r>
    </w:p>
    <w:p w:rsidR="00B16E10" w:rsidRPr="005F5403" w:rsidRDefault="00B16E10" w:rsidP="00B221AC">
      <w:pPr>
        <w:spacing w:after="120"/>
        <w:ind w:firstLine="709"/>
        <w:jc w:val="both"/>
      </w:pPr>
      <w:r w:rsidRPr="005F5403">
        <w:rPr>
          <w:b/>
          <w:bCs/>
        </w:rPr>
        <w:t>Плотность населения</w:t>
      </w:r>
      <w:r w:rsidRPr="005F5403">
        <w:t xml:space="preserve"> </w:t>
      </w:r>
      <w:r>
        <w:t>района</w:t>
      </w:r>
      <w:r w:rsidRPr="005F5403">
        <w:t xml:space="preserve"> относительно высокая и составляет </w:t>
      </w:r>
      <w:r>
        <w:t>87</w:t>
      </w:r>
      <w:r w:rsidRPr="005F5403">
        <w:t xml:space="preserve"> чел</w:t>
      </w:r>
      <w:r w:rsidR="000B6E80">
        <w:t>.</w:t>
      </w:r>
      <w:r w:rsidRPr="005F5403">
        <w:t xml:space="preserve"> на км</w:t>
      </w:r>
      <w:proofErr w:type="gramStart"/>
      <w:r w:rsidRPr="005F5403">
        <w:rPr>
          <w:vertAlign w:val="superscript"/>
        </w:rPr>
        <w:t>2</w:t>
      </w:r>
      <w:proofErr w:type="gramEnd"/>
      <w:r w:rsidRPr="005F5403">
        <w:t>, что многокра</w:t>
      </w:r>
      <w:r>
        <w:t>тно выше, чем в среднем по Тульской области (</w:t>
      </w:r>
      <w:r w:rsidRPr="005F5403">
        <w:t xml:space="preserve">62,3), и выше, чем в среднем по ЦФО (57,5). </w:t>
      </w:r>
    </w:p>
    <w:p w:rsidR="00B16E10" w:rsidRPr="005F5403" w:rsidRDefault="00B16E10" w:rsidP="00B221AC">
      <w:pPr>
        <w:spacing w:after="120"/>
        <w:ind w:firstLine="709"/>
        <w:jc w:val="both"/>
      </w:pPr>
      <w:r w:rsidRPr="005F5403">
        <w:t xml:space="preserve">Во </w:t>
      </w:r>
      <w:proofErr w:type="spellStart"/>
      <w:r w:rsidRPr="005F5403">
        <w:t>внутрирегиональной</w:t>
      </w:r>
      <w:proofErr w:type="spellEnd"/>
      <w:r w:rsidRPr="005F5403">
        <w:t xml:space="preserve"> структуре </w:t>
      </w:r>
      <w:r w:rsidRPr="005F5403">
        <w:rPr>
          <w:b/>
        </w:rPr>
        <w:t>наибольшую плотность населения</w:t>
      </w:r>
      <w:r w:rsidRPr="005F5403">
        <w:t xml:space="preserve"> среди районов имеют </w:t>
      </w:r>
      <w:r w:rsidRPr="005F5403">
        <w:rPr>
          <w:i/>
          <w:iCs/>
        </w:rPr>
        <w:t>районы</w:t>
      </w:r>
      <w:r w:rsidRPr="005F5403">
        <w:t>: Киреевский (81,7 чел на км</w:t>
      </w:r>
      <w:r w:rsidRPr="005F5403">
        <w:rPr>
          <w:vertAlign w:val="superscript"/>
        </w:rPr>
        <w:t>2</w:t>
      </w:r>
      <w:proofErr w:type="gramStart"/>
      <w:r w:rsidRPr="005F5403">
        <w:rPr>
          <w:vertAlign w:val="superscript"/>
        </w:rPr>
        <w:t xml:space="preserve"> </w:t>
      </w:r>
      <w:r w:rsidRPr="005F5403">
        <w:t>)</w:t>
      </w:r>
      <w:proofErr w:type="gramEnd"/>
      <w:r w:rsidRPr="005F5403">
        <w:t>, Ленинский (45,9 чел на км</w:t>
      </w:r>
      <w:r w:rsidRPr="005F5403">
        <w:rPr>
          <w:vertAlign w:val="superscript"/>
        </w:rPr>
        <w:t xml:space="preserve">2 </w:t>
      </w:r>
      <w:r w:rsidRPr="005F5403">
        <w:t>) и Суворовский (37,4 чел на км</w:t>
      </w:r>
      <w:r w:rsidRPr="005F5403">
        <w:rPr>
          <w:vertAlign w:val="superscript"/>
        </w:rPr>
        <w:t xml:space="preserve">2 </w:t>
      </w:r>
      <w:r w:rsidRPr="005F5403">
        <w:t xml:space="preserve">). В свою очередь, к районам с наименьшей плотностью относятся: </w:t>
      </w:r>
      <w:proofErr w:type="spellStart"/>
      <w:r w:rsidRPr="005F5403">
        <w:t>Куркинский</w:t>
      </w:r>
      <w:proofErr w:type="spellEnd"/>
      <w:r w:rsidRPr="005F5403">
        <w:t xml:space="preserve"> (12,6 чел на км</w:t>
      </w:r>
      <w:r w:rsidRPr="005F5403">
        <w:rPr>
          <w:vertAlign w:val="superscript"/>
        </w:rPr>
        <w:t>2</w:t>
      </w:r>
      <w:proofErr w:type="gramStart"/>
      <w:r w:rsidRPr="005F5403">
        <w:rPr>
          <w:vertAlign w:val="superscript"/>
        </w:rPr>
        <w:t xml:space="preserve"> </w:t>
      </w:r>
      <w:r w:rsidRPr="005F5403">
        <w:t>)</w:t>
      </w:r>
      <w:proofErr w:type="gramEnd"/>
      <w:r w:rsidRPr="005F5403">
        <w:t>, Каменский (12,4 чел на км</w:t>
      </w:r>
      <w:r w:rsidRPr="005F5403">
        <w:rPr>
          <w:vertAlign w:val="superscript"/>
        </w:rPr>
        <w:t xml:space="preserve">2 </w:t>
      </w:r>
      <w:r w:rsidRPr="005F5403">
        <w:t>), Одоевский (11,5 чел на км</w:t>
      </w:r>
      <w:r w:rsidRPr="005F5403">
        <w:rPr>
          <w:vertAlign w:val="superscript"/>
        </w:rPr>
        <w:t xml:space="preserve">2 </w:t>
      </w:r>
      <w:r w:rsidRPr="005F5403">
        <w:t xml:space="preserve">) и </w:t>
      </w:r>
      <w:proofErr w:type="spellStart"/>
      <w:r w:rsidRPr="005F5403">
        <w:t>Арсеньевский</w:t>
      </w:r>
      <w:proofErr w:type="spellEnd"/>
      <w:r w:rsidRPr="005F5403">
        <w:t xml:space="preserve"> (11,1 чел на км</w:t>
      </w:r>
      <w:r w:rsidRPr="005F5403">
        <w:rPr>
          <w:vertAlign w:val="superscript"/>
        </w:rPr>
        <w:t xml:space="preserve">2 </w:t>
      </w:r>
      <w:r w:rsidRPr="005F5403">
        <w:t>).</w:t>
      </w:r>
    </w:p>
    <w:p w:rsidR="00B16E10" w:rsidRDefault="00B16E10" w:rsidP="006C030C">
      <w:pPr>
        <w:ind w:firstLine="709"/>
        <w:jc w:val="both"/>
      </w:pPr>
    </w:p>
    <w:p w:rsidR="009A5172" w:rsidRDefault="009A5172" w:rsidP="009A5172">
      <w:pPr>
        <w:spacing w:after="120"/>
        <w:jc w:val="center"/>
        <w:rPr>
          <w:b/>
          <w:sz w:val="32"/>
          <w:szCs w:val="32"/>
        </w:rPr>
      </w:pPr>
      <w:r>
        <w:rPr>
          <w:b/>
          <w:sz w:val="32"/>
          <w:szCs w:val="32"/>
        </w:rPr>
        <w:t>5</w:t>
      </w:r>
      <w:r w:rsidRPr="0097760A">
        <w:rPr>
          <w:b/>
          <w:sz w:val="32"/>
          <w:szCs w:val="32"/>
        </w:rPr>
        <w:t>. Земельные ресурсы.</w:t>
      </w:r>
    </w:p>
    <w:p w:rsidR="00B221AC" w:rsidRPr="00B221AC" w:rsidRDefault="00B221AC" w:rsidP="000B6E80">
      <w:pPr>
        <w:pStyle w:val="af3"/>
        <w:spacing w:after="120"/>
        <w:ind w:firstLine="709"/>
        <w:jc w:val="both"/>
        <w:rPr>
          <w:bCs/>
          <w:sz w:val="26"/>
          <w:szCs w:val="26"/>
        </w:rPr>
      </w:pPr>
      <w:r w:rsidRPr="00B221AC">
        <w:rPr>
          <w:bCs/>
          <w:sz w:val="26"/>
          <w:szCs w:val="26"/>
        </w:rPr>
        <w:t>Киреевский район, обладает достаточно благоприятными природно-климатическими и экономическими условиями для высокоразвитого сельскохозяйственного производства. Всего в административных границах района находиться 90 тыс. га.</w:t>
      </w:r>
    </w:p>
    <w:p w:rsidR="00B221AC" w:rsidRPr="00B221AC" w:rsidRDefault="00B221AC" w:rsidP="000B6E80">
      <w:pPr>
        <w:ind w:firstLine="709"/>
        <w:jc w:val="both"/>
        <w:rPr>
          <w:rFonts w:cs="Arial"/>
        </w:rPr>
      </w:pPr>
      <w:r w:rsidRPr="00B221AC">
        <w:rPr>
          <w:rFonts w:cs="Arial"/>
        </w:rPr>
        <w:t xml:space="preserve">Во всех категориях хозяйств площадь неиспользуемых сельскохозяйственных угодий составляет 32,6 тыс. гектаров или 47,9% от общей площади </w:t>
      </w:r>
      <w:proofErr w:type="gramStart"/>
      <w:r w:rsidRPr="00B221AC">
        <w:rPr>
          <w:rFonts w:cs="Arial"/>
        </w:rPr>
        <w:t>с-ха</w:t>
      </w:r>
      <w:proofErr w:type="gramEnd"/>
      <w:r w:rsidRPr="00B221AC">
        <w:rPr>
          <w:rFonts w:cs="Arial"/>
        </w:rPr>
        <w:t xml:space="preserve"> угодий района, в том числе пашни </w:t>
      </w:r>
      <w:smartTag w:uri="urn:schemas-microsoft-com:office:smarttags" w:element="metricconverter">
        <w:smartTagPr>
          <w:attr w:name="ProductID" w:val="22,7 га"/>
        </w:smartTagPr>
        <w:r w:rsidRPr="00B221AC">
          <w:rPr>
            <w:rFonts w:cs="Arial"/>
          </w:rPr>
          <w:t>22,7 га</w:t>
        </w:r>
      </w:smartTag>
      <w:r w:rsidRPr="00B221AC">
        <w:rPr>
          <w:rFonts w:cs="Arial"/>
        </w:rPr>
        <w:t xml:space="preserve"> или 41%.</w:t>
      </w:r>
    </w:p>
    <w:p w:rsidR="00B221AC" w:rsidRPr="00B221AC" w:rsidRDefault="00B221AC" w:rsidP="000B6E80">
      <w:pPr>
        <w:ind w:firstLine="709"/>
        <w:jc w:val="both"/>
        <w:rPr>
          <w:rFonts w:cs="Arial"/>
        </w:rPr>
      </w:pPr>
      <w:r w:rsidRPr="00B221AC">
        <w:rPr>
          <w:rFonts w:cs="Arial"/>
        </w:rPr>
        <w:t xml:space="preserve">В сельскохозяйственных предприятиях выведено из сельскохозяйственного оборота 28,2 тыс. гектара или 48,4%, в том числе </w:t>
      </w:r>
      <w:r w:rsidRPr="00B221AC">
        <w:rPr>
          <w:rFonts w:cs="Arial"/>
        </w:rPr>
        <w:lastRenderedPageBreak/>
        <w:t>пашни 19,5 тыс. га или 40,7%. За 2006 год в действующих сельхоз предприятиях района введено в севооборот 3 тыс. гектаров ранее необрабатываемой пашни. В текущем году планируется дальнейшее введение в севооборот 3,5 тыс. га</w:t>
      </w:r>
      <w:proofErr w:type="gramStart"/>
      <w:r w:rsidRPr="00B221AC">
        <w:rPr>
          <w:rFonts w:cs="Arial"/>
        </w:rPr>
        <w:t>.</w:t>
      </w:r>
      <w:proofErr w:type="gramEnd"/>
      <w:r w:rsidRPr="00B221AC">
        <w:rPr>
          <w:rFonts w:cs="Arial"/>
        </w:rPr>
        <w:t xml:space="preserve"> </w:t>
      </w:r>
      <w:proofErr w:type="gramStart"/>
      <w:r w:rsidRPr="00B221AC">
        <w:rPr>
          <w:rFonts w:cs="Arial"/>
        </w:rPr>
        <w:t>п</w:t>
      </w:r>
      <w:proofErr w:type="gramEnd"/>
      <w:r w:rsidRPr="00B221AC">
        <w:rPr>
          <w:rFonts w:cs="Arial"/>
        </w:rPr>
        <w:t xml:space="preserve">ашни за счёт обработки </w:t>
      </w:r>
      <w:proofErr w:type="spellStart"/>
      <w:r w:rsidRPr="00B221AC">
        <w:rPr>
          <w:rFonts w:cs="Arial"/>
        </w:rPr>
        <w:t>невозделываемых</w:t>
      </w:r>
      <w:proofErr w:type="spellEnd"/>
      <w:r w:rsidRPr="00B221AC">
        <w:rPr>
          <w:rFonts w:cs="Arial"/>
        </w:rPr>
        <w:t xml:space="preserve"> земель обанкротившихся хозяйств.</w:t>
      </w:r>
    </w:p>
    <w:p w:rsidR="00B221AC" w:rsidRPr="00B221AC" w:rsidRDefault="00B221AC" w:rsidP="000B6E80">
      <w:pPr>
        <w:pStyle w:val="af3"/>
        <w:spacing w:after="120"/>
        <w:ind w:firstLine="709"/>
        <w:jc w:val="both"/>
        <w:rPr>
          <w:bCs/>
          <w:sz w:val="26"/>
          <w:szCs w:val="26"/>
        </w:rPr>
      </w:pPr>
      <w:r w:rsidRPr="00B221AC">
        <w:rPr>
          <w:bCs/>
          <w:sz w:val="26"/>
          <w:szCs w:val="26"/>
        </w:rPr>
        <w:t>Относительно высокое плодородие земель, близость крупного потребителя обусловливает высокую степень вовлечения их в сельскохозяйственный оборот. Большая их часть это – пашня. Естественные кормовые угодья занимают 16,0% всей площади сельскохозяйственных угодий.</w:t>
      </w:r>
    </w:p>
    <w:p w:rsidR="00B221AC" w:rsidRDefault="00B221AC" w:rsidP="000B6E80">
      <w:pPr>
        <w:spacing w:after="120"/>
        <w:ind w:firstLine="709"/>
        <w:jc w:val="both"/>
        <w:rPr>
          <w:rFonts w:cs="Arial"/>
          <w:bCs/>
        </w:rPr>
      </w:pPr>
      <w:r w:rsidRPr="00B221AC">
        <w:rPr>
          <w:rFonts w:cs="Arial"/>
          <w:bCs/>
        </w:rPr>
        <w:t xml:space="preserve">По обеспеченности сельскохозяйственными угодьями район находиться на уровне  средних показателей по стране </w:t>
      </w:r>
    </w:p>
    <w:p w:rsidR="0016677D" w:rsidRPr="00B221AC" w:rsidRDefault="0016677D" w:rsidP="00B221AC">
      <w:pPr>
        <w:spacing w:after="120"/>
        <w:ind w:firstLine="709"/>
        <w:rPr>
          <w:rFonts w:cs="Arial"/>
          <w:bCs/>
        </w:rPr>
      </w:pPr>
    </w:p>
    <w:p w:rsidR="009A5172" w:rsidRDefault="009A5172" w:rsidP="00B221AC">
      <w:pPr>
        <w:spacing w:after="120"/>
        <w:ind w:firstLine="709"/>
        <w:jc w:val="center"/>
        <w:rPr>
          <w:rFonts w:cs="Arial"/>
          <w:b/>
          <w:color w:val="202020"/>
          <w:sz w:val="28"/>
          <w:szCs w:val="28"/>
        </w:rPr>
      </w:pPr>
      <w:r>
        <w:rPr>
          <w:rFonts w:cs="Arial"/>
          <w:b/>
          <w:color w:val="202020"/>
          <w:sz w:val="28"/>
          <w:szCs w:val="28"/>
        </w:rPr>
        <w:t>5</w:t>
      </w:r>
      <w:r w:rsidRPr="009D6203">
        <w:rPr>
          <w:rFonts w:cs="Arial"/>
          <w:b/>
          <w:color w:val="202020"/>
          <w:sz w:val="28"/>
          <w:szCs w:val="28"/>
        </w:rPr>
        <w:t>.</w:t>
      </w:r>
      <w:r>
        <w:rPr>
          <w:rFonts w:cs="Arial"/>
          <w:b/>
          <w:color w:val="202020"/>
          <w:sz w:val="28"/>
          <w:szCs w:val="28"/>
        </w:rPr>
        <w:t>1</w:t>
      </w:r>
      <w:r w:rsidRPr="009D6203">
        <w:rPr>
          <w:rFonts w:cs="Arial"/>
          <w:b/>
          <w:color w:val="202020"/>
          <w:sz w:val="28"/>
          <w:szCs w:val="28"/>
        </w:rPr>
        <w:t xml:space="preserve">. </w:t>
      </w:r>
      <w:r w:rsidRPr="00C62A81">
        <w:rPr>
          <w:rFonts w:cs="Arial"/>
          <w:b/>
          <w:color w:val="202020"/>
          <w:sz w:val="28"/>
          <w:szCs w:val="28"/>
        </w:rPr>
        <w:t>Земли сельскохозяйственного назначения.</w:t>
      </w:r>
    </w:p>
    <w:p w:rsidR="009A5172" w:rsidRPr="00045E52" w:rsidRDefault="009A5172" w:rsidP="009A5172">
      <w:pPr>
        <w:ind w:firstLine="709"/>
        <w:jc w:val="both"/>
        <w:rPr>
          <w:color w:val="auto"/>
        </w:rPr>
      </w:pPr>
      <w:r w:rsidRPr="00045E52">
        <w:rPr>
          <w:color w:val="auto"/>
        </w:rPr>
        <w:t>На основании Земельного кодекса РФ (п.1 ст.77) «землями сельскохозяйственного назначения признаются земли за чертой поселений, предоставленные для нужд сельского хозяйства, а также предоставленные для этих целей».</w:t>
      </w:r>
    </w:p>
    <w:p w:rsidR="009A5172" w:rsidRPr="00045E52" w:rsidRDefault="009A5172" w:rsidP="009A5172">
      <w:pPr>
        <w:ind w:firstLine="709"/>
        <w:jc w:val="both"/>
        <w:rPr>
          <w:color w:val="auto"/>
        </w:rPr>
      </w:pPr>
      <w:r w:rsidRPr="00045E52">
        <w:rPr>
          <w:color w:val="auto"/>
        </w:rPr>
        <w:t>Указанный пункт вызывает неоднозначное толкование сути определения земель сельскохозяйственного назначения.</w:t>
      </w:r>
    </w:p>
    <w:p w:rsidR="009A5172" w:rsidRPr="00045E52" w:rsidRDefault="009A5172" w:rsidP="0016677D">
      <w:pPr>
        <w:spacing w:line="312" w:lineRule="auto"/>
        <w:ind w:firstLine="709"/>
        <w:jc w:val="both"/>
        <w:rPr>
          <w:color w:val="auto"/>
        </w:rPr>
      </w:pPr>
      <w:r w:rsidRPr="00045E52">
        <w:rPr>
          <w:color w:val="auto"/>
        </w:rPr>
        <w:t xml:space="preserve">Одновременно с установлением положениями Федерального Закона №131 «Об общих принципах организации местного самоуправления в Российской Федерации» статуса муниципальных образований в форме поселения в положениях Земельного Кодекса РФ была установлена и новая категория земель, которая получила соответствующее название: категория земель поселений. </w:t>
      </w:r>
      <w:proofErr w:type="gramStart"/>
      <w:r w:rsidRPr="00045E52">
        <w:rPr>
          <w:color w:val="auto"/>
        </w:rPr>
        <w:t>Критерий, по которому можно было определить соотношение между границами поселения, как административного образования, и границами категории земель поселений, был представлен в Федеральном Законе №172-ФЗ от 21.12.2004г. «О переводе земель или земельных участков из одной категории в другую», в соответствии с положениями ч.5 ст.14 которого, «земельные участки, расположенные в границах поселений, подлежат отнесению к землям поселений, а вне</w:t>
      </w:r>
      <w:proofErr w:type="gramEnd"/>
      <w:r w:rsidRPr="00045E52">
        <w:rPr>
          <w:color w:val="auto"/>
        </w:rPr>
        <w:t xml:space="preserve"> границ поселений – к определенной категории земель в зависимости от документально подтвержденного фактического использования земельного участка». Из содержания этого положения можно сделать вывод, что, по сути, границы поселения совпадают с границами территории, относящейся к категории земель поселений.</w:t>
      </w:r>
    </w:p>
    <w:p w:rsidR="009A5172" w:rsidRPr="00045E52" w:rsidRDefault="009A5172" w:rsidP="0016677D">
      <w:pPr>
        <w:spacing w:line="312" w:lineRule="auto"/>
        <w:ind w:firstLine="709"/>
        <w:jc w:val="both"/>
        <w:rPr>
          <w:color w:val="auto"/>
        </w:rPr>
      </w:pPr>
      <w:r w:rsidRPr="00045E52">
        <w:rPr>
          <w:color w:val="auto"/>
        </w:rPr>
        <w:t xml:space="preserve">Большинство противоречий подобного рода было устранено в связи с вступлением в силу изменений градостроительного и земельного законодательства в рамках Федерального Закона № 232 от 18 декабря 2006 года. Одним из основных, но принципиально новых подходов, следует </w:t>
      </w:r>
      <w:r w:rsidRPr="00045E52">
        <w:rPr>
          <w:color w:val="auto"/>
        </w:rPr>
        <w:lastRenderedPageBreak/>
        <w:t>считать упразднение категории земель поселений и восстановление ранее существовавшей категории земель населенных пунктов. В соответствии с новой редакцией ст.83 Земельного кодекса РФ, землями населенных пунктов признаются земли, используемые и предназначенные для застройки и развития населенных пунктов. Одновременно с установлением категории земель населенных пунктов вводится и новое определение границ этих земель. В частности, в соответствии с п.2 ст.83 Земельного кодекса РФ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9A5172" w:rsidRPr="00045E52" w:rsidRDefault="009A5172" w:rsidP="009A5172">
      <w:pPr>
        <w:ind w:firstLine="709"/>
        <w:jc w:val="both"/>
        <w:rPr>
          <w:color w:val="auto"/>
        </w:rPr>
      </w:pPr>
      <w:r w:rsidRPr="00045E52">
        <w:rPr>
          <w:color w:val="auto"/>
        </w:rPr>
        <w:t xml:space="preserve">Однако Федеральный Закон № 232 от 18 декабря 2006 года  статью 77 Земельного кодекса не изменил, следовательно, земли сельскохозяйственного назначения, как и прежде, остались за границей всего поселения, а не были вынесены за границу населенного пункта. </w:t>
      </w:r>
    </w:p>
    <w:p w:rsidR="009A5172" w:rsidRPr="00BD5967" w:rsidRDefault="009A5172" w:rsidP="009A5172">
      <w:pPr>
        <w:ind w:firstLine="709"/>
        <w:jc w:val="both"/>
        <w:rPr>
          <w:color w:val="FF0000"/>
        </w:rPr>
      </w:pPr>
      <w:r w:rsidRPr="00045E52">
        <w:rPr>
          <w:color w:val="auto"/>
        </w:rPr>
        <w:t>Таким образом, согласно действующего в настоящее время законодательства, в границах поселения (городского округа) земли сельскохозяйственного назначения находиться не могут.</w:t>
      </w:r>
      <w:r w:rsidRPr="00BD5967">
        <w:rPr>
          <w:color w:val="FF0000"/>
        </w:rPr>
        <w:t xml:space="preserve"> </w:t>
      </w:r>
    </w:p>
    <w:p w:rsidR="002821F5" w:rsidRDefault="002821F5" w:rsidP="009A5172">
      <w:pPr>
        <w:ind w:firstLine="709"/>
        <w:jc w:val="both"/>
        <w:rPr>
          <w:color w:val="FF0000"/>
        </w:rPr>
      </w:pPr>
    </w:p>
    <w:p w:rsidR="009A5172" w:rsidRPr="00DF4524" w:rsidRDefault="00DF4524" w:rsidP="009A5172">
      <w:pPr>
        <w:jc w:val="center"/>
        <w:rPr>
          <w:rFonts w:cs="Arial"/>
          <w:b/>
          <w:sz w:val="28"/>
          <w:szCs w:val="28"/>
        </w:rPr>
      </w:pPr>
      <w:r w:rsidRPr="00DF4524">
        <w:rPr>
          <w:rFonts w:cs="Arial"/>
          <w:b/>
          <w:sz w:val="28"/>
          <w:szCs w:val="28"/>
        </w:rPr>
        <w:t>5.2.</w:t>
      </w:r>
      <w:r w:rsidR="002821F5" w:rsidRPr="00DF4524">
        <w:rPr>
          <w:rFonts w:cs="Arial"/>
          <w:b/>
          <w:sz w:val="28"/>
          <w:szCs w:val="28"/>
        </w:rPr>
        <w:t xml:space="preserve"> </w:t>
      </w:r>
      <w:r w:rsidR="009A5172" w:rsidRPr="00DF4524">
        <w:rPr>
          <w:rFonts w:cs="Arial"/>
          <w:b/>
          <w:sz w:val="28"/>
          <w:szCs w:val="28"/>
        </w:rPr>
        <w:t xml:space="preserve">Предложения по изменению </w:t>
      </w:r>
      <w:r w:rsidR="009A5172" w:rsidRPr="00DF4524">
        <w:rPr>
          <w:b/>
          <w:sz w:val="28"/>
          <w:szCs w:val="28"/>
        </w:rPr>
        <w:t xml:space="preserve">границ населенных пунктов, входящих в состав муниципального образования </w:t>
      </w:r>
      <w:proofErr w:type="spellStart"/>
      <w:r w:rsidR="003B127E">
        <w:rPr>
          <w:b/>
          <w:sz w:val="28"/>
          <w:szCs w:val="28"/>
        </w:rPr>
        <w:t>Приупское</w:t>
      </w:r>
      <w:proofErr w:type="spellEnd"/>
      <w:r w:rsidR="009A5172" w:rsidRPr="00DF4524">
        <w:rPr>
          <w:b/>
          <w:sz w:val="28"/>
          <w:szCs w:val="28"/>
        </w:rPr>
        <w:t>.</w:t>
      </w:r>
    </w:p>
    <w:p w:rsidR="002821F5" w:rsidRPr="002821F5" w:rsidRDefault="002821F5" w:rsidP="009A5172">
      <w:pPr>
        <w:ind w:firstLine="709"/>
        <w:jc w:val="both"/>
        <w:rPr>
          <w:color w:val="auto"/>
        </w:rPr>
      </w:pPr>
      <w:r w:rsidRPr="002821F5">
        <w:rPr>
          <w:color w:val="auto"/>
        </w:rPr>
        <w:t>Планируемые границы сельских населённых пунктов представлены на картографическом материале генерального плана.</w:t>
      </w:r>
    </w:p>
    <w:p w:rsidR="009A5172" w:rsidRPr="002821F5" w:rsidRDefault="009A5172" w:rsidP="009A5172">
      <w:pPr>
        <w:ind w:firstLine="709"/>
        <w:jc w:val="both"/>
        <w:rPr>
          <w:color w:val="auto"/>
        </w:rPr>
      </w:pPr>
      <w:r w:rsidRPr="002821F5">
        <w:rPr>
          <w:color w:val="auto"/>
        </w:rPr>
        <w:t>Планируемые границы разработаны с учетом фактического использования земель населенных пунктов.</w:t>
      </w:r>
    </w:p>
    <w:p w:rsidR="009A5172" w:rsidRPr="002821F5" w:rsidRDefault="009A5172" w:rsidP="009A5172">
      <w:pPr>
        <w:ind w:firstLine="709"/>
        <w:jc w:val="both"/>
        <w:rPr>
          <w:color w:val="auto"/>
        </w:rPr>
      </w:pPr>
      <w:r w:rsidRPr="002821F5">
        <w:rPr>
          <w:color w:val="auto"/>
        </w:rPr>
        <w:t xml:space="preserve">Схемы существующей и планируемой границы населенных пунктов разрабатывались на основе графической и текстовой информации, представленной администрацией МО </w:t>
      </w:r>
      <w:proofErr w:type="spellStart"/>
      <w:r w:rsidR="003B127E">
        <w:rPr>
          <w:color w:val="auto"/>
        </w:rPr>
        <w:t>Приупское</w:t>
      </w:r>
      <w:proofErr w:type="spellEnd"/>
      <w:r w:rsidRPr="002821F5">
        <w:rPr>
          <w:color w:val="auto"/>
        </w:rPr>
        <w:t xml:space="preserve">, правоустанавливающих и </w:t>
      </w:r>
      <w:proofErr w:type="spellStart"/>
      <w:r w:rsidRPr="002821F5">
        <w:rPr>
          <w:color w:val="auto"/>
        </w:rPr>
        <w:t>правоудостоверяющих</w:t>
      </w:r>
      <w:proofErr w:type="spellEnd"/>
      <w:r w:rsidRPr="002821F5">
        <w:rPr>
          <w:color w:val="auto"/>
        </w:rPr>
        <w:t xml:space="preserve"> документов на земельные участки, а также сведений, предоставленных иными уполномоченными органами.</w:t>
      </w:r>
      <w:r w:rsidR="000B6E80">
        <w:rPr>
          <w:color w:val="auto"/>
        </w:rPr>
        <w:t xml:space="preserve"> В соответствии с настоящим генеральным планом </w:t>
      </w:r>
      <w:r w:rsidR="0057402B">
        <w:rPr>
          <w:color w:val="auto"/>
        </w:rPr>
        <w:t xml:space="preserve">МО </w:t>
      </w:r>
      <w:proofErr w:type="spellStart"/>
      <w:r w:rsidR="0057402B">
        <w:rPr>
          <w:color w:val="auto"/>
        </w:rPr>
        <w:t>Приупское</w:t>
      </w:r>
      <w:proofErr w:type="spellEnd"/>
      <w:r w:rsidR="0057402B">
        <w:rPr>
          <w:color w:val="auto"/>
        </w:rPr>
        <w:t xml:space="preserve"> проводятся работы по включению земельных участков с</w:t>
      </w:r>
      <w:proofErr w:type="gramStart"/>
      <w:r w:rsidR="0057402B">
        <w:rPr>
          <w:color w:val="auto"/>
        </w:rPr>
        <w:t xml:space="preserve"> </w:t>
      </w:r>
      <w:r w:rsidR="0057402B">
        <w:t>К</w:t>
      </w:r>
      <w:proofErr w:type="gramEnd"/>
      <w:r w:rsidR="0057402B">
        <w:t>№</w:t>
      </w:r>
      <w:r w:rsidR="0057402B" w:rsidRPr="00D22A7A">
        <w:t xml:space="preserve"> 71:1</w:t>
      </w:r>
      <w:r w:rsidR="0057402B">
        <w:t>2</w:t>
      </w:r>
      <w:r w:rsidR="0057402B" w:rsidRPr="00D22A7A">
        <w:t>:</w:t>
      </w:r>
      <w:r w:rsidR="0057402B">
        <w:t>060212</w:t>
      </w:r>
      <w:r w:rsidR="0057402B" w:rsidRPr="00D22A7A">
        <w:t>:</w:t>
      </w:r>
      <w:r w:rsidR="0057402B">
        <w:t>197</w:t>
      </w:r>
      <w:r w:rsidR="0057402B" w:rsidRPr="00D22A7A">
        <w:t xml:space="preserve"> и 71:1</w:t>
      </w:r>
      <w:r w:rsidR="0057402B">
        <w:t>2</w:t>
      </w:r>
      <w:r w:rsidR="0057402B" w:rsidRPr="00D22A7A">
        <w:t>:</w:t>
      </w:r>
      <w:r w:rsidR="0057402B">
        <w:t>060309</w:t>
      </w:r>
      <w:r w:rsidR="0057402B" w:rsidRPr="00D22A7A">
        <w:t>:</w:t>
      </w:r>
      <w:r w:rsidR="0057402B">
        <w:t xml:space="preserve">194, </w:t>
      </w:r>
      <w:r w:rsidR="0057402B" w:rsidRPr="00D22A7A">
        <w:t>71:1</w:t>
      </w:r>
      <w:r w:rsidR="0057402B">
        <w:t>2</w:t>
      </w:r>
      <w:r w:rsidR="0057402B" w:rsidRPr="00D22A7A">
        <w:t>:</w:t>
      </w:r>
      <w:r w:rsidR="0057402B">
        <w:t>060103</w:t>
      </w:r>
      <w:r w:rsidR="0057402B" w:rsidRPr="00D22A7A">
        <w:t>:</w:t>
      </w:r>
      <w:r w:rsidR="0057402B">
        <w:t>115</w:t>
      </w:r>
      <w:r w:rsidR="0057402B" w:rsidRPr="00D22A7A">
        <w:t xml:space="preserve"> </w:t>
      </w:r>
      <w:r w:rsidR="0057402B">
        <w:t>в границу функциональной зоны Ж1 – зона застройки индивидуальными жилыми домами.</w:t>
      </w:r>
    </w:p>
    <w:p w:rsidR="009A5172" w:rsidRDefault="009A5172" w:rsidP="009A5172">
      <w:pPr>
        <w:ind w:firstLine="709"/>
        <w:jc w:val="both"/>
      </w:pPr>
    </w:p>
    <w:p w:rsidR="009A5172" w:rsidRPr="009D6203" w:rsidRDefault="009A5172" w:rsidP="009A5172">
      <w:pPr>
        <w:spacing w:after="120"/>
        <w:ind w:firstLine="709"/>
        <w:jc w:val="center"/>
        <w:rPr>
          <w:b/>
          <w:sz w:val="28"/>
          <w:szCs w:val="28"/>
        </w:rPr>
      </w:pPr>
      <w:r>
        <w:rPr>
          <w:rFonts w:cs="Arial"/>
          <w:b/>
          <w:color w:val="202020"/>
          <w:sz w:val="28"/>
          <w:szCs w:val="28"/>
        </w:rPr>
        <w:t>5.3</w:t>
      </w:r>
      <w:r w:rsidRPr="009D6203">
        <w:rPr>
          <w:rFonts w:cs="Arial"/>
          <w:b/>
          <w:color w:val="202020"/>
          <w:sz w:val="28"/>
          <w:szCs w:val="28"/>
        </w:rPr>
        <w:t>. Земли промышленности, энергетики, транспорта, связи, радиовещания, телевидения, информатики, земли для обеспечения косм</w:t>
      </w:r>
      <w:proofErr w:type="gramStart"/>
      <w:r w:rsidRPr="009D6203">
        <w:rPr>
          <w:rFonts w:cs="Arial"/>
          <w:b/>
          <w:color w:val="202020"/>
          <w:sz w:val="28"/>
          <w:szCs w:val="28"/>
        </w:rPr>
        <w:t>.</w:t>
      </w:r>
      <w:proofErr w:type="gramEnd"/>
      <w:r w:rsidRPr="009D6203">
        <w:rPr>
          <w:rFonts w:cs="Arial"/>
          <w:b/>
          <w:color w:val="202020"/>
          <w:sz w:val="28"/>
          <w:szCs w:val="28"/>
        </w:rPr>
        <w:t xml:space="preserve"> </w:t>
      </w:r>
      <w:proofErr w:type="gramStart"/>
      <w:r w:rsidRPr="009D6203">
        <w:rPr>
          <w:rFonts w:cs="Arial"/>
          <w:b/>
          <w:color w:val="202020"/>
          <w:sz w:val="28"/>
          <w:szCs w:val="28"/>
        </w:rPr>
        <w:t>д</w:t>
      </w:r>
      <w:proofErr w:type="gramEnd"/>
      <w:r w:rsidRPr="009D6203">
        <w:rPr>
          <w:rFonts w:cs="Arial"/>
          <w:b/>
          <w:color w:val="202020"/>
          <w:sz w:val="28"/>
          <w:szCs w:val="28"/>
        </w:rPr>
        <w:t>еятельности, земли обороны, безопасности и земли иного спец. назначения</w:t>
      </w:r>
    </w:p>
    <w:p w:rsidR="009A5172" w:rsidRDefault="009A5172" w:rsidP="009A5172">
      <w:pPr>
        <w:ind w:firstLine="709"/>
        <w:jc w:val="both"/>
      </w:pPr>
      <w:r w:rsidRPr="00BE48F0">
        <w:t xml:space="preserve">В соответствии с п.6 ст. 23 Градостроительного кодекса, на картах (схемах), содержащихся в генеральных планах городских округов </w:t>
      </w:r>
      <w:r w:rsidRPr="00BE48F0">
        <w:lastRenderedPageBreak/>
        <w:t>отображаются существующие и планируемые границы земель промышленности, энергетики, транспорта и связи, а также границы  зон инженерной и транспортной инфраструктур.</w:t>
      </w:r>
      <w:r w:rsidR="0057402B">
        <w:t xml:space="preserve"> </w:t>
      </w:r>
      <w:r w:rsidR="0057402B">
        <w:rPr>
          <w:color w:val="auto"/>
        </w:rPr>
        <w:t xml:space="preserve">В соответствии с настоящим генеральным планом МО </w:t>
      </w:r>
      <w:proofErr w:type="spellStart"/>
      <w:r w:rsidR="0057402B">
        <w:rPr>
          <w:color w:val="auto"/>
        </w:rPr>
        <w:t>Приупское</w:t>
      </w:r>
      <w:proofErr w:type="spellEnd"/>
      <w:r w:rsidR="0057402B">
        <w:rPr>
          <w:color w:val="auto"/>
        </w:rPr>
        <w:t xml:space="preserve"> проводятся работы по включению земельных участков с</w:t>
      </w:r>
      <w:proofErr w:type="gramStart"/>
      <w:r w:rsidR="0057402B">
        <w:rPr>
          <w:color w:val="auto"/>
        </w:rPr>
        <w:t xml:space="preserve"> К</w:t>
      </w:r>
      <w:proofErr w:type="gramEnd"/>
      <w:r w:rsidR="0057402B">
        <w:rPr>
          <w:color w:val="auto"/>
        </w:rPr>
        <w:t>№</w:t>
      </w:r>
      <w:r w:rsidR="0057402B" w:rsidRPr="00D22A7A">
        <w:t>71:1</w:t>
      </w:r>
      <w:r w:rsidR="0057402B">
        <w:t>2</w:t>
      </w:r>
      <w:r w:rsidR="0057402B" w:rsidRPr="00D22A7A">
        <w:t>:</w:t>
      </w:r>
      <w:r w:rsidR="0057402B">
        <w:t>060309</w:t>
      </w:r>
      <w:r w:rsidR="0057402B" w:rsidRPr="00D22A7A">
        <w:t>:</w:t>
      </w:r>
      <w:r w:rsidR="0057402B">
        <w:t xml:space="preserve">193, </w:t>
      </w:r>
      <w:r w:rsidR="0057402B" w:rsidRPr="00D22A7A">
        <w:t>71:1</w:t>
      </w:r>
      <w:r w:rsidR="0057402B">
        <w:t>2</w:t>
      </w:r>
      <w:r w:rsidR="0057402B" w:rsidRPr="00D22A7A">
        <w:t>:</w:t>
      </w:r>
      <w:r w:rsidR="0057402B">
        <w:t>060309</w:t>
      </w:r>
      <w:r w:rsidR="0057402B" w:rsidRPr="00D22A7A">
        <w:t>:</w:t>
      </w:r>
      <w:r w:rsidR="0057402B">
        <w:t xml:space="preserve">196, </w:t>
      </w:r>
      <w:r w:rsidR="0057402B" w:rsidRPr="00D22A7A">
        <w:t>71:1</w:t>
      </w:r>
      <w:r w:rsidR="0057402B">
        <w:t>2</w:t>
      </w:r>
      <w:r w:rsidR="0057402B" w:rsidRPr="00D22A7A">
        <w:t>:</w:t>
      </w:r>
      <w:r w:rsidR="0057402B">
        <w:t>060309</w:t>
      </w:r>
      <w:r w:rsidR="0057402B" w:rsidRPr="00D22A7A">
        <w:t>:</w:t>
      </w:r>
      <w:r w:rsidR="0057402B">
        <w:t>116 в границу функциональной зоны П1 – земли промышленности</w:t>
      </w:r>
      <w:r w:rsidR="00E5047C">
        <w:t>.</w:t>
      </w:r>
    </w:p>
    <w:p w:rsidR="0066376B" w:rsidRDefault="0066376B" w:rsidP="0066376B">
      <w:pPr>
        <w:ind w:firstLine="709"/>
        <w:jc w:val="both"/>
      </w:pPr>
      <w:r>
        <w:t>Земельный участок с</w:t>
      </w:r>
      <w:proofErr w:type="gramStart"/>
      <w:r>
        <w:t xml:space="preserve"> К</w:t>
      </w:r>
      <w:proofErr w:type="gramEnd"/>
      <w:r>
        <w:t>№71:12:060309:116 является государственной</w:t>
      </w:r>
    </w:p>
    <w:p w:rsidR="0066376B" w:rsidRDefault="0066376B" w:rsidP="0066376B">
      <w:pPr>
        <w:jc w:val="both"/>
      </w:pPr>
      <w:r>
        <w:t>собственностью, относится к зоне сельскохозяйственного использования.</w:t>
      </w:r>
    </w:p>
    <w:p w:rsidR="0066376B" w:rsidRDefault="0066376B" w:rsidP="009849A7">
      <w:pPr>
        <w:jc w:val="both"/>
      </w:pPr>
      <w:r>
        <w:t xml:space="preserve">Предполагается </w:t>
      </w:r>
      <w:proofErr w:type="gramStart"/>
      <w:r>
        <w:t>заменить на производственную</w:t>
      </w:r>
      <w:proofErr w:type="gramEnd"/>
      <w:r>
        <w:t xml:space="preserve"> зону – зону производственно-коммунальных объектов I-III класса, санитарной вредности</w:t>
      </w:r>
      <w:r w:rsidR="009849A7">
        <w:t>-П 1</w:t>
      </w:r>
      <w:r>
        <w:t>.</w:t>
      </w:r>
      <w:r w:rsidR="009849A7">
        <w:t xml:space="preserve"> </w:t>
      </w:r>
      <w:r>
        <w:t>Земельный участок примыкает к действующему карьеру по добыче</w:t>
      </w:r>
      <w:r w:rsidR="009849A7">
        <w:t xml:space="preserve"> </w:t>
      </w:r>
      <w:r>
        <w:t>суглинков ЗАО «</w:t>
      </w:r>
      <w:proofErr w:type="spellStart"/>
      <w:r>
        <w:t>Туластройматериалы</w:t>
      </w:r>
      <w:proofErr w:type="spellEnd"/>
      <w:r>
        <w:t>». Эксплуатация участка с</w:t>
      </w:r>
      <w:proofErr w:type="gramStart"/>
      <w:r>
        <w:t xml:space="preserve"> К</w:t>
      </w:r>
      <w:proofErr w:type="gramEnd"/>
      <w:r>
        <w:t>№71:12:060309:116 предполагает проведение разработки суглинков для</w:t>
      </w:r>
    </w:p>
    <w:p w:rsidR="0066376B" w:rsidRDefault="0066376B" w:rsidP="009849A7">
      <w:pPr>
        <w:jc w:val="both"/>
      </w:pPr>
      <w:r>
        <w:t>производства кирпича.</w:t>
      </w:r>
    </w:p>
    <w:p w:rsidR="009849A7" w:rsidRDefault="009849A7" w:rsidP="009849A7">
      <w:pPr>
        <w:jc w:val="both"/>
      </w:pPr>
      <w:r>
        <w:t xml:space="preserve">          Земельный участок с</w:t>
      </w:r>
      <w:proofErr w:type="gramStart"/>
      <w:r>
        <w:t xml:space="preserve"> К</w:t>
      </w:r>
      <w:proofErr w:type="gramEnd"/>
      <w:r>
        <w:t xml:space="preserve">№71:12:060309:196 относится к МО </w:t>
      </w:r>
      <w:proofErr w:type="spellStart"/>
      <w:r>
        <w:t>Приупское</w:t>
      </w:r>
      <w:proofErr w:type="spellEnd"/>
      <w:r>
        <w:t xml:space="preserve"> Киреевского района Тульской области, находится в зоне сельскохозяйственного использования. Предполагается </w:t>
      </w:r>
      <w:proofErr w:type="gramStart"/>
      <w:r>
        <w:t>заменить на производственную</w:t>
      </w:r>
      <w:proofErr w:type="gramEnd"/>
      <w:r>
        <w:t xml:space="preserve"> зону - зону производственно-коммунальных объектов IIII</w:t>
      </w:r>
    </w:p>
    <w:p w:rsidR="009849A7" w:rsidRDefault="009849A7" w:rsidP="009849A7">
      <w:pPr>
        <w:jc w:val="both"/>
      </w:pPr>
      <w:r>
        <w:t>класса, санитарной вредности - П</w:t>
      </w:r>
      <w:proofErr w:type="gramStart"/>
      <w:r>
        <w:t>1</w:t>
      </w:r>
      <w:proofErr w:type="gramEnd"/>
      <w:r>
        <w:t xml:space="preserve"> для строительства дальнейшей эксплуатации АЗС (автоматической заправочной станции). Земельный участок расположен на территории </w:t>
      </w:r>
      <w:proofErr w:type="spellStart"/>
      <w:r>
        <w:t>неотрекультевированного</w:t>
      </w:r>
      <w:proofErr w:type="spellEnd"/>
      <w:r>
        <w:t xml:space="preserve"> карьера, разработки которого велись в 1950-1960-х годах. Осуществлять сельскохозяйственную деятельность на данной территории невозможно.</w:t>
      </w:r>
    </w:p>
    <w:p w:rsidR="009849A7" w:rsidRDefault="009849A7" w:rsidP="009849A7">
      <w:pPr>
        <w:jc w:val="both"/>
      </w:pPr>
      <w:r>
        <w:t xml:space="preserve">          Земель</w:t>
      </w:r>
      <w:r w:rsidR="005841B0">
        <w:t>ный участок с</w:t>
      </w:r>
      <w:proofErr w:type="gramStart"/>
      <w:r w:rsidR="005841B0">
        <w:t xml:space="preserve"> К</w:t>
      </w:r>
      <w:proofErr w:type="gramEnd"/>
      <w:r w:rsidR="005841B0">
        <w:t xml:space="preserve">№71:12:060309:193 был сформирован и поставлен на кадастровый учет для </w:t>
      </w:r>
      <w:proofErr w:type="spellStart"/>
      <w:r w:rsidR="005841B0">
        <w:t>Липковского</w:t>
      </w:r>
      <w:proofErr w:type="spellEnd"/>
      <w:r w:rsidR="005841B0">
        <w:t xml:space="preserve"> кирпичного завода в целях укрепления сырьевой базы и поисках новых источниках сырья для стабильной работы завода.</w:t>
      </w:r>
      <w:r w:rsidR="005F745C">
        <w:t xml:space="preserve"> Работа карьера на этом участке не навредит нормальной жизнедеятельности близлежащих населенных пунктов, поскольку санитарно-защитная зона установлена 500 м (в соответствии с действующим законодательством 100 м). </w:t>
      </w:r>
      <w:proofErr w:type="spellStart"/>
      <w:r w:rsidR="005F745C">
        <w:t>Липковский</w:t>
      </w:r>
      <w:proofErr w:type="spellEnd"/>
      <w:r w:rsidR="005F745C">
        <w:t xml:space="preserve"> кирпичный завод будет ежегодно </w:t>
      </w:r>
      <w:proofErr w:type="spellStart"/>
      <w:r w:rsidR="005F745C">
        <w:t>рекультивировать</w:t>
      </w:r>
      <w:proofErr w:type="spellEnd"/>
      <w:r w:rsidR="005F745C">
        <w:t xml:space="preserve"> отработанную часть карьера в соответствии с утвержденным проектом разработки и рекультивации месторождения, после чего </w:t>
      </w:r>
      <w:proofErr w:type="spellStart"/>
      <w:r w:rsidR="005F745C">
        <w:t>рекультивированный</w:t>
      </w:r>
      <w:proofErr w:type="spellEnd"/>
      <w:r w:rsidR="005F745C">
        <w:t xml:space="preserve"> земельный участок может быть вовлечен в сельскохозяйственный оборот. АО «</w:t>
      </w:r>
      <w:proofErr w:type="spellStart"/>
      <w:r w:rsidR="005F745C">
        <w:t>Туластройматериалы</w:t>
      </w:r>
      <w:proofErr w:type="spellEnd"/>
      <w:r w:rsidR="005F745C">
        <w:t xml:space="preserve">», собственник земельного участка, гарантирует, что работа карьера не повредит окружающей среде и жителям близлежащих населенных пунктов. Перевод данного участка в земли промышленности необходим для дальнейшей производственной деятельности </w:t>
      </w:r>
      <w:proofErr w:type="spellStart"/>
      <w:r w:rsidR="005F745C">
        <w:t>Липковского</w:t>
      </w:r>
      <w:proofErr w:type="spellEnd"/>
      <w:r w:rsidR="005F745C">
        <w:t xml:space="preserve"> кирпичного завода.</w:t>
      </w:r>
    </w:p>
    <w:p w:rsidR="00E5047C" w:rsidRDefault="00E5047C" w:rsidP="009A5172">
      <w:pPr>
        <w:ind w:firstLine="709"/>
        <w:jc w:val="both"/>
      </w:pPr>
    </w:p>
    <w:p w:rsidR="00E5047C" w:rsidRDefault="00E5047C" w:rsidP="00E5047C">
      <w:pPr>
        <w:ind w:firstLine="709"/>
        <w:jc w:val="center"/>
        <w:rPr>
          <w:b/>
        </w:rPr>
      </w:pPr>
      <w:r w:rsidRPr="00E5047C">
        <w:rPr>
          <w:b/>
        </w:rPr>
        <w:t xml:space="preserve">Распределенные участки недр, расположенные на территории муниципального образования </w:t>
      </w:r>
      <w:proofErr w:type="spellStart"/>
      <w:r w:rsidRPr="00E5047C">
        <w:rPr>
          <w:b/>
        </w:rPr>
        <w:t>Приупское</w:t>
      </w:r>
      <w:proofErr w:type="spellEnd"/>
      <w:r w:rsidRPr="00E5047C">
        <w:rPr>
          <w:b/>
        </w:rPr>
        <w:t xml:space="preserve"> Киреевского района</w:t>
      </w:r>
    </w:p>
    <w:p w:rsidR="00E5047C" w:rsidRDefault="00E5047C" w:rsidP="00E5047C"/>
    <w:p w:rsidR="00E5047C" w:rsidRDefault="00E5047C" w:rsidP="00E5047C">
      <w:pPr>
        <w:numPr>
          <w:ilvl w:val="0"/>
          <w:numId w:val="17"/>
        </w:numPr>
      </w:pPr>
      <w:proofErr w:type="spellStart"/>
      <w:r>
        <w:t>Недропользователь</w:t>
      </w:r>
      <w:proofErr w:type="spellEnd"/>
      <w:r>
        <w:t xml:space="preserve"> – ЗАО «</w:t>
      </w:r>
      <w:proofErr w:type="spellStart"/>
      <w:r>
        <w:t>Туластройматериалы</w:t>
      </w:r>
      <w:proofErr w:type="spellEnd"/>
      <w:r>
        <w:t>»</w:t>
      </w:r>
    </w:p>
    <w:p w:rsidR="00E5047C" w:rsidRDefault="00E5047C" w:rsidP="00E5047C">
      <w:r>
        <w:t xml:space="preserve">Лицензия на пользование недрами ТУЛ 57259 ТЭ от 10.11.2004 г. Целевое назначение – разработка Липковского-1 месторождения кирпичных суглинков (участок №3 разведки 1957 г.) с целью производства </w:t>
      </w:r>
      <w:r>
        <w:lastRenderedPageBreak/>
        <w:t>керамического кирпича. Участок недр расположен в 1,5 км к северу от г. Липки Киреевского района Тульской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969"/>
        <w:gridCol w:w="4252"/>
      </w:tblGrid>
      <w:tr w:rsidR="003A220D" w:rsidTr="003D6619">
        <w:tc>
          <w:tcPr>
            <w:tcW w:w="1101" w:type="dxa"/>
            <w:vMerge w:val="restart"/>
            <w:shd w:val="clear" w:color="auto" w:fill="auto"/>
          </w:tcPr>
          <w:p w:rsidR="003A220D" w:rsidRDefault="003A220D" w:rsidP="003D6619">
            <w:pPr>
              <w:jc w:val="center"/>
            </w:pPr>
            <w:r>
              <w:t>№</w:t>
            </w:r>
          </w:p>
        </w:tc>
        <w:tc>
          <w:tcPr>
            <w:tcW w:w="8221" w:type="dxa"/>
            <w:gridSpan w:val="2"/>
            <w:shd w:val="clear" w:color="auto" w:fill="auto"/>
          </w:tcPr>
          <w:p w:rsidR="003A220D" w:rsidRDefault="003A220D" w:rsidP="003D6619">
            <w:pPr>
              <w:jc w:val="center"/>
            </w:pPr>
            <w:r>
              <w:t>Координаты</w:t>
            </w:r>
          </w:p>
        </w:tc>
      </w:tr>
      <w:tr w:rsidR="003A220D" w:rsidTr="003D6619">
        <w:tc>
          <w:tcPr>
            <w:tcW w:w="1101" w:type="dxa"/>
            <w:vMerge/>
            <w:shd w:val="clear" w:color="auto" w:fill="auto"/>
          </w:tcPr>
          <w:p w:rsidR="003A220D" w:rsidRDefault="003A220D" w:rsidP="003D6619">
            <w:pPr>
              <w:jc w:val="center"/>
            </w:pPr>
          </w:p>
        </w:tc>
        <w:tc>
          <w:tcPr>
            <w:tcW w:w="3969" w:type="dxa"/>
            <w:shd w:val="clear" w:color="auto" w:fill="auto"/>
          </w:tcPr>
          <w:p w:rsidR="003A220D" w:rsidRDefault="003A220D" w:rsidP="003D6619">
            <w:pPr>
              <w:jc w:val="center"/>
            </w:pPr>
            <w:r>
              <w:t>сев</w:t>
            </w:r>
            <w:proofErr w:type="gramStart"/>
            <w:r>
              <w:t>.</w:t>
            </w:r>
            <w:proofErr w:type="gramEnd"/>
            <w:r>
              <w:t xml:space="preserve"> </w:t>
            </w:r>
            <w:proofErr w:type="gramStart"/>
            <w:r>
              <w:t>ш</w:t>
            </w:r>
            <w:proofErr w:type="gramEnd"/>
            <w:r>
              <w:t>ирота</w:t>
            </w:r>
          </w:p>
        </w:tc>
        <w:tc>
          <w:tcPr>
            <w:tcW w:w="4252" w:type="dxa"/>
            <w:shd w:val="clear" w:color="auto" w:fill="auto"/>
          </w:tcPr>
          <w:p w:rsidR="003A220D" w:rsidRDefault="003A220D" w:rsidP="003D6619">
            <w:pPr>
              <w:jc w:val="center"/>
            </w:pPr>
            <w:r>
              <w:t>вост. долгота</w:t>
            </w:r>
          </w:p>
        </w:tc>
      </w:tr>
      <w:tr w:rsidR="003A220D" w:rsidTr="003D6619">
        <w:tc>
          <w:tcPr>
            <w:tcW w:w="1101" w:type="dxa"/>
            <w:shd w:val="clear" w:color="auto" w:fill="auto"/>
          </w:tcPr>
          <w:p w:rsidR="003A220D" w:rsidRDefault="003A220D" w:rsidP="003D6619">
            <w:pPr>
              <w:jc w:val="center"/>
            </w:pPr>
            <w:r>
              <w:t>1</w:t>
            </w:r>
          </w:p>
        </w:tc>
        <w:tc>
          <w:tcPr>
            <w:tcW w:w="3969" w:type="dxa"/>
            <w:shd w:val="clear" w:color="auto" w:fill="auto"/>
          </w:tcPr>
          <w:p w:rsidR="003A220D" w:rsidRPr="003D6619" w:rsidRDefault="003A220D" w:rsidP="003D6619">
            <w:pPr>
              <w:jc w:val="center"/>
              <w:rPr>
                <w:lang w:val="en-US"/>
              </w:rPr>
            </w:pPr>
            <w:r>
              <w:t>53</w:t>
            </w:r>
            <w:r w:rsidRPr="003D6619">
              <w:rPr>
                <w:rFonts w:cs="Arial"/>
              </w:rPr>
              <w:t>º</w:t>
            </w:r>
            <w:r>
              <w:t>58</w:t>
            </w:r>
            <w:r w:rsidRPr="003D6619">
              <w:rPr>
                <w:rFonts w:cs="Arial"/>
              </w:rPr>
              <w:t>´</w:t>
            </w:r>
            <w:r>
              <w:t>02</w:t>
            </w:r>
            <w:r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41</w:t>
            </w:r>
            <w:r w:rsidRPr="003D6619">
              <w:rPr>
                <w:rFonts w:cs="Arial"/>
              </w:rPr>
              <w:t>´</w:t>
            </w:r>
            <w:r>
              <w:t>28</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2</w:t>
            </w:r>
          </w:p>
        </w:tc>
        <w:tc>
          <w:tcPr>
            <w:tcW w:w="3969" w:type="dxa"/>
            <w:shd w:val="clear" w:color="auto" w:fill="auto"/>
          </w:tcPr>
          <w:p w:rsidR="003A220D" w:rsidRPr="003D6619" w:rsidRDefault="003A220D" w:rsidP="003D6619">
            <w:pPr>
              <w:jc w:val="center"/>
              <w:rPr>
                <w:lang w:val="en-US"/>
              </w:rPr>
            </w:pPr>
            <w:r>
              <w:t>53</w:t>
            </w:r>
            <w:r w:rsidRPr="003D6619">
              <w:rPr>
                <w:rFonts w:cs="Arial"/>
              </w:rPr>
              <w:t>º</w:t>
            </w:r>
            <w:r>
              <w:t>58</w:t>
            </w:r>
            <w:r w:rsidRPr="003D6619">
              <w:rPr>
                <w:rFonts w:cs="Arial"/>
              </w:rPr>
              <w:t>´</w:t>
            </w:r>
            <w:r>
              <w:t>00</w:t>
            </w:r>
            <w:r w:rsidR="00C2267C" w:rsidRPr="003D6619">
              <w:rPr>
                <w:lang w:val="en-US"/>
              </w:rPr>
              <w:t>.</w:t>
            </w:r>
            <w:r>
              <w:t>9</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41</w:t>
            </w:r>
            <w:r w:rsidRPr="003D6619">
              <w:rPr>
                <w:rFonts w:cs="Arial"/>
              </w:rPr>
              <w:t>´</w:t>
            </w:r>
            <w:r>
              <w:t>45</w:t>
            </w:r>
            <w:r w:rsidR="00C2267C" w:rsidRPr="003D6619">
              <w:rPr>
                <w:lang w:val="en-US"/>
              </w:rPr>
              <w:t>.</w:t>
            </w:r>
            <w:r>
              <w:t>5</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3</w:t>
            </w:r>
          </w:p>
        </w:tc>
        <w:tc>
          <w:tcPr>
            <w:tcW w:w="3969" w:type="dxa"/>
            <w:shd w:val="clear" w:color="auto" w:fill="auto"/>
          </w:tcPr>
          <w:p w:rsidR="003A220D" w:rsidRPr="003D6619" w:rsidRDefault="003A220D" w:rsidP="003D6619">
            <w:pPr>
              <w:jc w:val="center"/>
              <w:rPr>
                <w:lang w:val="en-US"/>
              </w:rPr>
            </w:pPr>
            <w:r>
              <w:t>53</w:t>
            </w:r>
            <w:r w:rsidRPr="003D6619">
              <w:rPr>
                <w:rFonts w:cs="Arial"/>
              </w:rPr>
              <w:t>º</w:t>
            </w:r>
            <w:r>
              <w:t>57</w:t>
            </w:r>
            <w:r w:rsidRPr="003D6619">
              <w:rPr>
                <w:rFonts w:cs="Arial"/>
              </w:rPr>
              <w:t>´</w:t>
            </w:r>
            <w:r>
              <w:t>55</w:t>
            </w:r>
            <w:r w:rsidR="00C2267C" w:rsidRPr="003D6619">
              <w:rPr>
                <w:lang w:val="en-US"/>
              </w:rPr>
              <w:t>.</w:t>
            </w:r>
            <w:r>
              <w:t>9</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41</w:t>
            </w:r>
            <w:r w:rsidRPr="003D6619">
              <w:rPr>
                <w:rFonts w:cs="Arial"/>
              </w:rPr>
              <w:t>´</w:t>
            </w:r>
            <w:r>
              <w:t>57</w:t>
            </w:r>
            <w:r w:rsidR="00C2267C" w:rsidRPr="003D6619">
              <w:rPr>
                <w:lang w:val="en-US"/>
              </w:rPr>
              <w:t>.</w:t>
            </w:r>
            <w:r>
              <w:t>1</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4</w:t>
            </w:r>
          </w:p>
        </w:tc>
        <w:tc>
          <w:tcPr>
            <w:tcW w:w="3969" w:type="dxa"/>
            <w:shd w:val="clear" w:color="auto" w:fill="auto"/>
          </w:tcPr>
          <w:p w:rsidR="003A220D" w:rsidRDefault="003A220D" w:rsidP="003D6619">
            <w:pPr>
              <w:jc w:val="center"/>
            </w:pPr>
            <w:r>
              <w:t>53</w:t>
            </w:r>
            <w:r w:rsidRPr="003D6619">
              <w:rPr>
                <w:rFonts w:cs="Arial"/>
              </w:rPr>
              <w:t>º</w:t>
            </w:r>
            <w:r>
              <w:t>57</w:t>
            </w:r>
            <w:r w:rsidRPr="003D6619">
              <w:rPr>
                <w:rFonts w:cs="Arial"/>
              </w:rPr>
              <w:t>´</w:t>
            </w:r>
            <w:r>
              <w:t>55</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42</w:t>
            </w:r>
            <w:r w:rsidRPr="003D6619">
              <w:rPr>
                <w:rFonts w:cs="Arial"/>
              </w:rPr>
              <w:t>´</w:t>
            </w:r>
            <w:r>
              <w:t>08</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5</w:t>
            </w:r>
          </w:p>
        </w:tc>
        <w:tc>
          <w:tcPr>
            <w:tcW w:w="3969" w:type="dxa"/>
            <w:shd w:val="clear" w:color="auto" w:fill="auto"/>
          </w:tcPr>
          <w:p w:rsidR="003A220D" w:rsidRDefault="003A220D" w:rsidP="003D6619">
            <w:pPr>
              <w:jc w:val="center"/>
            </w:pPr>
            <w:r>
              <w:t>53</w:t>
            </w:r>
            <w:r w:rsidRPr="003D6619">
              <w:rPr>
                <w:rFonts w:cs="Arial"/>
              </w:rPr>
              <w:t>º</w:t>
            </w:r>
            <w:r>
              <w:t>57</w:t>
            </w:r>
            <w:r w:rsidRPr="003D6619">
              <w:rPr>
                <w:rFonts w:cs="Arial"/>
              </w:rPr>
              <w:t>´</w:t>
            </w:r>
            <w:r>
              <w:t>46</w:t>
            </w:r>
            <w:r w:rsidR="00C2267C" w:rsidRPr="003D6619">
              <w:rPr>
                <w:lang w:val="en-US"/>
              </w:rPr>
              <w:t>.</w:t>
            </w:r>
            <w:r>
              <w:t>6</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42</w:t>
            </w:r>
            <w:r w:rsidRPr="003D6619">
              <w:rPr>
                <w:rFonts w:cs="Arial"/>
              </w:rPr>
              <w:t>´</w:t>
            </w:r>
            <w:r>
              <w:t>07</w:t>
            </w:r>
            <w:r w:rsidR="00C2267C" w:rsidRPr="003D6619">
              <w:rPr>
                <w:lang w:val="en-US"/>
              </w:rPr>
              <w:t>.</w:t>
            </w:r>
            <w:r>
              <w:t>3</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6</w:t>
            </w:r>
          </w:p>
        </w:tc>
        <w:tc>
          <w:tcPr>
            <w:tcW w:w="3969" w:type="dxa"/>
            <w:shd w:val="clear" w:color="auto" w:fill="auto"/>
          </w:tcPr>
          <w:p w:rsidR="003A220D" w:rsidRDefault="003A220D" w:rsidP="003D6619">
            <w:pPr>
              <w:jc w:val="center"/>
            </w:pPr>
            <w:r>
              <w:t>53</w:t>
            </w:r>
            <w:r w:rsidRPr="003D6619">
              <w:rPr>
                <w:rFonts w:cs="Arial"/>
              </w:rPr>
              <w:t>º</w:t>
            </w:r>
            <w:r>
              <w:t>57</w:t>
            </w:r>
            <w:r w:rsidRPr="003D6619">
              <w:rPr>
                <w:rFonts w:cs="Arial"/>
              </w:rPr>
              <w:t>´</w:t>
            </w:r>
            <w:r>
              <w:t>40</w:t>
            </w:r>
            <w:r w:rsidR="00C2267C" w:rsidRPr="003D6619">
              <w:rPr>
                <w:lang w:val="en-US"/>
              </w:rPr>
              <w:t>.</w:t>
            </w:r>
            <w:r>
              <w:t>7</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41</w:t>
            </w:r>
            <w:r w:rsidRPr="003D6619">
              <w:rPr>
                <w:rFonts w:cs="Arial"/>
              </w:rPr>
              <w:t>´</w:t>
            </w:r>
            <w:r>
              <w:t>45</w:t>
            </w:r>
            <w:r w:rsidR="00C2267C" w:rsidRPr="003D6619">
              <w:rPr>
                <w:lang w:val="en-US"/>
              </w:rPr>
              <w:t>.</w:t>
            </w:r>
            <w:r>
              <w:t>5</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7</w:t>
            </w:r>
          </w:p>
        </w:tc>
        <w:tc>
          <w:tcPr>
            <w:tcW w:w="3969" w:type="dxa"/>
            <w:shd w:val="clear" w:color="auto" w:fill="auto"/>
          </w:tcPr>
          <w:p w:rsidR="003A220D" w:rsidRDefault="003A220D" w:rsidP="003D6619">
            <w:pPr>
              <w:jc w:val="center"/>
            </w:pPr>
            <w:r>
              <w:t>53</w:t>
            </w:r>
            <w:r w:rsidRPr="003D6619">
              <w:rPr>
                <w:rFonts w:cs="Arial"/>
              </w:rPr>
              <w:t>º</w:t>
            </w:r>
            <w:r>
              <w:t>57</w:t>
            </w:r>
            <w:r w:rsidRPr="003D6619">
              <w:rPr>
                <w:rFonts w:cs="Arial"/>
              </w:rPr>
              <w:t>´</w:t>
            </w:r>
            <w:r>
              <w:t>371</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42</w:t>
            </w:r>
            <w:r w:rsidRPr="003D6619">
              <w:rPr>
                <w:rFonts w:cs="Arial"/>
              </w:rPr>
              <w:t>´</w:t>
            </w:r>
            <w:r>
              <w:t>06</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8</w:t>
            </w:r>
          </w:p>
        </w:tc>
        <w:tc>
          <w:tcPr>
            <w:tcW w:w="3969" w:type="dxa"/>
            <w:shd w:val="clear" w:color="auto" w:fill="auto"/>
          </w:tcPr>
          <w:p w:rsidR="003A220D" w:rsidRDefault="003A220D" w:rsidP="003D6619">
            <w:pPr>
              <w:jc w:val="center"/>
            </w:pPr>
            <w:r>
              <w:t>53</w:t>
            </w:r>
            <w:r w:rsidRPr="003D6619">
              <w:rPr>
                <w:rFonts w:cs="Arial"/>
              </w:rPr>
              <w:t>º</w:t>
            </w:r>
            <w:r>
              <w:t>57</w:t>
            </w:r>
            <w:r w:rsidRPr="003D6619">
              <w:rPr>
                <w:rFonts w:cs="Arial"/>
              </w:rPr>
              <w:t>´</w:t>
            </w:r>
            <w:r>
              <w:t>30</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42</w:t>
            </w:r>
            <w:r w:rsidRPr="003D6619">
              <w:rPr>
                <w:rFonts w:cs="Arial"/>
              </w:rPr>
              <w:t>´</w:t>
            </w:r>
            <w:r>
              <w:t>06</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9</w:t>
            </w:r>
          </w:p>
        </w:tc>
        <w:tc>
          <w:tcPr>
            <w:tcW w:w="3969" w:type="dxa"/>
            <w:shd w:val="clear" w:color="auto" w:fill="auto"/>
          </w:tcPr>
          <w:p w:rsidR="003A220D" w:rsidRDefault="003A220D" w:rsidP="003D6619">
            <w:pPr>
              <w:jc w:val="center"/>
            </w:pPr>
            <w:r>
              <w:t>53</w:t>
            </w:r>
            <w:r w:rsidRPr="003D6619">
              <w:rPr>
                <w:rFonts w:cs="Arial"/>
              </w:rPr>
              <w:t>º</w:t>
            </w:r>
            <w:r>
              <w:t>57</w:t>
            </w:r>
            <w:r w:rsidRPr="003D6619">
              <w:rPr>
                <w:rFonts w:cs="Arial"/>
              </w:rPr>
              <w:t>´</w:t>
            </w:r>
            <w:r>
              <w:t>30</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41</w:t>
            </w:r>
            <w:r w:rsidRPr="003D6619">
              <w:rPr>
                <w:rFonts w:cs="Arial"/>
              </w:rPr>
              <w:t>´</w:t>
            </w:r>
            <w:r>
              <w:t>42</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10</w:t>
            </w:r>
          </w:p>
        </w:tc>
        <w:tc>
          <w:tcPr>
            <w:tcW w:w="3969" w:type="dxa"/>
            <w:shd w:val="clear" w:color="auto" w:fill="auto"/>
          </w:tcPr>
          <w:p w:rsidR="003A220D" w:rsidRDefault="003A220D" w:rsidP="003D6619">
            <w:pPr>
              <w:jc w:val="center"/>
            </w:pPr>
            <w:r>
              <w:t>53</w:t>
            </w:r>
            <w:r w:rsidRPr="003D6619">
              <w:rPr>
                <w:rFonts w:cs="Arial"/>
              </w:rPr>
              <w:t>º</w:t>
            </w:r>
            <w:r>
              <w:t>57</w:t>
            </w:r>
            <w:r w:rsidRPr="003D6619">
              <w:rPr>
                <w:rFonts w:cs="Arial"/>
              </w:rPr>
              <w:t>´</w:t>
            </w:r>
            <w:r>
              <w:t>45</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41</w:t>
            </w:r>
            <w:r w:rsidRPr="003D6619">
              <w:rPr>
                <w:rFonts w:cs="Arial"/>
              </w:rPr>
              <w:t>´</w:t>
            </w:r>
            <w:r>
              <w:t>31</w:t>
            </w:r>
            <w:r w:rsidR="00C2267C" w:rsidRPr="003D6619">
              <w:rPr>
                <w:rFonts w:cs="Arial"/>
              </w:rPr>
              <w:t>˝</w:t>
            </w:r>
          </w:p>
        </w:tc>
      </w:tr>
      <w:tr w:rsidR="003A220D" w:rsidTr="003D6619">
        <w:tc>
          <w:tcPr>
            <w:tcW w:w="1101" w:type="dxa"/>
            <w:shd w:val="clear" w:color="auto" w:fill="auto"/>
          </w:tcPr>
          <w:p w:rsidR="003A220D" w:rsidRDefault="003A220D" w:rsidP="003D6619">
            <w:pPr>
              <w:jc w:val="center"/>
            </w:pPr>
            <w:r>
              <w:t>11</w:t>
            </w:r>
          </w:p>
        </w:tc>
        <w:tc>
          <w:tcPr>
            <w:tcW w:w="3969" w:type="dxa"/>
            <w:shd w:val="clear" w:color="auto" w:fill="auto"/>
          </w:tcPr>
          <w:p w:rsidR="003A220D" w:rsidRDefault="003A220D" w:rsidP="003D6619">
            <w:pPr>
              <w:jc w:val="center"/>
            </w:pPr>
            <w:r>
              <w:t>53</w:t>
            </w:r>
            <w:r w:rsidRPr="003D6619">
              <w:rPr>
                <w:rFonts w:cs="Arial"/>
              </w:rPr>
              <w:t>º</w:t>
            </w:r>
            <w:r>
              <w:t>57</w:t>
            </w:r>
            <w:r w:rsidRPr="003D6619">
              <w:rPr>
                <w:rFonts w:cs="Arial"/>
              </w:rPr>
              <w:t>´</w:t>
            </w:r>
            <w:r>
              <w:t>52</w:t>
            </w:r>
            <w:r w:rsidR="00C2267C" w:rsidRPr="003D6619">
              <w:rPr>
                <w:lang w:val="en-US"/>
              </w:rPr>
              <w:t>.</w:t>
            </w:r>
            <w:r>
              <w:t>9</w:t>
            </w:r>
            <w:r w:rsidR="00C2267C" w:rsidRPr="003D6619">
              <w:rPr>
                <w:rFonts w:cs="Arial"/>
              </w:rPr>
              <w:t>˝</w:t>
            </w:r>
          </w:p>
        </w:tc>
        <w:tc>
          <w:tcPr>
            <w:tcW w:w="4252" w:type="dxa"/>
            <w:shd w:val="clear" w:color="auto" w:fill="auto"/>
          </w:tcPr>
          <w:p w:rsidR="003A220D" w:rsidRDefault="003A220D" w:rsidP="003D6619">
            <w:pPr>
              <w:jc w:val="center"/>
            </w:pPr>
            <w:r>
              <w:t>37</w:t>
            </w:r>
            <w:r w:rsidRPr="003D6619">
              <w:rPr>
                <w:rFonts w:cs="Arial"/>
              </w:rPr>
              <w:t>º</w:t>
            </w:r>
            <w:r>
              <w:t>41</w:t>
            </w:r>
            <w:r w:rsidRPr="003D6619">
              <w:rPr>
                <w:rFonts w:cs="Arial"/>
              </w:rPr>
              <w:t>´</w:t>
            </w:r>
            <w:r>
              <w:t>28</w:t>
            </w:r>
            <w:r w:rsidR="00C2267C" w:rsidRPr="003D6619">
              <w:rPr>
                <w:lang w:val="en-US"/>
              </w:rPr>
              <w:t>.</w:t>
            </w:r>
            <w:r>
              <w:t>2</w:t>
            </w:r>
            <w:r w:rsidR="00C2267C" w:rsidRPr="003D6619">
              <w:rPr>
                <w:rFonts w:cs="Arial"/>
              </w:rPr>
              <w:t>˝</w:t>
            </w:r>
          </w:p>
        </w:tc>
      </w:tr>
    </w:tbl>
    <w:p w:rsidR="00E5047C" w:rsidRDefault="00C2267C" w:rsidP="00C2267C">
      <w:pPr>
        <w:numPr>
          <w:ilvl w:val="0"/>
          <w:numId w:val="17"/>
        </w:numPr>
      </w:pPr>
      <w:proofErr w:type="spellStart"/>
      <w:r>
        <w:t>Недропользователь</w:t>
      </w:r>
      <w:proofErr w:type="spellEnd"/>
      <w:r>
        <w:t xml:space="preserve"> – ЗАО «</w:t>
      </w:r>
      <w:proofErr w:type="spellStart"/>
      <w:r>
        <w:t>Туластройматериалы</w:t>
      </w:r>
      <w:proofErr w:type="spellEnd"/>
      <w:r>
        <w:t>»</w:t>
      </w:r>
    </w:p>
    <w:p w:rsidR="00C2267C" w:rsidRDefault="00C2267C" w:rsidP="00C2267C">
      <w:r>
        <w:t>Лицензия на пользование недрами ТУЛ 80158 ТП от 10.06.2016 г. Целевое назначение – для геологического изучения в целях поиска и оценки месторождений полезных ископаемых – глины (кирпично-черепичное сырье) на участке недр «</w:t>
      </w:r>
      <w:proofErr w:type="spellStart"/>
      <w:r>
        <w:t>Приупский</w:t>
      </w:r>
      <w:proofErr w:type="spellEnd"/>
      <w:r>
        <w:t>». Участок недр расположен в 350 м северо-западнее д. 2, д. Липки Киреевского р-га Тульской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969"/>
        <w:gridCol w:w="4252"/>
      </w:tblGrid>
      <w:tr w:rsidR="00C2267C" w:rsidTr="003D6619">
        <w:tc>
          <w:tcPr>
            <w:tcW w:w="1101" w:type="dxa"/>
            <w:vMerge w:val="restart"/>
            <w:shd w:val="clear" w:color="auto" w:fill="auto"/>
          </w:tcPr>
          <w:p w:rsidR="00C2267C" w:rsidRDefault="00C2267C" w:rsidP="003D6619">
            <w:pPr>
              <w:jc w:val="center"/>
            </w:pPr>
            <w:r>
              <w:t>№</w:t>
            </w:r>
          </w:p>
        </w:tc>
        <w:tc>
          <w:tcPr>
            <w:tcW w:w="8221" w:type="dxa"/>
            <w:gridSpan w:val="2"/>
            <w:shd w:val="clear" w:color="auto" w:fill="auto"/>
          </w:tcPr>
          <w:p w:rsidR="00C2267C" w:rsidRDefault="00C2267C" w:rsidP="003D6619">
            <w:pPr>
              <w:jc w:val="center"/>
            </w:pPr>
            <w:r>
              <w:t>Координаты</w:t>
            </w:r>
          </w:p>
        </w:tc>
      </w:tr>
      <w:tr w:rsidR="00C2267C" w:rsidTr="003D6619">
        <w:tc>
          <w:tcPr>
            <w:tcW w:w="1101" w:type="dxa"/>
            <w:vMerge/>
            <w:shd w:val="clear" w:color="auto" w:fill="auto"/>
          </w:tcPr>
          <w:p w:rsidR="00C2267C" w:rsidRDefault="00C2267C" w:rsidP="003D6619">
            <w:pPr>
              <w:jc w:val="center"/>
            </w:pPr>
          </w:p>
        </w:tc>
        <w:tc>
          <w:tcPr>
            <w:tcW w:w="3969" w:type="dxa"/>
            <w:shd w:val="clear" w:color="auto" w:fill="auto"/>
          </w:tcPr>
          <w:p w:rsidR="00C2267C" w:rsidRDefault="00C2267C" w:rsidP="003D6619">
            <w:pPr>
              <w:jc w:val="center"/>
            </w:pPr>
            <w:r>
              <w:t>сев</w:t>
            </w:r>
            <w:proofErr w:type="gramStart"/>
            <w:r>
              <w:t>.</w:t>
            </w:r>
            <w:proofErr w:type="gramEnd"/>
            <w:r>
              <w:t xml:space="preserve"> </w:t>
            </w:r>
            <w:proofErr w:type="gramStart"/>
            <w:r>
              <w:t>ш</w:t>
            </w:r>
            <w:proofErr w:type="gramEnd"/>
            <w:r>
              <w:t>ирота</w:t>
            </w:r>
          </w:p>
        </w:tc>
        <w:tc>
          <w:tcPr>
            <w:tcW w:w="4252" w:type="dxa"/>
            <w:shd w:val="clear" w:color="auto" w:fill="auto"/>
          </w:tcPr>
          <w:p w:rsidR="00C2267C" w:rsidRDefault="00C2267C" w:rsidP="003D6619">
            <w:pPr>
              <w:jc w:val="center"/>
            </w:pPr>
            <w:r>
              <w:t>вост. долгота</w:t>
            </w:r>
          </w:p>
        </w:tc>
      </w:tr>
      <w:tr w:rsidR="00C2267C" w:rsidTr="003D6619">
        <w:tc>
          <w:tcPr>
            <w:tcW w:w="1101" w:type="dxa"/>
            <w:shd w:val="clear" w:color="auto" w:fill="auto"/>
          </w:tcPr>
          <w:p w:rsidR="00C2267C" w:rsidRDefault="00C2267C" w:rsidP="003D6619">
            <w:pPr>
              <w:jc w:val="center"/>
            </w:pPr>
            <w:r>
              <w:t>1</w:t>
            </w:r>
          </w:p>
        </w:tc>
        <w:tc>
          <w:tcPr>
            <w:tcW w:w="3969" w:type="dxa"/>
            <w:shd w:val="clear" w:color="auto" w:fill="auto"/>
          </w:tcPr>
          <w:p w:rsidR="00C2267C" w:rsidRPr="003D6619" w:rsidRDefault="00C2267C" w:rsidP="003D6619">
            <w:pPr>
              <w:jc w:val="center"/>
              <w:rPr>
                <w:lang w:val="en-US"/>
              </w:rPr>
            </w:pPr>
            <w:r>
              <w:t>53</w:t>
            </w:r>
            <w:r w:rsidRPr="003D6619">
              <w:rPr>
                <w:rFonts w:cs="Arial"/>
              </w:rPr>
              <w:t>º</w:t>
            </w:r>
            <w:r>
              <w:t>58</w:t>
            </w:r>
            <w:r w:rsidRPr="003D6619">
              <w:rPr>
                <w:rFonts w:cs="Arial"/>
              </w:rPr>
              <w:t>´</w:t>
            </w:r>
            <w:r>
              <w:t>35</w:t>
            </w:r>
            <w:r w:rsidRPr="003D6619">
              <w:rPr>
                <w:rFonts w:cs="Arial"/>
              </w:rPr>
              <w:t>˝</w:t>
            </w:r>
          </w:p>
        </w:tc>
        <w:tc>
          <w:tcPr>
            <w:tcW w:w="4252" w:type="dxa"/>
            <w:shd w:val="clear" w:color="auto" w:fill="auto"/>
          </w:tcPr>
          <w:p w:rsidR="00C2267C" w:rsidRDefault="00C2267C" w:rsidP="003D6619">
            <w:pPr>
              <w:jc w:val="center"/>
            </w:pPr>
            <w:r>
              <w:t>37</w:t>
            </w:r>
            <w:r w:rsidRPr="003D6619">
              <w:rPr>
                <w:rFonts w:cs="Arial"/>
              </w:rPr>
              <w:t>º</w:t>
            </w:r>
            <w:r>
              <w:t>41</w:t>
            </w:r>
            <w:r w:rsidRPr="003D6619">
              <w:rPr>
                <w:rFonts w:cs="Arial"/>
              </w:rPr>
              <w:t>´</w:t>
            </w:r>
            <w:r>
              <w:t>26</w:t>
            </w:r>
            <w:r w:rsidRPr="003D6619">
              <w:rPr>
                <w:rFonts w:cs="Arial"/>
              </w:rPr>
              <w:t>˝</w:t>
            </w:r>
          </w:p>
        </w:tc>
      </w:tr>
      <w:tr w:rsidR="00C2267C" w:rsidTr="003D6619">
        <w:tc>
          <w:tcPr>
            <w:tcW w:w="1101" w:type="dxa"/>
            <w:shd w:val="clear" w:color="auto" w:fill="auto"/>
          </w:tcPr>
          <w:p w:rsidR="00C2267C" w:rsidRDefault="00C2267C" w:rsidP="003D6619">
            <w:pPr>
              <w:jc w:val="center"/>
            </w:pPr>
            <w:r>
              <w:t>2</w:t>
            </w:r>
          </w:p>
        </w:tc>
        <w:tc>
          <w:tcPr>
            <w:tcW w:w="3969" w:type="dxa"/>
            <w:shd w:val="clear" w:color="auto" w:fill="auto"/>
          </w:tcPr>
          <w:p w:rsidR="00C2267C" w:rsidRPr="003D6619" w:rsidRDefault="00C2267C" w:rsidP="003D6619">
            <w:pPr>
              <w:jc w:val="center"/>
              <w:rPr>
                <w:lang w:val="en-US"/>
              </w:rPr>
            </w:pPr>
            <w:r>
              <w:t>53</w:t>
            </w:r>
            <w:r w:rsidRPr="003D6619">
              <w:rPr>
                <w:rFonts w:cs="Arial"/>
              </w:rPr>
              <w:t>º</w:t>
            </w:r>
            <w:r>
              <w:t>58</w:t>
            </w:r>
            <w:r w:rsidRPr="003D6619">
              <w:rPr>
                <w:rFonts w:cs="Arial"/>
              </w:rPr>
              <w:t>´</w:t>
            </w:r>
            <w:r>
              <w:t>47</w:t>
            </w:r>
            <w:r w:rsidRPr="003D6619">
              <w:rPr>
                <w:rFonts w:cs="Arial"/>
              </w:rPr>
              <w:t>˝</w:t>
            </w:r>
          </w:p>
        </w:tc>
        <w:tc>
          <w:tcPr>
            <w:tcW w:w="4252" w:type="dxa"/>
            <w:shd w:val="clear" w:color="auto" w:fill="auto"/>
          </w:tcPr>
          <w:p w:rsidR="00C2267C" w:rsidRDefault="00C2267C" w:rsidP="003D6619">
            <w:pPr>
              <w:jc w:val="center"/>
            </w:pPr>
            <w:r>
              <w:t>37</w:t>
            </w:r>
            <w:r w:rsidRPr="003D6619">
              <w:rPr>
                <w:rFonts w:cs="Arial"/>
              </w:rPr>
              <w:t>º</w:t>
            </w:r>
            <w:r>
              <w:t>41</w:t>
            </w:r>
            <w:r w:rsidRPr="003D6619">
              <w:rPr>
                <w:rFonts w:cs="Arial"/>
              </w:rPr>
              <w:t>´</w:t>
            </w:r>
            <w:r>
              <w:t>37</w:t>
            </w:r>
            <w:r w:rsidRPr="003D6619">
              <w:rPr>
                <w:rFonts w:cs="Arial"/>
              </w:rPr>
              <w:t>˝</w:t>
            </w:r>
          </w:p>
        </w:tc>
      </w:tr>
      <w:tr w:rsidR="00C2267C" w:rsidTr="003D6619">
        <w:tc>
          <w:tcPr>
            <w:tcW w:w="1101" w:type="dxa"/>
            <w:shd w:val="clear" w:color="auto" w:fill="auto"/>
          </w:tcPr>
          <w:p w:rsidR="00C2267C" w:rsidRDefault="00C2267C" w:rsidP="003D6619">
            <w:pPr>
              <w:jc w:val="center"/>
            </w:pPr>
            <w:r>
              <w:t>3</w:t>
            </w:r>
          </w:p>
        </w:tc>
        <w:tc>
          <w:tcPr>
            <w:tcW w:w="3969" w:type="dxa"/>
            <w:shd w:val="clear" w:color="auto" w:fill="auto"/>
          </w:tcPr>
          <w:p w:rsidR="00C2267C" w:rsidRPr="003D6619" w:rsidRDefault="00C2267C" w:rsidP="003D6619">
            <w:pPr>
              <w:jc w:val="center"/>
              <w:rPr>
                <w:lang w:val="en-US"/>
              </w:rPr>
            </w:pPr>
            <w:r>
              <w:t>53</w:t>
            </w:r>
            <w:r w:rsidRPr="003D6619">
              <w:rPr>
                <w:rFonts w:cs="Arial"/>
              </w:rPr>
              <w:t>º</w:t>
            </w:r>
            <w:r>
              <w:t>58</w:t>
            </w:r>
            <w:r w:rsidRPr="003D6619">
              <w:rPr>
                <w:rFonts w:cs="Arial"/>
              </w:rPr>
              <w:t>´</w:t>
            </w:r>
            <w:r>
              <w:t>50</w:t>
            </w:r>
            <w:r w:rsidRPr="003D6619">
              <w:rPr>
                <w:rFonts w:cs="Arial"/>
              </w:rPr>
              <w:t>˝</w:t>
            </w:r>
          </w:p>
        </w:tc>
        <w:tc>
          <w:tcPr>
            <w:tcW w:w="4252" w:type="dxa"/>
            <w:shd w:val="clear" w:color="auto" w:fill="auto"/>
          </w:tcPr>
          <w:p w:rsidR="00C2267C" w:rsidRDefault="00C2267C" w:rsidP="003D6619">
            <w:pPr>
              <w:jc w:val="center"/>
            </w:pPr>
            <w:r>
              <w:t>37</w:t>
            </w:r>
            <w:r w:rsidRPr="003D6619">
              <w:rPr>
                <w:rFonts w:cs="Arial"/>
              </w:rPr>
              <w:t>º</w:t>
            </w:r>
            <w:r>
              <w:t>42</w:t>
            </w:r>
            <w:r w:rsidRPr="003D6619">
              <w:rPr>
                <w:rFonts w:cs="Arial"/>
              </w:rPr>
              <w:t>´</w:t>
            </w:r>
            <w:r>
              <w:t>31</w:t>
            </w:r>
            <w:r w:rsidRPr="003D6619">
              <w:rPr>
                <w:rFonts w:cs="Arial"/>
              </w:rPr>
              <w:t>˝</w:t>
            </w:r>
          </w:p>
        </w:tc>
      </w:tr>
      <w:tr w:rsidR="00C2267C" w:rsidTr="003D6619">
        <w:tc>
          <w:tcPr>
            <w:tcW w:w="1101" w:type="dxa"/>
            <w:shd w:val="clear" w:color="auto" w:fill="auto"/>
          </w:tcPr>
          <w:p w:rsidR="00C2267C" w:rsidRDefault="00C2267C" w:rsidP="003D6619">
            <w:pPr>
              <w:jc w:val="center"/>
            </w:pPr>
            <w:r>
              <w:t>4</w:t>
            </w:r>
          </w:p>
        </w:tc>
        <w:tc>
          <w:tcPr>
            <w:tcW w:w="3969" w:type="dxa"/>
            <w:shd w:val="clear" w:color="auto" w:fill="auto"/>
          </w:tcPr>
          <w:p w:rsidR="00C2267C" w:rsidRDefault="00C2267C" w:rsidP="003D6619">
            <w:pPr>
              <w:jc w:val="center"/>
            </w:pPr>
            <w:r>
              <w:t>53</w:t>
            </w:r>
            <w:r w:rsidRPr="003D6619">
              <w:rPr>
                <w:rFonts w:cs="Arial"/>
              </w:rPr>
              <w:t>º</w:t>
            </w:r>
            <w:r>
              <w:t>58</w:t>
            </w:r>
            <w:r w:rsidRPr="003D6619">
              <w:rPr>
                <w:rFonts w:cs="Arial"/>
              </w:rPr>
              <w:t>´</w:t>
            </w:r>
            <w:r>
              <w:t>02</w:t>
            </w:r>
            <w:r w:rsidRPr="003D6619">
              <w:rPr>
                <w:rFonts w:cs="Arial"/>
              </w:rPr>
              <w:t>˝</w:t>
            </w:r>
          </w:p>
        </w:tc>
        <w:tc>
          <w:tcPr>
            <w:tcW w:w="4252" w:type="dxa"/>
            <w:shd w:val="clear" w:color="auto" w:fill="auto"/>
          </w:tcPr>
          <w:p w:rsidR="00C2267C" w:rsidRDefault="00C2267C" w:rsidP="003D6619">
            <w:pPr>
              <w:jc w:val="center"/>
            </w:pPr>
            <w:r>
              <w:t>37</w:t>
            </w:r>
            <w:r w:rsidRPr="003D6619">
              <w:rPr>
                <w:rFonts w:cs="Arial"/>
              </w:rPr>
              <w:t>º</w:t>
            </w:r>
            <w:r>
              <w:t>41</w:t>
            </w:r>
            <w:r w:rsidRPr="003D6619">
              <w:rPr>
                <w:rFonts w:cs="Arial"/>
              </w:rPr>
              <w:t>´</w:t>
            </w:r>
            <w:r>
              <w:t>58</w:t>
            </w:r>
            <w:r w:rsidRPr="003D6619">
              <w:rPr>
                <w:rFonts w:cs="Arial"/>
              </w:rPr>
              <w:t>˝</w:t>
            </w:r>
          </w:p>
        </w:tc>
      </w:tr>
      <w:tr w:rsidR="00C2267C" w:rsidTr="003D6619">
        <w:tc>
          <w:tcPr>
            <w:tcW w:w="1101" w:type="dxa"/>
            <w:shd w:val="clear" w:color="auto" w:fill="auto"/>
          </w:tcPr>
          <w:p w:rsidR="00C2267C" w:rsidRDefault="00C2267C" w:rsidP="003D6619">
            <w:pPr>
              <w:jc w:val="center"/>
            </w:pPr>
            <w:r>
              <w:t>5</w:t>
            </w:r>
          </w:p>
        </w:tc>
        <w:tc>
          <w:tcPr>
            <w:tcW w:w="3969" w:type="dxa"/>
            <w:shd w:val="clear" w:color="auto" w:fill="auto"/>
          </w:tcPr>
          <w:p w:rsidR="00C2267C" w:rsidRDefault="00C2267C" w:rsidP="003D6619">
            <w:pPr>
              <w:jc w:val="center"/>
            </w:pPr>
            <w:r>
              <w:t>53</w:t>
            </w:r>
            <w:r w:rsidRPr="003D6619">
              <w:rPr>
                <w:rFonts w:cs="Arial"/>
              </w:rPr>
              <w:t>º</w:t>
            </w:r>
            <w:r>
              <w:t>58</w:t>
            </w:r>
            <w:r w:rsidRPr="003D6619">
              <w:rPr>
                <w:rFonts w:cs="Arial"/>
              </w:rPr>
              <w:t>´</w:t>
            </w:r>
            <w:r>
              <w:t>16</w:t>
            </w:r>
            <w:r w:rsidRPr="003D6619">
              <w:rPr>
                <w:rFonts w:cs="Arial"/>
              </w:rPr>
              <w:t>˝</w:t>
            </w:r>
          </w:p>
        </w:tc>
        <w:tc>
          <w:tcPr>
            <w:tcW w:w="4252" w:type="dxa"/>
            <w:shd w:val="clear" w:color="auto" w:fill="auto"/>
          </w:tcPr>
          <w:p w:rsidR="00C2267C" w:rsidRDefault="00C2267C" w:rsidP="003D6619">
            <w:pPr>
              <w:jc w:val="center"/>
            </w:pPr>
            <w:r>
              <w:t>37</w:t>
            </w:r>
            <w:r w:rsidRPr="003D6619">
              <w:rPr>
                <w:rFonts w:cs="Arial"/>
              </w:rPr>
              <w:t>º</w:t>
            </w:r>
            <w:r>
              <w:t>41</w:t>
            </w:r>
            <w:r w:rsidRPr="003D6619">
              <w:rPr>
                <w:rFonts w:cs="Arial"/>
              </w:rPr>
              <w:t>´</w:t>
            </w:r>
            <w:r>
              <w:t>32</w:t>
            </w:r>
            <w:r w:rsidRPr="003D6619">
              <w:rPr>
                <w:rFonts w:cs="Arial"/>
              </w:rPr>
              <w:t>˝</w:t>
            </w:r>
          </w:p>
        </w:tc>
      </w:tr>
    </w:tbl>
    <w:p w:rsidR="00C2267C" w:rsidRDefault="00C2267C" w:rsidP="00C2267C"/>
    <w:p w:rsidR="00C2267C" w:rsidRDefault="00C2267C" w:rsidP="00C2267C"/>
    <w:p w:rsidR="00C2267C" w:rsidRDefault="00C2267C" w:rsidP="00C2267C"/>
    <w:p w:rsidR="00C2267C" w:rsidRPr="00C2267C" w:rsidRDefault="00C2267C" w:rsidP="00C2267C"/>
    <w:p w:rsidR="0057402B" w:rsidRDefault="0057402B" w:rsidP="009A5172">
      <w:pPr>
        <w:ind w:firstLine="709"/>
        <w:jc w:val="both"/>
      </w:pPr>
    </w:p>
    <w:p w:rsidR="009A5172" w:rsidRDefault="009A5172" w:rsidP="007B6CB4">
      <w:pPr>
        <w:ind w:firstLine="709"/>
        <w:jc w:val="center"/>
        <w:rPr>
          <w:i/>
        </w:rPr>
      </w:pPr>
      <w:r>
        <w:rPr>
          <w:b/>
          <w:i/>
        </w:rPr>
        <w:t>5.3</w:t>
      </w:r>
      <w:r w:rsidRPr="009D6203">
        <w:rPr>
          <w:b/>
          <w:i/>
        </w:rPr>
        <w:t>.1 Границы земель промышленности и границы зон с особыми условиями использования территорий</w:t>
      </w:r>
      <w:r w:rsidRPr="004B3A2D">
        <w:rPr>
          <w:i/>
        </w:rPr>
        <w:t>.</w:t>
      </w:r>
    </w:p>
    <w:p w:rsidR="0057402B" w:rsidRPr="004B3A2D" w:rsidRDefault="0057402B" w:rsidP="007B6CB4">
      <w:pPr>
        <w:ind w:firstLine="709"/>
        <w:jc w:val="center"/>
        <w:rPr>
          <w:i/>
        </w:rPr>
      </w:pPr>
    </w:p>
    <w:p w:rsidR="009A5172" w:rsidRDefault="009A5172" w:rsidP="009A5172">
      <w:pPr>
        <w:ind w:firstLine="709"/>
        <w:jc w:val="both"/>
      </w:pPr>
      <w:r w:rsidRPr="00BE48F0">
        <w:t>В соответствии с п.1 ст.88 Земельного кодекса РФ,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В целях обеспечения деятельности организаций и (или) объектов промышленности могут предоставляться земельные участки для размещения производственных и административных зданий, строений, сооружений и обслуживающих их объектов, а также устанавливаться санитарно-защитные и иные зоны с особыми условиями использования указанной категории земель.</w:t>
      </w:r>
      <w:r w:rsidR="0057402B">
        <w:t xml:space="preserve"> </w:t>
      </w:r>
      <w:r w:rsidR="0057402B">
        <w:rPr>
          <w:color w:val="auto"/>
        </w:rPr>
        <w:t xml:space="preserve">В соответствии с настоящим генеральным </w:t>
      </w:r>
      <w:r w:rsidR="0057402B">
        <w:rPr>
          <w:color w:val="auto"/>
        </w:rPr>
        <w:lastRenderedPageBreak/>
        <w:t xml:space="preserve">планом МО </w:t>
      </w:r>
      <w:proofErr w:type="spellStart"/>
      <w:r w:rsidR="0057402B">
        <w:rPr>
          <w:color w:val="auto"/>
        </w:rPr>
        <w:t>Приупское</w:t>
      </w:r>
      <w:proofErr w:type="spellEnd"/>
      <w:r w:rsidR="0057402B">
        <w:rPr>
          <w:color w:val="auto"/>
        </w:rPr>
        <w:t xml:space="preserve"> проводятся работы по включению земельного участка с</w:t>
      </w:r>
      <w:proofErr w:type="gramStart"/>
      <w:r w:rsidR="0057402B">
        <w:rPr>
          <w:color w:val="auto"/>
        </w:rPr>
        <w:t xml:space="preserve"> К</w:t>
      </w:r>
      <w:proofErr w:type="gramEnd"/>
      <w:r w:rsidR="0057402B">
        <w:rPr>
          <w:color w:val="auto"/>
        </w:rPr>
        <w:t>№</w:t>
      </w:r>
      <w:r w:rsidR="0057402B" w:rsidRPr="00D22A7A">
        <w:t>71:1</w:t>
      </w:r>
      <w:r w:rsidR="0057402B">
        <w:t>2</w:t>
      </w:r>
      <w:r w:rsidR="0057402B" w:rsidRPr="00D22A7A">
        <w:t>:</w:t>
      </w:r>
      <w:r w:rsidR="0057402B">
        <w:t>000000</w:t>
      </w:r>
      <w:r w:rsidR="0057402B" w:rsidRPr="00D22A7A">
        <w:t>:</w:t>
      </w:r>
      <w:r w:rsidR="0057402B">
        <w:t>1888 – в границу функциональной зоны СП1 - з</w:t>
      </w:r>
      <w:r w:rsidR="0057402B" w:rsidRPr="00B05B68">
        <w:t>она специального назначения, связанная с захоронениями</w:t>
      </w:r>
      <w:r w:rsidR="0057402B">
        <w:t>.</w:t>
      </w:r>
    </w:p>
    <w:p w:rsidR="009A5172" w:rsidRPr="009A5172" w:rsidRDefault="009A5172" w:rsidP="009A5172">
      <w:pPr>
        <w:ind w:firstLine="709"/>
        <w:jc w:val="both"/>
        <w:rPr>
          <w:sz w:val="16"/>
          <w:szCs w:val="16"/>
        </w:rPr>
      </w:pPr>
    </w:p>
    <w:p w:rsidR="009A5172" w:rsidRPr="009D6203" w:rsidRDefault="009A5172" w:rsidP="009A5172">
      <w:pPr>
        <w:ind w:firstLine="709"/>
        <w:jc w:val="center"/>
        <w:rPr>
          <w:b/>
          <w:i/>
        </w:rPr>
      </w:pPr>
      <w:r>
        <w:rPr>
          <w:b/>
          <w:i/>
        </w:rPr>
        <w:t>5</w:t>
      </w:r>
      <w:r w:rsidRPr="009D6203">
        <w:rPr>
          <w:b/>
          <w:i/>
        </w:rPr>
        <w:t>.</w:t>
      </w:r>
      <w:r>
        <w:rPr>
          <w:b/>
          <w:i/>
        </w:rPr>
        <w:t>3</w:t>
      </w:r>
      <w:r w:rsidRPr="009D6203">
        <w:rPr>
          <w:b/>
          <w:i/>
        </w:rPr>
        <w:t>.2 Границы земель транспорта</w:t>
      </w:r>
    </w:p>
    <w:p w:rsidR="009A5172" w:rsidRPr="002821F5" w:rsidRDefault="009A5172" w:rsidP="009A5172">
      <w:pPr>
        <w:ind w:firstLine="709"/>
        <w:jc w:val="both"/>
        <w:rPr>
          <w:color w:val="auto"/>
        </w:rPr>
      </w:pPr>
      <w:r w:rsidRPr="002821F5">
        <w:rPr>
          <w:color w:val="auto"/>
        </w:rPr>
        <w:t xml:space="preserve">Как указано в </w:t>
      </w:r>
      <w:proofErr w:type="gramStart"/>
      <w:r w:rsidRPr="002821F5">
        <w:rPr>
          <w:color w:val="auto"/>
        </w:rPr>
        <w:t>ч</w:t>
      </w:r>
      <w:proofErr w:type="gramEnd"/>
      <w:r w:rsidRPr="002821F5">
        <w:rPr>
          <w:color w:val="auto"/>
        </w:rPr>
        <w:t xml:space="preserve">. 6 ст. 23 Градостроительного кодекса РФ на картах (схемах), содержащихся в генеральных планах городских округов отображаются существующие и планируемые границы земель транспорта и границы зон транспортной инфраструктуры. </w:t>
      </w:r>
    </w:p>
    <w:p w:rsidR="009A5172" w:rsidRPr="002821F5" w:rsidRDefault="009A5172" w:rsidP="009A5172">
      <w:pPr>
        <w:ind w:firstLine="709"/>
        <w:jc w:val="both"/>
        <w:rPr>
          <w:color w:val="auto"/>
        </w:rPr>
      </w:pPr>
      <w:proofErr w:type="gramStart"/>
      <w:r w:rsidRPr="002821F5">
        <w:rPr>
          <w:color w:val="auto"/>
        </w:rPr>
        <w:t>В соответствии со ст. 90 Земельного кодекса РФ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roofErr w:type="gramEnd"/>
    </w:p>
    <w:p w:rsidR="009A5172" w:rsidRPr="002821F5" w:rsidRDefault="009A5172" w:rsidP="009A5172">
      <w:pPr>
        <w:ind w:firstLine="709"/>
        <w:jc w:val="both"/>
        <w:rPr>
          <w:color w:val="auto"/>
        </w:rPr>
      </w:pPr>
      <w:r w:rsidRPr="002821F5">
        <w:rPr>
          <w:color w:val="auto"/>
        </w:rPr>
        <w:t xml:space="preserve">В соответствии с п.3 ст.90 Земельного кодекса, в целях обеспечения деятельности организаций и эксплуатации объектов автомобильного транспорта и объектов дорожного хозяйства могут предоставляться земельные участки </w:t>
      </w:r>
      <w:proofErr w:type="gramStart"/>
      <w:r w:rsidRPr="002821F5">
        <w:rPr>
          <w:color w:val="auto"/>
        </w:rPr>
        <w:t>для</w:t>
      </w:r>
      <w:proofErr w:type="gramEnd"/>
      <w:r w:rsidRPr="002821F5">
        <w:rPr>
          <w:color w:val="auto"/>
        </w:rPr>
        <w:t>:</w:t>
      </w:r>
    </w:p>
    <w:p w:rsidR="009A5172" w:rsidRPr="002821F5" w:rsidRDefault="009A5172" w:rsidP="009A5172">
      <w:pPr>
        <w:ind w:firstLine="709"/>
        <w:jc w:val="both"/>
        <w:rPr>
          <w:color w:val="auto"/>
        </w:rPr>
      </w:pPr>
      <w:r w:rsidRPr="002821F5">
        <w:rPr>
          <w:color w:val="auto"/>
        </w:rPr>
        <w:t>1) размещения автомобильных дорог, их конструктивных элементов и дорожных сооружений;</w:t>
      </w:r>
    </w:p>
    <w:p w:rsidR="009A5172" w:rsidRPr="002821F5" w:rsidRDefault="009A5172" w:rsidP="009A5172">
      <w:pPr>
        <w:ind w:firstLine="709"/>
        <w:jc w:val="both"/>
        <w:rPr>
          <w:color w:val="auto"/>
        </w:rPr>
      </w:pPr>
      <w:r w:rsidRPr="002821F5">
        <w:rPr>
          <w:color w:val="auto"/>
        </w:rPr>
        <w:t>2) размещения автовокзалов и автостанций, других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w:t>
      </w:r>
    </w:p>
    <w:p w:rsidR="009A5172" w:rsidRPr="002821F5" w:rsidRDefault="009A5172" w:rsidP="009A5172">
      <w:pPr>
        <w:ind w:firstLine="709"/>
        <w:jc w:val="both"/>
        <w:rPr>
          <w:color w:val="auto"/>
        </w:rPr>
      </w:pPr>
      <w:r w:rsidRPr="002821F5">
        <w:rPr>
          <w:color w:val="auto"/>
        </w:rPr>
        <w:t>3) установления полос отвода автомобильных дорог.</w:t>
      </w:r>
    </w:p>
    <w:p w:rsidR="009A5172" w:rsidRPr="002821F5" w:rsidRDefault="009A5172" w:rsidP="009A5172">
      <w:pPr>
        <w:ind w:firstLine="709"/>
        <w:jc w:val="both"/>
        <w:rPr>
          <w:color w:val="auto"/>
        </w:rPr>
      </w:pPr>
      <w:proofErr w:type="gramStart"/>
      <w:r w:rsidRPr="002821F5">
        <w:rPr>
          <w:color w:val="auto"/>
        </w:rPr>
        <w:t>Земельные участки на полосах отвода автомобильных дорог в пределах земель автомобильного транспорта могут передаваться в установленном Земельным кодексом РФ порядке в аренду гражданам и юридическим лицам для размещения объектов дорожного сервиса и установки рекламных конструкций.</w:t>
      </w:r>
      <w:proofErr w:type="gramEnd"/>
    </w:p>
    <w:p w:rsidR="009A5172" w:rsidRPr="002821F5" w:rsidRDefault="009A5172" w:rsidP="009A5172">
      <w:pPr>
        <w:ind w:firstLine="709"/>
        <w:jc w:val="both"/>
        <w:rPr>
          <w:color w:val="auto"/>
        </w:rPr>
      </w:pPr>
      <w:r w:rsidRPr="002821F5">
        <w:rPr>
          <w:color w:val="auto"/>
        </w:rPr>
        <w:t>На полосах отвода автомобильных дорог, за исключением предусмотренных законодательством случаев, запрещаются:</w:t>
      </w:r>
    </w:p>
    <w:p w:rsidR="009A5172" w:rsidRPr="002821F5" w:rsidRDefault="009A5172" w:rsidP="009A5172">
      <w:pPr>
        <w:ind w:firstLine="709"/>
        <w:jc w:val="both"/>
        <w:rPr>
          <w:color w:val="auto"/>
        </w:rPr>
      </w:pPr>
      <w:r w:rsidRPr="002821F5">
        <w:rPr>
          <w:color w:val="auto"/>
        </w:rPr>
        <w:t>- строительство жилых и общественных зданий, складов;</w:t>
      </w:r>
    </w:p>
    <w:p w:rsidR="009A5172" w:rsidRPr="002821F5" w:rsidRDefault="009A5172" w:rsidP="009A5172">
      <w:pPr>
        <w:ind w:firstLine="709"/>
        <w:jc w:val="both"/>
        <w:rPr>
          <w:color w:val="auto"/>
        </w:rPr>
      </w:pPr>
      <w:r w:rsidRPr="002821F5">
        <w:rPr>
          <w:color w:val="auto"/>
        </w:rPr>
        <w:t>- проведение строительных, геологоразведочных, топографических, горных и изыскательских работ, а также устройство наземных сооружений;</w:t>
      </w:r>
    </w:p>
    <w:p w:rsidR="009A5172" w:rsidRPr="002821F5" w:rsidRDefault="009A5172" w:rsidP="009A5172">
      <w:pPr>
        <w:ind w:firstLine="709"/>
        <w:jc w:val="both"/>
        <w:rPr>
          <w:color w:val="auto"/>
        </w:rPr>
      </w:pPr>
      <w:r w:rsidRPr="002821F5">
        <w:rPr>
          <w:color w:val="auto"/>
        </w:rPr>
        <w:t>- распашка земельных участков, покос травы, рубки и повреждение лесных насаждений и иных многолетних насаждений, снятие дерна и выемка грунта;</w:t>
      </w:r>
    </w:p>
    <w:p w:rsidR="009A5172" w:rsidRPr="002821F5" w:rsidRDefault="009A5172" w:rsidP="009A5172">
      <w:pPr>
        <w:ind w:firstLine="709"/>
        <w:jc w:val="both"/>
        <w:rPr>
          <w:color w:val="auto"/>
        </w:rPr>
      </w:pPr>
      <w:r w:rsidRPr="002821F5">
        <w:rPr>
          <w:color w:val="auto"/>
        </w:rPr>
        <w:t>- установка рекламных конструкций, не соответствующих требованиям технического регламента и нормативных актов по безопасности движения транспорта, а также информационных щитов и указателей, не имеющих отношения к безопасности дорожного движения.</w:t>
      </w:r>
    </w:p>
    <w:p w:rsidR="009A5172" w:rsidRPr="007F0F5D" w:rsidRDefault="009A5172" w:rsidP="009A5172">
      <w:pPr>
        <w:ind w:firstLine="709"/>
        <w:jc w:val="center"/>
        <w:rPr>
          <w:b/>
          <w:i/>
          <w:sz w:val="16"/>
          <w:szCs w:val="16"/>
        </w:rPr>
      </w:pPr>
    </w:p>
    <w:p w:rsidR="000C0B7A" w:rsidRDefault="000C0B7A" w:rsidP="000C0B7A">
      <w:pPr>
        <w:spacing w:after="120"/>
        <w:ind w:firstLine="709"/>
        <w:jc w:val="center"/>
        <w:rPr>
          <w:rFonts w:cs="Arial"/>
          <w:b/>
          <w:color w:val="202020"/>
          <w:sz w:val="28"/>
          <w:szCs w:val="28"/>
        </w:rPr>
      </w:pPr>
      <w:r>
        <w:rPr>
          <w:rFonts w:cs="Arial"/>
          <w:b/>
          <w:color w:val="202020"/>
          <w:sz w:val="28"/>
          <w:szCs w:val="28"/>
        </w:rPr>
        <w:t>5.4. Земли особо охраняемых территорий</w:t>
      </w:r>
    </w:p>
    <w:p w:rsidR="000C0B7A" w:rsidRDefault="000C0B7A" w:rsidP="000C0B7A">
      <w:pPr>
        <w:ind w:firstLine="709"/>
        <w:jc w:val="both"/>
      </w:pPr>
      <w:r>
        <w:t xml:space="preserve">На основании п.4 ст.2 Федерального закона «Об особо охраняемых природных территориях» от 14 марта 1995г. №33, все особо охраняемые </w:t>
      </w:r>
      <w:r>
        <w:lastRenderedPageBreak/>
        <w:t>природные территории учитываются при разработке территориальных комплексных схем, схем землеустройства и районной планировки.</w:t>
      </w:r>
    </w:p>
    <w:p w:rsidR="000C0B7A" w:rsidRDefault="000C0B7A" w:rsidP="000C0B7A">
      <w:pPr>
        <w:ind w:firstLine="709"/>
        <w:jc w:val="both"/>
        <w:rPr>
          <w:rFonts w:cs="Arial"/>
          <w:color w:val="202020"/>
        </w:rPr>
      </w:pPr>
      <w:r>
        <w:t xml:space="preserve">Земель особо охраняемых территории в границах муниципального образования </w:t>
      </w:r>
      <w:proofErr w:type="spellStart"/>
      <w:r w:rsidR="003B127E">
        <w:rPr>
          <w:rFonts w:cs="Arial"/>
          <w:color w:val="202020"/>
        </w:rPr>
        <w:t>Приупское</w:t>
      </w:r>
      <w:proofErr w:type="spellEnd"/>
      <w:r>
        <w:rPr>
          <w:rFonts w:cs="Arial"/>
          <w:color w:val="202020"/>
        </w:rPr>
        <w:t xml:space="preserve"> нет.</w:t>
      </w:r>
    </w:p>
    <w:p w:rsidR="000C0B7A" w:rsidRPr="007F0F5D" w:rsidRDefault="000C0B7A" w:rsidP="009A5172">
      <w:pPr>
        <w:spacing w:after="120"/>
        <w:ind w:firstLine="709"/>
        <w:jc w:val="center"/>
        <w:rPr>
          <w:rFonts w:cs="Arial"/>
          <w:b/>
          <w:color w:val="202020"/>
          <w:sz w:val="16"/>
          <w:szCs w:val="16"/>
        </w:rPr>
      </w:pPr>
    </w:p>
    <w:p w:rsidR="009A5172" w:rsidRPr="009D6203" w:rsidRDefault="000C0B7A" w:rsidP="009A5172">
      <w:pPr>
        <w:spacing w:after="120"/>
        <w:ind w:firstLine="709"/>
        <w:jc w:val="center"/>
        <w:rPr>
          <w:rFonts w:cs="Arial"/>
          <w:b/>
          <w:sz w:val="28"/>
          <w:szCs w:val="28"/>
        </w:rPr>
      </w:pPr>
      <w:r>
        <w:rPr>
          <w:rFonts w:cs="Arial"/>
          <w:b/>
          <w:color w:val="202020"/>
          <w:sz w:val="28"/>
          <w:szCs w:val="28"/>
        </w:rPr>
        <w:t>5.5</w:t>
      </w:r>
      <w:r w:rsidR="009A5172" w:rsidRPr="009D6203">
        <w:rPr>
          <w:rFonts w:cs="Arial"/>
          <w:b/>
          <w:color w:val="202020"/>
          <w:sz w:val="28"/>
          <w:szCs w:val="28"/>
        </w:rPr>
        <w:t>. Земли лесного фонда</w:t>
      </w:r>
      <w:r w:rsidR="009A5172">
        <w:rPr>
          <w:rFonts w:cs="Arial"/>
          <w:b/>
          <w:color w:val="202020"/>
          <w:sz w:val="28"/>
          <w:szCs w:val="28"/>
        </w:rPr>
        <w:t>.</w:t>
      </w:r>
    </w:p>
    <w:p w:rsidR="009A5172" w:rsidRPr="002821F5" w:rsidRDefault="009A5172" w:rsidP="009A5172">
      <w:pPr>
        <w:ind w:firstLine="709"/>
        <w:jc w:val="both"/>
        <w:rPr>
          <w:color w:val="auto"/>
        </w:rPr>
      </w:pPr>
      <w:r w:rsidRPr="002821F5">
        <w:rPr>
          <w:color w:val="auto"/>
        </w:rPr>
        <w:t>Лесами в границах населенных пунктов управляют органы местного самоуправления. Предоставлены сведения о лесном фонде на бумажных носителях, информация нанесена схематично.</w:t>
      </w:r>
    </w:p>
    <w:p w:rsidR="009A5172" w:rsidRPr="00BD5967" w:rsidRDefault="009A5172" w:rsidP="009A5172">
      <w:pPr>
        <w:ind w:firstLine="709"/>
        <w:jc w:val="both"/>
        <w:rPr>
          <w:color w:val="FF0000"/>
        </w:rPr>
      </w:pPr>
      <w:r w:rsidRPr="002821F5">
        <w:rPr>
          <w:color w:val="auto"/>
        </w:rPr>
        <w:t>Чтобы обеспечить выполнение требований законодательства, предлагается в составе документов территориального планирования отображать условные границы земель лесного фонда на основании критериев, установленных специально уполномоченными органами.</w:t>
      </w:r>
      <w:r w:rsidRPr="00BD5967">
        <w:rPr>
          <w:color w:val="FF0000"/>
        </w:rPr>
        <w:t xml:space="preserve"> </w:t>
      </w:r>
    </w:p>
    <w:p w:rsidR="009A5172" w:rsidRPr="007F0F5D" w:rsidRDefault="009A5172" w:rsidP="009A5172">
      <w:pPr>
        <w:ind w:firstLine="709"/>
        <w:jc w:val="both"/>
        <w:rPr>
          <w:sz w:val="16"/>
          <w:szCs w:val="16"/>
        </w:rPr>
      </w:pPr>
    </w:p>
    <w:p w:rsidR="009A5172" w:rsidRPr="007F0F5D" w:rsidRDefault="009A5172" w:rsidP="009A5172">
      <w:pPr>
        <w:jc w:val="center"/>
        <w:rPr>
          <w:rFonts w:cs="Arial"/>
          <w:b/>
          <w:sz w:val="16"/>
          <w:szCs w:val="16"/>
        </w:rPr>
      </w:pPr>
    </w:p>
    <w:p w:rsidR="009A5172" w:rsidRPr="009E6DDC" w:rsidRDefault="00DF4524" w:rsidP="007F0F5D">
      <w:pPr>
        <w:jc w:val="center"/>
        <w:rPr>
          <w:b/>
          <w:sz w:val="32"/>
          <w:szCs w:val="32"/>
        </w:rPr>
      </w:pPr>
      <w:r>
        <w:rPr>
          <w:b/>
          <w:sz w:val="32"/>
          <w:szCs w:val="32"/>
        </w:rPr>
        <w:t>6</w:t>
      </w:r>
      <w:r w:rsidR="009A5172" w:rsidRPr="009E6DDC">
        <w:rPr>
          <w:b/>
          <w:sz w:val="32"/>
          <w:szCs w:val="32"/>
        </w:rPr>
        <w:t>.</w:t>
      </w:r>
      <w:r w:rsidR="009A5172">
        <w:rPr>
          <w:b/>
          <w:sz w:val="32"/>
          <w:szCs w:val="32"/>
        </w:rPr>
        <w:t xml:space="preserve"> </w:t>
      </w:r>
      <w:r w:rsidR="009A5172" w:rsidRPr="009E6DDC">
        <w:rPr>
          <w:b/>
          <w:sz w:val="32"/>
          <w:szCs w:val="32"/>
        </w:rPr>
        <w:t>Баланс территории.</w:t>
      </w:r>
    </w:p>
    <w:p w:rsidR="009A5172" w:rsidRPr="003F7293" w:rsidRDefault="009A5172" w:rsidP="009A5172">
      <w:pPr>
        <w:ind w:firstLine="709"/>
        <w:jc w:val="both"/>
        <w:rPr>
          <w:rFonts w:cs="Arial"/>
        </w:rPr>
      </w:pPr>
      <w:r w:rsidRPr="003F7293">
        <w:rPr>
          <w:rFonts w:cs="Arial"/>
        </w:rPr>
        <w:t xml:space="preserve">Настоящий баланс составлен в границах территории МО </w:t>
      </w:r>
      <w:proofErr w:type="spellStart"/>
      <w:r w:rsidR="003B127E">
        <w:rPr>
          <w:rFonts w:cs="Arial"/>
        </w:rPr>
        <w:t>Приупское</w:t>
      </w:r>
      <w:proofErr w:type="spellEnd"/>
      <w:r w:rsidRPr="003F7293">
        <w:rPr>
          <w:rFonts w:cs="Arial"/>
        </w:rPr>
        <w:t xml:space="preserve">. Баланс территории дает общее, сугубо ориентировочное представление об </w:t>
      </w:r>
      <w:r>
        <w:rPr>
          <w:rFonts w:cs="Arial"/>
        </w:rPr>
        <w:t xml:space="preserve">использовании </w:t>
      </w:r>
      <w:r w:rsidRPr="003F7293">
        <w:rPr>
          <w:rFonts w:cs="Arial"/>
        </w:rPr>
        <w:t>земель в результате проектных предложений генерального плана в период расчетного срока.</w:t>
      </w:r>
    </w:p>
    <w:p w:rsidR="009A5172" w:rsidRDefault="002821F5" w:rsidP="009A5172">
      <w:pPr>
        <w:ind w:firstLine="709"/>
        <w:jc w:val="both"/>
        <w:rPr>
          <w:rFonts w:cs="Arial"/>
          <w:b/>
        </w:rPr>
      </w:pPr>
      <w:r>
        <w:rPr>
          <w:rFonts w:cs="Arial"/>
        </w:rPr>
        <w:t xml:space="preserve">Данные о балансе территории </w:t>
      </w:r>
      <w:r w:rsidRPr="002821F5">
        <w:rPr>
          <w:rFonts w:cs="Arial"/>
          <w:b/>
        </w:rPr>
        <w:t>не</w:t>
      </w:r>
      <w:r>
        <w:rPr>
          <w:rFonts w:cs="Arial"/>
        </w:rPr>
        <w:t xml:space="preserve"> </w:t>
      </w:r>
      <w:r w:rsidRPr="002821F5">
        <w:rPr>
          <w:rFonts w:cs="Arial"/>
          <w:b/>
        </w:rPr>
        <w:t>предоставлены.</w:t>
      </w:r>
    </w:p>
    <w:p w:rsidR="00691DFD" w:rsidRDefault="00691DFD" w:rsidP="009A5172">
      <w:pPr>
        <w:ind w:firstLine="709"/>
        <w:jc w:val="both"/>
        <w:rPr>
          <w:rFonts w:cs="Arial"/>
          <w:b/>
        </w:rPr>
      </w:pPr>
    </w:p>
    <w:p w:rsidR="00E34076" w:rsidRDefault="00E34076" w:rsidP="009A5172">
      <w:pPr>
        <w:ind w:firstLine="709"/>
        <w:jc w:val="both"/>
        <w:rPr>
          <w:rFonts w:cs="Arial"/>
          <w:b/>
        </w:rPr>
      </w:pPr>
    </w:p>
    <w:p w:rsidR="00E34076" w:rsidRDefault="00E34076" w:rsidP="009A5172">
      <w:pPr>
        <w:ind w:firstLine="709"/>
        <w:jc w:val="both"/>
        <w:rPr>
          <w:rFonts w:cs="Arial"/>
          <w:b/>
        </w:rPr>
      </w:pPr>
    </w:p>
    <w:p w:rsidR="00691DFD" w:rsidRPr="002821F5" w:rsidRDefault="00691DFD" w:rsidP="009A5172">
      <w:pPr>
        <w:ind w:firstLine="709"/>
        <w:jc w:val="both"/>
        <w:rPr>
          <w:rFonts w:cs="Arial"/>
          <w:b/>
        </w:rPr>
      </w:pPr>
    </w:p>
    <w:p w:rsidR="002821F5" w:rsidRDefault="00DF4524" w:rsidP="002821F5">
      <w:pPr>
        <w:jc w:val="center"/>
        <w:rPr>
          <w:rFonts w:cs="Arial"/>
          <w:b/>
          <w:bCs/>
          <w:sz w:val="32"/>
          <w:szCs w:val="32"/>
        </w:rPr>
      </w:pPr>
      <w:r>
        <w:rPr>
          <w:rFonts w:cs="Arial"/>
          <w:b/>
          <w:bCs/>
          <w:sz w:val="32"/>
          <w:szCs w:val="32"/>
        </w:rPr>
        <w:t>7</w:t>
      </w:r>
      <w:r w:rsidR="00D043DF" w:rsidRPr="00921D78">
        <w:rPr>
          <w:rFonts w:cs="Arial"/>
          <w:b/>
          <w:bCs/>
          <w:sz w:val="32"/>
          <w:szCs w:val="32"/>
        </w:rPr>
        <w:t>. Транспортная инфраструктура.</w:t>
      </w:r>
    </w:p>
    <w:p w:rsidR="0035712A" w:rsidRPr="002821F5" w:rsidRDefault="00DF4524" w:rsidP="002821F5">
      <w:pPr>
        <w:jc w:val="center"/>
        <w:rPr>
          <w:rFonts w:cs="Arial"/>
          <w:b/>
          <w:bCs/>
          <w:sz w:val="32"/>
          <w:szCs w:val="32"/>
        </w:rPr>
      </w:pPr>
      <w:r>
        <w:rPr>
          <w:b/>
          <w:sz w:val="28"/>
          <w:szCs w:val="28"/>
        </w:rPr>
        <w:t>7</w:t>
      </w:r>
      <w:r w:rsidR="00921D78" w:rsidRPr="00921D78">
        <w:rPr>
          <w:b/>
          <w:sz w:val="28"/>
          <w:szCs w:val="28"/>
        </w:rPr>
        <w:t xml:space="preserve">.1. </w:t>
      </w:r>
      <w:r w:rsidR="00FF49A8">
        <w:rPr>
          <w:b/>
          <w:sz w:val="28"/>
          <w:szCs w:val="28"/>
        </w:rPr>
        <w:t>Автомобильный транспорт</w:t>
      </w:r>
      <w:r w:rsidR="00921D78">
        <w:rPr>
          <w:b/>
          <w:sz w:val="28"/>
          <w:szCs w:val="28"/>
        </w:rPr>
        <w:t>.</w:t>
      </w:r>
    </w:p>
    <w:p w:rsidR="00FF49A8" w:rsidRDefault="00FF49A8" w:rsidP="00FF49A8">
      <w:pPr>
        <w:jc w:val="center"/>
        <w:rPr>
          <w:b/>
        </w:rPr>
      </w:pPr>
      <w:r>
        <w:rPr>
          <w:b/>
        </w:rPr>
        <w:t xml:space="preserve">Сведения о наличии автотранспорта в </w:t>
      </w:r>
      <w:r>
        <w:t xml:space="preserve">МО </w:t>
      </w:r>
      <w:proofErr w:type="spellStart"/>
      <w:r w:rsidR="003B127E">
        <w:t>Приупское</w:t>
      </w:r>
      <w:proofErr w:type="spellEnd"/>
      <w:r>
        <w:t xml:space="preserve"> Киреевского района</w:t>
      </w:r>
    </w:p>
    <w:p w:rsidR="00FF49A8" w:rsidRDefault="00FF49A8" w:rsidP="00FF49A8">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
        <w:gridCol w:w="3335"/>
        <w:gridCol w:w="2533"/>
        <w:gridCol w:w="2520"/>
      </w:tblGrid>
      <w:tr w:rsidR="00FF49A8" w:rsidRPr="000F42F6">
        <w:tc>
          <w:tcPr>
            <w:tcW w:w="540" w:type="dxa"/>
          </w:tcPr>
          <w:p w:rsidR="00FF49A8" w:rsidRPr="000F42F6" w:rsidRDefault="00FF49A8" w:rsidP="002B53C0">
            <w:pPr>
              <w:jc w:val="center"/>
            </w:pPr>
            <w:r w:rsidRPr="000F42F6">
              <w:t>№</w:t>
            </w:r>
          </w:p>
          <w:p w:rsidR="00FF49A8" w:rsidRPr="000F42F6" w:rsidRDefault="00FF49A8" w:rsidP="002B53C0">
            <w:pPr>
              <w:jc w:val="center"/>
            </w:pPr>
            <w:proofErr w:type="gramStart"/>
            <w:r w:rsidRPr="000F42F6">
              <w:t>п</w:t>
            </w:r>
            <w:proofErr w:type="gramEnd"/>
            <w:r w:rsidRPr="000F42F6">
              <w:t>/п</w:t>
            </w:r>
          </w:p>
        </w:tc>
        <w:tc>
          <w:tcPr>
            <w:tcW w:w="3335" w:type="dxa"/>
          </w:tcPr>
          <w:p w:rsidR="00FF49A8" w:rsidRPr="000F42F6" w:rsidRDefault="00FF49A8" w:rsidP="002B53C0">
            <w:pPr>
              <w:jc w:val="center"/>
            </w:pPr>
            <w:r>
              <w:t>Показатели</w:t>
            </w:r>
          </w:p>
        </w:tc>
        <w:tc>
          <w:tcPr>
            <w:tcW w:w="2533" w:type="dxa"/>
          </w:tcPr>
          <w:p w:rsidR="00FF49A8" w:rsidRPr="000F42F6" w:rsidRDefault="00FF49A8" w:rsidP="0057402B">
            <w:pPr>
              <w:jc w:val="center"/>
            </w:pPr>
            <w:r>
              <w:t>20</w:t>
            </w:r>
            <w:r w:rsidR="0057402B">
              <w:t>17</w:t>
            </w:r>
            <w:r>
              <w:t xml:space="preserve"> г.</w:t>
            </w:r>
          </w:p>
        </w:tc>
        <w:tc>
          <w:tcPr>
            <w:tcW w:w="2520" w:type="dxa"/>
          </w:tcPr>
          <w:p w:rsidR="00FF49A8" w:rsidRDefault="00FF49A8" w:rsidP="002B53C0">
            <w:pPr>
              <w:jc w:val="center"/>
            </w:pPr>
            <w:r>
              <w:t>201</w:t>
            </w:r>
            <w:r w:rsidR="0057402B">
              <w:t>8</w:t>
            </w:r>
            <w:r>
              <w:t xml:space="preserve"> г.</w:t>
            </w:r>
          </w:p>
          <w:p w:rsidR="00FF49A8" w:rsidRPr="000F42F6" w:rsidRDefault="00FF49A8" w:rsidP="002B53C0">
            <w:pPr>
              <w:jc w:val="center"/>
            </w:pPr>
            <w:r>
              <w:t>прогноз</w:t>
            </w:r>
          </w:p>
        </w:tc>
      </w:tr>
      <w:tr w:rsidR="00FF49A8" w:rsidRPr="000F42F6">
        <w:tc>
          <w:tcPr>
            <w:tcW w:w="540" w:type="dxa"/>
          </w:tcPr>
          <w:p w:rsidR="00FF49A8" w:rsidRPr="000F42F6" w:rsidRDefault="00FF49A8" w:rsidP="002B53C0">
            <w:pPr>
              <w:jc w:val="center"/>
            </w:pPr>
            <w:r w:rsidRPr="000F42F6">
              <w:t>1</w:t>
            </w:r>
          </w:p>
        </w:tc>
        <w:tc>
          <w:tcPr>
            <w:tcW w:w="3335" w:type="dxa"/>
          </w:tcPr>
          <w:p w:rsidR="00FF49A8" w:rsidRPr="000F42F6" w:rsidRDefault="00FF49A8" w:rsidP="002B53C0">
            <w:r>
              <w:t>Общее количество автомобилей,</w:t>
            </w:r>
          </w:p>
        </w:tc>
        <w:tc>
          <w:tcPr>
            <w:tcW w:w="2533" w:type="dxa"/>
          </w:tcPr>
          <w:p w:rsidR="00FF49A8" w:rsidRPr="000F42F6" w:rsidRDefault="00E34076" w:rsidP="002B53C0">
            <w:pPr>
              <w:jc w:val="center"/>
            </w:pPr>
            <w:r>
              <w:t>778</w:t>
            </w:r>
          </w:p>
        </w:tc>
        <w:tc>
          <w:tcPr>
            <w:tcW w:w="2520" w:type="dxa"/>
          </w:tcPr>
          <w:p w:rsidR="00FF49A8" w:rsidRPr="000F42F6" w:rsidRDefault="00E34076" w:rsidP="002B53C0">
            <w:pPr>
              <w:jc w:val="center"/>
            </w:pPr>
            <w:r>
              <w:t>809</w:t>
            </w:r>
          </w:p>
        </w:tc>
      </w:tr>
      <w:tr w:rsidR="00FF49A8" w:rsidRPr="000F42F6">
        <w:tc>
          <w:tcPr>
            <w:tcW w:w="540" w:type="dxa"/>
          </w:tcPr>
          <w:p w:rsidR="00FF49A8" w:rsidRPr="000F42F6" w:rsidRDefault="00FF49A8" w:rsidP="002B53C0">
            <w:pPr>
              <w:jc w:val="center"/>
            </w:pPr>
          </w:p>
        </w:tc>
        <w:tc>
          <w:tcPr>
            <w:tcW w:w="3335" w:type="dxa"/>
          </w:tcPr>
          <w:p w:rsidR="00FF49A8" w:rsidRPr="000F42F6" w:rsidRDefault="00FF49A8" w:rsidP="002B53C0">
            <w:r>
              <w:t>в том числе:</w:t>
            </w:r>
          </w:p>
        </w:tc>
        <w:tc>
          <w:tcPr>
            <w:tcW w:w="2533" w:type="dxa"/>
          </w:tcPr>
          <w:p w:rsidR="00FF49A8" w:rsidRPr="000F42F6" w:rsidRDefault="00FF49A8" w:rsidP="002B53C0">
            <w:pPr>
              <w:jc w:val="center"/>
            </w:pPr>
          </w:p>
        </w:tc>
        <w:tc>
          <w:tcPr>
            <w:tcW w:w="2520" w:type="dxa"/>
          </w:tcPr>
          <w:p w:rsidR="00FF49A8" w:rsidRPr="000F42F6" w:rsidRDefault="00FF49A8" w:rsidP="002B53C0">
            <w:pPr>
              <w:jc w:val="center"/>
            </w:pPr>
          </w:p>
        </w:tc>
      </w:tr>
      <w:tr w:rsidR="00FF49A8" w:rsidRPr="000F42F6">
        <w:tc>
          <w:tcPr>
            <w:tcW w:w="540" w:type="dxa"/>
          </w:tcPr>
          <w:p w:rsidR="00FF49A8" w:rsidRPr="000F42F6" w:rsidRDefault="00FF49A8" w:rsidP="002B53C0">
            <w:pPr>
              <w:jc w:val="center"/>
            </w:pPr>
          </w:p>
        </w:tc>
        <w:tc>
          <w:tcPr>
            <w:tcW w:w="3335" w:type="dxa"/>
          </w:tcPr>
          <w:p w:rsidR="00FF49A8" w:rsidRPr="000F42F6" w:rsidRDefault="00FF49A8" w:rsidP="002B53C0">
            <w:r>
              <w:t>А) автобусов</w:t>
            </w:r>
          </w:p>
        </w:tc>
        <w:tc>
          <w:tcPr>
            <w:tcW w:w="2533" w:type="dxa"/>
          </w:tcPr>
          <w:p w:rsidR="00FF49A8" w:rsidRPr="000F42F6" w:rsidRDefault="00FF49A8" w:rsidP="002B53C0">
            <w:pPr>
              <w:jc w:val="center"/>
            </w:pPr>
            <w:r>
              <w:t>1</w:t>
            </w:r>
            <w:r w:rsidR="00E34076">
              <w:t>0</w:t>
            </w:r>
          </w:p>
        </w:tc>
        <w:tc>
          <w:tcPr>
            <w:tcW w:w="2520" w:type="dxa"/>
          </w:tcPr>
          <w:p w:rsidR="00FF49A8" w:rsidRPr="000F42F6" w:rsidRDefault="00FF49A8" w:rsidP="002B53C0">
            <w:pPr>
              <w:jc w:val="center"/>
            </w:pPr>
            <w:r>
              <w:t>1</w:t>
            </w:r>
            <w:r w:rsidR="00E34076">
              <w:t>0</w:t>
            </w:r>
          </w:p>
        </w:tc>
      </w:tr>
      <w:tr w:rsidR="00FF49A8" w:rsidRPr="000F42F6">
        <w:tc>
          <w:tcPr>
            <w:tcW w:w="540" w:type="dxa"/>
          </w:tcPr>
          <w:p w:rsidR="00FF49A8" w:rsidRPr="000F42F6" w:rsidRDefault="00FF49A8" w:rsidP="002B53C0">
            <w:pPr>
              <w:jc w:val="center"/>
            </w:pPr>
          </w:p>
        </w:tc>
        <w:tc>
          <w:tcPr>
            <w:tcW w:w="3335" w:type="dxa"/>
          </w:tcPr>
          <w:p w:rsidR="00FF49A8" w:rsidRPr="000F42F6" w:rsidRDefault="00FF49A8" w:rsidP="002B53C0">
            <w:r>
              <w:t>из них частных</w:t>
            </w:r>
          </w:p>
        </w:tc>
        <w:tc>
          <w:tcPr>
            <w:tcW w:w="2533" w:type="dxa"/>
          </w:tcPr>
          <w:p w:rsidR="00FF49A8" w:rsidRPr="000F42F6" w:rsidRDefault="00E34076" w:rsidP="002B53C0">
            <w:pPr>
              <w:jc w:val="center"/>
            </w:pPr>
            <w:r>
              <w:t>8</w:t>
            </w:r>
          </w:p>
        </w:tc>
        <w:tc>
          <w:tcPr>
            <w:tcW w:w="2520" w:type="dxa"/>
          </w:tcPr>
          <w:p w:rsidR="00FF49A8" w:rsidRPr="000F42F6" w:rsidRDefault="00E34076" w:rsidP="002B53C0">
            <w:pPr>
              <w:jc w:val="center"/>
            </w:pPr>
            <w:r>
              <w:t>8</w:t>
            </w:r>
          </w:p>
        </w:tc>
      </w:tr>
      <w:tr w:rsidR="00FF49A8" w:rsidRPr="000F42F6">
        <w:tc>
          <w:tcPr>
            <w:tcW w:w="540" w:type="dxa"/>
          </w:tcPr>
          <w:p w:rsidR="00FF49A8" w:rsidRPr="000F42F6" w:rsidRDefault="00FF49A8" w:rsidP="002B53C0">
            <w:pPr>
              <w:jc w:val="center"/>
            </w:pPr>
          </w:p>
        </w:tc>
        <w:tc>
          <w:tcPr>
            <w:tcW w:w="3335" w:type="dxa"/>
          </w:tcPr>
          <w:p w:rsidR="00FF49A8" w:rsidRPr="000F42F6" w:rsidRDefault="00FF49A8" w:rsidP="002B53C0">
            <w:r>
              <w:t>Б) грузовых</w:t>
            </w:r>
          </w:p>
        </w:tc>
        <w:tc>
          <w:tcPr>
            <w:tcW w:w="2533" w:type="dxa"/>
          </w:tcPr>
          <w:p w:rsidR="00FF49A8" w:rsidRPr="000F42F6" w:rsidRDefault="00E34076" w:rsidP="002B53C0">
            <w:pPr>
              <w:jc w:val="center"/>
            </w:pPr>
            <w:r>
              <w:t>66</w:t>
            </w:r>
          </w:p>
        </w:tc>
        <w:tc>
          <w:tcPr>
            <w:tcW w:w="2520" w:type="dxa"/>
          </w:tcPr>
          <w:p w:rsidR="00FF49A8" w:rsidRPr="000F42F6" w:rsidRDefault="00E34076" w:rsidP="002B53C0">
            <w:pPr>
              <w:jc w:val="center"/>
            </w:pPr>
            <w:r>
              <w:t>69</w:t>
            </w:r>
          </w:p>
        </w:tc>
      </w:tr>
      <w:tr w:rsidR="00FF49A8" w:rsidRPr="000F42F6">
        <w:tc>
          <w:tcPr>
            <w:tcW w:w="540" w:type="dxa"/>
          </w:tcPr>
          <w:p w:rsidR="00FF49A8" w:rsidRPr="000F42F6" w:rsidRDefault="00FF49A8" w:rsidP="002B53C0">
            <w:pPr>
              <w:jc w:val="center"/>
            </w:pPr>
          </w:p>
        </w:tc>
        <w:tc>
          <w:tcPr>
            <w:tcW w:w="3335" w:type="dxa"/>
          </w:tcPr>
          <w:p w:rsidR="00FF49A8" w:rsidRPr="000F42F6" w:rsidRDefault="00FF49A8" w:rsidP="002B53C0">
            <w:r>
              <w:t>из них частных</w:t>
            </w:r>
          </w:p>
        </w:tc>
        <w:tc>
          <w:tcPr>
            <w:tcW w:w="2533" w:type="dxa"/>
          </w:tcPr>
          <w:p w:rsidR="00FF49A8" w:rsidRPr="000F42F6" w:rsidRDefault="00E34076" w:rsidP="002B53C0">
            <w:pPr>
              <w:jc w:val="center"/>
            </w:pPr>
            <w:r>
              <w:t>41</w:t>
            </w:r>
          </w:p>
        </w:tc>
        <w:tc>
          <w:tcPr>
            <w:tcW w:w="2520" w:type="dxa"/>
          </w:tcPr>
          <w:p w:rsidR="00FF49A8" w:rsidRPr="000F42F6" w:rsidRDefault="00E34076" w:rsidP="002B53C0">
            <w:pPr>
              <w:jc w:val="center"/>
            </w:pPr>
            <w:r>
              <w:t>42</w:t>
            </w:r>
          </w:p>
        </w:tc>
      </w:tr>
      <w:tr w:rsidR="00FF49A8" w:rsidRPr="000F42F6">
        <w:tc>
          <w:tcPr>
            <w:tcW w:w="540" w:type="dxa"/>
          </w:tcPr>
          <w:p w:rsidR="00FF49A8" w:rsidRPr="000F42F6" w:rsidRDefault="00FF49A8" w:rsidP="002B53C0">
            <w:pPr>
              <w:jc w:val="center"/>
            </w:pPr>
          </w:p>
        </w:tc>
        <w:tc>
          <w:tcPr>
            <w:tcW w:w="3335" w:type="dxa"/>
          </w:tcPr>
          <w:p w:rsidR="00FF49A8" w:rsidRDefault="00FF49A8" w:rsidP="002B53C0">
            <w:r>
              <w:t>В) прицепы и полуприцепы</w:t>
            </w:r>
          </w:p>
        </w:tc>
        <w:tc>
          <w:tcPr>
            <w:tcW w:w="2533" w:type="dxa"/>
          </w:tcPr>
          <w:p w:rsidR="00FF49A8" w:rsidRPr="000F42F6" w:rsidRDefault="00E34076" w:rsidP="002B53C0">
            <w:pPr>
              <w:jc w:val="center"/>
            </w:pPr>
            <w:r>
              <w:t>25</w:t>
            </w:r>
          </w:p>
        </w:tc>
        <w:tc>
          <w:tcPr>
            <w:tcW w:w="2520" w:type="dxa"/>
          </w:tcPr>
          <w:p w:rsidR="00FF49A8" w:rsidRPr="000F42F6" w:rsidRDefault="00E34076" w:rsidP="002B53C0">
            <w:pPr>
              <w:jc w:val="center"/>
            </w:pPr>
            <w:r>
              <w:t>26</w:t>
            </w:r>
          </w:p>
        </w:tc>
      </w:tr>
      <w:tr w:rsidR="00FF49A8" w:rsidRPr="000F42F6">
        <w:tc>
          <w:tcPr>
            <w:tcW w:w="540" w:type="dxa"/>
          </w:tcPr>
          <w:p w:rsidR="00FF49A8" w:rsidRPr="000F42F6" w:rsidRDefault="00FF49A8" w:rsidP="002B53C0">
            <w:pPr>
              <w:jc w:val="center"/>
            </w:pPr>
          </w:p>
        </w:tc>
        <w:tc>
          <w:tcPr>
            <w:tcW w:w="3335" w:type="dxa"/>
          </w:tcPr>
          <w:p w:rsidR="00FF49A8" w:rsidRDefault="00FF49A8" w:rsidP="002B53C0">
            <w:r>
              <w:t>Г) легковых</w:t>
            </w:r>
          </w:p>
        </w:tc>
        <w:tc>
          <w:tcPr>
            <w:tcW w:w="2533" w:type="dxa"/>
          </w:tcPr>
          <w:p w:rsidR="00FF49A8" w:rsidRPr="000F42F6" w:rsidRDefault="00E34076" w:rsidP="002B53C0">
            <w:pPr>
              <w:jc w:val="center"/>
            </w:pPr>
            <w:r>
              <w:t>677</w:t>
            </w:r>
          </w:p>
        </w:tc>
        <w:tc>
          <w:tcPr>
            <w:tcW w:w="2520" w:type="dxa"/>
          </w:tcPr>
          <w:p w:rsidR="00FF49A8" w:rsidRPr="000F42F6" w:rsidRDefault="00E34076" w:rsidP="002B53C0">
            <w:pPr>
              <w:jc w:val="center"/>
            </w:pPr>
            <w:r>
              <w:t>704</w:t>
            </w:r>
          </w:p>
        </w:tc>
      </w:tr>
      <w:tr w:rsidR="00FF49A8" w:rsidRPr="000F42F6">
        <w:tc>
          <w:tcPr>
            <w:tcW w:w="540" w:type="dxa"/>
          </w:tcPr>
          <w:p w:rsidR="00FF49A8" w:rsidRPr="000F42F6" w:rsidRDefault="00FF49A8" w:rsidP="002B53C0">
            <w:pPr>
              <w:jc w:val="center"/>
            </w:pPr>
          </w:p>
        </w:tc>
        <w:tc>
          <w:tcPr>
            <w:tcW w:w="3335" w:type="dxa"/>
          </w:tcPr>
          <w:p w:rsidR="00FF49A8" w:rsidRPr="000F42F6" w:rsidRDefault="00FF49A8" w:rsidP="002B53C0">
            <w:r>
              <w:t>из них частных</w:t>
            </w:r>
          </w:p>
        </w:tc>
        <w:tc>
          <w:tcPr>
            <w:tcW w:w="2533" w:type="dxa"/>
          </w:tcPr>
          <w:p w:rsidR="00FF49A8" w:rsidRPr="000F42F6" w:rsidRDefault="00E34076" w:rsidP="002B53C0">
            <w:pPr>
              <w:jc w:val="center"/>
            </w:pPr>
            <w:r>
              <w:t>674</w:t>
            </w:r>
          </w:p>
        </w:tc>
        <w:tc>
          <w:tcPr>
            <w:tcW w:w="2520" w:type="dxa"/>
          </w:tcPr>
          <w:p w:rsidR="00FF49A8" w:rsidRPr="000F42F6" w:rsidRDefault="00E34076" w:rsidP="002B53C0">
            <w:pPr>
              <w:jc w:val="center"/>
            </w:pPr>
            <w:r>
              <w:t>701</w:t>
            </w:r>
          </w:p>
        </w:tc>
      </w:tr>
    </w:tbl>
    <w:p w:rsidR="00FF49A8" w:rsidRDefault="00FF49A8" w:rsidP="00FF49A8">
      <w:pPr>
        <w:jc w:val="center"/>
        <w:rPr>
          <w:b/>
        </w:rPr>
      </w:pPr>
    </w:p>
    <w:p w:rsidR="00FF49A8" w:rsidRDefault="00FF49A8" w:rsidP="00FF49A8">
      <w:pPr>
        <w:jc w:val="center"/>
        <w:rPr>
          <w:b/>
        </w:rPr>
      </w:pPr>
    </w:p>
    <w:p w:rsidR="00FF49A8" w:rsidRDefault="00FF49A8" w:rsidP="00FF49A8">
      <w:pPr>
        <w:jc w:val="center"/>
        <w:rPr>
          <w:b/>
        </w:rPr>
      </w:pPr>
      <w:r>
        <w:rPr>
          <w:b/>
        </w:rPr>
        <w:t xml:space="preserve">Основные автохозяйства </w:t>
      </w:r>
      <w:r>
        <w:t xml:space="preserve">МО </w:t>
      </w:r>
      <w:proofErr w:type="spellStart"/>
      <w:r w:rsidR="003B127E">
        <w:t>Приупское</w:t>
      </w:r>
      <w:proofErr w:type="spellEnd"/>
      <w:r>
        <w:t xml:space="preserve"> Киреевского района – не имеются.</w:t>
      </w:r>
    </w:p>
    <w:p w:rsidR="00FF49A8" w:rsidRDefault="00FF49A8" w:rsidP="00FF49A8">
      <w:pPr>
        <w:jc w:val="center"/>
        <w:rPr>
          <w:b/>
        </w:rPr>
      </w:pPr>
    </w:p>
    <w:p w:rsidR="00FF49A8" w:rsidRDefault="00FF49A8" w:rsidP="00FF49A8">
      <w:pPr>
        <w:sectPr w:rsidR="00FF49A8" w:rsidSect="00E2618D">
          <w:pgSz w:w="11907" w:h="16840" w:code="9"/>
          <w:pgMar w:top="1134" w:right="851" w:bottom="1134" w:left="1701" w:header="709" w:footer="709" w:gutter="0"/>
          <w:cols w:space="708"/>
          <w:docGrid w:linePitch="360"/>
        </w:sectPr>
      </w:pPr>
    </w:p>
    <w:p w:rsidR="00FF49A8" w:rsidRDefault="00FF49A8" w:rsidP="00FF49A8">
      <w:pPr>
        <w:jc w:val="center"/>
        <w:rPr>
          <w:b/>
        </w:rPr>
      </w:pPr>
      <w:r w:rsidRPr="000F6A20">
        <w:rPr>
          <w:b/>
        </w:rPr>
        <w:lastRenderedPageBreak/>
        <w:t>ПЕРЕЧЕНЬ АВТОМОБИЛЬНЫХ ДОРОГ</w:t>
      </w:r>
    </w:p>
    <w:p w:rsidR="00FF49A8" w:rsidRDefault="00FF49A8" w:rsidP="00FF49A8">
      <w:pPr>
        <w:jc w:val="center"/>
      </w:pPr>
      <w:r>
        <w:t xml:space="preserve">МО </w:t>
      </w:r>
      <w:proofErr w:type="spellStart"/>
      <w:r w:rsidR="003B127E">
        <w:t>Приупское</w:t>
      </w:r>
      <w:proofErr w:type="spellEnd"/>
      <w:r>
        <w:t xml:space="preserve"> Киреевского района</w:t>
      </w:r>
    </w:p>
    <w:p w:rsidR="00FF49A8" w:rsidRDefault="00FF49A8" w:rsidP="00FF49A8">
      <w:pPr>
        <w:jc w:val="center"/>
        <w:rPr>
          <w:b/>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491"/>
        <w:gridCol w:w="2087"/>
        <w:gridCol w:w="1790"/>
        <w:gridCol w:w="2285"/>
        <w:gridCol w:w="1433"/>
        <w:gridCol w:w="2043"/>
        <w:gridCol w:w="2451"/>
      </w:tblGrid>
      <w:tr w:rsidR="00FF49A8" w:rsidRPr="000F6A20">
        <w:tc>
          <w:tcPr>
            <w:tcW w:w="648" w:type="dxa"/>
            <w:shd w:val="clear" w:color="auto" w:fill="auto"/>
          </w:tcPr>
          <w:p w:rsidR="00FF49A8" w:rsidRPr="000F6A20" w:rsidRDefault="00FF49A8" w:rsidP="002B53C0">
            <w:pPr>
              <w:jc w:val="center"/>
            </w:pPr>
            <w:r w:rsidRPr="000F6A20">
              <w:t>№</w:t>
            </w:r>
          </w:p>
          <w:p w:rsidR="00FF49A8" w:rsidRPr="000F6A20" w:rsidRDefault="00FF49A8" w:rsidP="002B53C0">
            <w:pPr>
              <w:jc w:val="center"/>
            </w:pPr>
            <w:proofErr w:type="gramStart"/>
            <w:r w:rsidRPr="000F6A20">
              <w:t>п</w:t>
            </w:r>
            <w:proofErr w:type="gramEnd"/>
            <w:r w:rsidRPr="000F6A20">
              <w:t>/п</w:t>
            </w:r>
          </w:p>
        </w:tc>
        <w:tc>
          <w:tcPr>
            <w:tcW w:w="2491" w:type="dxa"/>
            <w:shd w:val="clear" w:color="auto" w:fill="auto"/>
          </w:tcPr>
          <w:p w:rsidR="00FF49A8" w:rsidRPr="000F6A20" w:rsidRDefault="00FF49A8" w:rsidP="002B53C0">
            <w:pPr>
              <w:jc w:val="center"/>
            </w:pPr>
            <w:r>
              <w:t>Наименование дороги, индекс и значение (федеральная, региональная, местная, ведомственная)</w:t>
            </w:r>
          </w:p>
        </w:tc>
        <w:tc>
          <w:tcPr>
            <w:tcW w:w="2087" w:type="dxa"/>
          </w:tcPr>
          <w:p w:rsidR="00FF49A8" w:rsidRPr="000F6A20" w:rsidRDefault="00FF49A8" w:rsidP="002B53C0">
            <w:pPr>
              <w:jc w:val="center"/>
            </w:pPr>
            <w:r>
              <w:t>Протяженность в границах района</w:t>
            </w:r>
          </w:p>
        </w:tc>
        <w:tc>
          <w:tcPr>
            <w:tcW w:w="0" w:type="auto"/>
          </w:tcPr>
          <w:p w:rsidR="00FF49A8" w:rsidRPr="000F6A20" w:rsidRDefault="00FF49A8" w:rsidP="002B53C0">
            <w:pPr>
              <w:jc w:val="center"/>
            </w:pPr>
            <w:r>
              <w:t>Техническая категория</w:t>
            </w:r>
          </w:p>
        </w:tc>
        <w:tc>
          <w:tcPr>
            <w:tcW w:w="0" w:type="auto"/>
          </w:tcPr>
          <w:p w:rsidR="00FF49A8" w:rsidRDefault="00FF49A8" w:rsidP="002B53C0">
            <w:pPr>
              <w:jc w:val="center"/>
            </w:pPr>
            <w:r>
              <w:t>Основные виды покрытия</w:t>
            </w:r>
          </w:p>
          <w:p w:rsidR="00FF49A8" w:rsidRPr="000F6A20" w:rsidRDefault="00FF49A8" w:rsidP="002B53C0">
            <w:pPr>
              <w:jc w:val="center"/>
            </w:pPr>
            <w:r>
              <w:t>(</w:t>
            </w:r>
            <w:proofErr w:type="gramStart"/>
            <w:r>
              <w:t>ж/б</w:t>
            </w:r>
            <w:proofErr w:type="gramEnd"/>
            <w:r>
              <w:t>, асфальтобетон, щебень, гравий и т.д.)</w:t>
            </w:r>
          </w:p>
        </w:tc>
        <w:tc>
          <w:tcPr>
            <w:tcW w:w="0" w:type="auto"/>
          </w:tcPr>
          <w:p w:rsidR="00FF49A8" w:rsidRPr="000F6A20" w:rsidRDefault="00FF49A8" w:rsidP="002B53C0">
            <w:pPr>
              <w:jc w:val="center"/>
            </w:pPr>
            <w:r>
              <w:t>Ширина проезжей части</w:t>
            </w:r>
          </w:p>
        </w:tc>
        <w:tc>
          <w:tcPr>
            <w:tcW w:w="2043" w:type="dxa"/>
          </w:tcPr>
          <w:p w:rsidR="00FF49A8" w:rsidRPr="000F6A20" w:rsidRDefault="00FF49A8" w:rsidP="002B53C0">
            <w:pPr>
              <w:jc w:val="center"/>
            </w:pPr>
            <w:r>
              <w:t>Максимальная интенсивность движения</w:t>
            </w:r>
          </w:p>
        </w:tc>
        <w:tc>
          <w:tcPr>
            <w:tcW w:w="2451" w:type="dxa"/>
          </w:tcPr>
          <w:p w:rsidR="00FF49A8" w:rsidRPr="000F6A20" w:rsidRDefault="00FF49A8" w:rsidP="002B53C0">
            <w:pPr>
              <w:jc w:val="center"/>
            </w:pPr>
            <w:r>
              <w:t>Требуется ли реконструкция (какая)</w:t>
            </w:r>
          </w:p>
        </w:tc>
      </w:tr>
      <w:tr w:rsidR="00A17E75" w:rsidRPr="000F6A20">
        <w:tc>
          <w:tcPr>
            <w:tcW w:w="648" w:type="dxa"/>
            <w:shd w:val="clear" w:color="auto" w:fill="auto"/>
          </w:tcPr>
          <w:p w:rsidR="00A17E75" w:rsidRPr="000F6A20" w:rsidRDefault="00A17E75" w:rsidP="002B53C0">
            <w:pPr>
              <w:jc w:val="center"/>
            </w:pPr>
          </w:p>
        </w:tc>
        <w:tc>
          <w:tcPr>
            <w:tcW w:w="2491" w:type="dxa"/>
            <w:shd w:val="clear" w:color="auto" w:fill="auto"/>
          </w:tcPr>
          <w:p w:rsidR="00A17E75" w:rsidRPr="00FF49A8" w:rsidRDefault="00A17E75" w:rsidP="002B53C0">
            <w:pPr>
              <w:jc w:val="center"/>
              <w:rPr>
                <w:b/>
                <w:sz w:val="22"/>
                <w:szCs w:val="22"/>
              </w:rPr>
            </w:pPr>
            <w:r w:rsidRPr="00FF49A8">
              <w:rPr>
                <w:b/>
                <w:sz w:val="22"/>
                <w:szCs w:val="22"/>
              </w:rPr>
              <w:t>Местного значения</w:t>
            </w:r>
          </w:p>
        </w:tc>
        <w:tc>
          <w:tcPr>
            <w:tcW w:w="2087" w:type="dxa"/>
          </w:tcPr>
          <w:p w:rsidR="00A17E75" w:rsidRPr="000F6A20" w:rsidRDefault="00A17E75" w:rsidP="002B53C0">
            <w:pPr>
              <w:jc w:val="center"/>
            </w:pPr>
          </w:p>
        </w:tc>
        <w:tc>
          <w:tcPr>
            <w:tcW w:w="0" w:type="auto"/>
          </w:tcPr>
          <w:p w:rsidR="00A17E75" w:rsidRPr="000F6A20" w:rsidRDefault="00A17E75" w:rsidP="002B53C0">
            <w:pPr>
              <w:jc w:val="center"/>
            </w:pPr>
          </w:p>
        </w:tc>
        <w:tc>
          <w:tcPr>
            <w:tcW w:w="0" w:type="auto"/>
          </w:tcPr>
          <w:p w:rsidR="00A17E75" w:rsidRPr="000F6A20" w:rsidRDefault="00A17E75" w:rsidP="00D91B23">
            <w:pPr>
              <w:jc w:val="center"/>
            </w:pPr>
          </w:p>
        </w:tc>
        <w:tc>
          <w:tcPr>
            <w:tcW w:w="0" w:type="auto"/>
          </w:tcPr>
          <w:p w:rsidR="00A17E75" w:rsidRPr="00FF49A8" w:rsidRDefault="00A17E75" w:rsidP="00D91B23">
            <w:pPr>
              <w:jc w:val="center"/>
              <w:rPr>
                <w:sz w:val="22"/>
                <w:szCs w:val="22"/>
              </w:rPr>
            </w:pPr>
          </w:p>
        </w:tc>
        <w:tc>
          <w:tcPr>
            <w:tcW w:w="2043" w:type="dxa"/>
          </w:tcPr>
          <w:p w:rsidR="00A17E75" w:rsidRPr="000F6A20" w:rsidRDefault="00A17E75" w:rsidP="002B53C0">
            <w:pPr>
              <w:jc w:val="center"/>
            </w:pPr>
          </w:p>
        </w:tc>
        <w:tc>
          <w:tcPr>
            <w:tcW w:w="2451" w:type="dxa"/>
          </w:tcPr>
          <w:p w:rsidR="00A17E75" w:rsidRPr="000F6A20" w:rsidRDefault="00A17E75" w:rsidP="002B53C0">
            <w:pPr>
              <w:jc w:val="center"/>
            </w:pPr>
          </w:p>
        </w:tc>
      </w:tr>
      <w:tr w:rsidR="00A17E75" w:rsidRPr="000F6A20">
        <w:tc>
          <w:tcPr>
            <w:tcW w:w="648" w:type="dxa"/>
            <w:shd w:val="clear" w:color="auto" w:fill="auto"/>
          </w:tcPr>
          <w:p w:rsidR="00A17E75" w:rsidRPr="000F6A20" w:rsidRDefault="00A17E75" w:rsidP="002B53C0">
            <w:pPr>
              <w:jc w:val="center"/>
            </w:pPr>
          </w:p>
        </w:tc>
        <w:tc>
          <w:tcPr>
            <w:tcW w:w="2491" w:type="dxa"/>
            <w:shd w:val="clear" w:color="auto" w:fill="auto"/>
          </w:tcPr>
          <w:p w:rsidR="00E34076" w:rsidRPr="00E34076" w:rsidRDefault="00E34076" w:rsidP="00A17E75">
            <w:pPr>
              <w:rPr>
                <w:b/>
                <w:sz w:val="22"/>
                <w:szCs w:val="22"/>
              </w:rPr>
            </w:pPr>
            <w:r w:rsidRPr="00E34076">
              <w:rPr>
                <w:b/>
                <w:sz w:val="22"/>
                <w:szCs w:val="22"/>
              </w:rPr>
              <w:t xml:space="preserve">П. </w:t>
            </w:r>
            <w:proofErr w:type="spellStart"/>
            <w:r w:rsidRPr="00E34076">
              <w:rPr>
                <w:b/>
                <w:sz w:val="22"/>
                <w:szCs w:val="22"/>
              </w:rPr>
              <w:t>Приупский</w:t>
            </w:r>
            <w:proofErr w:type="spellEnd"/>
          </w:p>
          <w:p w:rsidR="00A17E75" w:rsidRPr="00FF49A8" w:rsidRDefault="00E34076" w:rsidP="00A17E75">
            <w:pPr>
              <w:rPr>
                <w:sz w:val="22"/>
                <w:szCs w:val="22"/>
              </w:rPr>
            </w:pPr>
            <w:r>
              <w:rPr>
                <w:sz w:val="22"/>
                <w:szCs w:val="22"/>
              </w:rPr>
              <w:t>Ул. Советская</w:t>
            </w:r>
          </w:p>
        </w:tc>
        <w:tc>
          <w:tcPr>
            <w:tcW w:w="2087" w:type="dxa"/>
          </w:tcPr>
          <w:p w:rsidR="00E34076" w:rsidRDefault="00E34076" w:rsidP="002B53C0">
            <w:pPr>
              <w:jc w:val="center"/>
              <w:rPr>
                <w:sz w:val="22"/>
                <w:szCs w:val="22"/>
              </w:rPr>
            </w:pPr>
          </w:p>
          <w:p w:rsidR="00A17E75" w:rsidRPr="00FF49A8" w:rsidRDefault="00A17E75" w:rsidP="002B53C0">
            <w:pPr>
              <w:jc w:val="center"/>
              <w:rPr>
                <w:sz w:val="22"/>
                <w:szCs w:val="22"/>
              </w:rPr>
            </w:pPr>
            <w:r w:rsidRPr="00FF49A8">
              <w:rPr>
                <w:sz w:val="22"/>
                <w:szCs w:val="22"/>
              </w:rPr>
              <w:t>1,0</w:t>
            </w:r>
          </w:p>
        </w:tc>
        <w:tc>
          <w:tcPr>
            <w:tcW w:w="0" w:type="auto"/>
          </w:tcPr>
          <w:p w:rsidR="00A17E75" w:rsidRPr="00FF49A8" w:rsidRDefault="00A17E75" w:rsidP="002B53C0">
            <w:pPr>
              <w:jc w:val="center"/>
              <w:rPr>
                <w:sz w:val="22"/>
                <w:szCs w:val="22"/>
              </w:rPr>
            </w:pPr>
          </w:p>
        </w:tc>
        <w:tc>
          <w:tcPr>
            <w:tcW w:w="0" w:type="auto"/>
          </w:tcPr>
          <w:p w:rsidR="00E34076" w:rsidRDefault="00E34076" w:rsidP="00D91B23">
            <w:pPr>
              <w:jc w:val="center"/>
              <w:rPr>
                <w:sz w:val="22"/>
                <w:szCs w:val="22"/>
              </w:rPr>
            </w:pPr>
          </w:p>
          <w:p w:rsidR="00A17E75" w:rsidRPr="00FF49A8" w:rsidRDefault="00A17E75" w:rsidP="00D91B23">
            <w:pPr>
              <w:jc w:val="center"/>
              <w:rPr>
                <w:sz w:val="22"/>
                <w:szCs w:val="22"/>
              </w:rPr>
            </w:pPr>
            <w:r w:rsidRPr="00FF49A8">
              <w:rPr>
                <w:sz w:val="22"/>
                <w:szCs w:val="22"/>
              </w:rPr>
              <w:t>асфальт</w:t>
            </w:r>
          </w:p>
        </w:tc>
        <w:tc>
          <w:tcPr>
            <w:tcW w:w="0" w:type="auto"/>
          </w:tcPr>
          <w:p w:rsidR="00E34076" w:rsidRDefault="00E34076" w:rsidP="00D91B23">
            <w:pPr>
              <w:jc w:val="center"/>
              <w:rPr>
                <w:sz w:val="22"/>
                <w:szCs w:val="22"/>
              </w:rPr>
            </w:pPr>
          </w:p>
          <w:p w:rsidR="00A17E75" w:rsidRPr="000F6A20" w:rsidRDefault="00A17E75" w:rsidP="00D91B23">
            <w:pPr>
              <w:jc w:val="center"/>
            </w:pPr>
            <w:r>
              <w:rPr>
                <w:sz w:val="22"/>
                <w:szCs w:val="22"/>
              </w:rPr>
              <w:t>6</w:t>
            </w:r>
          </w:p>
        </w:tc>
        <w:tc>
          <w:tcPr>
            <w:tcW w:w="2043" w:type="dxa"/>
          </w:tcPr>
          <w:p w:rsidR="00A17E75" w:rsidRPr="000F6A20" w:rsidRDefault="00A17E75" w:rsidP="002B53C0">
            <w:pPr>
              <w:jc w:val="center"/>
            </w:pPr>
          </w:p>
        </w:tc>
        <w:tc>
          <w:tcPr>
            <w:tcW w:w="2451" w:type="dxa"/>
          </w:tcPr>
          <w:p w:rsidR="00E34076" w:rsidRDefault="00E34076" w:rsidP="002B53C0">
            <w:pPr>
              <w:jc w:val="center"/>
              <w:rPr>
                <w:sz w:val="22"/>
                <w:szCs w:val="22"/>
              </w:rPr>
            </w:pPr>
          </w:p>
          <w:p w:rsidR="00A17E75" w:rsidRPr="00FF49A8" w:rsidRDefault="00A17E75" w:rsidP="002B53C0">
            <w:pPr>
              <w:jc w:val="center"/>
              <w:rPr>
                <w:sz w:val="22"/>
                <w:szCs w:val="22"/>
              </w:rPr>
            </w:pPr>
            <w:r>
              <w:rPr>
                <w:sz w:val="22"/>
                <w:szCs w:val="22"/>
              </w:rPr>
              <w:t>Капитальный ремонт</w:t>
            </w:r>
          </w:p>
        </w:tc>
      </w:tr>
      <w:tr w:rsidR="00E34076" w:rsidRPr="000F6A20">
        <w:tc>
          <w:tcPr>
            <w:tcW w:w="648" w:type="dxa"/>
            <w:shd w:val="clear" w:color="auto" w:fill="auto"/>
          </w:tcPr>
          <w:p w:rsidR="00E34076" w:rsidRPr="000F6A20" w:rsidRDefault="00E34076" w:rsidP="002B53C0">
            <w:pPr>
              <w:jc w:val="center"/>
            </w:pPr>
          </w:p>
        </w:tc>
        <w:tc>
          <w:tcPr>
            <w:tcW w:w="2491" w:type="dxa"/>
            <w:shd w:val="clear" w:color="auto" w:fill="auto"/>
          </w:tcPr>
          <w:p w:rsidR="00E34076" w:rsidRDefault="00E34076">
            <w:r w:rsidRPr="00467954">
              <w:rPr>
                <w:sz w:val="22"/>
                <w:szCs w:val="22"/>
              </w:rPr>
              <w:t>Ул. С</w:t>
            </w:r>
            <w:r w:rsidR="00E66362">
              <w:rPr>
                <w:sz w:val="22"/>
                <w:szCs w:val="22"/>
              </w:rPr>
              <w:t>вободы</w:t>
            </w:r>
          </w:p>
        </w:tc>
        <w:tc>
          <w:tcPr>
            <w:tcW w:w="2087" w:type="dxa"/>
          </w:tcPr>
          <w:p w:rsidR="00E34076" w:rsidRPr="00E34076" w:rsidRDefault="00E34076" w:rsidP="002B53C0">
            <w:pPr>
              <w:jc w:val="center"/>
              <w:rPr>
                <w:sz w:val="22"/>
                <w:szCs w:val="22"/>
              </w:rPr>
            </w:pPr>
            <w:r w:rsidRPr="00E34076">
              <w:rPr>
                <w:sz w:val="22"/>
                <w:szCs w:val="22"/>
              </w:rPr>
              <w:t>0,6</w:t>
            </w:r>
          </w:p>
        </w:tc>
        <w:tc>
          <w:tcPr>
            <w:tcW w:w="0" w:type="auto"/>
          </w:tcPr>
          <w:p w:rsidR="00E34076" w:rsidRPr="000F6A20" w:rsidRDefault="00E34076" w:rsidP="002B53C0">
            <w:pPr>
              <w:jc w:val="center"/>
            </w:pPr>
          </w:p>
        </w:tc>
        <w:tc>
          <w:tcPr>
            <w:tcW w:w="0" w:type="auto"/>
          </w:tcPr>
          <w:p w:rsidR="00E34076" w:rsidRPr="000F6A20" w:rsidRDefault="00E34076" w:rsidP="00D91B23">
            <w:pPr>
              <w:jc w:val="center"/>
            </w:pPr>
            <w:r w:rsidRPr="00FF49A8">
              <w:rPr>
                <w:sz w:val="22"/>
                <w:szCs w:val="22"/>
              </w:rPr>
              <w:t>асфальт</w:t>
            </w:r>
          </w:p>
        </w:tc>
        <w:tc>
          <w:tcPr>
            <w:tcW w:w="0" w:type="auto"/>
          </w:tcPr>
          <w:p w:rsidR="00E34076" w:rsidRPr="000F6A20" w:rsidRDefault="00E34076" w:rsidP="00D91B23">
            <w:pPr>
              <w:jc w:val="center"/>
            </w:pPr>
            <w:r>
              <w:rPr>
                <w:sz w:val="22"/>
                <w:szCs w:val="22"/>
              </w:rPr>
              <w:t>6</w:t>
            </w:r>
          </w:p>
        </w:tc>
        <w:tc>
          <w:tcPr>
            <w:tcW w:w="2043" w:type="dxa"/>
          </w:tcPr>
          <w:p w:rsidR="00E34076" w:rsidRPr="000F6A20" w:rsidRDefault="00E34076" w:rsidP="002B53C0">
            <w:pPr>
              <w:jc w:val="center"/>
            </w:pPr>
          </w:p>
        </w:tc>
        <w:tc>
          <w:tcPr>
            <w:tcW w:w="2451" w:type="dxa"/>
          </w:tcPr>
          <w:p w:rsidR="00E34076" w:rsidRPr="000F6A20" w:rsidRDefault="00E34076" w:rsidP="002B53C0">
            <w:pPr>
              <w:jc w:val="center"/>
            </w:pPr>
            <w:r>
              <w:rPr>
                <w:sz w:val="22"/>
                <w:szCs w:val="22"/>
              </w:rPr>
              <w:t>Капитальный ремонт</w:t>
            </w:r>
          </w:p>
        </w:tc>
      </w:tr>
      <w:tr w:rsidR="00E34076" w:rsidRPr="000F6A20">
        <w:tc>
          <w:tcPr>
            <w:tcW w:w="648" w:type="dxa"/>
            <w:shd w:val="clear" w:color="auto" w:fill="auto"/>
          </w:tcPr>
          <w:p w:rsidR="00E34076" w:rsidRPr="000F6A20" w:rsidRDefault="00E34076" w:rsidP="002B53C0">
            <w:pPr>
              <w:jc w:val="center"/>
            </w:pPr>
          </w:p>
        </w:tc>
        <w:tc>
          <w:tcPr>
            <w:tcW w:w="2491" w:type="dxa"/>
            <w:shd w:val="clear" w:color="auto" w:fill="auto"/>
          </w:tcPr>
          <w:p w:rsidR="00E34076" w:rsidRDefault="00E34076">
            <w:r w:rsidRPr="00467954">
              <w:rPr>
                <w:sz w:val="22"/>
                <w:szCs w:val="22"/>
              </w:rPr>
              <w:t xml:space="preserve">Ул. </w:t>
            </w:r>
            <w:r w:rsidR="00E66362">
              <w:rPr>
                <w:sz w:val="22"/>
                <w:szCs w:val="22"/>
              </w:rPr>
              <w:t>Пионерская</w:t>
            </w:r>
          </w:p>
        </w:tc>
        <w:tc>
          <w:tcPr>
            <w:tcW w:w="2087" w:type="dxa"/>
          </w:tcPr>
          <w:p w:rsidR="00E34076" w:rsidRPr="00E34076" w:rsidRDefault="00E34076" w:rsidP="002B53C0">
            <w:pPr>
              <w:jc w:val="center"/>
              <w:rPr>
                <w:sz w:val="22"/>
                <w:szCs w:val="22"/>
              </w:rPr>
            </w:pPr>
            <w:r w:rsidRPr="00E34076">
              <w:rPr>
                <w:sz w:val="22"/>
                <w:szCs w:val="22"/>
              </w:rPr>
              <w:t>0,2</w:t>
            </w:r>
          </w:p>
        </w:tc>
        <w:tc>
          <w:tcPr>
            <w:tcW w:w="0" w:type="auto"/>
          </w:tcPr>
          <w:p w:rsidR="00E34076" w:rsidRPr="000F6A20" w:rsidRDefault="00E34076" w:rsidP="002B53C0">
            <w:pPr>
              <w:jc w:val="center"/>
            </w:pPr>
          </w:p>
        </w:tc>
        <w:tc>
          <w:tcPr>
            <w:tcW w:w="0" w:type="auto"/>
          </w:tcPr>
          <w:p w:rsidR="00E34076" w:rsidRPr="000F6A20" w:rsidRDefault="00E34076" w:rsidP="00D91B23">
            <w:pPr>
              <w:jc w:val="center"/>
            </w:pPr>
            <w:r w:rsidRPr="00FF49A8">
              <w:rPr>
                <w:sz w:val="22"/>
                <w:szCs w:val="22"/>
              </w:rPr>
              <w:t>асфальт</w:t>
            </w:r>
          </w:p>
        </w:tc>
        <w:tc>
          <w:tcPr>
            <w:tcW w:w="0" w:type="auto"/>
          </w:tcPr>
          <w:p w:rsidR="00E34076" w:rsidRPr="000F6A20" w:rsidRDefault="00AC5C42" w:rsidP="00D91B23">
            <w:pPr>
              <w:jc w:val="center"/>
            </w:pPr>
            <w:r>
              <w:rPr>
                <w:sz w:val="22"/>
                <w:szCs w:val="22"/>
              </w:rPr>
              <w:t>5</w:t>
            </w:r>
          </w:p>
        </w:tc>
        <w:tc>
          <w:tcPr>
            <w:tcW w:w="2043" w:type="dxa"/>
          </w:tcPr>
          <w:p w:rsidR="00E34076" w:rsidRPr="000F6A20" w:rsidRDefault="00E34076" w:rsidP="002B53C0">
            <w:pPr>
              <w:jc w:val="center"/>
            </w:pPr>
          </w:p>
        </w:tc>
        <w:tc>
          <w:tcPr>
            <w:tcW w:w="2451" w:type="dxa"/>
          </w:tcPr>
          <w:p w:rsidR="00E34076" w:rsidRPr="000F6A20" w:rsidRDefault="00E34076" w:rsidP="002B53C0">
            <w:pPr>
              <w:jc w:val="center"/>
            </w:pPr>
            <w:r>
              <w:rPr>
                <w:sz w:val="22"/>
                <w:szCs w:val="22"/>
              </w:rPr>
              <w:t>Капитальный ремонт</w:t>
            </w:r>
          </w:p>
        </w:tc>
      </w:tr>
      <w:tr w:rsidR="00E34076" w:rsidRPr="000F6A20">
        <w:tc>
          <w:tcPr>
            <w:tcW w:w="648" w:type="dxa"/>
            <w:shd w:val="clear" w:color="auto" w:fill="auto"/>
          </w:tcPr>
          <w:p w:rsidR="00E34076" w:rsidRPr="000F6A20" w:rsidRDefault="00E34076" w:rsidP="002B53C0">
            <w:pPr>
              <w:jc w:val="center"/>
            </w:pPr>
          </w:p>
        </w:tc>
        <w:tc>
          <w:tcPr>
            <w:tcW w:w="2491" w:type="dxa"/>
            <w:shd w:val="clear" w:color="auto" w:fill="auto"/>
          </w:tcPr>
          <w:p w:rsidR="00E34076" w:rsidRDefault="00E34076">
            <w:r w:rsidRPr="00467954">
              <w:rPr>
                <w:sz w:val="22"/>
                <w:szCs w:val="22"/>
              </w:rPr>
              <w:t xml:space="preserve">Ул. </w:t>
            </w:r>
            <w:r w:rsidR="00E66362">
              <w:rPr>
                <w:sz w:val="22"/>
                <w:szCs w:val="22"/>
              </w:rPr>
              <w:t>Комсомольская</w:t>
            </w:r>
          </w:p>
        </w:tc>
        <w:tc>
          <w:tcPr>
            <w:tcW w:w="2087" w:type="dxa"/>
          </w:tcPr>
          <w:p w:rsidR="00E34076" w:rsidRPr="00E34076" w:rsidRDefault="00E34076" w:rsidP="002B53C0">
            <w:pPr>
              <w:jc w:val="center"/>
              <w:rPr>
                <w:sz w:val="22"/>
                <w:szCs w:val="22"/>
              </w:rPr>
            </w:pPr>
            <w:r w:rsidRPr="00E34076">
              <w:rPr>
                <w:sz w:val="22"/>
                <w:szCs w:val="22"/>
              </w:rPr>
              <w:t>0,2</w:t>
            </w:r>
          </w:p>
        </w:tc>
        <w:tc>
          <w:tcPr>
            <w:tcW w:w="0" w:type="auto"/>
          </w:tcPr>
          <w:p w:rsidR="00E34076" w:rsidRPr="000F6A20" w:rsidRDefault="00E34076" w:rsidP="002B53C0">
            <w:pPr>
              <w:jc w:val="center"/>
            </w:pPr>
          </w:p>
        </w:tc>
        <w:tc>
          <w:tcPr>
            <w:tcW w:w="0" w:type="auto"/>
          </w:tcPr>
          <w:p w:rsidR="00E34076" w:rsidRPr="000F6A20" w:rsidRDefault="00E34076" w:rsidP="00D91B23">
            <w:pPr>
              <w:jc w:val="center"/>
            </w:pPr>
            <w:r w:rsidRPr="00FF49A8">
              <w:rPr>
                <w:sz w:val="22"/>
                <w:szCs w:val="22"/>
              </w:rPr>
              <w:t>асфальт</w:t>
            </w:r>
          </w:p>
        </w:tc>
        <w:tc>
          <w:tcPr>
            <w:tcW w:w="0" w:type="auto"/>
          </w:tcPr>
          <w:p w:rsidR="00E34076" w:rsidRPr="002B53C0" w:rsidRDefault="00AC5C42" w:rsidP="00D91B23">
            <w:pPr>
              <w:jc w:val="center"/>
              <w:rPr>
                <w:rFonts w:cs="Arial"/>
                <w:sz w:val="22"/>
                <w:szCs w:val="22"/>
              </w:rPr>
            </w:pPr>
            <w:r>
              <w:rPr>
                <w:rFonts w:cs="Arial"/>
                <w:sz w:val="22"/>
                <w:szCs w:val="22"/>
              </w:rPr>
              <w:t>5</w:t>
            </w:r>
          </w:p>
        </w:tc>
        <w:tc>
          <w:tcPr>
            <w:tcW w:w="2043" w:type="dxa"/>
          </w:tcPr>
          <w:p w:rsidR="00E34076" w:rsidRPr="000F6A20" w:rsidRDefault="00E34076" w:rsidP="002B53C0">
            <w:pPr>
              <w:jc w:val="center"/>
            </w:pPr>
          </w:p>
        </w:tc>
        <w:tc>
          <w:tcPr>
            <w:tcW w:w="2451" w:type="dxa"/>
          </w:tcPr>
          <w:p w:rsidR="00E34076" w:rsidRPr="000F6A20" w:rsidRDefault="00E34076" w:rsidP="002B53C0">
            <w:pPr>
              <w:jc w:val="center"/>
            </w:pPr>
            <w:r>
              <w:rPr>
                <w:sz w:val="22"/>
                <w:szCs w:val="22"/>
              </w:rPr>
              <w:t>Капитальный ремонт</w:t>
            </w:r>
          </w:p>
        </w:tc>
      </w:tr>
      <w:tr w:rsidR="00E34076" w:rsidRPr="00AF5851">
        <w:tc>
          <w:tcPr>
            <w:tcW w:w="648" w:type="dxa"/>
            <w:shd w:val="clear" w:color="auto" w:fill="auto"/>
          </w:tcPr>
          <w:p w:rsidR="00E34076" w:rsidRPr="002B53C0" w:rsidRDefault="00E34076" w:rsidP="002B53C0">
            <w:pPr>
              <w:jc w:val="center"/>
              <w:rPr>
                <w:rFonts w:cs="Arial"/>
                <w:b/>
                <w:sz w:val="22"/>
                <w:szCs w:val="22"/>
              </w:rPr>
            </w:pPr>
          </w:p>
        </w:tc>
        <w:tc>
          <w:tcPr>
            <w:tcW w:w="2491" w:type="dxa"/>
            <w:shd w:val="clear" w:color="auto" w:fill="auto"/>
          </w:tcPr>
          <w:p w:rsidR="00E34076" w:rsidRDefault="00E34076">
            <w:r w:rsidRPr="00467954">
              <w:rPr>
                <w:sz w:val="22"/>
                <w:szCs w:val="22"/>
              </w:rPr>
              <w:t xml:space="preserve">Ул. </w:t>
            </w:r>
            <w:r w:rsidR="00E66362">
              <w:rPr>
                <w:sz w:val="22"/>
                <w:szCs w:val="22"/>
              </w:rPr>
              <w:t>Зеленая</w:t>
            </w:r>
          </w:p>
        </w:tc>
        <w:tc>
          <w:tcPr>
            <w:tcW w:w="2087" w:type="dxa"/>
          </w:tcPr>
          <w:p w:rsidR="00E34076" w:rsidRPr="002B53C0" w:rsidRDefault="00AC5C42" w:rsidP="002B53C0">
            <w:pPr>
              <w:jc w:val="center"/>
              <w:rPr>
                <w:rFonts w:cs="Arial"/>
                <w:sz w:val="22"/>
                <w:szCs w:val="22"/>
              </w:rPr>
            </w:pPr>
            <w:r>
              <w:rPr>
                <w:rFonts w:cs="Arial"/>
                <w:sz w:val="22"/>
                <w:szCs w:val="22"/>
              </w:rPr>
              <w:t>1,2</w:t>
            </w:r>
          </w:p>
        </w:tc>
        <w:tc>
          <w:tcPr>
            <w:tcW w:w="0" w:type="auto"/>
          </w:tcPr>
          <w:p w:rsidR="00E34076" w:rsidRPr="002B53C0" w:rsidRDefault="00E34076" w:rsidP="002B53C0">
            <w:pPr>
              <w:jc w:val="center"/>
              <w:rPr>
                <w:rFonts w:cs="Arial"/>
                <w:sz w:val="22"/>
                <w:szCs w:val="22"/>
              </w:rPr>
            </w:pPr>
          </w:p>
        </w:tc>
        <w:tc>
          <w:tcPr>
            <w:tcW w:w="0" w:type="auto"/>
          </w:tcPr>
          <w:p w:rsidR="00E34076" w:rsidRPr="002B53C0" w:rsidRDefault="00E34076" w:rsidP="00D91B23">
            <w:pPr>
              <w:jc w:val="center"/>
              <w:rPr>
                <w:rFonts w:cs="Arial"/>
                <w:sz w:val="22"/>
                <w:szCs w:val="22"/>
              </w:rPr>
            </w:pPr>
            <w:r w:rsidRPr="002B53C0">
              <w:rPr>
                <w:rFonts w:cs="Arial"/>
                <w:sz w:val="22"/>
                <w:szCs w:val="22"/>
              </w:rPr>
              <w:t>асфальт</w:t>
            </w:r>
          </w:p>
        </w:tc>
        <w:tc>
          <w:tcPr>
            <w:tcW w:w="0" w:type="auto"/>
          </w:tcPr>
          <w:p w:rsidR="00E34076" w:rsidRPr="002B53C0" w:rsidRDefault="00AC5C42" w:rsidP="00D91B23">
            <w:pPr>
              <w:jc w:val="center"/>
              <w:rPr>
                <w:rFonts w:cs="Arial"/>
                <w:sz w:val="22"/>
                <w:szCs w:val="22"/>
              </w:rPr>
            </w:pPr>
            <w:r>
              <w:rPr>
                <w:rFonts w:cs="Arial"/>
                <w:sz w:val="22"/>
                <w:szCs w:val="22"/>
              </w:rPr>
              <w:t>5</w:t>
            </w:r>
          </w:p>
        </w:tc>
        <w:tc>
          <w:tcPr>
            <w:tcW w:w="2043" w:type="dxa"/>
          </w:tcPr>
          <w:p w:rsidR="00E34076" w:rsidRPr="002B53C0" w:rsidRDefault="00E34076" w:rsidP="002B53C0">
            <w:pPr>
              <w:jc w:val="center"/>
              <w:rPr>
                <w:rFonts w:cs="Arial"/>
                <w:sz w:val="22"/>
                <w:szCs w:val="22"/>
              </w:rPr>
            </w:pPr>
          </w:p>
        </w:tc>
        <w:tc>
          <w:tcPr>
            <w:tcW w:w="2451" w:type="dxa"/>
          </w:tcPr>
          <w:p w:rsidR="00E34076" w:rsidRPr="002B53C0" w:rsidRDefault="00E34076" w:rsidP="002B53C0">
            <w:pPr>
              <w:jc w:val="center"/>
              <w:rPr>
                <w:rFonts w:cs="Arial"/>
                <w:sz w:val="22"/>
                <w:szCs w:val="22"/>
              </w:rPr>
            </w:pPr>
            <w:r w:rsidRPr="002B53C0">
              <w:rPr>
                <w:rFonts w:cs="Arial"/>
                <w:sz w:val="22"/>
                <w:szCs w:val="22"/>
              </w:rPr>
              <w:t>Капитальный ремонт</w:t>
            </w:r>
          </w:p>
        </w:tc>
      </w:tr>
      <w:tr w:rsidR="00AC5C42" w:rsidRPr="00AF5851">
        <w:tc>
          <w:tcPr>
            <w:tcW w:w="648" w:type="dxa"/>
            <w:shd w:val="clear" w:color="auto" w:fill="auto"/>
          </w:tcPr>
          <w:p w:rsidR="00AC5C42" w:rsidRPr="002B53C0" w:rsidRDefault="00AC5C42" w:rsidP="002B53C0">
            <w:pPr>
              <w:jc w:val="center"/>
              <w:rPr>
                <w:rFonts w:cs="Arial"/>
                <w:b/>
                <w:sz w:val="22"/>
                <w:szCs w:val="22"/>
              </w:rPr>
            </w:pPr>
          </w:p>
        </w:tc>
        <w:tc>
          <w:tcPr>
            <w:tcW w:w="2491" w:type="dxa"/>
            <w:shd w:val="clear" w:color="auto" w:fill="auto"/>
          </w:tcPr>
          <w:p w:rsidR="00AC5C42" w:rsidRDefault="00AC5C42">
            <w:r w:rsidRPr="00467954">
              <w:rPr>
                <w:sz w:val="22"/>
                <w:szCs w:val="22"/>
              </w:rPr>
              <w:t xml:space="preserve">Ул. </w:t>
            </w:r>
            <w:r>
              <w:rPr>
                <w:sz w:val="22"/>
                <w:szCs w:val="22"/>
              </w:rPr>
              <w:t>Трудовая</w:t>
            </w:r>
          </w:p>
        </w:tc>
        <w:tc>
          <w:tcPr>
            <w:tcW w:w="2087" w:type="dxa"/>
          </w:tcPr>
          <w:p w:rsidR="00AC5C42" w:rsidRPr="002B53C0" w:rsidRDefault="00AC5C42" w:rsidP="002B53C0">
            <w:pPr>
              <w:jc w:val="center"/>
              <w:rPr>
                <w:rFonts w:cs="Arial"/>
                <w:sz w:val="22"/>
                <w:szCs w:val="22"/>
              </w:rPr>
            </w:pPr>
            <w:r>
              <w:rPr>
                <w:rFonts w:cs="Arial"/>
                <w:sz w:val="22"/>
                <w:szCs w:val="22"/>
              </w:rPr>
              <w:t>0,6</w:t>
            </w:r>
          </w:p>
        </w:tc>
        <w:tc>
          <w:tcPr>
            <w:tcW w:w="0" w:type="auto"/>
          </w:tcPr>
          <w:p w:rsidR="00AC5C42" w:rsidRPr="002B53C0" w:rsidRDefault="00AC5C42" w:rsidP="002B53C0">
            <w:pPr>
              <w:jc w:val="center"/>
              <w:rPr>
                <w:rFonts w:cs="Arial"/>
                <w:sz w:val="22"/>
                <w:szCs w:val="22"/>
              </w:rPr>
            </w:pPr>
          </w:p>
        </w:tc>
        <w:tc>
          <w:tcPr>
            <w:tcW w:w="0" w:type="auto"/>
          </w:tcPr>
          <w:p w:rsidR="00AC5C42" w:rsidRDefault="00AC5C42" w:rsidP="00AC5C42">
            <w:pPr>
              <w:jc w:val="center"/>
            </w:pPr>
            <w:r w:rsidRPr="009C6662">
              <w:rPr>
                <w:rFonts w:cs="Arial"/>
                <w:sz w:val="22"/>
                <w:szCs w:val="22"/>
              </w:rPr>
              <w:t>асфальт</w:t>
            </w:r>
          </w:p>
        </w:tc>
        <w:tc>
          <w:tcPr>
            <w:tcW w:w="0" w:type="auto"/>
          </w:tcPr>
          <w:p w:rsidR="00AC5C42" w:rsidRPr="002B53C0" w:rsidRDefault="00AC5C42" w:rsidP="00D91B23">
            <w:pPr>
              <w:jc w:val="center"/>
              <w:rPr>
                <w:rFonts w:cs="Arial"/>
                <w:sz w:val="22"/>
                <w:szCs w:val="22"/>
              </w:rPr>
            </w:pPr>
            <w:r>
              <w:rPr>
                <w:rFonts w:cs="Arial"/>
                <w:sz w:val="22"/>
                <w:szCs w:val="22"/>
              </w:rPr>
              <w:t>5</w:t>
            </w:r>
          </w:p>
        </w:tc>
        <w:tc>
          <w:tcPr>
            <w:tcW w:w="2043" w:type="dxa"/>
          </w:tcPr>
          <w:p w:rsidR="00AC5C42" w:rsidRPr="002B53C0" w:rsidRDefault="00AC5C42" w:rsidP="002B53C0">
            <w:pPr>
              <w:jc w:val="center"/>
              <w:rPr>
                <w:rFonts w:cs="Arial"/>
                <w:sz w:val="22"/>
                <w:szCs w:val="22"/>
              </w:rPr>
            </w:pPr>
          </w:p>
        </w:tc>
        <w:tc>
          <w:tcPr>
            <w:tcW w:w="2451" w:type="dxa"/>
          </w:tcPr>
          <w:p w:rsidR="00AC5C42" w:rsidRDefault="00AC5C42">
            <w:r w:rsidRPr="00D154AC">
              <w:rPr>
                <w:rFonts w:cs="Arial"/>
                <w:sz w:val="22"/>
                <w:szCs w:val="22"/>
              </w:rPr>
              <w:t>Капитальный ремонт</w:t>
            </w:r>
          </w:p>
        </w:tc>
      </w:tr>
      <w:tr w:rsidR="00AC5C42" w:rsidRPr="00AF5851">
        <w:tc>
          <w:tcPr>
            <w:tcW w:w="648" w:type="dxa"/>
            <w:shd w:val="clear" w:color="auto" w:fill="auto"/>
          </w:tcPr>
          <w:p w:rsidR="00AC5C42" w:rsidRPr="002B53C0" w:rsidRDefault="00AC5C42" w:rsidP="002B53C0">
            <w:pPr>
              <w:jc w:val="center"/>
              <w:rPr>
                <w:rFonts w:cs="Arial"/>
                <w:b/>
                <w:sz w:val="22"/>
                <w:szCs w:val="22"/>
              </w:rPr>
            </w:pPr>
          </w:p>
        </w:tc>
        <w:tc>
          <w:tcPr>
            <w:tcW w:w="2491" w:type="dxa"/>
            <w:shd w:val="clear" w:color="auto" w:fill="auto"/>
          </w:tcPr>
          <w:p w:rsidR="00AC5C42" w:rsidRDefault="00AC5C42">
            <w:r w:rsidRPr="00467954">
              <w:rPr>
                <w:sz w:val="22"/>
                <w:szCs w:val="22"/>
              </w:rPr>
              <w:t xml:space="preserve">Ул. </w:t>
            </w:r>
            <w:r>
              <w:rPr>
                <w:sz w:val="22"/>
                <w:szCs w:val="22"/>
              </w:rPr>
              <w:t>Мира</w:t>
            </w:r>
          </w:p>
        </w:tc>
        <w:tc>
          <w:tcPr>
            <w:tcW w:w="2087" w:type="dxa"/>
          </w:tcPr>
          <w:p w:rsidR="00AC5C42" w:rsidRPr="002B53C0" w:rsidRDefault="00AC5C42" w:rsidP="002B53C0">
            <w:pPr>
              <w:jc w:val="center"/>
              <w:rPr>
                <w:rFonts w:cs="Arial"/>
                <w:sz w:val="22"/>
                <w:szCs w:val="22"/>
              </w:rPr>
            </w:pPr>
            <w:r>
              <w:rPr>
                <w:rFonts w:cs="Arial"/>
                <w:sz w:val="22"/>
                <w:szCs w:val="22"/>
              </w:rPr>
              <w:t>0,8</w:t>
            </w:r>
          </w:p>
        </w:tc>
        <w:tc>
          <w:tcPr>
            <w:tcW w:w="0" w:type="auto"/>
          </w:tcPr>
          <w:p w:rsidR="00AC5C42" w:rsidRPr="002B53C0" w:rsidRDefault="00AC5C42" w:rsidP="002B53C0">
            <w:pPr>
              <w:jc w:val="center"/>
              <w:rPr>
                <w:rFonts w:cs="Arial"/>
                <w:sz w:val="22"/>
                <w:szCs w:val="22"/>
              </w:rPr>
            </w:pPr>
          </w:p>
        </w:tc>
        <w:tc>
          <w:tcPr>
            <w:tcW w:w="0" w:type="auto"/>
          </w:tcPr>
          <w:p w:rsidR="00AC5C42" w:rsidRDefault="00AC5C42" w:rsidP="00AC5C42">
            <w:pPr>
              <w:jc w:val="center"/>
            </w:pPr>
            <w:r w:rsidRPr="009C6662">
              <w:rPr>
                <w:rFonts w:cs="Arial"/>
                <w:sz w:val="22"/>
                <w:szCs w:val="22"/>
              </w:rPr>
              <w:t>асфальт</w:t>
            </w:r>
          </w:p>
        </w:tc>
        <w:tc>
          <w:tcPr>
            <w:tcW w:w="0" w:type="auto"/>
          </w:tcPr>
          <w:p w:rsidR="00AC5C42" w:rsidRPr="002B53C0" w:rsidRDefault="00AC5C42" w:rsidP="00D91B23">
            <w:pPr>
              <w:jc w:val="center"/>
              <w:rPr>
                <w:rFonts w:cs="Arial"/>
                <w:sz w:val="22"/>
                <w:szCs w:val="22"/>
              </w:rPr>
            </w:pPr>
            <w:r>
              <w:rPr>
                <w:rFonts w:cs="Arial"/>
                <w:sz w:val="22"/>
                <w:szCs w:val="22"/>
              </w:rPr>
              <w:t>5</w:t>
            </w:r>
          </w:p>
        </w:tc>
        <w:tc>
          <w:tcPr>
            <w:tcW w:w="2043" w:type="dxa"/>
          </w:tcPr>
          <w:p w:rsidR="00AC5C42" w:rsidRPr="002B53C0" w:rsidRDefault="00AC5C42" w:rsidP="002B53C0">
            <w:pPr>
              <w:jc w:val="center"/>
              <w:rPr>
                <w:rFonts w:cs="Arial"/>
                <w:sz w:val="22"/>
                <w:szCs w:val="22"/>
              </w:rPr>
            </w:pPr>
          </w:p>
        </w:tc>
        <w:tc>
          <w:tcPr>
            <w:tcW w:w="2451" w:type="dxa"/>
          </w:tcPr>
          <w:p w:rsidR="00AC5C42" w:rsidRDefault="00AC5C42">
            <w:r w:rsidRPr="00D154AC">
              <w:rPr>
                <w:rFonts w:cs="Arial"/>
                <w:sz w:val="22"/>
                <w:szCs w:val="22"/>
              </w:rPr>
              <w:t>Капитальный ремонт</w:t>
            </w:r>
          </w:p>
        </w:tc>
      </w:tr>
      <w:tr w:rsidR="00AC5C42" w:rsidRPr="00AF5851">
        <w:tc>
          <w:tcPr>
            <w:tcW w:w="648" w:type="dxa"/>
            <w:shd w:val="clear" w:color="auto" w:fill="auto"/>
          </w:tcPr>
          <w:p w:rsidR="00AC5C42" w:rsidRPr="002B53C0" w:rsidRDefault="00AC5C42" w:rsidP="002B53C0">
            <w:pPr>
              <w:jc w:val="center"/>
              <w:rPr>
                <w:rFonts w:cs="Arial"/>
                <w:b/>
                <w:sz w:val="22"/>
                <w:szCs w:val="22"/>
              </w:rPr>
            </w:pPr>
          </w:p>
        </w:tc>
        <w:tc>
          <w:tcPr>
            <w:tcW w:w="2491" w:type="dxa"/>
            <w:shd w:val="clear" w:color="auto" w:fill="auto"/>
          </w:tcPr>
          <w:p w:rsidR="00AC5C42" w:rsidRDefault="00AC5C42">
            <w:r w:rsidRPr="00467954">
              <w:rPr>
                <w:sz w:val="22"/>
                <w:szCs w:val="22"/>
              </w:rPr>
              <w:t xml:space="preserve">Ул. </w:t>
            </w:r>
            <w:r>
              <w:rPr>
                <w:sz w:val="22"/>
                <w:szCs w:val="22"/>
              </w:rPr>
              <w:t>Клубная</w:t>
            </w:r>
          </w:p>
        </w:tc>
        <w:tc>
          <w:tcPr>
            <w:tcW w:w="2087" w:type="dxa"/>
          </w:tcPr>
          <w:p w:rsidR="00AC5C42" w:rsidRPr="002B53C0" w:rsidRDefault="00AC5C42" w:rsidP="002B53C0">
            <w:pPr>
              <w:jc w:val="center"/>
              <w:rPr>
                <w:rFonts w:cs="Arial"/>
                <w:sz w:val="22"/>
                <w:szCs w:val="22"/>
              </w:rPr>
            </w:pPr>
            <w:r>
              <w:rPr>
                <w:rFonts w:cs="Arial"/>
                <w:sz w:val="22"/>
                <w:szCs w:val="22"/>
              </w:rPr>
              <w:t>0,5</w:t>
            </w:r>
          </w:p>
        </w:tc>
        <w:tc>
          <w:tcPr>
            <w:tcW w:w="0" w:type="auto"/>
          </w:tcPr>
          <w:p w:rsidR="00AC5C42" w:rsidRPr="002B53C0" w:rsidRDefault="00AC5C42" w:rsidP="002B53C0">
            <w:pPr>
              <w:jc w:val="center"/>
              <w:rPr>
                <w:rFonts w:cs="Arial"/>
                <w:sz w:val="22"/>
                <w:szCs w:val="22"/>
              </w:rPr>
            </w:pPr>
          </w:p>
        </w:tc>
        <w:tc>
          <w:tcPr>
            <w:tcW w:w="0" w:type="auto"/>
          </w:tcPr>
          <w:p w:rsidR="00AC5C42" w:rsidRDefault="00AC5C42" w:rsidP="00AC5C42">
            <w:pPr>
              <w:jc w:val="center"/>
            </w:pPr>
            <w:r w:rsidRPr="009C6662">
              <w:rPr>
                <w:rFonts w:cs="Arial"/>
                <w:sz w:val="22"/>
                <w:szCs w:val="22"/>
              </w:rPr>
              <w:t>асфальт</w:t>
            </w:r>
          </w:p>
        </w:tc>
        <w:tc>
          <w:tcPr>
            <w:tcW w:w="0" w:type="auto"/>
          </w:tcPr>
          <w:p w:rsidR="00AC5C42" w:rsidRPr="002B53C0" w:rsidRDefault="00AC5C42" w:rsidP="00D91B23">
            <w:pPr>
              <w:jc w:val="center"/>
              <w:rPr>
                <w:rFonts w:cs="Arial"/>
                <w:sz w:val="22"/>
                <w:szCs w:val="22"/>
              </w:rPr>
            </w:pPr>
            <w:r>
              <w:rPr>
                <w:rFonts w:cs="Arial"/>
                <w:sz w:val="22"/>
                <w:szCs w:val="22"/>
              </w:rPr>
              <w:t>5</w:t>
            </w:r>
          </w:p>
        </w:tc>
        <w:tc>
          <w:tcPr>
            <w:tcW w:w="2043" w:type="dxa"/>
          </w:tcPr>
          <w:p w:rsidR="00AC5C42" w:rsidRPr="002B53C0" w:rsidRDefault="00AC5C42" w:rsidP="002B53C0">
            <w:pPr>
              <w:jc w:val="center"/>
              <w:rPr>
                <w:rFonts w:cs="Arial"/>
                <w:sz w:val="22"/>
                <w:szCs w:val="22"/>
              </w:rPr>
            </w:pPr>
          </w:p>
        </w:tc>
        <w:tc>
          <w:tcPr>
            <w:tcW w:w="2451" w:type="dxa"/>
          </w:tcPr>
          <w:p w:rsidR="00AC5C42" w:rsidRDefault="00AC5C42">
            <w:r w:rsidRPr="00D154AC">
              <w:rPr>
                <w:rFonts w:cs="Arial"/>
                <w:sz w:val="22"/>
                <w:szCs w:val="22"/>
              </w:rPr>
              <w:t>Капитальный ремонт</w:t>
            </w:r>
          </w:p>
        </w:tc>
      </w:tr>
      <w:tr w:rsidR="00AC5C42" w:rsidRPr="00AF5851">
        <w:trPr>
          <w:trHeight w:val="300"/>
        </w:trPr>
        <w:tc>
          <w:tcPr>
            <w:tcW w:w="648" w:type="dxa"/>
            <w:shd w:val="clear" w:color="auto" w:fill="auto"/>
          </w:tcPr>
          <w:p w:rsidR="00AC5C42" w:rsidRPr="002B53C0" w:rsidRDefault="00AC5C42" w:rsidP="002B53C0">
            <w:pPr>
              <w:jc w:val="center"/>
              <w:rPr>
                <w:rFonts w:cs="Arial"/>
                <w:b/>
                <w:sz w:val="22"/>
                <w:szCs w:val="22"/>
              </w:rPr>
            </w:pPr>
          </w:p>
        </w:tc>
        <w:tc>
          <w:tcPr>
            <w:tcW w:w="2491" w:type="dxa"/>
            <w:shd w:val="clear" w:color="auto" w:fill="auto"/>
          </w:tcPr>
          <w:p w:rsidR="00AC5C42" w:rsidRDefault="00AC5C42">
            <w:r w:rsidRPr="00467954">
              <w:rPr>
                <w:sz w:val="22"/>
                <w:szCs w:val="22"/>
              </w:rPr>
              <w:t xml:space="preserve">Ул. </w:t>
            </w:r>
            <w:r>
              <w:rPr>
                <w:sz w:val="22"/>
                <w:szCs w:val="22"/>
              </w:rPr>
              <w:t>Молодёжная</w:t>
            </w:r>
          </w:p>
        </w:tc>
        <w:tc>
          <w:tcPr>
            <w:tcW w:w="2087" w:type="dxa"/>
          </w:tcPr>
          <w:p w:rsidR="00AC5C42" w:rsidRPr="002B53C0" w:rsidRDefault="00AC5C42" w:rsidP="002B53C0">
            <w:pPr>
              <w:jc w:val="center"/>
              <w:rPr>
                <w:rFonts w:cs="Arial"/>
                <w:sz w:val="22"/>
                <w:szCs w:val="22"/>
              </w:rPr>
            </w:pPr>
            <w:r>
              <w:rPr>
                <w:rFonts w:cs="Arial"/>
                <w:sz w:val="22"/>
                <w:szCs w:val="22"/>
              </w:rPr>
              <w:t>0,35</w:t>
            </w:r>
          </w:p>
        </w:tc>
        <w:tc>
          <w:tcPr>
            <w:tcW w:w="0" w:type="auto"/>
          </w:tcPr>
          <w:p w:rsidR="00AC5C42" w:rsidRPr="002B53C0" w:rsidRDefault="00AC5C42" w:rsidP="002B53C0">
            <w:pPr>
              <w:jc w:val="center"/>
              <w:rPr>
                <w:rFonts w:cs="Arial"/>
                <w:sz w:val="22"/>
                <w:szCs w:val="22"/>
              </w:rPr>
            </w:pPr>
          </w:p>
        </w:tc>
        <w:tc>
          <w:tcPr>
            <w:tcW w:w="0" w:type="auto"/>
          </w:tcPr>
          <w:p w:rsidR="00AC5C42" w:rsidRDefault="00AC5C42" w:rsidP="00AC5C42">
            <w:pPr>
              <w:jc w:val="center"/>
            </w:pPr>
            <w:r w:rsidRPr="009C6662">
              <w:rPr>
                <w:rFonts w:cs="Arial"/>
                <w:sz w:val="22"/>
                <w:szCs w:val="22"/>
              </w:rPr>
              <w:t>асфальт</w:t>
            </w:r>
          </w:p>
        </w:tc>
        <w:tc>
          <w:tcPr>
            <w:tcW w:w="0" w:type="auto"/>
          </w:tcPr>
          <w:p w:rsidR="00AC5C42" w:rsidRPr="002B53C0" w:rsidRDefault="00AC5C42" w:rsidP="00D91B23">
            <w:pPr>
              <w:jc w:val="center"/>
              <w:rPr>
                <w:rFonts w:cs="Arial"/>
                <w:sz w:val="22"/>
                <w:szCs w:val="22"/>
              </w:rPr>
            </w:pPr>
            <w:r>
              <w:rPr>
                <w:rFonts w:cs="Arial"/>
                <w:sz w:val="22"/>
                <w:szCs w:val="22"/>
              </w:rPr>
              <w:t>5</w:t>
            </w:r>
          </w:p>
        </w:tc>
        <w:tc>
          <w:tcPr>
            <w:tcW w:w="2043" w:type="dxa"/>
          </w:tcPr>
          <w:p w:rsidR="00AC5C42" w:rsidRPr="002B53C0" w:rsidRDefault="00AC5C42" w:rsidP="002B53C0">
            <w:pPr>
              <w:jc w:val="center"/>
              <w:rPr>
                <w:rFonts w:cs="Arial"/>
                <w:sz w:val="22"/>
                <w:szCs w:val="22"/>
              </w:rPr>
            </w:pPr>
          </w:p>
        </w:tc>
        <w:tc>
          <w:tcPr>
            <w:tcW w:w="2451" w:type="dxa"/>
          </w:tcPr>
          <w:p w:rsidR="00AC5C42" w:rsidRDefault="00AC5C42">
            <w:r w:rsidRPr="00D154AC">
              <w:rPr>
                <w:rFonts w:cs="Arial"/>
                <w:sz w:val="22"/>
                <w:szCs w:val="22"/>
              </w:rPr>
              <w:t>Капитальный ремонт</w:t>
            </w:r>
          </w:p>
        </w:tc>
      </w:tr>
      <w:tr w:rsidR="00AC5C42" w:rsidRPr="00AF5851">
        <w:trPr>
          <w:trHeight w:val="345"/>
        </w:trPr>
        <w:tc>
          <w:tcPr>
            <w:tcW w:w="648" w:type="dxa"/>
            <w:shd w:val="clear" w:color="auto" w:fill="auto"/>
          </w:tcPr>
          <w:p w:rsidR="00AC5C42" w:rsidRPr="002B53C0" w:rsidRDefault="00AC5C42" w:rsidP="002B53C0">
            <w:pPr>
              <w:jc w:val="center"/>
              <w:rPr>
                <w:rFonts w:cs="Arial"/>
                <w:b/>
                <w:sz w:val="22"/>
                <w:szCs w:val="22"/>
              </w:rPr>
            </w:pPr>
          </w:p>
        </w:tc>
        <w:tc>
          <w:tcPr>
            <w:tcW w:w="2491" w:type="dxa"/>
            <w:shd w:val="clear" w:color="auto" w:fill="auto"/>
          </w:tcPr>
          <w:p w:rsidR="00AC5C42" w:rsidRDefault="00AC5C42">
            <w:r w:rsidRPr="00467954">
              <w:rPr>
                <w:sz w:val="22"/>
                <w:szCs w:val="22"/>
              </w:rPr>
              <w:t xml:space="preserve">Ул. </w:t>
            </w:r>
            <w:r>
              <w:rPr>
                <w:sz w:val="22"/>
                <w:szCs w:val="22"/>
              </w:rPr>
              <w:t>40 Лет Победы</w:t>
            </w:r>
          </w:p>
        </w:tc>
        <w:tc>
          <w:tcPr>
            <w:tcW w:w="2087" w:type="dxa"/>
          </w:tcPr>
          <w:p w:rsidR="00AC5C42" w:rsidRPr="002B53C0" w:rsidRDefault="00AC5C42" w:rsidP="002B53C0">
            <w:pPr>
              <w:jc w:val="center"/>
              <w:rPr>
                <w:rFonts w:cs="Arial"/>
                <w:sz w:val="22"/>
                <w:szCs w:val="22"/>
              </w:rPr>
            </w:pPr>
            <w:r>
              <w:rPr>
                <w:rFonts w:cs="Arial"/>
                <w:sz w:val="22"/>
                <w:szCs w:val="22"/>
              </w:rPr>
              <w:t>0,35</w:t>
            </w:r>
          </w:p>
        </w:tc>
        <w:tc>
          <w:tcPr>
            <w:tcW w:w="0" w:type="auto"/>
          </w:tcPr>
          <w:p w:rsidR="00AC5C42" w:rsidRPr="002B53C0" w:rsidRDefault="00AC5C42" w:rsidP="002B53C0">
            <w:pPr>
              <w:jc w:val="center"/>
              <w:rPr>
                <w:rFonts w:cs="Arial"/>
                <w:sz w:val="22"/>
                <w:szCs w:val="22"/>
              </w:rPr>
            </w:pPr>
          </w:p>
        </w:tc>
        <w:tc>
          <w:tcPr>
            <w:tcW w:w="0" w:type="auto"/>
          </w:tcPr>
          <w:p w:rsidR="00AC5C42" w:rsidRPr="002B53C0" w:rsidRDefault="00AC5C42" w:rsidP="00D91B23">
            <w:pPr>
              <w:jc w:val="center"/>
              <w:rPr>
                <w:rFonts w:cs="Arial"/>
                <w:sz w:val="22"/>
                <w:szCs w:val="22"/>
              </w:rPr>
            </w:pPr>
            <w:r w:rsidRPr="002B53C0">
              <w:rPr>
                <w:rFonts w:cs="Arial"/>
                <w:sz w:val="22"/>
                <w:szCs w:val="22"/>
              </w:rPr>
              <w:t>асфальт</w:t>
            </w:r>
          </w:p>
        </w:tc>
        <w:tc>
          <w:tcPr>
            <w:tcW w:w="0" w:type="auto"/>
          </w:tcPr>
          <w:p w:rsidR="00AC5C42" w:rsidRPr="002B53C0" w:rsidRDefault="00AC5C42" w:rsidP="00D91B23">
            <w:pPr>
              <w:jc w:val="center"/>
              <w:rPr>
                <w:rFonts w:cs="Arial"/>
                <w:sz w:val="22"/>
                <w:szCs w:val="22"/>
              </w:rPr>
            </w:pPr>
            <w:r>
              <w:rPr>
                <w:rFonts w:cs="Arial"/>
                <w:sz w:val="22"/>
                <w:szCs w:val="22"/>
              </w:rPr>
              <w:t>5</w:t>
            </w:r>
          </w:p>
        </w:tc>
        <w:tc>
          <w:tcPr>
            <w:tcW w:w="2043" w:type="dxa"/>
          </w:tcPr>
          <w:p w:rsidR="00AC5C42" w:rsidRPr="002B53C0" w:rsidRDefault="00AC5C42" w:rsidP="002B53C0">
            <w:pPr>
              <w:jc w:val="center"/>
              <w:rPr>
                <w:rFonts w:cs="Arial"/>
                <w:sz w:val="22"/>
                <w:szCs w:val="22"/>
              </w:rPr>
            </w:pPr>
          </w:p>
        </w:tc>
        <w:tc>
          <w:tcPr>
            <w:tcW w:w="2451" w:type="dxa"/>
          </w:tcPr>
          <w:p w:rsidR="00AC5C42" w:rsidRDefault="00AC5C42">
            <w:r w:rsidRPr="00D154AC">
              <w:rPr>
                <w:rFonts w:cs="Arial"/>
                <w:sz w:val="22"/>
                <w:szCs w:val="22"/>
              </w:rPr>
              <w:t>Капитальный ремонт</w:t>
            </w:r>
          </w:p>
        </w:tc>
      </w:tr>
      <w:tr w:rsidR="00E34076" w:rsidRPr="00AF5851">
        <w:trPr>
          <w:trHeight w:val="240"/>
        </w:trPr>
        <w:tc>
          <w:tcPr>
            <w:tcW w:w="648" w:type="dxa"/>
            <w:shd w:val="clear" w:color="auto" w:fill="auto"/>
          </w:tcPr>
          <w:p w:rsidR="00E34076" w:rsidRPr="002B53C0" w:rsidRDefault="00E34076" w:rsidP="002B53C0">
            <w:pPr>
              <w:jc w:val="center"/>
              <w:rPr>
                <w:rFonts w:cs="Arial"/>
                <w:b/>
                <w:sz w:val="22"/>
                <w:szCs w:val="22"/>
              </w:rPr>
            </w:pPr>
          </w:p>
        </w:tc>
        <w:tc>
          <w:tcPr>
            <w:tcW w:w="2491" w:type="dxa"/>
            <w:shd w:val="clear" w:color="auto" w:fill="auto"/>
          </w:tcPr>
          <w:p w:rsidR="00E34076" w:rsidRDefault="00E34076">
            <w:r w:rsidRPr="00467954">
              <w:rPr>
                <w:sz w:val="22"/>
                <w:szCs w:val="22"/>
              </w:rPr>
              <w:t xml:space="preserve">Ул. </w:t>
            </w:r>
            <w:r w:rsidR="00E66362">
              <w:rPr>
                <w:sz w:val="22"/>
                <w:szCs w:val="22"/>
              </w:rPr>
              <w:t>Папанина</w:t>
            </w:r>
          </w:p>
        </w:tc>
        <w:tc>
          <w:tcPr>
            <w:tcW w:w="2087" w:type="dxa"/>
          </w:tcPr>
          <w:p w:rsidR="00E34076" w:rsidRPr="002B53C0" w:rsidRDefault="00E34076" w:rsidP="002B53C0">
            <w:pPr>
              <w:jc w:val="center"/>
              <w:rPr>
                <w:rFonts w:cs="Arial"/>
                <w:sz w:val="22"/>
                <w:szCs w:val="22"/>
              </w:rPr>
            </w:pPr>
            <w:r>
              <w:rPr>
                <w:rFonts w:cs="Arial"/>
                <w:sz w:val="22"/>
                <w:szCs w:val="22"/>
              </w:rPr>
              <w:t>0,</w:t>
            </w:r>
            <w:r w:rsidR="00AC5C42">
              <w:rPr>
                <w:rFonts w:cs="Arial"/>
                <w:sz w:val="22"/>
                <w:szCs w:val="22"/>
              </w:rPr>
              <w:t>4</w:t>
            </w:r>
          </w:p>
        </w:tc>
        <w:tc>
          <w:tcPr>
            <w:tcW w:w="0" w:type="auto"/>
          </w:tcPr>
          <w:p w:rsidR="00E34076" w:rsidRPr="002B53C0" w:rsidRDefault="00E34076" w:rsidP="002B53C0">
            <w:pPr>
              <w:jc w:val="center"/>
              <w:rPr>
                <w:rFonts w:cs="Arial"/>
                <w:sz w:val="22"/>
                <w:szCs w:val="22"/>
              </w:rPr>
            </w:pPr>
          </w:p>
        </w:tc>
        <w:tc>
          <w:tcPr>
            <w:tcW w:w="0" w:type="auto"/>
          </w:tcPr>
          <w:p w:rsidR="00E34076" w:rsidRPr="002B53C0" w:rsidRDefault="00AC5C42" w:rsidP="00D91B23">
            <w:pPr>
              <w:jc w:val="center"/>
              <w:rPr>
                <w:rFonts w:cs="Arial"/>
                <w:sz w:val="22"/>
                <w:szCs w:val="22"/>
              </w:rPr>
            </w:pPr>
            <w:r>
              <w:rPr>
                <w:rFonts w:cs="Arial"/>
                <w:sz w:val="22"/>
                <w:szCs w:val="22"/>
              </w:rPr>
              <w:t>щебень</w:t>
            </w:r>
          </w:p>
        </w:tc>
        <w:tc>
          <w:tcPr>
            <w:tcW w:w="0" w:type="auto"/>
          </w:tcPr>
          <w:p w:rsidR="00E34076" w:rsidRPr="002B53C0" w:rsidRDefault="00AC5C42" w:rsidP="00D91B23">
            <w:pPr>
              <w:jc w:val="center"/>
              <w:rPr>
                <w:rFonts w:cs="Arial"/>
                <w:sz w:val="22"/>
                <w:szCs w:val="22"/>
              </w:rPr>
            </w:pPr>
            <w:r>
              <w:rPr>
                <w:rFonts w:cs="Arial"/>
                <w:sz w:val="22"/>
                <w:szCs w:val="22"/>
              </w:rPr>
              <w:t>5</w:t>
            </w:r>
          </w:p>
        </w:tc>
        <w:tc>
          <w:tcPr>
            <w:tcW w:w="2043" w:type="dxa"/>
          </w:tcPr>
          <w:p w:rsidR="00E34076" w:rsidRPr="002B53C0" w:rsidRDefault="00E34076" w:rsidP="002B53C0">
            <w:pPr>
              <w:jc w:val="center"/>
              <w:rPr>
                <w:rFonts w:cs="Arial"/>
                <w:sz w:val="22"/>
                <w:szCs w:val="22"/>
              </w:rPr>
            </w:pPr>
          </w:p>
        </w:tc>
        <w:tc>
          <w:tcPr>
            <w:tcW w:w="2451" w:type="dxa"/>
          </w:tcPr>
          <w:p w:rsidR="00E34076" w:rsidRPr="002B53C0" w:rsidRDefault="00E34076" w:rsidP="002B53C0">
            <w:pPr>
              <w:jc w:val="center"/>
              <w:rPr>
                <w:rFonts w:cs="Arial"/>
                <w:sz w:val="22"/>
                <w:szCs w:val="22"/>
              </w:rPr>
            </w:pPr>
            <w:r>
              <w:rPr>
                <w:rFonts w:cs="Arial"/>
                <w:sz w:val="22"/>
                <w:szCs w:val="22"/>
              </w:rPr>
              <w:t>Строительство</w:t>
            </w:r>
          </w:p>
        </w:tc>
      </w:tr>
      <w:tr w:rsidR="00AC5C42" w:rsidRPr="00AF5851">
        <w:trPr>
          <w:trHeight w:val="225"/>
        </w:trPr>
        <w:tc>
          <w:tcPr>
            <w:tcW w:w="648" w:type="dxa"/>
            <w:shd w:val="clear" w:color="auto" w:fill="auto"/>
          </w:tcPr>
          <w:p w:rsidR="00AC5C42" w:rsidRPr="002B53C0" w:rsidRDefault="00AC5C42" w:rsidP="002B53C0">
            <w:pPr>
              <w:jc w:val="center"/>
              <w:rPr>
                <w:rFonts w:cs="Arial"/>
                <w:b/>
                <w:sz w:val="22"/>
                <w:szCs w:val="22"/>
              </w:rPr>
            </w:pPr>
          </w:p>
        </w:tc>
        <w:tc>
          <w:tcPr>
            <w:tcW w:w="2491" w:type="dxa"/>
            <w:shd w:val="clear" w:color="auto" w:fill="auto"/>
          </w:tcPr>
          <w:p w:rsidR="00AC5C42" w:rsidRDefault="00AC5C42">
            <w:r w:rsidRPr="00467954">
              <w:rPr>
                <w:sz w:val="22"/>
                <w:szCs w:val="22"/>
              </w:rPr>
              <w:t xml:space="preserve">Ул. </w:t>
            </w:r>
            <w:r>
              <w:rPr>
                <w:sz w:val="22"/>
                <w:szCs w:val="22"/>
              </w:rPr>
              <w:t>Победы</w:t>
            </w:r>
          </w:p>
        </w:tc>
        <w:tc>
          <w:tcPr>
            <w:tcW w:w="2087" w:type="dxa"/>
          </w:tcPr>
          <w:p w:rsidR="00AC5C42" w:rsidRPr="002B53C0" w:rsidRDefault="00AC5C42" w:rsidP="002B53C0">
            <w:pPr>
              <w:jc w:val="center"/>
              <w:rPr>
                <w:rFonts w:cs="Arial"/>
                <w:sz w:val="22"/>
                <w:szCs w:val="22"/>
              </w:rPr>
            </w:pPr>
            <w:r>
              <w:rPr>
                <w:rFonts w:cs="Arial"/>
                <w:sz w:val="22"/>
                <w:szCs w:val="22"/>
              </w:rPr>
              <w:t>0,3</w:t>
            </w:r>
          </w:p>
        </w:tc>
        <w:tc>
          <w:tcPr>
            <w:tcW w:w="0" w:type="auto"/>
          </w:tcPr>
          <w:p w:rsidR="00AC5C42" w:rsidRPr="002B53C0" w:rsidRDefault="00AC5C42" w:rsidP="002B53C0">
            <w:pPr>
              <w:jc w:val="center"/>
              <w:rPr>
                <w:rFonts w:cs="Arial"/>
                <w:sz w:val="22"/>
                <w:szCs w:val="22"/>
              </w:rPr>
            </w:pPr>
          </w:p>
        </w:tc>
        <w:tc>
          <w:tcPr>
            <w:tcW w:w="0" w:type="auto"/>
          </w:tcPr>
          <w:p w:rsidR="00AC5C42" w:rsidRDefault="00AC5C42" w:rsidP="00AC5C42">
            <w:pPr>
              <w:jc w:val="center"/>
            </w:pPr>
            <w:r w:rsidRPr="00FE68F5">
              <w:rPr>
                <w:rFonts w:cs="Arial"/>
                <w:sz w:val="22"/>
                <w:szCs w:val="22"/>
              </w:rPr>
              <w:t>асфальт</w:t>
            </w:r>
          </w:p>
        </w:tc>
        <w:tc>
          <w:tcPr>
            <w:tcW w:w="0" w:type="auto"/>
          </w:tcPr>
          <w:p w:rsidR="00AC5C42" w:rsidRPr="002B53C0" w:rsidRDefault="00AC5C42" w:rsidP="00D91B23">
            <w:pPr>
              <w:jc w:val="center"/>
              <w:rPr>
                <w:rFonts w:cs="Arial"/>
                <w:sz w:val="22"/>
                <w:szCs w:val="22"/>
              </w:rPr>
            </w:pPr>
            <w:r>
              <w:rPr>
                <w:rFonts w:cs="Arial"/>
                <w:sz w:val="22"/>
                <w:szCs w:val="22"/>
              </w:rPr>
              <w:t>5</w:t>
            </w:r>
          </w:p>
        </w:tc>
        <w:tc>
          <w:tcPr>
            <w:tcW w:w="2043" w:type="dxa"/>
          </w:tcPr>
          <w:p w:rsidR="00AC5C42" w:rsidRPr="002B53C0" w:rsidRDefault="00AC5C42" w:rsidP="002B53C0">
            <w:pPr>
              <w:jc w:val="center"/>
              <w:rPr>
                <w:rFonts w:cs="Arial"/>
                <w:sz w:val="22"/>
                <w:szCs w:val="22"/>
              </w:rPr>
            </w:pPr>
          </w:p>
        </w:tc>
        <w:tc>
          <w:tcPr>
            <w:tcW w:w="2451" w:type="dxa"/>
          </w:tcPr>
          <w:p w:rsidR="00AC5C42" w:rsidRDefault="00AC5C42">
            <w:r w:rsidRPr="00501C2C">
              <w:rPr>
                <w:rFonts w:cs="Arial"/>
                <w:sz w:val="22"/>
                <w:szCs w:val="22"/>
              </w:rPr>
              <w:t>Капитальный ремонт</w:t>
            </w:r>
          </w:p>
        </w:tc>
      </w:tr>
      <w:tr w:rsidR="00AC5C42" w:rsidRPr="00AF5851">
        <w:trPr>
          <w:trHeight w:val="360"/>
        </w:trPr>
        <w:tc>
          <w:tcPr>
            <w:tcW w:w="648" w:type="dxa"/>
            <w:shd w:val="clear" w:color="auto" w:fill="auto"/>
          </w:tcPr>
          <w:p w:rsidR="00AC5C42" w:rsidRPr="002B53C0" w:rsidRDefault="00AC5C42" w:rsidP="002B53C0">
            <w:pPr>
              <w:jc w:val="center"/>
              <w:rPr>
                <w:rFonts w:cs="Arial"/>
                <w:b/>
                <w:sz w:val="22"/>
                <w:szCs w:val="22"/>
              </w:rPr>
            </w:pPr>
          </w:p>
        </w:tc>
        <w:tc>
          <w:tcPr>
            <w:tcW w:w="2491" w:type="dxa"/>
            <w:shd w:val="clear" w:color="auto" w:fill="auto"/>
          </w:tcPr>
          <w:p w:rsidR="00AC5C42" w:rsidRDefault="00AC5C42">
            <w:r w:rsidRPr="00467954">
              <w:rPr>
                <w:sz w:val="22"/>
                <w:szCs w:val="22"/>
              </w:rPr>
              <w:t xml:space="preserve">Ул. </w:t>
            </w:r>
            <w:r>
              <w:rPr>
                <w:sz w:val="22"/>
                <w:szCs w:val="22"/>
              </w:rPr>
              <w:t>Л.Толстого</w:t>
            </w:r>
          </w:p>
        </w:tc>
        <w:tc>
          <w:tcPr>
            <w:tcW w:w="2087" w:type="dxa"/>
          </w:tcPr>
          <w:p w:rsidR="00AC5C42" w:rsidRPr="002B53C0" w:rsidRDefault="00AC5C42" w:rsidP="002B53C0">
            <w:pPr>
              <w:jc w:val="center"/>
              <w:rPr>
                <w:rFonts w:cs="Arial"/>
                <w:sz w:val="22"/>
                <w:szCs w:val="22"/>
              </w:rPr>
            </w:pPr>
            <w:r>
              <w:rPr>
                <w:rFonts w:cs="Arial"/>
                <w:sz w:val="22"/>
                <w:szCs w:val="22"/>
              </w:rPr>
              <w:t>0,5</w:t>
            </w:r>
          </w:p>
        </w:tc>
        <w:tc>
          <w:tcPr>
            <w:tcW w:w="0" w:type="auto"/>
          </w:tcPr>
          <w:p w:rsidR="00AC5C42" w:rsidRPr="002B53C0" w:rsidRDefault="00AC5C42" w:rsidP="002B53C0">
            <w:pPr>
              <w:jc w:val="center"/>
              <w:rPr>
                <w:rFonts w:cs="Arial"/>
                <w:sz w:val="22"/>
                <w:szCs w:val="22"/>
              </w:rPr>
            </w:pPr>
          </w:p>
        </w:tc>
        <w:tc>
          <w:tcPr>
            <w:tcW w:w="0" w:type="auto"/>
          </w:tcPr>
          <w:p w:rsidR="00AC5C42" w:rsidRDefault="00AC5C42" w:rsidP="00AC5C42">
            <w:pPr>
              <w:jc w:val="center"/>
            </w:pPr>
            <w:r w:rsidRPr="00FE68F5">
              <w:rPr>
                <w:rFonts w:cs="Arial"/>
                <w:sz w:val="22"/>
                <w:szCs w:val="22"/>
              </w:rPr>
              <w:t>асфальт</w:t>
            </w:r>
          </w:p>
        </w:tc>
        <w:tc>
          <w:tcPr>
            <w:tcW w:w="0" w:type="auto"/>
          </w:tcPr>
          <w:p w:rsidR="00AC5C42" w:rsidRPr="002B53C0" w:rsidRDefault="00AC5C42" w:rsidP="00D91B23">
            <w:pPr>
              <w:jc w:val="center"/>
              <w:rPr>
                <w:rFonts w:cs="Arial"/>
                <w:sz w:val="22"/>
                <w:szCs w:val="22"/>
              </w:rPr>
            </w:pPr>
            <w:r>
              <w:rPr>
                <w:rFonts w:cs="Arial"/>
                <w:sz w:val="22"/>
                <w:szCs w:val="22"/>
              </w:rPr>
              <w:t>5</w:t>
            </w:r>
          </w:p>
        </w:tc>
        <w:tc>
          <w:tcPr>
            <w:tcW w:w="2043" w:type="dxa"/>
          </w:tcPr>
          <w:p w:rsidR="00AC5C42" w:rsidRPr="002B53C0" w:rsidRDefault="00AC5C42" w:rsidP="002B53C0">
            <w:pPr>
              <w:jc w:val="center"/>
              <w:rPr>
                <w:rFonts w:cs="Arial"/>
                <w:sz w:val="22"/>
                <w:szCs w:val="22"/>
              </w:rPr>
            </w:pPr>
          </w:p>
        </w:tc>
        <w:tc>
          <w:tcPr>
            <w:tcW w:w="2451" w:type="dxa"/>
          </w:tcPr>
          <w:p w:rsidR="00AC5C42" w:rsidRDefault="00AC5C42">
            <w:r w:rsidRPr="00501C2C">
              <w:rPr>
                <w:rFonts w:cs="Arial"/>
                <w:sz w:val="22"/>
                <w:szCs w:val="22"/>
              </w:rPr>
              <w:t>Капитальный ремонт</w:t>
            </w:r>
          </w:p>
        </w:tc>
      </w:tr>
      <w:tr w:rsidR="00AC5C42" w:rsidRPr="00AF5851">
        <w:trPr>
          <w:trHeight w:val="180"/>
        </w:trPr>
        <w:tc>
          <w:tcPr>
            <w:tcW w:w="648" w:type="dxa"/>
            <w:shd w:val="clear" w:color="auto" w:fill="auto"/>
          </w:tcPr>
          <w:p w:rsidR="00AC5C42" w:rsidRPr="002B53C0" w:rsidRDefault="00AC5C42" w:rsidP="002B53C0">
            <w:pPr>
              <w:jc w:val="center"/>
              <w:rPr>
                <w:rFonts w:cs="Arial"/>
                <w:b/>
                <w:sz w:val="22"/>
                <w:szCs w:val="22"/>
              </w:rPr>
            </w:pPr>
          </w:p>
        </w:tc>
        <w:tc>
          <w:tcPr>
            <w:tcW w:w="2491" w:type="dxa"/>
            <w:shd w:val="clear" w:color="auto" w:fill="auto"/>
          </w:tcPr>
          <w:p w:rsidR="00AC5C42" w:rsidRDefault="00AC5C42">
            <w:r>
              <w:rPr>
                <w:sz w:val="22"/>
                <w:szCs w:val="22"/>
              </w:rPr>
              <w:t>Пер</w:t>
            </w:r>
            <w:r w:rsidRPr="00AA7D79">
              <w:rPr>
                <w:sz w:val="22"/>
                <w:szCs w:val="22"/>
              </w:rPr>
              <w:t xml:space="preserve">. </w:t>
            </w:r>
            <w:r>
              <w:rPr>
                <w:sz w:val="22"/>
                <w:szCs w:val="22"/>
              </w:rPr>
              <w:t>Шахтёрский</w:t>
            </w:r>
          </w:p>
        </w:tc>
        <w:tc>
          <w:tcPr>
            <w:tcW w:w="2087" w:type="dxa"/>
          </w:tcPr>
          <w:p w:rsidR="00AC5C42" w:rsidRPr="002B53C0" w:rsidRDefault="00AC5C42" w:rsidP="002B53C0">
            <w:pPr>
              <w:jc w:val="center"/>
              <w:rPr>
                <w:rFonts w:cs="Arial"/>
                <w:sz w:val="22"/>
                <w:szCs w:val="22"/>
              </w:rPr>
            </w:pPr>
            <w:r>
              <w:rPr>
                <w:rFonts w:cs="Arial"/>
                <w:sz w:val="22"/>
                <w:szCs w:val="22"/>
              </w:rPr>
              <w:t>0,3</w:t>
            </w:r>
          </w:p>
        </w:tc>
        <w:tc>
          <w:tcPr>
            <w:tcW w:w="0" w:type="auto"/>
          </w:tcPr>
          <w:p w:rsidR="00AC5C42" w:rsidRPr="002B53C0" w:rsidRDefault="00AC5C42" w:rsidP="002B53C0">
            <w:pPr>
              <w:jc w:val="center"/>
              <w:rPr>
                <w:rFonts w:cs="Arial"/>
                <w:sz w:val="22"/>
                <w:szCs w:val="22"/>
              </w:rPr>
            </w:pPr>
          </w:p>
        </w:tc>
        <w:tc>
          <w:tcPr>
            <w:tcW w:w="0" w:type="auto"/>
          </w:tcPr>
          <w:p w:rsidR="00AC5C42" w:rsidRDefault="00AC5C42" w:rsidP="00AC5C42">
            <w:pPr>
              <w:jc w:val="center"/>
            </w:pPr>
            <w:r w:rsidRPr="00FE68F5">
              <w:rPr>
                <w:rFonts w:cs="Arial"/>
                <w:sz w:val="22"/>
                <w:szCs w:val="22"/>
              </w:rPr>
              <w:t>асфальт</w:t>
            </w:r>
          </w:p>
        </w:tc>
        <w:tc>
          <w:tcPr>
            <w:tcW w:w="0" w:type="auto"/>
          </w:tcPr>
          <w:p w:rsidR="00AC5C42" w:rsidRPr="002B53C0" w:rsidRDefault="00AC5C42" w:rsidP="00D91B23">
            <w:pPr>
              <w:jc w:val="center"/>
            </w:pPr>
            <w:r>
              <w:rPr>
                <w:sz w:val="22"/>
                <w:szCs w:val="22"/>
              </w:rPr>
              <w:t>5</w:t>
            </w:r>
          </w:p>
        </w:tc>
        <w:tc>
          <w:tcPr>
            <w:tcW w:w="2043" w:type="dxa"/>
          </w:tcPr>
          <w:p w:rsidR="00AC5C42" w:rsidRPr="002B53C0" w:rsidRDefault="00AC5C42" w:rsidP="002B53C0">
            <w:pPr>
              <w:jc w:val="center"/>
              <w:rPr>
                <w:rFonts w:cs="Arial"/>
                <w:sz w:val="22"/>
                <w:szCs w:val="22"/>
              </w:rPr>
            </w:pPr>
          </w:p>
        </w:tc>
        <w:tc>
          <w:tcPr>
            <w:tcW w:w="2451" w:type="dxa"/>
          </w:tcPr>
          <w:p w:rsidR="00AC5C42" w:rsidRDefault="00AC5C42">
            <w:r w:rsidRPr="00501C2C">
              <w:rPr>
                <w:rFonts w:cs="Arial"/>
                <w:sz w:val="22"/>
                <w:szCs w:val="22"/>
              </w:rPr>
              <w:t>Капитальный ремонт</w:t>
            </w:r>
          </w:p>
        </w:tc>
      </w:tr>
      <w:tr w:rsidR="00AC5C42" w:rsidRPr="00AF5851">
        <w:trPr>
          <w:trHeight w:val="180"/>
        </w:trPr>
        <w:tc>
          <w:tcPr>
            <w:tcW w:w="648" w:type="dxa"/>
            <w:shd w:val="clear" w:color="auto" w:fill="auto"/>
          </w:tcPr>
          <w:p w:rsidR="00AC5C42" w:rsidRPr="00AF5851" w:rsidRDefault="00AC5C42" w:rsidP="002B53C0">
            <w:pPr>
              <w:jc w:val="center"/>
              <w:rPr>
                <w:b/>
              </w:rPr>
            </w:pPr>
          </w:p>
        </w:tc>
        <w:tc>
          <w:tcPr>
            <w:tcW w:w="2491" w:type="dxa"/>
            <w:shd w:val="clear" w:color="auto" w:fill="auto"/>
          </w:tcPr>
          <w:p w:rsidR="00AC5C42" w:rsidRDefault="00AC5C42">
            <w:r>
              <w:rPr>
                <w:sz w:val="22"/>
                <w:szCs w:val="22"/>
              </w:rPr>
              <w:t>Шахтёрский проезд</w:t>
            </w:r>
          </w:p>
        </w:tc>
        <w:tc>
          <w:tcPr>
            <w:tcW w:w="2087" w:type="dxa"/>
          </w:tcPr>
          <w:p w:rsidR="00AC5C42" w:rsidRPr="00AC5C42" w:rsidRDefault="00AC5C42" w:rsidP="002B53C0">
            <w:pPr>
              <w:jc w:val="center"/>
              <w:rPr>
                <w:sz w:val="22"/>
                <w:szCs w:val="22"/>
              </w:rPr>
            </w:pPr>
            <w:r w:rsidRPr="00AC5C42">
              <w:rPr>
                <w:sz w:val="22"/>
                <w:szCs w:val="22"/>
              </w:rPr>
              <w:t>0,3</w:t>
            </w:r>
          </w:p>
        </w:tc>
        <w:tc>
          <w:tcPr>
            <w:tcW w:w="0" w:type="auto"/>
          </w:tcPr>
          <w:p w:rsidR="00AC5C42" w:rsidRPr="002B53C0" w:rsidRDefault="00AC5C42" w:rsidP="002B53C0">
            <w:pPr>
              <w:jc w:val="center"/>
            </w:pPr>
          </w:p>
        </w:tc>
        <w:tc>
          <w:tcPr>
            <w:tcW w:w="0" w:type="auto"/>
          </w:tcPr>
          <w:p w:rsidR="00AC5C42" w:rsidRDefault="00AC5C42" w:rsidP="00AC5C42">
            <w:pPr>
              <w:jc w:val="center"/>
            </w:pPr>
            <w:r w:rsidRPr="00FE68F5">
              <w:rPr>
                <w:rFonts w:cs="Arial"/>
                <w:sz w:val="22"/>
                <w:szCs w:val="22"/>
              </w:rPr>
              <w:t>асфальт</w:t>
            </w:r>
          </w:p>
        </w:tc>
        <w:tc>
          <w:tcPr>
            <w:tcW w:w="0" w:type="auto"/>
          </w:tcPr>
          <w:p w:rsidR="00AC5C42" w:rsidRPr="00FF49A8" w:rsidRDefault="00AC5C42" w:rsidP="00D91B23">
            <w:pPr>
              <w:jc w:val="center"/>
              <w:rPr>
                <w:sz w:val="22"/>
                <w:szCs w:val="22"/>
              </w:rPr>
            </w:pPr>
            <w:r>
              <w:rPr>
                <w:sz w:val="22"/>
                <w:szCs w:val="22"/>
              </w:rPr>
              <w:t>5</w:t>
            </w:r>
          </w:p>
        </w:tc>
        <w:tc>
          <w:tcPr>
            <w:tcW w:w="2043" w:type="dxa"/>
          </w:tcPr>
          <w:p w:rsidR="00AC5C42" w:rsidRPr="002B53C0" w:rsidRDefault="00AC5C42" w:rsidP="002B53C0">
            <w:pPr>
              <w:jc w:val="center"/>
            </w:pPr>
          </w:p>
        </w:tc>
        <w:tc>
          <w:tcPr>
            <w:tcW w:w="2451" w:type="dxa"/>
          </w:tcPr>
          <w:p w:rsidR="00AC5C42" w:rsidRDefault="00AC5C42">
            <w:r w:rsidRPr="00501C2C">
              <w:rPr>
                <w:rFonts w:cs="Arial"/>
                <w:sz w:val="22"/>
                <w:szCs w:val="22"/>
              </w:rPr>
              <w:t>Капитальный ремонт</w:t>
            </w:r>
          </w:p>
        </w:tc>
      </w:tr>
      <w:tr w:rsidR="00AC5C42" w:rsidRPr="00AF5851">
        <w:trPr>
          <w:trHeight w:val="180"/>
        </w:trPr>
        <w:tc>
          <w:tcPr>
            <w:tcW w:w="648" w:type="dxa"/>
            <w:shd w:val="clear" w:color="auto" w:fill="auto"/>
          </w:tcPr>
          <w:p w:rsidR="00AC5C42" w:rsidRPr="00AF5851" w:rsidRDefault="00AC5C42" w:rsidP="002B53C0">
            <w:pPr>
              <w:jc w:val="center"/>
              <w:rPr>
                <w:b/>
              </w:rPr>
            </w:pPr>
          </w:p>
        </w:tc>
        <w:tc>
          <w:tcPr>
            <w:tcW w:w="2491" w:type="dxa"/>
            <w:shd w:val="clear" w:color="auto" w:fill="auto"/>
          </w:tcPr>
          <w:p w:rsidR="00AC5C42" w:rsidRDefault="00AC5C42">
            <w:r>
              <w:rPr>
                <w:sz w:val="22"/>
                <w:szCs w:val="22"/>
              </w:rPr>
              <w:t>Пер. Больничный</w:t>
            </w:r>
          </w:p>
        </w:tc>
        <w:tc>
          <w:tcPr>
            <w:tcW w:w="2087" w:type="dxa"/>
          </w:tcPr>
          <w:p w:rsidR="00AC5C42" w:rsidRPr="00AC5C42" w:rsidRDefault="00AC5C42" w:rsidP="002B53C0">
            <w:pPr>
              <w:jc w:val="center"/>
              <w:rPr>
                <w:sz w:val="22"/>
                <w:szCs w:val="22"/>
              </w:rPr>
            </w:pPr>
            <w:r>
              <w:rPr>
                <w:sz w:val="22"/>
                <w:szCs w:val="22"/>
              </w:rPr>
              <w:t>0,2</w:t>
            </w:r>
          </w:p>
        </w:tc>
        <w:tc>
          <w:tcPr>
            <w:tcW w:w="0" w:type="auto"/>
          </w:tcPr>
          <w:p w:rsidR="00AC5C42" w:rsidRPr="00906F17" w:rsidRDefault="00AC5C42" w:rsidP="002B53C0">
            <w:pPr>
              <w:jc w:val="center"/>
            </w:pPr>
          </w:p>
        </w:tc>
        <w:tc>
          <w:tcPr>
            <w:tcW w:w="0" w:type="auto"/>
          </w:tcPr>
          <w:p w:rsidR="00AC5C42" w:rsidRDefault="00AC5C42" w:rsidP="00AC5C42">
            <w:pPr>
              <w:jc w:val="center"/>
            </w:pPr>
            <w:r w:rsidRPr="00FE68F5">
              <w:rPr>
                <w:rFonts w:cs="Arial"/>
                <w:sz w:val="22"/>
                <w:szCs w:val="22"/>
              </w:rPr>
              <w:t>асфальт</w:t>
            </w:r>
          </w:p>
        </w:tc>
        <w:tc>
          <w:tcPr>
            <w:tcW w:w="0" w:type="auto"/>
          </w:tcPr>
          <w:p w:rsidR="00AC5C42" w:rsidRPr="00906F17" w:rsidRDefault="00AC5C42" w:rsidP="00D91B23">
            <w:pPr>
              <w:jc w:val="center"/>
            </w:pPr>
            <w:r>
              <w:rPr>
                <w:sz w:val="22"/>
                <w:szCs w:val="22"/>
              </w:rPr>
              <w:t>5</w:t>
            </w:r>
          </w:p>
        </w:tc>
        <w:tc>
          <w:tcPr>
            <w:tcW w:w="2043" w:type="dxa"/>
          </w:tcPr>
          <w:p w:rsidR="00AC5C42" w:rsidRPr="00906F17" w:rsidRDefault="00AC5C42" w:rsidP="002B53C0">
            <w:pPr>
              <w:jc w:val="center"/>
            </w:pPr>
          </w:p>
        </w:tc>
        <w:tc>
          <w:tcPr>
            <w:tcW w:w="2451" w:type="dxa"/>
          </w:tcPr>
          <w:p w:rsidR="00AC5C42" w:rsidRDefault="00AC5C42">
            <w:r w:rsidRPr="00501C2C">
              <w:rPr>
                <w:rFonts w:cs="Arial"/>
                <w:sz w:val="22"/>
                <w:szCs w:val="22"/>
              </w:rPr>
              <w:t>Капитальный ремонт</w:t>
            </w:r>
          </w:p>
        </w:tc>
      </w:tr>
      <w:tr w:rsidR="00E34076" w:rsidRPr="00AF5851">
        <w:trPr>
          <w:trHeight w:val="180"/>
        </w:trPr>
        <w:tc>
          <w:tcPr>
            <w:tcW w:w="648" w:type="dxa"/>
            <w:shd w:val="clear" w:color="auto" w:fill="auto"/>
          </w:tcPr>
          <w:p w:rsidR="00E34076" w:rsidRPr="00AF5851" w:rsidRDefault="00E34076" w:rsidP="002B53C0">
            <w:pPr>
              <w:jc w:val="center"/>
              <w:rPr>
                <w:b/>
              </w:rPr>
            </w:pPr>
          </w:p>
        </w:tc>
        <w:tc>
          <w:tcPr>
            <w:tcW w:w="2491" w:type="dxa"/>
            <w:shd w:val="clear" w:color="auto" w:fill="auto"/>
          </w:tcPr>
          <w:p w:rsidR="00E34076" w:rsidRDefault="00E34076">
            <w:r w:rsidRPr="00AA7D79">
              <w:rPr>
                <w:sz w:val="22"/>
                <w:szCs w:val="22"/>
              </w:rPr>
              <w:t xml:space="preserve">Ул. </w:t>
            </w:r>
            <w:r w:rsidR="00E66362">
              <w:rPr>
                <w:sz w:val="22"/>
                <w:szCs w:val="22"/>
              </w:rPr>
              <w:t>Пролетарская</w:t>
            </w:r>
          </w:p>
        </w:tc>
        <w:tc>
          <w:tcPr>
            <w:tcW w:w="2087" w:type="dxa"/>
          </w:tcPr>
          <w:p w:rsidR="00E34076" w:rsidRPr="00AC5C42" w:rsidRDefault="00AC5C42" w:rsidP="002B53C0">
            <w:pPr>
              <w:jc w:val="center"/>
              <w:rPr>
                <w:sz w:val="22"/>
                <w:szCs w:val="22"/>
              </w:rPr>
            </w:pPr>
            <w:r>
              <w:rPr>
                <w:sz w:val="22"/>
                <w:szCs w:val="22"/>
              </w:rPr>
              <w:t>0,3</w:t>
            </w:r>
          </w:p>
        </w:tc>
        <w:tc>
          <w:tcPr>
            <w:tcW w:w="0" w:type="auto"/>
          </w:tcPr>
          <w:p w:rsidR="00E34076" w:rsidRPr="00906F17" w:rsidRDefault="00E34076" w:rsidP="002B53C0">
            <w:pPr>
              <w:jc w:val="center"/>
            </w:pPr>
          </w:p>
        </w:tc>
        <w:tc>
          <w:tcPr>
            <w:tcW w:w="0" w:type="auto"/>
          </w:tcPr>
          <w:p w:rsidR="00E34076" w:rsidRPr="00906F17" w:rsidRDefault="00AC5C42" w:rsidP="002B53C0">
            <w:pPr>
              <w:jc w:val="center"/>
            </w:pPr>
            <w:r>
              <w:rPr>
                <w:rFonts w:cs="Arial"/>
                <w:sz w:val="22"/>
                <w:szCs w:val="22"/>
              </w:rPr>
              <w:t>щебень</w:t>
            </w:r>
          </w:p>
        </w:tc>
        <w:tc>
          <w:tcPr>
            <w:tcW w:w="0" w:type="auto"/>
          </w:tcPr>
          <w:p w:rsidR="00E34076" w:rsidRPr="00906F17" w:rsidRDefault="00AC5C42" w:rsidP="00D91B23">
            <w:pPr>
              <w:jc w:val="center"/>
            </w:pPr>
            <w:r>
              <w:rPr>
                <w:sz w:val="22"/>
                <w:szCs w:val="22"/>
              </w:rPr>
              <w:t>5</w:t>
            </w:r>
          </w:p>
        </w:tc>
        <w:tc>
          <w:tcPr>
            <w:tcW w:w="2043" w:type="dxa"/>
          </w:tcPr>
          <w:p w:rsidR="00E34076" w:rsidRPr="00906F17" w:rsidRDefault="00E34076" w:rsidP="002B53C0">
            <w:pPr>
              <w:jc w:val="center"/>
            </w:pPr>
          </w:p>
        </w:tc>
        <w:tc>
          <w:tcPr>
            <w:tcW w:w="2451" w:type="dxa"/>
          </w:tcPr>
          <w:p w:rsidR="00E34076" w:rsidRPr="00906F17" w:rsidRDefault="00E34076" w:rsidP="002B53C0">
            <w:pPr>
              <w:jc w:val="center"/>
            </w:pPr>
            <w:r>
              <w:rPr>
                <w:rFonts w:cs="Arial"/>
                <w:sz w:val="22"/>
                <w:szCs w:val="22"/>
              </w:rPr>
              <w:t>Строительство</w:t>
            </w:r>
          </w:p>
        </w:tc>
      </w:tr>
      <w:tr w:rsidR="00E34076" w:rsidRPr="00AF5851">
        <w:trPr>
          <w:trHeight w:val="180"/>
        </w:trPr>
        <w:tc>
          <w:tcPr>
            <w:tcW w:w="648" w:type="dxa"/>
            <w:shd w:val="clear" w:color="auto" w:fill="auto"/>
          </w:tcPr>
          <w:p w:rsidR="00E34076" w:rsidRPr="00AF5851" w:rsidRDefault="00E34076" w:rsidP="002B53C0">
            <w:pPr>
              <w:jc w:val="center"/>
              <w:rPr>
                <w:b/>
              </w:rPr>
            </w:pPr>
          </w:p>
        </w:tc>
        <w:tc>
          <w:tcPr>
            <w:tcW w:w="2491" w:type="dxa"/>
            <w:shd w:val="clear" w:color="auto" w:fill="auto"/>
          </w:tcPr>
          <w:p w:rsidR="00E34076" w:rsidRDefault="00E34076">
            <w:r w:rsidRPr="00AA7D79">
              <w:rPr>
                <w:sz w:val="22"/>
                <w:szCs w:val="22"/>
              </w:rPr>
              <w:t xml:space="preserve">Ул. </w:t>
            </w:r>
            <w:r w:rsidR="00E66362">
              <w:rPr>
                <w:sz w:val="22"/>
                <w:szCs w:val="22"/>
              </w:rPr>
              <w:t>Лесная</w:t>
            </w:r>
          </w:p>
        </w:tc>
        <w:tc>
          <w:tcPr>
            <w:tcW w:w="2087" w:type="dxa"/>
          </w:tcPr>
          <w:p w:rsidR="00E34076" w:rsidRPr="00AC5C42" w:rsidRDefault="00AC5C42" w:rsidP="002B53C0">
            <w:pPr>
              <w:jc w:val="center"/>
              <w:rPr>
                <w:sz w:val="22"/>
                <w:szCs w:val="22"/>
              </w:rPr>
            </w:pPr>
            <w:r>
              <w:rPr>
                <w:sz w:val="22"/>
                <w:szCs w:val="22"/>
              </w:rPr>
              <w:t>0,9</w:t>
            </w:r>
          </w:p>
        </w:tc>
        <w:tc>
          <w:tcPr>
            <w:tcW w:w="0" w:type="auto"/>
          </w:tcPr>
          <w:p w:rsidR="00E34076" w:rsidRPr="00906F17" w:rsidRDefault="00E34076" w:rsidP="002B53C0">
            <w:pPr>
              <w:jc w:val="center"/>
            </w:pPr>
          </w:p>
        </w:tc>
        <w:tc>
          <w:tcPr>
            <w:tcW w:w="0" w:type="auto"/>
          </w:tcPr>
          <w:p w:rsidR="00E34076" w:rsidRPr="00906F17" w:rsidRDefault="00E34076" w:rsidP="002B53C0">
            <w:pPr>
              <w:jc w:val="center"/>
            </w:pPr>
            <w:r w:rsidRPr="002B53C0">
              <w:rPr>
                <w:rFonts w:cs="Arial"/>
                <w:sz w:val="22"/>
                <w:szCs w:val="22"/>
              </w:rPr>
              <w:t>асфальт</w:t>
            </w:r>
          </w:p>
        </w:tc>
        <w:tc>
          <w:tcPr>
            <w:tcW w:w="0" w:type="auto"/>
          </w:tcPr>
          <w:p w:rsidR="00E34076" w:rsidRPr="00906F17" w:rsidRDefault="00AC5C42" w:rsidP="00D91B23">
            <w:pPr>
              <w:jc w:val="center"/>
            </w:pPr>
            <w:r>
              <w:rPr>
                <w:sz w:val="22"/>
                <w:szCs w:val="22"/>
              </w:rPr>
              <w:t>5</w:t>
            </w:r>
          </w:p>
        </w:tc>
        <w:tc>
          <w:tcPr>
            <w:tcW w:w="2043" w:type="dxa"/>
          </w:tcPr>
          <w:p w:rsidR="00E34076" w:rsidRPr="00906F17" w:rsidRDefault="00E34076" w:rsidP="002B53C0">
            <w:pPr>
              <w:jc w:val="center"/>
            </w:pPr>
          </w:p>
        </w:tc>
        <w:tc>
          <w:tcPr>
            <w:tcW w:w="2451" w:type="dxa"/>
          </w:tcPr>
          <w:p w:rsidR="00E34076" w:rsidRPr="00906F17" w:rsidRDefault="00E34076" w:rsidP="002B53C0">
            <w:pPr>
              <w:jc w:val="center"/>
            </w:pPr>
            <w:r w:rsidRPr="002B53C0">
              <w:rPr>
                <w:rFonts w:cs="Arial"/>
                <w:sz w:val="22"/>
                <w:szCs w:val="22"/>
              </w:rPr>
              <w:t>Капитальный ремонт</w:t>
            </w:r>
          </w:p>
        </w:tc>
      </w:tr>
      <w:tr w:rsidR="00E34076" w:rsidRPr="00AF5851">
        <w:trPr>
          <w:trHeight w:val="180"/>
        </w:trPr>
        <w:tc>
          <w:tcPr>
            <w:tcW w:w="648" w:type="dxa"/>
            <w:shd w:val="clear" w:color="auto" w:fill="auto"/>
          </w:tcPr>
          <w:p w:rsidR="00E34076" w:rsidRPr="00AF5851" w:rsidRDefault="00E34076" w:rsidP="002B53C0">
            <w:pPr>
              <w:jc w:val="center"/>
              <w:rPr>
                <w:b/>
              </w:rPr>
            </w:pPr>
          </w:p>
        </w:tc>
        <w:tc>
          <w:tcPr>
            <w:tcW w:w="2491" w:type="dxa"/>
            <w:shd w:val="clear" w:color="auto" w:fill="auto"/>
          </w:tcPr>
          <w:p w:rsidR="00E34076" w:rsidRPr="00AC5C42" w:rsidRDefault="00AC5C42">
            <w:pPr>
              <w:rPr>
                <w:b/>
                <w:sz w:val="22"/>
                <w:szCs w:val="22"/>
              </w:rPr>
            </w:pPr>
            <w:r w:rsidRPr="00AC5C42">
              <w:rPr>
                <w:b/>
                <w:sz w:val="22"/>
                <w:szCs w:val="22"/>
              </w:rPr>
              <w:t>П. Берёзовский</w:t>
            </w:r>
          </w:p>
          <w:p w:rsidR="00AC5C42" w:rsidRDefault="00AC5C42">
            <w:r>
              <w:rPr>
                <w:sz w:val="22"/>
                <w:szCs w:val="22"/>
              </w:rPr>
              <w:lastRenderedPageBreak/>
              <w:t>Ул. Молодёжная</w:t>
            </w:r>
          </w:p>
        </w:tc>
        <w:tc>
          <w:tcPr>
            <w:tcW w:w="2087" w:type="dxa"/>
          </w:tcPr>
          <w:p w:rsidR="00E34076" w:rsidRDefault="00E34076" w:rsidP="002B53C0">
            <w:pPr>
              <w:jc w:val="center"/>
            </w:pPr>
          </w:p>
          <w:p w:rsidR="00AC5C42" w:rsidRPr="00906F17" w:rsidRDefault="00AC5C42" w:rsidP="002B53C0">
            <w:pPr>
              <w:jc w:val="center"/>
            </w:pPr>
            <w:r>
              <w:lastRenderedPageBreak/>
              <w:t>0,9</w:t>
            </w:r>
          </w:p>
        </w:tc>
        <w:tc>
          <w:tcPr>
            <w:tcW w:w="0" w:type="auto"/>
          </w:tcPr>
          <w:p w:rsidR="00E34076" w:rsidRPr="00906F17" w:rsidRDefault="00E34076" w:rsidP="002B53C0">
            <w:pPr>
              <w:jc w:val="center"/>
            </w:pPr>
          </w:p>
        </w:tc>
        <w:tc>
          <w:tcPr>
            <w:tcW w:w="0" w:type="auto"/>
          </w:tcPr>
          <w:p w:rsidR="00E34076" w:rsidRDefault="00E34076" w:rsidP="00906F17">
            <w:pPr>
              <w:jc w:val="center"/>
            </w:pPr>
          </w:p>
          <w:p w:rsidR="00AC5C42" w:rsidRPr="00906F17" w:rsidRDefault="00AC5C42" w:rsidP="00906F17">
            <w:pPr>
              <w:jc w:val="center"/>
            </w:pPr>
            <w:r w:rsidRPr="002B53C0">
              <w:rPr>
                <w:rFonts w:cs="Arial"/>
                <w:sz w:val="22"/>
                <w:szCs w:val="22"/>
              </w:rPr>
              <w:lastRenderedPageBreak/>
              <w:t>асфальт</w:t>
            </w:r>
          </w:p>
        </w:tc>
        <w:tc>
          <w:tcPr>
            <w:tcW w:w="0" w:type="auto"/>
          </w:tcPr>
          <w:p w:rsidR="00E34076" w:rsidRDefault="00E34076" w:rsidP="00D91B23">
            <w:pPr>
              <w:jc w:val="center"/>
            </w:pPr>
          </w:p>
          <w:p w:rsidR="00AC5C42" w:rsidRPr="00906F17" w:rsidRDefault="00AC5C42" w:rsidP="00D91B23">
            <w:pPr>
              <w:jc w:val="center"/>
            </w:pPr>
            <w:r>
              <w:lastRenderedPageBreak/>
              <w:t>5</w:t>
            </w:r>
          </w:p>
        </w:tc>
        <w:tc>
          <w:tcPr>
            <w:tcW w:w="2043" w:type="dxa"/>
          </w:tcPr>
          <w:p w:rsidR="00E34076" w:rsidRPr="00906F17" w:rsidRDefault="00E34076" w:rsidP="002B53C0">
            <w:pPr>
              <w:jc w:val="center"/>
            </w:pPr>
          </w:p>
        </w:tc>
        <w:tc>
          <w:tcPr>
            <w:tcW w:w="2451" w:type="dxa"/>
          </w:tcPr>
          <w:p w:rsidR="00E34076" w:rsidRDefault="00E34076" w:rsidP="002B53C0">
            <w:pPr>
              <w:jc w:val="center"/>
            </w:pPr>
          </w:p>
          <w:p w:rsidR="00AC5C42" w:rsidRPr="00906F17" w:rsidRDefault="00AC5C42" w:rsidP="002B53C0">
            <w:pPr>
              <w:jc w:val="center"/>
            </w:pPr>
            <w:r w:rsidRPr="002B53C0">
              <w:rPr>
                <w:rFonts w:cs="Arial"/>
                <w:sz w:val="22"/>
                <w:szCs w:val="22"/>
              </w:rPr>
              <w:lastRenderedPageBreak/>
              <w:t>Капитальный ремонт</w:t>
            </w:r>
          </w:p>
        </w:tc>
      </w:tr>
      <w:tr w:rsidR="00AC5C42" w:rsidRPr="00AF5851">
        <w:trPr>
          <w:trHeight w:val="180"/>
        </w:trPr>
        <w:tc>
          <w:tcPr>
            <w:tcW w:w="648" w:type="dxa"/>
            <w:shd w:val="clear" w:color="auto" w:fill="auto"/>
          </w:tcPr>
          <w:p w:rsidR="00AC5C42" w:rsidRPr="00AF5851" w:rsidRDefault="00AC5C42" w:rsidP="002B53C0">
            <w:pPr>
              <w:jc w:val="center"/>
              <w:rPr>
                <w:b/>
              </w:rPr>
            </w:pPr>
          </w:p>
        </w:tc>
        <w:tc>
          <w:tcPr>
            <w:tcW w:w="2491" w:type="dxa"/>
            <w:shd w:val="clear" w:color="auto" w:fill="auto"/>
          </w:tcPr>
          <w:p w:rsidR="00AC5C42" w:rsidRPr="00AF5851" w:rsidRDefault="00AC5C42" w:rsidP="00A17E75">
            <w:pPr>
              <w:rPr>
                <w:b/>
              </w:rPr>
            </w:pPr>
            <w:r>
              <w:rPr>
                <w:sz w:val="22"/>
                <w:szCs w:val="22"/>
              </w:rPr>
              <w:t>Ул. Центральная</w:t>
            </w:r>
          </w:p>
        </w:tc>
        <w:tc>
          <w:tcPr>
            <w:tcW w:w="2087" w:type="dxa"/>
          </w:tcPr>
          <w:p w:rsidR="00AC5C42" w:rsidRPr="00906F17" w:rsidRDefault="00AC5C42" w:rsidP="002B53C0">
            <w:pPr>
              <w:jc w:val="center"/>
            </w:pPr>
            <w:r>
              <w:t>0,9</w:t>
            </w:r>
          </w:p>
        </w:tc>
        <w:tc>
          <w:tcPr>
            <w:tcW w:w="0" w:type="auto"/>
          </w:tcPr>
          <w:p w:rsidR="00AC5C42" w:rsidRPr="00906F17" w:rsidRDefault="00AC5C42" w:rsidP="002B53C0">
            <w:pPr>
              <w:jc w:val="center"/>
            </w:pPr>
          </w:p>
        </w:tc>
        <w:tc>
          <w:tcPr>
            <w:tcW w:w="0" w:type="auto"/>
          </w:tcPr>
          <w:p w:rsidR="00AC5C42" w:rsidRDefault="00AC5C42" w:rsidP="00AC5C42">
            <w:pPr>
              <w:jc w:val="center"/>
            </w:pPr>
            <w:r w:rsidRPr="005A0E0F">
              <w:rPr>
                <w:rFonts w:cs="Arial"/>
                <w:sz w:val="22"/>
                <w:szCs w:val="22"/>
              </w:rPr>
              <w:t>асфальт</w:t>
            </w:r>
          </w:p>
        </w:tc>
        <w:tc>
          <w:tcPr>
            <w:tcW w:w="0" w:type="auto"/>
          </w:tcPr>
          <w:p w:rsidR="00AC5C42" w:rsidRPr="00906F17" w:rsidRDefault="00AC5C42" w:rsidP="00D91B23">
            <w:pPr>
              <w:jc w:val="center"/>
            </w:pPr>
            <w:r>
              <w:rPr>
                <w:sz w:val="22"/>
                <w:szCs w:val="22"/>
              </w:rPr>
              <w:t>5</w:t>
            </w:r>
          </w:p>
        </w:tc>
        <w:tc>
          <w:tcPr>
            <w:tcW w:w="2043" w:type="dxa"/>
          </w:tcPr>
          <w:p w:rsidR="00AC5C42" w:rsidRPr="00906F17" w:rsidRDefault="00AC5C42" w:rsidP="002B53C0">
            <w:pPr>
              <w:jc w:val="center"/>
            </w:pPr>
          </w:p>
        </w:tc>
        <w:tc>
          <w:tcPr>
            <w:tcW w:w="2451" w:type="dxa"/>
          </w:tcPr>
          <w:p w:rsidR="00AC5C42" w:rsidRPr="00906F17" w:rsidRDefault="00AC5C42" w:rsidP="002B53C0">
            <w:pPr>
              <w:jc w:val="center"/>
            </w:pPr>
            <w:r w:rsidRPr="002B53C0">
              <w:rPr>
                <w:rFonts w:cs="Arial"/>
                <w:sz w:val="22"/>
                <w:szCs w:val="22"/>
              </w:rPr>
              <w:t>Капитальный ремонт</w:t>
            </w:r>
          </w:p>
        </w:tc>
      </w:tr>
      <w:tr w:rsidR="00AC5C42" w:rsidRPr="00AF5851">
        <w:trPr>
          <w:trHeight w:val="127"/>
        </w:trPr>
        <w:tc>
          <w:tcPr>
            <w:tcW w:w="648" w:type="dxa"/>
            <w:shd w:val="clear" w:color="auto" w:fill="auto"/>
          </w:tcPr>
          <w:p w:rsidR="00AC5C42" w:rsidRPr="00AF5851" w:rsidRDefault="00AC5C42" w:rsidP="002B53C0">
            <w:pPr>
              <w:jc w:val="center"/>
              <w:rPr>
                <w:b/>
              </w:rPr>
            </w:pPr>
          </w:p>
        </w:tc>
        <w:tc>
          <w:tcPr>
            <w:tcW w:w="2491" w:type="dxa"/>
            <w:shd w:val="clear" w:color="auto" w:fill="auto"/>
          </w:tcPr>
          <w:p w:rsidR="00AC5C42" w:rsidRPr="00AF5851" w:rsidRDefault="00AC5C42" w:rsidP="00A17E75">
            <w:pPr>
              <w:rPr>
                <w:b/>
              </w:rPr>
            </w:pPr>
            <w:r>
              <w:rPr>
                <w:sz w:val="22"/>
                <w:szCs w:val="22"/>
              </w:rPr>
              <w:t>Ул. Луговая</w:t>
            </w:r>
          </w:p>
        </w:tc>
        <w:tc>
          <w:tcPr>
            <w:tcW w:w="2087" w:type="dxa"/>
          </w:tcPr>
          <w:p w:rsidR="00AC5C42" w:rsidRPr="00906F17" w:rsidRDefault="00AC5C42" w:rsidP="002B53C0">
            <w:pPr>
              <w:jc w:val="center"/>
            </w:pPr>
            <w:r>
              <w:t>0,6</w:t>
            </w:r>
          </w:p>
        </w:tc>
        <w:tc>
          <w:tcPr>
            <w:tcW w:w="0" w:type="auto"/>
          </w:tcPr>
          <w:p w:rsidR="00AC5C42" w:rsidRPr="00906F17" w:rsidRDefault="00AC5C42" w:rsidP="002B53C0">
            <w:pPr>
              <w:jc w:val="center"/>
            </w:pPr>
          </w:p>
        </w:tc>
        <w:tc>
          <w:tcPr>
            <w:tcW w:w="0" w:type="auto"/>
          </w:tcPr>
          <w:p w:rsidR="00AC5C42" w:rsidRDefault="00AC5C42" w:rsidP="00AC5C42">
            <w:pPr>
              <w:jc w:val="center"/>
            </w:pPr>
            <w:r w:rsidRPr="005A0E0F">
              <w:rPr>
                <w:rFonts w:cs="Arial"/>
                <w:sz w:val="22"/>
                <w:szCs w:val="22"/>
              </w:rPr>
              <w:t>асфальт</w:t>
            </w:r>
          </w:p>
        </w:tc>
        <w:tc>
          <w:tcPr>
            <w:tcW w:w="0" w:type="auto"/>
          </w:tcPr>
          <w:p w:rsidR="00AC5C42" w:rsidRPr="00906F17" w:rsidRDefault="00AC5C42" w:rsidP="00D91B23">
            <w:pPr>
              <w:jc w:val="center"/>
            </w:pPr>
            <w:r>
              <w:rPr>
                <w:sz w:val="22"/>
                <w:szCs w:val="22"/>
              </w:rPr>
              <w:t>5</w:t>
            </w:r>
          </w:p>
        </w:tc>
        <w:tc>
          <w:tcPr>
            <w:tcW w:w="2043" w:type="dxa"/>
          </w:tcPr>
          <w:p w:rsidR="00AC5C42" w:rsidRPr="00906F17" w:rsidRDefault="00AC5C42" w:rsidP="002B53C0">
            <w:pPr>
              <w:jc w:val="center"/>
            </w:pPr>
          </w:p>
        </w:tc>
        <w:tc>
          <w:tcPr>
            <w:tcW w:w="2451" w:type="dxa"/>
          </w:tcPr>
          <w:p w:rsidR="00AC5C42" w:rsidRPr="00906F17" w:rsidRDefault="00AC5C42" w:rsidP="002B53C0">
            <w:pPr>
              <w:jc w:val="center"/>
            </w:pPr>
            <w:r w:rsidRPr="002B53C0">
              <w:rPr>
                <w:rFonts w:cs="Arial"/>
                <w:sz w:val="22"/>
                <w:szCs w:val="22"/>
              </w:rPr>
              <w:t>Капитальный ремонт</w:t>
            </w:r>
          </w:p>
        </w:tc>
      </w:tr>
      <w:tr w:rsidR="00E948D9" w:rsidRPr="00AF5851">
        <w:trPr>
          <w:trHeight w:val="21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Pr="00245D36" w:rsidRDefault="00E948D9" w:rsidP="00A17E75">
            <w:pPr>
              <w:rPr>
                <w:b/>
                <w:sz w:val="22"/>
                <w:szCs w:val="22"/>
              </w:rPr>
            </w:pPr>
            <w:r>
              <w:rPr>
                <w:sz w:val="22"/>
                <w:szCs w:val="22"/>
              </w:rPr>
              <w:t>П</w:t>
            </w:r>
            <w:r w:rsidRPr="00245D36">
              <w:rPr>
                <w:b/>
                <w:sz w:val="22"/>
                <w:szCs w:val="22"/>
              </w:rPr>
              <w:t xml:space="preserve">. </w:t>
            </w:r>
            <w:proofErr w:type="spellStart"/>
            <w:r w:rsidRPr="00245D36">
              <w:rPr>
                <w:b/>
                <w:sz w:val="22"/>
                <w:szCs w:val="22"/>
              </w:rPr>
              <w:t>Головлинский</w:t>
            </w:r>
            <w:proofErr w:type="spellEnd"/>
          </w:p>
          <w:p w:rsidR="00E948D9" w:rsidRPr="00AF5851" w:rsidRDefault="00E948D9" w:rsidP="00A17E75">
            <w:pPr>
              <w:rPr>
                <w:b/>
              </w:rPr>
            </w:pPr>
            <w:r>
              <w:rPr>
                <w:sz w:val="22"/>
                <w:szCs w:val="22"/>
              </w:rPr>
              <w:t>Ул. Кирова</w:t>
            </w:r>
          </w:p>
        </w:tc>
        <w:tc>
          <w:tcPr>
            <w:tcW w:w="2087" w:type="dxa"/>
          </w:tcPr>
          <w:p w:rsidR="00E948D9" w:rsidRPr="00906F17" w:rsidRDefault="00E948D9" w:rsidP="002B53C0">
            <w:pPr>
              <w:jc w:val="center"/>
            </w:pPr>
            <w:r>
              <w:t>2,5</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2F6EDB">
              <w:rPr>
                <w:rFonts w:cs="Arial"/>
                <w:sz w:val="22"/>
                <w:szCs w:val="22"/>
              </w:rPr>
              <w:t>асфальт</w:t>
            </w:r>
          </w:p>
        </w:tc>
        <w:tc>
          <w:tcPr>
            <w:tcW w:w="0" w:type="auto"/>
          </w:tcPr>
          <w:p w:rsidR="00E948D9" w:rsidRDefault="00E948D9" w:rsidP="00E948D9">
            <w:pPr>
              <w:jc w:val="center"/>
            </w:pPr>
            <w:r w:rsidRPr="000A5175">
              <w:rPr>
                <w:sz w:val="22"/>
                <w:szCs w:val="22"/>
              </w:rPr>
              <w:t>5</w:t>
            </w:r>
          </w:p>
        </w:tc>
        <w:tc>
          <w:tcPr>
            <w:tcW w:w="2043" w:type="dxa"/>
          </w:tcPr>
          <w:p w:rsidR="00E948D9" w:rsidRPr="00906F17" w:rsidRDefault="00E948D9" w:rsidP="002B53C0">
            <w:pPr>
              <w:jc w:val="center"/>
            </w:pPr>
          </w:p>
        </w:tc>
        <w:tc>
          <w:tcPr>
            <w:tcW w:w="2451" w:type="dxa"/>
          </w:tcPr>
          <w:p w:rsidR="00E948D9" w:rsidRDefault="00E948D9">
            <w:r w:rsidRPr="009858E4">
              <w:rPr>
                <w:rFonts w:cs="Arial"/>
                <w:sz w:val="22"/>
                <w:szCs w:val="22"/>
              </w:rPr>
              <w:t>Капитальный ремонт</w:t>
            </w:r>
          </w:p>
        </w:tc>
      </w:tr>
      <w:tr w:rsidR="00E948D9" w:rsidRPr="00AF5851">
        <w:trPr>
          <w:trHeight w:val="30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Pr="00AF5851" w:rsidRDefault="00E948D9" w:rsidP="00A17E75">
            <w:pPr>
              <w:rPr>
                <w:b/>
              </w:rPr>
            </w:pPr>
            <w:r>
              <w:rPr>
                <w:sz w:val="22"/>
                <w:szCs w:val="22"/>
              </w:rPr>
              <w:t>Ул. Победы</w:t>
            </w:r>
          </w:p>
        </w:tc>
        <w:tc>
          <w:tcPr>
            <w:tcW w:w="2087" w:type="dxa"/>
          </w:tcPr>
          <w:p w:rsidR="00E948D9" w:rsidRPr="00906F17" w:rsidRDefault="00E948D9" w:rsidP="002B53C0">
            <w:pPr>
              <w:jc w:val="center"/>
            </w:pPr>
            <w:r>
              <w:t>0,9</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2F6EDB">
              <w:rPr>
                <w:rFonts w:cs="Arial"/>
                <w:sz w:val="22"/>
                <w:szCs w:val="22"/>
              </w:rPr>
              <w:t>асфальт</w:t>
            </w:r>
          </w:p>
        </w:tc>
        <w:tc>
          <w:tcPr>
            <w:tcW w:w="0" w:type="auto"/>
          </w:tcPr>
          <w:p w:rsidR="00E948D9" w:rsidRDefault="00E948D9" w:rsidP="00E948D9">
            <w:pPr>
              <w:jc w:val="center"/>
            </w:pPr>
            <w:r w:rsidRPr="000A5175">
              <w:rPr>
                <w:sz w:val="22"/>
                <w:szCs w:val="22"/>
              </w:rPr>
              <w:t>5</w:t>
            </w:r>
          </w:p>
        </w:tc>
        <w:tc>
          <w:tcPr>
            <w:tcW w:w="2043" w:type="dxa"/>
          </w:tcPr>
          <w:p w:rsidR="00E948D9" w:rsidRPr="00906F17" w:rsidRDefault="00E948D9" w:rsidP="002B53C0">
            <w:pPr>
              <w:jc w:val="center"/>
            </w:pPr>
          </w:p>
        </w:tc>
        <w:tc>
          <w:tcPr>
            <w:tcW w:w="2451" w:type="dxa"/>
          </w:tcPr>
          <w:p w:rsidR="00E948D9" w:rsidRDefault="00E948D9">
            <w:r w:rsidRPr="009858E4">
              <w:rPr>
                <w:rFonts w:cs="Arial"/>
                <w:sz w:val="22"/>
                <w:szCs w:val="22"/>
              </w:rPr>
              <w:t>Капитальный ремонт</w:t>
            </w:r>
          </w:p>
        </w:tc>
      </w:tr>
      <w:tr w:rsidR="00E948D9" w:rsidRPr="00AF5851">
        <w:trPr>
          <w:trHeight w:val="285"/>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Pr="00AF5851" w:rsidRDefault="00E948D9" w:rsidP="00A17E75">
            <w:pPr>
              <w:rPr>
                <w:b/>
              </w:rPr>
            </w:pPr>
            <w:r>
              <w:rPr>
                <w:sz w:val="22"/>
                <w:szCs w:val="22"/>
              </w:rPr>
              <w:t>Ул. К. Маркса</w:t>
            </w:r>
          </w:p>
        </w:tc>
        <w:tc>
          <w:tcPr>
            <w:tcW w:w="2087" w:type="dxa"/>
          </w:tcPr>
          <w:p w:rsidR="00E948D9" w:rsidRPr="00906F17" w:rsidRDefault="00E948D9" w:rsidP="002B53C0">
            <w:pPr>
              <w:jc w:val="center"/>
            </w:pPr>
            <w:r>
              <w:t>1,2</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2F6EDB">
              <w:rPr>
                <w:rFonts w:cs="Arial"/>
                <w:sz w:val="22"/>
                <w:szCs w:val="22"/>
              </w:rPr>
              <w:t>асфальт</w:t>
            </w:r>
          </w:p>
        </w:tc>
        <w:tc>
          <w:tcPr>
            <w:tcW w:w="0" w:type="auto"/>
          </w:tcPr>
          <w:p w:rsidR="00E948D9" w:rsidRDefault="00E948D9" w:rsidP="00E948D9">
            <w:pPr>
              <w:jc w:val="center"/>
            </w:pPr>
            <w:r w:rsidRPr="000A5175">
              <w:rPr>
                <w:sz w:val="22"/>
                <w:szCs w:val="22"/>
              </w:rPr>
              <w:t>5</w:t>
            </w:r>
          </w:p>
        </w:tc>
        <w:tc>
          <w:tcPr>
            <w:tcW w:w="2043" w:type="dxa"/>
          </w:tcPr>
          <w:p w:rsidR="00E948D9" w:rsidRPr="00906F17" w:rsidRDefault="00E948D9" w:rsidP="002B53C0">
            <w:pPr>
              <w:jc w:val="center"/>
            </w:pPr>
          </w:p>
        </w:tc>
        <w:tc>
          <w:tcPr>
            <w:tcW w:w="2451" w:type="dxa"/>
          </w:tcPr>
          <w:p w:rsidR="00E948D9" w:rsidRDefault="00E948D9">
            <w:r w:rsidRPr="009858E4">
              <w:rPr>
                <w:rFonts w:cs="Arial"/>
                <w:sz w:val="22"/>
                <w:szCs w:val="22"/>
              </w:rPr>
              <w:t>Капитальный ремонт</w:t>
            </w:r>
          </w:p>
        </w:tc>
      </w:tr>
      <w:tr w:rsidR="00E948D9" w:rsidRPr="00AF5851">
        <w:trPr>
          <w:trHeight w:val="27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Pr="00AF5851" w:rsidRDefault="00E948D9" w:rsidP="00A17E75">
            <w:pPr>
              <w:rPr>
                <w:b/>
              </w:rPr>
            </w:pPr>
            <w:r>
              <w:rPr>
                <w:sz w:val="22"/>
                <w:szCs w:val="22"/>
              </w:rPr>
              <w:t>Ул. Кутузова</w:t>
            </w:r>
          </w:p>
        </w:tc>
        <w:tc>
          <w:tcPr>
            <w:tcW w:w="2087" w:type="dxa"/>
          </w:tcPr>
          <w:p w:rsidR="00E948D9" w:rsidRPr="00906F17" w:rsidRDefault="00E948D9" w:rsidP="002B53C0">
            <w:pPr>
              <w:jc w:val="center"/>
            </w:pPr>
            <w:r>
              <w:t>1,2</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2F6EDB">
              <w:rPr>
                <w:rFonts w:cs="Arial"/>
                <w:sz w:val="22"/>
                <w:szCs w:val="22"/>
              </w:rPr>
              <w:t>асфальт</w:t>
            </w:r>
          </w:p>
        </w:tc>
        <w:tc>
          <w:tcPr>
            <w:tcW w:w="0" w:type="auto"/>
          </w:tcPr>
          <w:p w:rsidR="00E948D9" w:rsidRDefault="00E948D9" w:rsidP="00E948D9">
            <w:pPr>
              <w:jc w:val="center"/>
            </w:pPr>
            <w:r w:rsidRPr="000A5175">
              <w:rPr>
                <w:sz w:val="22"/>
                <w:szCs w:val="22"/>
              </w:rPr>
              <w:t>5</w:t>
            </w:r>
          </w:p>
        </w:tc>
        <w:tc>
          <w:tcPr>
            <w:tcW w:w="2043" w:type="dxa"/>
          </w:tcPr>
          <w:p w:rsidR="00E948D9" w:rsidRPr="00906F17" w:rsidRDefault="00E948D9" w:rsidP="002B53C0">
            <w:pPr>
              <w:jc w:val="center"/>
            </w:pPr>
          </w:p>
        </w:tc>
        <w:tc>
          <w:tcPr>
            <w:tcW w:w="2451" w:type="dxa"/>
          </w:tcPr>
          <w:p w:rsidR="00E948D9" w:rsidRDefault="00E948D9">
            <w:r w:rsidRPr="009858E4">
              <w:rPr>
                <w:rFonts w:cs="Arial"/>
                <w:sz w:val="22"/>
                <w:szCs w:val="22"/>
              </w:rPr>
              <w:t>Капитальный ремонт</w:t>
            </w:r>
          </w:p>
        </w:tc>
      </w:tr>
      <w:tr w:rsidR="00E948D9" w:rsidRPr="00AF5851">
        <w:trPr>
          <w:trHeight w:val="27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Pr="00A17E75" w:rsidRDefault="00E948D9" w:rsidP="00A17E75">
            <w:pPr>
              <w:rPr>
                <w:b/>
                <w:sz w:val="22"/>
                <w:szCs w:val="22"/>
              </w:rPr>
            </w:pPr>
            <w:r>
              <w:rPr>
                <w:sz w:val="22"/>
                <w:szCs w:val="22"/>
              </w:rPr>
              <w:t>Ул. К. Цеткин</w:t>
            </w:r>
          </w:p>
        </w:tc>
        <w:tc>
          <w:tcPr>
            <w:tcW w:w="2087" w:type="dxa"/>
          </w:tcPr>
          <w:p w:rsidR="00E948D9" w:rsidRPr="00906F17" w:rsidRDefault="00E948D9" w:rsidP="002B53C0">
            <w:pPr>
              <w:jc w:val="center"/>
            </w:pPr>
            <w:r>
              <w:t>0,4</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2F6EDB">
              <w:rPr>
                <w:rFonts w:cs="Arial"/>
                <w:sz w:val="22"/>
                <w:szCs w:val="22"/>
              </w:rPr>
              <w:t>асфальт</w:t>
            </w:r>
          </w:p>
        </w:tc>
        <w:tc>
          <w:tcPr>
            <w:tcW w:w="0" w:type="auto"/>
          </w:tcPr>
          <w:p w:rsidR="00E948D9" w:rsidRDefault="00E948D9" w:rsidP="00E948D9">
            <w:pPr>
              <w:jc w:val="center"/>
            </w:pPr>
            <w:r w:rsidRPr="000A5175">
              <w:rPr>
                <w:sz w:val="22"/>
                <w:szCs w:val="22"/>
              </w:rPr>
              <w:t>5</w:t>
            </w:r>
          </w:p>
        </w:tc>
        <w:tc>
          <w:tcPr>
            <w:tcW w:w="2043" w:type="dxa"/>
          </w:tcPr>
          <w:p w:rsidR="00E948D9" w:rsidRPr="00906F17" w:rsidRDefault="00E948D9" w:rsidP="002B53C0">
            <w:pPr>
              <w:jc w:val="center"/>
            </w:pPr>
          </w:p>
        </w:tc>
        <w:tc>
          <w:tcPr>
            <w:tcW w:w="2451" w:type="dxa"/>
          </w:tcPr>
          <w:p w:rsidR="00E948D9" w:rsidRDefault="00E948D9">
            <w:r w:rsidRPr="009858E4">
              <w:rPr>
                <w:rFonts w:cs="Arial"/>
                <w:sz w:val="22"/>
                <w:szCs w:val="22"/>
              </w:rPr>
              <w:t>Капитальный ремонт</w:t>
            </w:r>
          </w:p>
        </w:tc>
      </w:tr>
      <w:tr w:rsidR="00E948D9" w:rsidRPr="00AF5851">
        <w:trPr>
          <w:trHeight w:val="36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Pr="00245D36" w:rsidRDefault="00E948D9" w:rsidP="00A17E75">
            <w:pPr>
              <w:rPr>
                <w:b/>
                <w:sz w:val="22"/>
                <w:szCs w:val="22"/>
              </w:rPr>
            </w:pPr>
            <w:r w:rsidRPr="00245D36">
              <w:rPr>
                <w:b/>
                <w:sz w:val="22"/>
                <w:szCs w:val="22"/>
              </w:rPr>
              <w:t xml:space="preserve">П. </w:t>
            </w:r>
            <w:proofErr w:type="spellStart"/>
            <w:r w:rsidRPr="00245D36">
              <w:rPr>
                <w:b/>
                <w:sz w:val="22"/>
                <w:szCs w:val="22"/>
              </w:rPr>
              <w:t>Сеченский</w:t>
            </w:r>
            <w:proofErr w:type="spellEnd"/>
          </w:p>
          <w:p w:rsidR="00E948D9" w:rsidRPr="00A17E75" w:rsidRDefault="00E948D9" w:rsidP="00A17E75">
            <w:pPr>
              <w:rPr>
                <w:b/>
                <w:sz w:val="22"/>
                <w:szCs w:val="22"/>
              </w:rPr>
            </w:pPr>
            <w:r>
              <w:rPr>
                <w:sz w:val="22"/>
                <w:szCs w:val="22"/>
              </w:rPr>
              <w:t>Ул. Ленина</w:t>
            </w:r>
          </w:p>
        </w:tc>
        <w:tc>
          <w:tcPr>
            <w:tcW w:w="2087" w:type="dxa"/>
          </w:tcPr>
          <w:p w:rsidR="00E948D9" w:rsidRPr="00906F17" w:rsidRDefault="00E948D9" w:rsidP="002B53C0">
            <w:pPr>
              <w:jc w:val="center"/>
            </w:pPr>
            <w:r>
              <w:t>0,8</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2F6EDB">
              <w:rPr>
                <w:rFonts w:cs="Arial"/>
                <w:sz w:val="22"/>
                <w:szCs w:val="22"/>
              </w:rPr>
              <w:t>асфальт</w:t>
            </w:r>
          </w:p>
        </w:tc>
        <w:tc>
          <w:tcPr>
            <w:tcW w:w="0" w:type="auto"/>
          </w:tcPr>
          <w:p w:rsidR="00E948D9" w:rsidRDefault="00E948D9" w:rsidP="00E948D9">
            <w:pPr>
              <w:jc w:val="center"/>
            </w:pPr>
            <w:r w:rsidRPr="000A5175">
              <w:rPr>
                <w:sz w:val="22"/>
                <w:szCs w:val="22"/>
              </w:rPr>
              <w:t>5</w:t>
            </w:r>
          </w:p>
        </w:tc>
        <w:tc>
          <w:tcPr>
            <w:tcW w:w="2043" w:type="dxa"/>
          </w:tcPr>
          <w:p w:rsidR="00E948D9" w:rsidRPr="00906F17" w:rsidRDefault="00E948D9" w:rsidP="002B53C0">
            <w:pPr>
              <w:jc w:val="center"/>
            </w:pPr>
          </w:p>
        </w:tc>
        <w:tc>
          <w:tcPr>
            <w:tcW w:w="2451" w:type="dxa"/>
          </w:tcPr>
          <w:p w:rsidR="00E948D9" w:rsidRDefault="00E948D9">
            <w:r w:rsidRPr="009858E4">
              <w:rPr>
                <w:rFonts w:cs="Arial"/>
                <w:sz w:val="22"/>
                <w:szCs w:val="22"/>
              </w:rPr>
              <w:t>Капитальный ремонт</w:t>
            </w:r>
          </w:p>
        </w:tc>
      </w:tr>
      <w:tr w:rsidR="00E948D9" w:rsidRPr="00AF5851">
        <w:trPr>
          <w:trHeight w:val="18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Pr="00FF49A8" w:rsidRDefault="00E948D9" w:rsidP="00A17E75">
            <w:pPr>
              <w:rPr>
                <w:sz w:val="22"/>
                <w:szCs w:val="22"/>
              </w:rPr>
            </w:pPr>
            <w:r>
              <w:rPr>
                <w:sz w:val="22"/>
                <w:szCs w:val="22"/>
              </w:rPr>
              <w:t>Ул. Школьная</w:t>
            </w:r>
          </w:p>
        </w:tc>
        <w:tc>
          <w:tcPr>
            <w:tcW w:w="2087" w:type="dxa"/>
          </w:tcPr>
          <w:p w:rsidR="00E948D9" w:rsidRPr="00906F17" w:rsidRDefault="00E948D9" w:rsidP="002B53C0">
            <w:pPr>
              <w:jc w:val="center"/>
            </w:pPr>
            <w:r>
              <w:t>1,1</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2F6EDB">
              <w:rPr>
                <w:rFonts w:cs="Arial"/>
                <w:sz w:val="22"/>
                <w:szCs w:val="22"/>
              </w:rPr>
              <w:t>асфальт</w:t>
            </w:r>
          </w:p>
        </w:tc>
        <w:tc>
          <w:tcPr>
            <w:tcW w:w="0" w:type="auto"/>
          </w:tcPr>
          <w:p w:rsidR="00E948D9" w:rsidRDefault="00E948D9" w:rsidP="00E948D9">
            <w:pPr>
              <w:jc w:val="center"/>
            </w:pPr>
            <w:r w:rsidRPr="000A5175">
              <w:rPr>
                <w:sz w:val="22"/>
                <w:szCs w:val="22"/>
              </w:rPr>
              <w:t>5</w:t>
            </w:r>
          </w:p>
        </w:tc>
        <w:tc>
          <w:tcPr>
            <w:tcW w:w="2043" w:type="dxa"/>
          </w:tcPr>
          <w:p w:rsidR="00E948D9" w:rsidRPr="00906F17" w:rsidRDefault="00E948D9" w:rsidP="002B53C0">
            <w:pPr>
              <w:jc w:val="center"/>
            </w:pPr>
          </w:p>
        </w:tc>
        <w:tc>
          <w:tcPr>
            <w:tcW w:w="2451" w:type="dxa"/>
          </w:tcPr>
          <w:p w:rsidR="00E948D9" w:rsidRDefault="00E948D9">
            <w:r w:rsidRPr="009858E4">
              <w:rPr>
                <w:rFonts w:cs="Arial"/>
                <w:sz w:val="22"/>
                <w:szCs w:val="22"/>
              </w:rPr>
              <w:t>Капитальный ремонт</w:t>
            </w:r>
          </w:p>
        </w:tc>
      </w:tr>
      <w:tr w:rsidR="00E948D9" w:rsidRPr="00AF5851">
        <w:trPr>
          <w:trHeight w:val="315"/>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A17E75">
            <w:pPr>
              <w:rPr>
                <w:sz w:val="22"/>
                <w:szCs w:val="22"/>
              </w:rPr>
            </w:pPr>
            <w:r>
              <w:rPr>
                <w:sz w:val="22"/>
                <w:szCs w:val="22"/>
              </w:rPr>
              <w:t>Ул. Мира</w:t>
            </w:r>
          </w:p>
        </w:tc>
        <w:tc>
          <w:tcPr>
            <w:tcW w:w="2087" w:type="dxa"/>
          </w:tcPr>
          <w:p w:rsidR="00E948D9" w:rsidRPr="00906F17" w:rsidRDefault="00E948D9" w:rsidP="002B53C0">
            <w:pPr>
              <w:jc w:val="center"/>
            </w:pPr>
            <w:r>
              <w:t>1,0</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2F6EDB">
              <w:rPr>
                <w:rFonts w:cs="Arial"/>
                <w:sz w:val="22"/>
                <w:szCs w:val="22"/>
              </w:rPr>
              <w:t>асфальт</w:t>
            </w:r>
          </w:p>
        </w:tc>
        <w:tc>
          <w:tcPr>
            <w:tcW w:w="0" w:type="auto"/>
          </w:tcPr>
          <w:p w:rsidR="00E948D9" w:rsidRDefault="00E948D9" w:rsidP="00E948D9">
            <w:pPr>
              <w:jc w:val="center"/>
            </w:pPr>
            <w:r w:rsidRPr="000A5175">
              <w:rPr>
                <w:sz w:val="22"/>
                <w:szCs w:val="22"/>
              </w:rPr>
              <w:t>5</w:t>
            </w:r>
          </w:p>
        </w:tc>
        <w:tc>
          <w:tcPr>
            <w:tcW w:w="2043" w:type="dxa"/>
          </w:tcPr>
          <w:p w:rsidR="00E948D9" w:rsidRPr="00906F17" w:rsidRDefault="00E948D9" w:rsidP="002B53C0">
            <w:pPr>
              <w:jc w:val="center"/>
            </w:pPr>
          </w:p>
        </w:tc>
        <w:tc>
          <w:tcPr>
            <w:tcW w:w="2451" w:type="dxa"/>
          </w:tcPr>
          <w:p w:rsidR="00E948D9" w:rsidRDefault="00E948D9">
            <w:r w:rsidRPr="009858E4">
              <w:rPr>
                <w:rFonts w:cs="Arial"/>
                <w:sz w:val="22"/>
                <w:szCs w:val="22"/>
              </w:rPr>
              <w:t>Капитальный ремонт</w:t>
            </w:r>
          </w:p>
        </w:tc>
      </w:tr>
      <w:tr w:rsidR="00E948D9" w:rsidRPr="00AF5851">
        <w:trPr>
          <w:trHeight w:val="27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A17E75">
            <w:pPr>
              <w:rPr>
                <w:sz w:val="22"/>
                <w:szCs w:val="22"/>
              </w:rPr>
            </w:pPr>
            <w:r>
              <w:rPr>
                <w:sz w:val="22"/>
                <w:szCs w:val="22"/>
              </w:rPr>
              <w:t>Ул. Луговая</w:t>
            </w:r>
          </w:p>
        </w:tc>
        <w:tc>
          <w:tcPr>
            <w:tcW w:w="2087" w:type="dxa"/>
          </w:tcPr>
          <w:p w:rsidR="00E948D9" w:rsidRPr="00906F17" w:rsidRDefault="00E948D9" w:rsidP="002B53C0">
            <w:pPr>
              <w:jc w:val="center"/>
            </w:pPr>
            <w:r>
              <w:t>0,4</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2F6EDB">
              <w:rPr>
                <w:rFonts w:cs="Arial"/>
                <w:sz w:val="22"/>
                <w:szCs w:val="22"/>
              </w:rPr>
              <w:t>асфальт</w:t>
            </w:r>
          </w:p>
        </w:tc>
        <w:tc>
          <w:tcPr>
            <w:tcW w:w="0" w:type="auto"/>
          </w:tcPr>
          <w:p w:rsidR="00E948D9" w:rsidRDefault="00E948D9" w:rsidP="00E948D9">
            <w:pPr>
              <w:jc w:val="center"/>
            </w:pPr>
            <w:r w:rsidRPr="000A5175">
              <w:rPr>
                <w:sz w:val="22"/>
                <w:szCs w:val="22"/>
              </w:rPr>
              <w:t>5</w:t>
            </w:r>
          </w:p>
        </w:tc>
        <w:tc>
          <w:tcPr>
            <w:tcW w:w="2043" w:type="dxa"/>
          </w:tcPr>
          <w:p w:rsidR="00E948D9" w:rsidRPr="00906F17" w:rsidRDefault="00E948D9" w:rsidP="002B53C0">
            <w:pPr>
              <w:jc w:val="center"/>
            </w:pPr>
          </w:p>
        </w:tc>
        <w:tc>
          <w:tcPr>
            <w:tcW w:w="2451" w:type="dxa"/>
          </w:tcPr>
          <w:p w:rsidR="00E948D9" w:rsidRDefault="00E948D9">
            <w:r w:rsidRPr="009858E4">
              <w:rPr>
                <w:rFonts w:cs="Arial"/>
                <w:sz w:val="22"/>
                <w:szCs w:val="22"/>
              </w:rPr>
              <w:t>Капитальный ремонт</w:t>
            </w:r>
          </w:p>
        </w:tc>
      </w:tr>
      <w:tr w:rsidR="00906F17" w:rsidRPr="00AF5851">
        <w:trPr>
          <w:trHeight w:val="300"/>
        </w:trPr>
        <w:tc>
          <w:tcPr>
            <w:tcW w:w="648" w:type="dxa"/>
            <w:shd w:val="clear" w:color="auto" w:fill="auto"/>
          </w:tcPr>
          <w:p w:rsidR="00906F17" w:rsidRDefault="00906F17" w:rsidP="002B53C0">
            <w:pPr>
              <w:jc w:val="center"/>
              <w:rPr>
                <w:b/>
              </w:rPr>
            </w:pPr>
          </w:p>
        </w:tc>
        <w:tc>
          <w:tcPr>
            <w:tcW w:w="2491" w:type="dxa"/>
            <w:shd w:val="clear" w:color="auto" w:fill="auto"/>
          </w:tcPr>
          <w:p w:rsidR="00906F17" w:rsidRPr="00245D36" w:rsidRDefault="00245D36" w:rsidP="00A17E75">
            <w:pPr>
              <w:rPr>
                <w:b/>
                <w:sz w:val="22"/>
                <w:szCs w:val="22"/>
              </w:rPr>
            </w:pPr>
            <w:r w:rsidRPr="00245D36">
              <w:rPr>
                <w:b/>
                <w:sz w:val="22"/>
                <w:szCs w:val="22"/>
              </w:rPr>
              <w:t xml:space="preserve">Дер. </w:t>
            </w:r>
            <w:proofErr w:type="spellStart"/>
            <w:r w:rsidRPr="00245D36">
              <w:rPr>
                <w:b/>
                <w:sz w:val="22"/>
                <w:szCs w:val="22"/>
              </w:rPr>
              <w:t>Гамовка</w:t>
            </w:r>
            <w:proofErr w:type="spellEnd"/>
          </w:p>
          <w:p w:rsidR="00245D36" w:rsidRDefault="00245D36" w:rsidP="00A17E75">
            <w:pPr>
              <w:rPr>
                <w:sz w:val="22"/>
                <w:szCs w:val="22"/>
              </w:rPr>
            </w:pPr>
            <w:r>
              <w:rPr>
                <w:sz w:val="22"/>
                <w:szCs w:val="22"/>
              </w:rPr>
              <w:t>Ул. Мира</w:t>
            </w:r>
          </w:p>
        </w:tc>
        <w:tc>
          <w:tcPr>
            <w:tcW w:w="2087" w:type="dxa"/>
          </w:tcPr>
          <w:p w:rsidR="00906F17" w:rsidRPr="00906F17" w:rsidRDefault="00FD4E96" w:rsidP="002B53C0">
            <w:pPr>
              <w:jc w:val="center"/>
            </w:pPr>
            <w:r>
              <w:t>1,2</w:t>
            </w:r>
          </w:p>
        </w:tc>
        <w:tc>
          <w:tcPr>
            <w:tcW w:w="0" w:type="auto"/>
          </w:tcPr>
          <w:p w:rsidR="00906F17" w:rsidRPr="00906F17" w:rsidRDefault="00906F17" w:rsidP="002B53C0">
            <w:pPr>
              <w:jc w:val="center"/>
            </w:pPr>
          </w:p>
        </w:tc>
        <w:tc>
          <w:tcPr>
            <w:tcW w:w="0" w:type="auto"/>
          </w:tcPr>
          <w:p w:rsidR="00906F17" w:rsidRPr="00906F17" w:rsidRDefault="00FD4E96" w:rsidP="00D91B23">
            <w:pPr>
              <w:jc w:val="center"/>
            </w:pPr>
            <w:r>
              <w:rPr>
                <w:rFonts w:cs="Arial"/>
                <w:sz w:val="22"/>
                <w:szCs w:val="22"/>
              </w:rPr>
              <w:t>грунтовая</w:t>
            </w:r>
          </w:p>
        </w:tc>
        <w:tc>
          <w:tcPr>
            <w:tcW w:w="0" w:type="auto"/>
          </w:tcPr>
          <w:p w:rsidR="00906F17" w:rsidRPr="00906F17" w:rsidRDefault="00E948D9" w:rsidP="00D91B23">
            <w:pPr>
              <w:jc w:val="center"/>
            </w:pPr>
            <w:r>
              <w:rPr>
                <w:sz w:val="22"/>
                <w:szCs w:val="22"/>
              </w:rPr>
              <w:t>3,5</w:t>
            </w:r>
          </w:p>
        </w:tc>
        <w:tc>
          <w:tcPr>
            <w:tcW w:w="2043" w:type="dxa"/>
          </w:tcPr>
          <w:p w:rsidR="00906F17" w:rsidRPr="00906F17" w:rsidRDefault="00906F17" w:rsidP="002B53C0">
            <w:pPr>
              <w:jc w:val="center"/>
            </w:pPr>
          </w:p>
        </w:tc>
        <w:tc>
          <w:tcPr>
            <w:tcW w:w="2451" w:type="dxa"/>
          </w:tcPr>
          <w:p w:rsidR="00906F17" w:rsidRPr="00906F17" w:rsidRDefault="00E948D9" w:rsidP="002B53C0">
            <w:pPr>
              <w:jc w:val="center"/>
            </w:pPr>
            <w:r>
              <w:rPr>
                <w:rFonts w:cs="Arial"/>
                <w:sz w:val="22"/>
                <w:szCs w:val="22"/>
              </w:rPr>
              <w:t>Строительство</w:t>
            </w:r>
          </w:p>
        </w:tc>
      </w:tr>
      <w:tr w:rsidR="00E948D9" w:rsidRPr="00AF5851">
        <w:trPr>
          <w:trHeight w:val="300"/>
        </w:trPr>
        <w:tc>
          <w:tcPr>
            <w:tcW w:w="648" w:type="dxa"/>
            <w:shd w:val="clear" w:color="auto" w:fill="auto"/>
          </w:tcPr>
          <w:p w:rsidR="00E948D9" w:rsidRDefault="00E948D9" w:rsidP="002B53C0">
            <w:pPr>
              <w:jc w:val="center"/>
              <w:rPr>
                <w:b/>
              </w:rPr>
            </w:pPr>
          </w:p>
        </w:tc>
        <w:tc>
          <w:tcPr>
            <w:tcW w:w="2491" w:type="dxa"/>
            <w:shd w:val="clear" w:color="auto" w:fill="auto"/>
          </w:tcPr>
          <w:p w:rsidR="00E948D9" w:rsidRDefault="00E948D9" w:rsidP="00A17E75">
            <w:pPr>
              <w:rPr>
                <w:sz w:val="22"/>
                <w:szCs w:val="22"/>
              </w:rPr>
            </w:pPr>
            <w:r>
              <w:rPr>
                <w:sz w:val="22"/>
                <w:szCs w:val="22"/>
              </w:rPr>
              <w:t>Ул. Советская</w:t>
            </w:r>
          </w:p>
        </w:tc>
        <w:tc>
          <w:tcPr>
            <w:tcW w:w="2087" w:type="dxa"/>
          </w:tcPr>
          <w:p w:rsidR="00E948D9" w:rsidRPr="00906F17" w:rsidRDefault="00E948D9" w:rsidP="002B53C0">
            <w:pPr>
              <w:jc w:val="center"/>
            </w:pPr>
            <w:r>
              <w:t>1,2</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901E2E">
              <w:rPr>
                <w:rFonts w:cs="Arial"/>
                <w:sz w:val="22"/>
                <w:szCs w:val="22"/>
              </w:rPr>
              <w:t>грунтовая</w:t>
            </w:r>
          </w:p>
        </w:tc>
        <w:tc>
          <w:tcPr>
            <w:tcW w:w="0" w:type="auto"/>
          </w:tcPr>
          <w:p w:rsidR="00E948D9" w:rsidRDefault="00E948D9" w:rsidP="00E948D9">
            <w:pPr>
              <w:jc w:val="center"/>
            </w:pPr>
            <w:r w:rsidRPr="003C788E">
              <w:rPr>
                <w:sz w:val="22"/>
                <w:szCs w:val="22"/>
              </w:rPr>
              <w:t>3,5</w:t>
            </w:r>
          </w:p>
        </w:tc>
        <w:tc>
          <w:tcPr>
            <w:tcW w:w="2043" w:type="dxa"/>
          </w:tcPr>
          <w:p w:rsidR="00E948D9" w:rsidRPr="00906F17" w:rsidRDefault="00E948D9" w:rsidP="002B53C0">
            <w:pPr>
              <w:jc w:val="center"/>
            </w:pPr>
          </w:p>
        </w:tc>
        <w:tc>
          <w:tcPr>
            <w:tcW w:w="2451" w:type="dxa"/>
          </w:tcPr>
          <w:p w:rsidR="00E948D9" w:rsidRPr="00906F17" w:rsidRDefault="00E948D9" w:rsidP="002B53C0">
            <w:pPr>
              <w:jc w:val="center"/>
            </w:pPr>
            <w:r w:rsidRPr="00B74942">
              <w:rPr>
                <w:rFonts w:cs="Arial"/>
                <w:sz w:val="22"/>
                <w:szCs w:val="22"/>
              </w:rPr>
              <w:t>Строительство</w:t>
            </w:r>
          </w:p>
        </w:tc>
      </w:tr>
      <w:tr w:rsidR="00E948D9" w:rsidRPr="00AF5851">
        <w:trPr>
          <w:trHeight w:val="21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A17E75">
            <w:pPr>
              <w:rPr>
                <w:sz w:val="22"/>
                <w:szCs w:val="22"/>
              </w:rPr>
            </w:pPr>
            <w:r>
              <w:rPr>
                <w:sz w:val="22"/>
                <w:szCs w:val="22"/>
              </w:rPr>
              <w:t>Ул. Ленина</w:t>
            </w:r>
          </w:p>
        </w:tc>
        <w:tc>
          <w:tcPr>
            <w:tcW w:w="2087" w:type="dxa"/>
          </w:tcPr>
          <w:p w:rsidR="00E948D9" w:rsidRPr="00906F17" w:rsidRDefault="00E948D9" w:rsidP="002B53C0">
            <w:pPr>
              <w:jc w:val="center"/>
            </w:pPr>
            <w:r>
              <w:t>0,8</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901E2E">
              <w:rPr>
                <w:rFonts w:cs="Arial"/>
                <w:sz w:val="22"/>
                <w:szCs w:val="22"/>
              </w:rPr>
              <w:t>грунтовая</w:t>
            </w:r>
          </w:p>
        </w:tc>
        <w:tc>
          <w:tcPr>
            <w:tcW w:w="0" w:type="auto"/>
          </w:tcPr>
          <w:p w:rsidR="00E948D9" w:rsidRDefault="00E948D9" w:rsidP="00E948D9">
            <w:pPr>
              <w:jc w:val="center"/>
            </w:pPr>
            <w:r w:rsidRPr="003C788E">
              <w:rPr>
                <w:sz w:val="22"/>
                <w:szCs w:val="22"/>
              </w:rPr>
              <w:t>3,5</w:t>
            </w:r>
          </w:p>
        </w:tc>
        <w:tc>
          <w:tcPr>
            <w:tcW w:w="2043" w:type="dxa"/>
          </w:tcPr>
          <w:p w:rsidR="00E948D9" w:rsidRPr="00906F17" w:rsidRDefault="00E948D9" w:rsidP="002B53C0">
            <w:pPr>
              <w:jc w:val="center"/>
            </w:pPr>
          </w:p>
        </w:tc>
        <w:tc>
          <w:tcPr>
            <w:tcW w:w="2451" w:type="dxa"/>
          </w:tcPr>
          <w:p w:rsidR="00E948D9" w:rsidRDefault="00E948D9" w:rsidP="007A6ED0">
            <w:pPr>
              <w:jc w:val="center"/>
            </w:pPr>
            <w:r w:rsidRPr="00B74942">
              <w:rPr>
                <w:rFonts w:cs="Arial"/>
                <w:sz w:val="22"/>
                <w:szCs w:val="22"/>
              </w:rPr>
              <w:t>Строительство</w:t>
            </w:r>
          </w:p>
        </w:tc>
      </w:tr>
      <w:tr w:rsidR="007A6ED0" w:rsidRPr="00AF5851">
        <w:trPr>
          <w:trHeight w:val="285"/>
        </w:trPr>
        <w:tc>
          <w:tcPr>
            <w:tcW w:w="648" w:type="dxa"/>
            <w:shd w:val="clear" w:color="auto" w:fill="auto"/>
          </w:tcPr>
          <w:p w:rsidR="007A6ED0" w:rsidRPr="00AF5851" w:rsidRDefault="007A6ED0" w:rsidP="002B53C0">
            <w:pPr>
              <w:jc w:val="center"/>
              <w:rPr>
                <w:b/>
              </w:rPr>
            </w:pPr>
          </w:p>
        </w:tc>
        <w:tc>
          <w:tcPr>
            <w:tcW w:w="2491" w:type="dxa"/>
            <w:shd w:val="clear" w:color="auto" w:fill="auto"/>
          </w:tcPr>
          <w:p w:rsidR="007A6ED0" w:rsidRPr="00FF49A8" w:rsidRDefault="00245D36" w:rsidP="00A17E75">
            <w:pPr>
              <w:rPr>
                <w:sz w:val="22"/>
                <w:szCs w:val="22"/>
              </w:rPr>
            </w:pPr>
            <w:r>
              <w:rPr>
                <w:sz w:val="22"/>
                <w:szCs w:val="22"/>
              </w:rPr>
              <w:t xml:space="preserve">С. </w:t>
            </w:r>
            <w:proofErr w:type="spellStart"/>
            <w:r>
              <w:rPr>
                <w:sz w:val="22"/>
                <w:szCs w:val="22"/>
              </w:rPr>
              <w:t>Миленино</w:t>
            </w:r>
            <w:proofErr w:type="spellEnd"/>
          </w:p>
        </w:tc>
        <w:tc>
          <w:tcPr>
            <w:tcW w:w="2087" w:type="dxa"/>
          </w:tcPr>
          <w:p w:rsidR="007A6ED0" w:rsidRPr="00906F17" w:rsidRDefault="00FD4E96" w:rsidP="002B53C0">
            <w:pPr>
              <w:jc w:val="center"/>
            </w:pPr>
            <w:r>
              <w:t>1,2</w:t>
            </w:r>
          </w:p>
        </w:tc>
        <w:tc>
          <w:tcPr>
            <w:tcW w:w="0" w:type="auto"/>
          </w:tcPr>
          <w:p w:rsidR="007A6ED0" w:rsidRPr="00906F17" w:rsidRDefault="007A6ED0" w:rsidP="002B53C0">
            <w:pPr>
              <w:jc w:val="center"/>
            </w:pPr>
          </w:p>
        </w:tc>
        <w:tc>
          <w:tcPr>
            <w:tcW w:w="0" w:type="auto"/>
          </w:tcPr>
          <w:p w:rsidR="007A6ED0" w:rsidRPr="00906F17" w:rsidRDefault="00FD4E96" w:rsidP="00D91B23">
            <w:pPr>
              <w:jc w:val="center"/>
            </w:pPr>
            <w:r>
              <w:rPr>
                <w:rFonts w:cs="Arial"/>
                <w:sz w:val="22"/>
                <w:szCs w:val="22"/>
              </w:rPr>
              <w:t>щебень</w:t>
            </w:r>
          </w:p>
        </w:tc>
        <w:tc>
          <w:tcPr>
            <w:tcW w:w="0" w:type="auto"/>
          </w:tcPr>
          <w:p w:rsidR="007A6ED0" w:rsidRPr="00906F17" w:rsidRDefault="00E948D9" w:rsidP="00D91B23">
            <w:pPr>
              <w:jc w:val="center"/>
            </w:pPr>
            <w:r>
              <w:rPr>
                <w:sz w:val="22"/>
                <w:szCs w:val="22"/>
              </w:rPr>
              <w:t>5</w:t>
            </w:r>
          </w:p>
        </w:tc>
        <w:tc>
          <w:tcPr>
            <w:tcW w:w="2043" w:type="dxa"/>
          </w:tcPr>
          <w:p w:rsidR="007A6ED0" w:rsidRPr="00906F17" w:rsidRDefault="007A6ED0" w:rsidP="002B53C0">
            <w:pPr>
              <w:jc w:val="center"/>
            </w:pPr>
          </w:p>
        </w:tc>
        <w:tc>
          <w:tcPr>
            <w:tcW w:w="2451" w:type="dxa"/>
          </w:tcPr>
          <w:p w:rsidR="007A6ED0" w:rsidRDefault="007A6ED0" w:rsidP="007A6ED0">
            <w:pPr>
              <w:jc w:val="center"/>
            </w:pPr>
            <w:r w:rsidRPr="00B74942">
              <w:rPr>
                <w:rFonts w:cs="Arial"/>
                <w:sz w:val="22"/>
                <w:szCs w:val="22"/>
              </w:rPr>
              <w:t>Строительство</w:t>
            </w:r>
          </w:p>
        </w:tc>
      </w:tr>
      <w:tr w:rsidR="007A6ED0" w:rsidRPr="00AF5851">
        <w:trPr>
          <w:trHeight w:val="375"/>
        </w:trPr>
        <w:tc>
          <w:tcPr>
            <w:tcW w:w="648" w:type="dxa"/>
            <w:shd w:val="clear" w:color="auto" w:fill="auto"/>
          </w:tcPr>
          <w:p w:rsidR="007A6ED0" w:rsidRPr="00AF5851" w:rsidRDefault="007A6ED0" w:rsidP="002B53C0">
            <w:pPr>
              <w:jc w:val="center"/>
              <w:rPr>
                <w:b/>
              </w:rPr>
            </w:pPr>
          </w:p>
        </w:tc>
        <w:tc>
          <w:tcPr>
            <w:tcW w:w="2491" w:type="dxa"/>
            <w:shd w:val="clear" w:color="auto" w:fill="auto"/>
          </w:tcPr>
          <w:p w:rsidR="007A6ED0" w:rsidRPr="00FF49A8" w:rsidRDefault="00245D36" w:rsidP="00A17E75">
            <w:pPr>
              <w:rPr>
                <w:sz w:val="22"/>
                <w:szCs w:val="22"/>
              </w:rPr>
            </w:pPr>
            <w:r>
              <w:rPr>
                <w:sz w:val="22"/>
                <w:szCs w:val="22"/>
              </w:rPr>
              <w:t xml:space="preserve">С. </w:t>
            </w:r>
            <w:proofErr w:type="spellStart"/>
            <w:r>
              <w:rPr>
                <w:sz w:val="22"/>
                <w:szCs w:val="22"/>
              </w:rPr>
              <w:t>Головлино</w:t>
            </w:r>
            <w:proofErr w:type="spellEnd"/>
          </w:p>
        </w:tc>
        <w:tc>
          <w:tcPr>
            <w:tcW w:w="2087" w:type="dxa"/>
          </w:tcPr>
          <w:p w:rsidR="007A6ED0" w:rsidRPr="00906F17" w:rsidRDefault="00FD4E96" w:rsidP="002B53C0">
            <w:pPr>
              <w:jc w:val="center"/>
            </w:pPr>
            <w:r>
              <w:t>1,2</w:t>
            </w:r>
          </w:p>
        </w:tc>
        <w:tc>
          <w:tcPr>
            <w:tcW w:w="0" w:type="auto"/>
          </w:tcPr>
          <w:p w:rsidR="007A6ED0" w:rsidRPr="00906F17" w:rsidRDefault="007A6ED0" w:rsidP="002B53C0">
            <w:pPr>
              <w:jc w:val="center"/>
            </w:pPr>
          </w:p>
        </w:tc>
        <w:tc>
          <w:tcPr>
            <w:tcW w:w="0" w:type="auto"/>
          </w:tcPr>
          <w:p w:rsidR="007A6ED0" w:rsidRPr="00906F17" w:rsidRDefault="007A6ED0" w:rsidP="00D91B23">
            <w:pPr>
              <w:jc w:val="center"/>
            </w:pPr>
            <w:r>
              <w:rPr>
                <w:rFonts w:cs="Arial"/>
                <w:sz w:val="22"/>
                <w:szCs w:val="22"/>
              </w:rPr>
              <w:t>грунтовая</w:t>
            </w:r>
          </w:p>
        </w:tc>
        <w:tc>
          <w:tcPr>
            <w:tcW w:w="0" w:type="auto"/>
          </w:tcPr>
          <w:p w:rsidR="007A6ED0" w:rsidRPr="00906F17" w:rsidRDefault="00E948D9" w:rsidP="00D91B23">
            <w:pPr>
              <w:jc w:val="center"/>
            </w:pPr>
            <w:r>
              <w:rPr>
                <w:sz w:val="22"/>
                <w:szCs w:val="22"/>
              </w:rPr>
              <w:t>3,5</w:t>
            </w:r>
          </w:p>
        </w:tc>
        <w:tc>
          <w:tcPr>
            <w:tcW w:w="2043" w:type="dxa"/>
          </w:tcPr>
          <w:p w:rsidR="007A6ED0" w:rsidRPr="00906F17" w:rsidRDefault="007A6ED0" w:rsidP="002B53C0">
            <w:pPr>
              <w:jc w:val="center"/>
            </w:pPr>
          </w:p>
        </w:tc>
        <w:tc>
          <w:tcPr>
            <w:tcW w:w="2451" w:type="dxa"/>
          </w:tcPr>
          <w:p w:rsidR="007A6ED0" w:rsidRDefault="007A6ED0" w:rsidP="007A6ED0">
            <w:pPr>
              <w:jc w:val="center"/>
            </w:pPr>
            <w:r w:rsidRPr="00B74942">
              <w:rPr>
                <w:rFonts w:cs="Arial"/>
                <w:sz w:val="22"/>
                <w:szCs w:val="22"/>
              </w:rPr>
              <w:t>Строительство</w:t>
            </w:r>
          </w:p>
        </w:tc>
      </w:tr>
      <w:tr w:rsidR="007A6ED0" w:rsidRPr="00AF5851">
        <w:trPr>
          <w:trHeight w:val="210"/>
        </w:trPr>
        <w:tc>
          <w:tcPr>
            <w:tcW w:w="648" w:type="dxa"/>
            <w:shd w:val="clear" w:color="auto" w:fill="auto"/>
          </w:tcPr>
          <w:p w:rsidR="007A6ED0" w:rsidRPr="00AF5851" w:rsidRDefault="007A6ED0" w:rsidP="002B53C0">
            <w:pPr>
              <w:jc w:val="center"/>
              <w:rPr>
                <w:b/>
              </w:rPr>
            </w:pPr>
          </w:p>
        </w:tc>
        <w:tc>
          <w:tcPr>
            <w:tcW w:w="2491" w:type="dxa"/>
            <w:shd w:val="clear" w:color="auto" w:fill="auto"/>
          </w:tcPr>
          <w:p w:rsidR="007A6ED0" w:rsidRPr="00FF49A8" w:rsidRDefault="00245D36" w:rsidP="00A17E75">
            <w:pPr>
              <w:rPr>
                <w:sz w:val="22"/>
                <w:szCs w:val="22"/>
              </w:rPr>
            </w:pPr>
            <w:r>
              <w:rPr>
                <w:sz w:val="22"/>
                <w:szCs w:val="22"/>
              </w:rPr>
              <w:t>Пос. Шахты 8</w:t>
            </w:r>
          </w:p>
        </w:tc>
        <w:tc>
          <w:tcPr>
            <w:tcW w:w="2087" w:type="dxa"/>
          </w:tcPr>
          <w:p w:rsidR="007A6ED0" w:rsidRPr="00906F17" w:rsidRDefault="007A6ED0" w:rsidP="002B53C0">
            <w:pPr>
              <w:jc w:val="center"/>
            </w:pPr>
            <w:r>
              <w:t>2,</w:t>
            </w:r>
            <w:r w:rsidR="00FD4E96">
              <w:t>5</w:t>
            </w:r>
          </w:p>
        </w:tc>
        <w:tc>
          <w:tcPr>
            <w:tcW w:w="0" w:type="auto"/>
          </w:tcPr>
          <w:p w:rsidR="007A6ED0" w:rsidRPr="00906F17" w:rsidRDefault="007A6ED0" w:rsidP="002B53C0">
            <w:pPr>
              <w:jc w:val="center"/>
            </w:pPr>
          </w:p>
        </w:tc>
        <w:tc>
          <w:tcPr>
            <w:tcW w:w="0" w:type="auto"/>
          </w:tcPr>
          <w:p w:rsidR="007A6ED0" w:rsidRPr="00906F17" w:rsidRDefault="00FD4E96" w:rsidP="00D91B23">
            <w:pPr>
              <w:jc w:val="center"/>
            </w:pPr>
            <w:r>
              <w:rPr>
                <w:rFonts w:cs="Arial"/>
                <w:sz w:val="22"/>
                <w:szCs w:val="22"/>
              </w:rPr>
              <w:t>щебень</w:t>
            </w:r>
          </w:p>
        </w:tc>
        <w:tc>
          <w:tcPr>
            <w:tcW w:w="0" w:type="auto"/>
          </w:tcPr>
          <w:p w:rsidR="007A6ED0" w:rsidRPr="00906F17" w:rsidRDefault="00E948D9" w:rsidP="00D91B23">
            <w:pPr>
              <w:jc w:val="center"/>
            </w:pPr>
            <w:r>
              <w:rPr>
                <w:sz w:val="22"/>
                <w:szCs w:val="22"/>
              </w:rPr>
              <w:t>5</w:t>
            </w:r>
          </w:p>
        </w:tc>
        <w:tc>
          <w:tcPr>
            <w:tcW w:w="2043" w:type="dxa"/>
          </w:tcPr>
          <w:p w:rsidR="007A6ED0" w:rsidRPr="00906F17" w:rsidRDefault="007A6ED0" w:rsidP="002B53C0">
            <w:pPr>
              <w:jc w:val="center"/>
            </w:pPr>
          </w:p>
        </w:tc>
        <w:tc>
          <w:tcPr>
            <w:tcW w:w="2451" w:type="dxa"/>
          </w:tcPr>
          <w:p w:rsidR="007A6ED0" w:rsidRDefault="007A6ED0" w:rsidP="007A6ED0">
            <w:pPr>
              <w:jc w:val="center"/>
            </w:pPr>
            <w:r w:rsidRPr="00B74942">
              <w:rPr>
                <w:rFonts w:cs="Arial"/>
                <w:sz w:val="22"/>
                <w:szCs w:val="22"/>
              </w:rPr>
              <w:t>Строительство</w:t>
            </w:r>
          </w:p>
        </w:tc>
      </w:tr>
      <w:tr w:rsidR="007A6ED0" w:rsidRPr="00AF5851">
        <w:trPr>
          <w:trHeight w:val="285"/>
        </w:trPr>
        <w:tc>
          <w:tcPr>
            <w:tcW w:w="648" w:type="dxa"/>
            <w:shd w:val="clear" w:color="auto" w:fill="auto"/>
          </w:tcPr>
          <w:p w:rsidR="007A6ED0" w:rsidRPr="00AF5851" w:rsidRDefault="007A6ED0" w:rsidP="002B53C0">
            <w:pPr>
              <w:jc w:val="center"/>
              <w:rPr>
                <w:b/>
              </w:rPr>
            </w:pPr>
          </w:p>
        </w:tc>
        <w:tc>
          <w:tcPr>
            <w:tcW w:w="2491" w:type="dxa"/>
            <w:shd w:val="clear" w:color="auto" w:fill="auto"/>
          </w:tcPr>
          <w:p w:rsidR="007A6ED0" w:rsidRDefault="00245D36" w:rsidP="00A17E75">
            <w:pPr>
              <w:rPr>
                <w:sz w:val="22"/>
                <w:szCs w:val="22"/>
              </w:rPr>
            </w:pPr>
            <w:r>
              <w:rPr>
                <w:sz w:val="22"/>
                <w:szCs w:val="22"/>
              </w:rPr>
              <w:t>Пос. Васильевский</w:t>
            </w:r>
          </w:p>
        </w:tc>
        <w:tc>
          <w:tcPr>
            <w:tcW w:w="2087" w:type="dxa"/>
          </w:tcPr>
          <w:p w:rsidR="007A6ED0" w:rsidRPr="00906F17" w:rsidRDefault="00FD4E96" w:rsidP="002B53C0">
            <w:pPr>
              <w:jc w:val="center"/>
            </w:pPr>
            <w:r>
              <w:t>2,4</w:t>
            </w:r>
          </w:p>
        </w:tc>
        <w:tc>
          <w:tcPr>
            <w:tcW w:w="0" w:type="auto"/>
          </w:tcPr>
          <w:p w:rsidR="007A6ED0" w:rsidRPr="00906F17" w:rsidRDefault="007A6ED0" w:rsidP="002B53C0">
            <w:pPr>
              <w:jc w:val="center"/>
            </w:pPr>
          </w:p>
        </w:tc>
        <w:tc>
          <w:tcPr>
            <w:tcW w:w="0" w:type="auto"/>
          </w:tcPr>
          <w:p w:rsidR="007A6ED0" w:rsidRPr="00906F17" w:rsidRDefault="00FD4E96" w:rsidP="00D91B23">
            <w:pPr>
              <w:jc w:val="center"/>
            </w:pPr>
            <w:r>
              <w:rPr>
                <w:rFonts w:cs="Arial"/>
                <w:sz w:val="22"/>
                <w:szCs w:val="22"/>
              </w:rPr>
              <w:t>асфальт</w:t>
            </w:r>
          </w:p>
        </w:tc>
        <w:tc>
          <w:tcPr>
            <w:tcW w:w="0" w:type="auto"/>
          </w:tcPr>
          <w:p w:rsidR="007A6ED0" w:rsidRPr="00906F17" w:rsidRDefault="00E948D9" w:rsidP="00D91B23">
            <w:pPr>
              <w:jc w:val="center"/>
            </w:pPr>
            <w:r>
              <w:rPr>
                <w:sz w:val="22"/>
                <w:szCs w:val="22"/>
              </w:rPr>
              <w:t>5</w:t>
            </w:r>
          </w:p>
        </w:tc>
        <w:tc>
          <w:tcPr>
            <w:tcW w:w="2043" w:type="dxa"/>
          </w:tcPr>
          <w:p w:rsidR="007A6ED0" w:rsidRPr="00906F17" w:rsidRDefault="007A6ED0" w:rsidP="002B53C0">
            <w:pPr>
              <w:jc w:val="center"/>
            </w:pPr>
          </w:p>
        </w:tc>
        <w:tc>
          <w:tcPr>
            <w:tcW w:w="2451" w:type="dxa"/>
          </w:tcPr>
          <w:p w:rsidR="007A6ED0" w:rsidRDefault="00E948D9" w:rsidP="007A6ED0">
            <w:pPr>
              <w:jc w:val="center"/>
            </w:pPr>
            <w:r w:rsidRPr="009858E4">
              <w:rPr>
                <w:rFonts w:cs="Arial"/>
                <w:sz w:val="22"/>
                <w:szCs w:val="22"/>
              </w:rPr>
              <w:t>Капитальный ремонт</w:t>
            </w:r>
          </w:p>
        </w:tc>
      </w:tr>
      <w:tr w:rsidR="007A6ED0" w:rsidRPr="00AF5851">
        <w:trPr>
          <w:trHeight w:val="225"/>
        </w:trPr>
        <w:tc>
          <w:tcPr>
            <w:tcW w:w="648" w:type="dxa"/>
            <w:shd w:val="clear" w:color="auto" w:fill="auto"/>
          </w:tcPr>
          <w:p w:rsidR="007A6ED0" w:rsidRPr="00AF5851" w:rsidRDefault="007A6ED0" w:rsidP="002B53C0">
            <w:pPr>
              <w:jc w:val="center"/>
              <w:rPr>
                <w:b/>
              </w:rPr>
            </w:pPr>
          </w:p>
        </w:tc>
        <w:tc>
          <w:tcPr>
            <w:tcW w:w="2491" w:type="dxa"/>
            <w:shd w:val="clear" w:color="auto" w:fill="auto"/>
          </w:tcPr>
          <w:p w:rsidR="007A6ED0" w:rsidRDefault="00245D36" w:rsidP="00A17E75">
            <w:pPr>
              <w:rPr>
                <w:sz w:val="22"/>
                <w:szCs w:val="22"/>
              </w:rPr>
            </w:pPr>
            <w:r>
              <w:rPr>
                <w:sz w:val="22"/>
                <w:szCs w:val="22"/>
              </w:rPr>
              <w:t>С. Воронки</w:t>
            </w:r>
          </w:p>
        </w:tc>
        <w:tc>
          <w:tcPr>
            <w:tcW w:w="2087" w:type="dxa"/>
          </w:tcPr>
          <w:p w:rsidR="007A6ED0" w:rsidRPr="00906F17" w:rsidRDefault="00FD4E96" w:rsidP="002B53C0">
            <w:pPr>
              <w:jc w:val="center"/>
            </w:pPr>
            <w:r>
              <w:t>0,7</w:t>
            </w:r>
          </w:p>
        </w:tc>
        <w:tc>
          <w:tcPr>
            <w:tcW w:w="0" w:type="auto"/>
          </w:tcPr>
          <w:p w:rsidR="007A6ED0" w:rsidRPr="00906F17" w:rsidRDefault="007A6ED0" w:rsidP="002B53C0">
            <w:pPr>
              <w:jc w:val="center"/>
            </w:pPr>
          </w:p>
        </w:tc>
        <w:tc>
          <w:tcPr>
            <w:tcW w:w="0" w:type="auto"/>
          </w:tcPr>
          <w:p w:rsidR="007A6ED0" w:rsidRPr="00906F17" w:rsidRDefault="007A6ED0" w:rsidP="00D91B23">
            <w:pPr>
              <w:jc w:val="center"/>
            </w:pPr>
            <w:r>
              <w:rPr>
                <w:rFonts w:cs="Arial"/>
                <w:sz w:val="22"/>
                <w:szCs w:val="22"/>
              </w:rPr>
              <w:t>грунтовая</w:t>
            </w:r>
          </w:p>
        </w:tc>
        <w:tc>
          <w:tcPr>
            <w:tcW w:w="0" w:type="auto"/>
          </w:tcPr>
          <w:p w:rsidR="007A6ED0" w:rsidRPr="00906F17" w:rsidRDefault="00E948D9" w:rsidP="00D91B23">
            <w:pPr>
              <w:jc w:val="center"/>
            </w:pPr>
            <w:r>
              <w:rPr>
                <w:sz w:val="22"/>
                <w:szCs w:val="22"/>
              </w:rPr>
              <w:t>3,5</w:t>
            </w:r>
          </w:p>
        </w:tc>
        <w:tc>
          <w:tcPr>
            <w:tcW w:w="2043" w:type="dxa"/>
          </w:tcPr>
          <w:p w:rsidR="007A6ED0" w:rsidRPr="00906F17" w:rsidRDefault="007A6ED0" w:rsidP="002B53C0">
            <w:pPr>
              <w:jc w:val="center"/>
            </w:pPr>
          </w:p>
        </w:tc>
        <w:tc>
          <w:tcPr>
            <w:tcW w:w="2451" w:type="dxa"/>
          </w:tcPr>
          <w:p w:rsidR="007A6ED0" w:rsidRDefault="007A6ED0" w:rsidP="007A6ED0">
            <w:pPr>
              <w:jc w:val="center"/>
            </w:pPr>
            <w:r w:rsidRPr="00B74942">
              <w:rPr>
                <w:rFonts w:cs="Arial"/>
                <w:sz w:val="22"/>
                <w:szCs w:val="22"/>
              </w:rPr>
              <w:t>Строительство</w:t>
            </w:r>
          </w:p>
        </w:tc>
      </w:tr>
      <w:tr w:rsidR="007A6ED0" w:rsidRPr="00AF5851">
        <w:trPr>
          <w:trHeight w:val="270"/>
        </w:trPr>
        <w:tc>
          <w:tcPr>
            <w:tcW w:w="648" w:type="dxa"/>
            <w:shd w:val="clear" w:color="auto" w:fill="auto"/>
          </w:tcPr>
          <w:p w:rsidR="007A6ED0" w:rsidRPr="00AF5851" w:rsidRDefault="007A6ED0" w:rsidP="002B53C0">
            <w:pPr>
              <w:jc w:val="center"/>
              <w:rPr>
                <w:b/>
              </w:rPr>
            </w:pPr>
          </w:p>
        </w:tc>
        <w:tc>
          <w:tcPr>
            <w:tcW w:w="2491" w:type="dxa"/>
            <w:shd w:val="clear" w:color="auto" w:fill="auto"/>
          </w:tcPr>
          <w:p w:rsidR="007A6ED0" w:rsidRDefault="007A6ED0" w:rsidP="00A17E75">
            <w:pPr>
              <w:rPr>
                <w:sz w:val="22"/>
                <w:szCs w:val="22"/>
              </w:rPr>
            </w:pPr>
            <w:r w:rsidRPr="00FF49A8">
              <w:rPr>
                <w:sz w:val="22"/>
                <w:szCs w:val="22"/>
              </w:rPr>
              <w:t xml:space="preserve">Д. </w:t>
            </w:r>
            <w:r w:rsidR="00245D36">
              <w:rPr>
                <w:sz w:val="22"/>
                <w:szCs w:val="22"/>
              </w:rPr>
              <w:t>Поселки</w:t>
            </w:r>
          </w:p>
        </w:tc>
        <w:tc>
          <w:tcPr>
            <w:tcW w:w="2087" w:type="dxa"/>
          </w:tcPr>
          <w:p w:rsidR="007A6ED0" w:rsidRPr="00906F17" w:rsidRDefault="00FD4E96" w:rsidP="002B53C0">
            <w:pPr>
              <w:jc w:val="center"/>
            </w:pPr>
            <w:r>
              <w:t>1,1</w:t>
            </w:r>
          </w:p>
        </w:tc>
        <w:tc>
          <w:tcPr>
            <w:tcW w:w="0" w:type="auto"/>
          </w:tcPr>
          <w:p w:rsidR="007A6ED0" w:rsidRPr="00906F17" w:rsidRDefault="007A6ED0" w:rsidP="002B53C0">
            <w:pPr>
              <w:jc w:val="center"/>
            </w:pPr>
          </w:p>
        </w:tc>
        <w:tc>
          <w:tcPr>
            <w:tcW w:w="0" w:type="auto"/>
          </w:tcPr>
          <w:p w:rsidR="007A6ED0" w:rsidRPr="00906F17" w:rsidRDefault="00FD4E96" w:rsidP="00D91B23">
            <w:pPr>
              <w:jc w:val="center"/>
            </w:pPr>
            <w:r>
              <w:rPr>
                <w:rFonts w:cs="Arial"/>
                <w:sz w:val="22"/>
                <w:szCs w:val="22"/>
              </w:rPr>
              <w:t>щебень</w:t>
            </w:r>
          </w:p>
        </w:tc>
        <w:tc>
          <w:tcPr>
            <w:tcW w:w="0" w:type="auto"/>
          </w:tcPr>
          <w:p w:rsidR="007A6ED0" w:rsidRPr="00906F17" w:rsidRDefault="00E948D9" w:rsidP="00D91B23">
            <w:pPr>
              <w:jc w:val="center"/>
            </w:pPr>
            <w:r>
              <w:rPr>
                <w:sz w:val="22"/>
                <w:szCs w:val="22"/>
              </w:rPr>
              <w:t>5</w:t>
            </w:r>
          </w:p>
        </w:tc>
        <w:tc>
          <w:tcPr>
            <w:tcW w:w="2043" w:type="dxa"/>
          </w:tcPr>
          <w:p w:rsidR="007A6ED0" w:rsidRPr="00906F17" w:rsidRDefault="007A6ED0" w:rsidP="002B53C0">
            <w:pPr>
              <w:jc w:val="center"/>
            </w:pPr>
          </w:p>
        </w:tc>
        <w:tc>
          <w:tcPr>
            <w:tcW w:w="2451" w:type="dxa"/>
          </w:tcPr>
          <w:p w:rsidR="007A6ED0" w:rsidRDefault="007A6ED0" w:rsidP="007A6ED0">
            <w:pPr>
              <w:jc w:val="center"/>
            </w:pPr>
            <w:r w:rsidRPr="00B74942">
              <w:rPr>
                <w:rFonts w:cs="Arial"/>
                <w:sz w:val="22"/>
                <w:szCs w:val="22"/>
              </w:rPr>
              <w:t>Строительство</w:t>
            </w:r>
          </w:p>
        </w:tc>
      </w:tr>
      <w:tr w:rsidR="00E948D9" w:rsidRPr="00AF5851">
        <w:trPr>
          <w:trHeight w:val="165"/>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A17E75">
            <w:pPr>
              <w:rPr>
                <w:sz w:val="22"/>
                <w:szCs w:val="22"/>
              </w:rPr>
            </w:pPr>
            <w:r w:rsidRPr="00FF49A8">
              <w:rPr>
                <w:sz w:val="22"/>
                <w:szCs w:val="22"/>
              </w:rPr>
              <w:t xml:space="preserve">Д. </w:t>
            </w:r>
            <w:r>
              <w:rPr>
                <w:sz w:val="22"/>
                <w:szCs w:val="22"/>
              </w:rPr>
              <w:t>Карцево</w:t>
            </w:r>
          </w:p>
        </w:tc>
        <w:tc>
          <w:tcPr>
            <w:tcW w:w="2087" w:type="dxa"/>
          </w:tcPr>
          <w:p w:rsidR="00E948D9" w:rsidRPr="00906F17" w:rsidRDefault="00E948D9" w:rsidP="002B53C0">
            <w:pPr>
              <w:jc w:val="center"/>
            </w:pPr>
            <w:r>
              <w:t>0,9</w:t>
            </w:r>
          </w:p>
        </w:tc>
        <w:tc>
          <w:tcPr>
            <w:tcW w:w="0" w:type="auto"/>
          </w:tcPr>
          <w:p w:rsidR="00E948D9" w:rsidRPr="00906F17" w:rsidRDefault="00E948D9" w:rsidP="002B53C0">
            <w:pPr>
              <w:jc w:val="center"/>
            </w:pPr>
          </w:p>
        </w:tc>
        <w:tc>
          <w:tcPr>
            <w:tcW w:w="0" w:type="auto"/>
          </w:tcPr>
          <w:p w:rsidR="00E948D9" w:rsidRPr="00906F17" w:rsidRDefault="00E948D9" w:rsidP="00D91B23">
            <w:pPr>
              <w:jc w:val="center"/>
            </w:pPr>
            <w:r>
              <w:rPr>
                <w:rFonts w:cs="Arial"/>
                <w:sz w:val="22"/>
                <w:szCs w:val="22"/>
              </w:rPr>
              <w:t>грунтовая</w:t>
            </w:r>
          </w:p>
        </w:tc>
        <w:tc>
          <w:tcPr>
            <w:tcW w:w="0" w:type="auto"/>
          </w:tcPr>
          <w:p w:rsidR="00E948D9" w:rsidRDefault="00E948D9" w:rsidP="00E948D9">
            <w:pPr>
              <w:jc w:val="center"/>
            </w:pPr>
            <w:r w:rsidRPr="00994F27">
              <w:rPr>
                <w:sz w:val="22"/>
                <w:szCs w:val="22"/>
              </w:rPr>
              <w:t>3,5</w:t>
            </w:r>
          </w:p>
        </w:tc>
        <w:tc>
          <w:tcPr>
            <w:tcW w:w="2043" w:type="dxa"/>
          </w:tcPr>
          <w:p w:rsidR="00E948D9" w:rsidRPr="00906F17" w:rsidRDefault="00E948D9" w:rsidP="002B53C0">
            <w:pPr>
              <w:jc w:val="center"/>
            </w:pPr>
          </w:p>
        </w:tc>
        <w:tc>
          <w:tcPr>
            <w:tcW w:w="2451" w:type="dxa"/>
          </w:tcPr>
          <w:p w:rsidR="00E948D9" w:rsidRDefault="00E948D9" w:rsidP="007A6ED0">
            <w:pPr>
              <w:jc w:val="center"/>
            </w:pPr>
            <w:r w:rsidRPr="00B74942">
              <w:rPr>
                <w:rFonts w:cs="Arial"/>
                <w:sz w:val="22"/>
                <w:szCs w:val="22"/>
              </w:rPr>
              <w:t>Строительство</w:t>
            </w:r>
          </w:p>
        </w:tc>
      </w:tr>
      <w:tr w:rsidR="00E948D9" w:rsidRPr="00AF5851">
        <w:trPr>
          <w:trHeight w:val="33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Pr="00FF49A8" w:rsidRDefault="00E948D9" w:rsidP="00A17E75">
            <w:pPr>
              <w:rPr>
                <w:sz w:val="22"/>
                <w:szCs w:val="22"/>
              </w:rPr>
            </w:pPr>
            <w:r>
              <w:rPr>
                <w:sz w:val="22"/>
                <w:szCs w:val="22"/>
              </w:rPr>
              <w:t xml:space="preserve">Д. </w:t>
            </w:r>
            <w:proofErr w:type="spellStart"/>
            <w:r>
              <w:rPr>
                <w:sz w:val="22"/>
                <w:szCs w:val="22"/>
              </w:rPr>
              <w:t>Ключевка</w:t>
            </w:r>
            <w:proofErr w:type="spellEnd"/>
          </w:p>
        </w:tc>
        <w:tc>
          <w:tcPr>
            <w:tcW w:w="2087" w:type="dxa"/>
          </w:tcPr>
          <w:p w:rsidR="00E948D9" w:rsidRDefault="00E948D9" w:rsidP="002B53C0">
            <w:pPr>
              <w:jc w:val="center"/>
            </w:pPr>
            <w:r>
              <w:t>0,4</w:t>
            </w:r>
          </w:p>
        </w:tc>
        <w:tc>
          <w:tcPr>
            <w:tcW w:w="0" w:type="auto"/>
          </w:tcPr>
          <w:p w:rsidR="00E948D9" w:rsidRPr="00906F17" w:rsidRDefault="00E948D9" w:rsidP="002B53C0">
            <w:pPr>
              <w:jc w:val="center"/>
            </w:pPr>
          </w:p>
        </w:tc>
        <w:tc>
          <w:tcPr>
            <w:tcW w:w="0" w:type="auto"/>
          </w:tcPr>
          <w:p w:rsidR="00E948D9" w:rsidRDefault="00E948D9" w:rsidP="00D91B23">
            <w:pPr>
              <w:jc w:val="center"/>
              <w:rPr>
                <w:rFonts w:cs="Arial"/>
                <w:sz w:val="22"/>
                <w:szCs w:val="22"/>
              </w:rPr>
            </w:pPr>
            <w:r>
              <w:rPr>
                <w:rFonts w:cs="Arial"/>
                <w:sz w:val="22"/>
                <w:szCs w:val="22"/>
              </w:rPr>
              <w:t>грунтовая</w:t>
            </w:r>
          </w:p>
        </w:tc>
        <w:tc>
          <w:tcPr>
            <w:tcW w:w="0" w:type="auto"/>
          </w:tcPr>
          <w:p w:rsidR="00E948D9" w:rsidRDefault="00E948D9" w:rsidP="00E948D9">
            <w:pPr>
              <w:jc w:val="center"/>
            </w:pPr>
            <w:r w:rsidRPr="00994F27">
              <w:rPr>
                <w:sz w:val="22"/>
                <w:szCs w:val="22"/>
              </w:rPr>
              <w:t>3,5</w:t>
            </w:r>
          </w:p>
        </w:tc>
        <w:tc>
          <w:tcPr>
            <w:tcW w:w="2043" w:type="dxa"/>
          </w:tcPr>
          <w:p w:rsidR="00E948D9" w:rsidRPr="00906F17" w:rsidRDefault="00E948D9" w:rsidP="002B53C0">
            <w:pPr>
              <w:jc w:val="center"/>
            </w:pPr>
          </w:p>
        </w:tc>
        <w:tc>
          <w:tcPr>
            <w:tcW w:w="2451" w:type="dxa"/>
          </w:tcPr>
          <w:p w:rsidR="00E948D9" w:rsidRPr="00B74942" w:rsidRDefault="00E948D9" w:rsidP="007A6ED0">
            <w:pPr>
              <w:jc w:val="center"/>
              <w:rPr>
                <w:rFonts w:cs="Arial"/>
                <w:sz w:val="22"/>
                <w:szCs w:val="22"/>
              </w:rPr>
            </w:pPr>
            <w:r w:rsidRPr="00B74942">
              <w:rPr>
                <w:rFonts w:cs="Arial"/>
                <w:sz w:val="22"/>
                <w:szCs w:val="22"/>
              </w:rPr>
              <w:t>Строительство</w:t>
            </w:r>
          </w:p>
        </w:tc>
      </w:tr>
      <w:tr w:rsidR="007A6ED0" w:rsidRPr="00AF5851">
        <w:trPr>
          <w:trHeight w:val="300"/>
        </w:trPr>
        <w:tc>
          <w:tcPr>
            <w:tcW w:w="648" w:type="dxa"/>
            <w:shd w:val="clear" w:color="auto" w:fill="auto"/>
          </w:tcPr>
          <w:p w:rsidR="007A6ED0" w:rsidRPr="00AF5851" w:rsidRDefault="007A6ED0" w:rsidP="002B53C0">
            <w:pPr>
              <w:jc w:val="center"/>
              <w:rPr>
                <w:b/>
              </w:rPr>
            </w:pPr>
          </w:p>
        </w:tc>
        <w:tc>
          <w:tcPr>
            <w:tcW w:w="2491" w:type="dxa"/>
            <w:shd w:val="clear" w:color="auto" w:fill="auto"/>
          </w:tcPr>
          <w:p w:rsidR="007A6ED0" w:rsidRDefault="007A6ED0" w:rsidP="00D91B23">
            <w:pPr>
              <w:rPr>
                <w:sz w:val="22"/>
                <w:szCs w:val="22"/>
              </w:rPr>
            </w:pPr>
            <w:r w:rsidRPr="00FF49A8">
              <w:rPr>
                <w:sz w:val="22"/>
                <w:szCs w:val="22"/>
              </w:rPr>
              <w:t xml:space="preserve">Д. </w:t>
            </w:r>
            <w:r w:rsidR="00245D36">
              <w:rPr>
                <w:sz w:val="22"/>
                <w:szCs w:val="22"/>
              </w:rPr>
              <w:t>Липки</w:t>
            </w:r>
          </w:p>
        </w:tc>
        <w:tc>
          <w:tcPr>
            <w:tcW w:w="2087" w:type="dxa"/>
          </w:tcPr>
          <w:p w:rsidR="007A6ED0" w:rsidRPr="00906F17" w:rsidRDefault="00FD4E96" w:rsidP="002B53C0">
            <w:pPr>
              <w:jc w:val="center"/>
            </w:pPr>
            <w:r>
              <w:t>2,4</w:t>
            </w:r>
          </w:p>
        </w:tc>
        <w:tc>
          <w:tcPr>
            <w:tcW w:w="0" w:type="auto"/>
          </w:tcPr>
          <w:p w:rsidR="007A6ED0" w:rsidRPr="00906F17" w:rsidRDefault="007A6ED0" w:rsidP="002B53C0">
            <w:pPr>
              <w:jc w:val="center"/>
            </w:pPr>
          </w:p>
        </w:tc>
        <w:tc>
          <w:tcPr>
            <w:tcW w:w="0" w:type="auto"/>
          </w:tcPr>
          <w:p w:rsidR="007A6ED0" w:rsidRPr="00906F17" w:rsidRDefault="00FD4E96" w:rsidP="00D91B23">
            <w:pPr>
              <w:jc w:val="center"/>
            </w:pPr>
            <w:r>
              <w:rPr>
                <w:rFonts w:cs="Arial"/>
                <w:sz w:val="22"/>
                <w:szCs w:val="22"/>
              </w:rPr>
              <w:t>асфальт</w:t>
            </w:r>
          </w:p>
        </w:tc>
        <w:tc>
          <w:tcPr>
            <w:tcW w:w="0" w:type="auto"/>
          </w:tcPr>
          <w:p w:rsidR="007A6ED0" w:rsidRPr="00906F17" w:rsidRDefault="00E948D9" w:rsidP="00D91B23">
            <w:pPr>
              <w:jc w:val="center"/>
            </w:pPr>
            <w:r>
              <w:rPr>
                <w:sz w:val="22"/>
                <w:szCs w:val="22"/>
              </w:rPr>
              <w:t>5</w:t>
            </w:r>
          </w:p>
        </w:tc>
        <w:tc>
          <w:tcPr>
            <w:tcW w:w="2043" w:type="dxa"/>
          </w:tcPr>
          <w:p w:rsidR="007A6ED0" w:rsidRPr="00906F17" w:rsidRDefault="007A6ED0" w:rsidP="002B53C0">
            <w:pPr>
              <w:jc w:val="center"/>
            </w:pPr>
          </w:p>
        </w:tc>
        <w:tc>
          <w:tcPr>
            <w:tcW w:w="2451" w:type="dxa"/>
          </w:tcPr>
          <w:p w:rsidR="007A6ED0" w:rsidRDefault="00E948D9" w:rsidP="007A6ED0">
            <w:pPr>
              <w:jc w:val="center"/>
            </w:pPr>
            <w:r w:rsidRPr="009858E4">
              <w:rPr>
                <w:rFonts w:cs="Arial"/>
                <w:sz w:val="22"/>
                <w:szCs w:val="22"/>
              </w:rPr>
              <w:t>Капитальный ремонт</w:t>
            </w:r>
          </w:p>
        </w:tc>
      </w:tr>
      <w:tr w:rsidR="00E948D9" w:rsidRPr="00AF5851">
        <w:trPr>
          <w:trHeight w:val="255"/>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D91B23">
            <w:pPr>
              <w:rPr>
                <w:sz w:val="22"/>
                <w:szCs w:val="22"/>
              </w:rPr>
            </w:pPr>
            <w:r w:rsidRPr="00FF49A8">
              <w:rPr>
                <w:sz w:val="22"/>
                <w:szCs w:val="22"/>
              </w:rPr>
              <w:t xml:space="preserve">Д. </w:t>
            </w:r>
            <w:r>
              <w:rPr>
                <w:sz w:val="22"/>
                <w:szCs w:val="22"/>
              </w:rPr>
              <w:t>Алешня</w:t>
            </w:r>
          </w:p>
        </w:tc>
        <w:tc>
          <w:tcPr>
            <w:tcW w:w="2087" w:type="dxa"/>
          </w:tcPr>
          <w:p w:rsidR="00E948D9" w:rsidRPr="00906F17" w:rsidRDefault="00E948D9" w:rsidP="002B53C0">
            <w:pPr>
              <w:jc w:val="center"/>
            </w:pPr>
            <w:r>
              <w:t>0,5</w:t>
            </w:r>
          </w:p>
        </w:tc>
        <w:tc>
          <w:tcPr>
            <w:tcW w:w="0" w:type="auto"/>
          </w:tcPr>
          <w:p w:rsidR="00E948D9" w:rsidRPr="00906F17" w:rsidRDefault="00E948D9" w:rsidP="002B53C0">
            <w:pPr>
              <w:jc w:val="center"/>
            </w:pPr>
          </w:p>
        </w:tc>
        <w:tc>
          <w:tcPr>
            <w:tcW w:w="0" w:type="auto"/>
          </w:tcPr>
          <w:p w:rsidR="00E948D9" w:rsidRPr="00906F17" w:rsidRDefault="00E948D9" w:rsidP="00D91B23">
            <w:pPr>
              <w:jc w:val="center"/>
            </w:pPr>
            <w:r>
              <w:rPr>
                <w:rFonts w:cs="Arial"/>
                <w:sz w:val="22"/>
                <w:szCs w:val="22"/>
              </w:rPr>
              <w:t>грунтовая</w:t>
            </w:r>
          </w:p>
        </w:tc>
        <w:tc>
          <w:tcPr>
            <w:tcW w:w="0" w:type="auto"/>
          </w:tcPr>
          <w:p w:rsidR="00E948D9" w:rsidRDefault="00E948D9" w:rsidP="00E948D9">
            <w:pPr>
              <w:jc w:val="center"/>
            </w:pPr>
            <w:r w:rsidRPr="00501FF5">
              <w:rPr>
                <w:sz w:val="22"/>
                <w:szCs w:val="22"/>
              </w:rPr>
              <w:t>3,5</w:t>
            </w:r>
          </w:p>
        </w:tc>
        <w:tc>
          <w:tcPr>
            <w:tcW w:w="2043" w:type="dxa"/>
          </w:tcPr>
          <w:p w:rsidR="00E948D9" w:rsidRPr="00906F17" w:rsidRDefault="00E948D9" w:rsidP="002B53C0">
            <w:pPr>
              <w:jc w:val="center"/>
            </w:pPr>
          </w:p>
        </w:tc>
        <w:tc>
          <w:tcPr>
            <w:tcW w:w="2451" w:type="dxa"/>
          </w:tcPr>
          <w:p w:rsidR="00E948D9" w:rsidRDefault="00E948D9" w:rsidP="007A6ED0">
            <w:pPr>
              <w:jc w:val="center"/>
            </w:pPr>
            <w:r w:rsidRPr="00B74942">
              <w:rPr>
                <w:rFonts w:cs="Arial"/>
                <w:sz w:val="22"/>
                <w:szCs w:val="22"/>
              </w:rPr>
              <w:t>Строительство</w:t>
            </w:r>
          </w:p>
        </w:tc>
      </w:tr>
      <w:tr w:rsidR="00E948D9" w:rsidRPr="00AF5851">
        <w:trPr>
          <w:trHeight w:val="135"/>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Pr="00FF49A8" w:rsidRDefault="00E948D9" w:rsidP="00D91B23">
            <w:pPr>
              <w:rPr>
                <w:sz w:val="22"/>
                <w:szCs w:val="22"/>
              </w:rPr>
            </w:pPr>
            <w:r>
              <w:rPr>
                <w:sz w:val="22"/>
                <w:szCs w:val="22"/>
              </w:rPr>
              <w:t xml:space="preserve">Д. </w:t>
            </w:r>
            <w:proofErr w:type="spellStart"/>
            <w:r>
              <w:rPr>
                <w:sz w:val="22"/>
                <w:szCs w:val="22"/>
              </w:rPr>
              <w:t>Сетинка</w:t>
            </w:r>
            <w:proofErr w:type="spellEnd"/>
          </w:p>
        </w:tc>
        <w:tc>
          <w:tcPr>
            <w:tcW w:w="2087" w:type="dxa"/>
          </w:tcPr>
          <w:p w:rsidR="00E948D9" w:rsidRDefault="00E948D9" w:rsidP="002B53C0">
            <w:pPr>
              <w:jc w:val="center"/>
            </w:pPr>
            <w:r>
              <w:t>0,5</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DE2612">
              <w:rPr>
                <w:rFonts w:cs="Arial"/>
                <w:sz w:val="22"/>
                <w:szCs w:val="22"/>
              </w:rPr>
              <w:t>грунтовая</w:t>
            </w:r>
          </w:p>
        </w:tc>
        <w:tc>
          <w:tcPr>
            <w:tcW w:w="0" w:type="auto"/>
          </w:tcPr>
          <w:p w:rsidR="00E948D9" w:rsidRDefault="00E948D9" w:rsidP="00E948D9">
            <w:pPr>
              <w:jc w:val="center"/>
            </w:pPr>
            <w:r w:rsidRPr="00501FF5">
              <w:rPr>
                <w:sz w:val="22"/>
                <w:szCs w:val="22"/>
              </w:rPr>
              <w:t>3,5</w:t>
            </w:r>
          </w:p>
        </w:tc>
        <w:tc>
          <w:tcPr>
            <w:tcW w:w="2043" w:type="dxa"/>
          </w:tcPr>
          <w:p w:rsidR="00E948D9" w:rsidRPr="00906F17" w:rsidRDefault="00E948D9" w:rsidP="002B53C0">
            <w:pPr>
              <w:jc w:val="center"/>
            </w:pPr>
          </w:p>
        </w:tc>
        <w:tc>
          <w:tcPr>
            <w:tcW w:w="2451" w:type="dxa"/>
          </w:tcPr>
          <w:p w:rsidR="00E948D9" w:rsidRPr="00B74942" w:rsidRDefault="00E948D9" w:rsidP="007A6ED0">
            <w:pPr>
              <w:jc w:val="center"/>
              <w:rPr>
                <w:rFonts w:cs="Arial"/>
                <w:sz w:val="22"/>
                <w:szCs w:val="22"/>
              </w:rPr>
            </w:pPr>
            <w:r w:rsidRPr="00B74942">
              <w:rPr>
                <w:rFonts w:cs="Arial"/>
                <w:sz w:val="22"/>
                <w:szCs w:val="22"/>
              </w:rPr>
              <w:t>Строительство</w:t>
            </w:r>
          </w:p>
        </w:tc>
      </w:tr>
      <w:tr w:rsidR="00E948D9" w:rsidRPr="00AF5851">
        <w:trPr>
          <w:trHeight w:val="165"/>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D91B23">
            <w:pPr>
              <w:rPr>
                <w:sz w:val="22"/>
                <w:szCs w:val="22"/>
              </w:rPr>
            </w:pPr>
            <w:r>
              <w:rPr>
                <w:sz w:val="22"/>
                <w:szCs w:val="22"/>
              </w:rPr>
              <w:t xml:space="preserve">Д. </w:t>
            </w:r>
            <w:proofErr w:type="spellStart"/>
            <w:r>
              <w:rPr>
                <w:sz w:val="22"/>
                <w:szCs w:val="22"/>
              </w:rPr>
              <w:t>Курово</w:t>
            </w:r>
            <w:proofErr w:type="spellEnd"/>
          </w:p>
        </w:tc>
        <w:tc>
          <w:tcPr>
            <w:tcW w:w="2087" w:type="dxa"/>
          </w:tcPr>
          <w:p w:rsidR="00E948D9" w:rsidRDefault="00E948D9" w:rsidP="002B53C0">
            <w:pPr>
              <w:jc w:val="center"/>
            </w:pPr>
            <w:r>
              <w:t>0,6</w:t>
            </w:r>
          </w:p>
        </w:tc>
        <w:tc>
          <w:tcPr>
            <w:tcW w:w="0" w:type="auto"/>
          </w:tcPr>
          <w:p w:rsidR="00E948D9" w:rsidRPr="00906F17" w:rsidRDefault="00E948D9" w:rsidP="002B53C0">
            <w:pPr>
              <w:jc w:val="center"/>
            </w:pPr>
          </w:p>
        </w:tc>
        <w:tc>
          <w:tcPr>
            <w:tcW w:w="0" w:type="auto"/>
          </w:tcPr>
          <w:p w:rsidR="00E948D9" w:rsidRDefault="00E948D9" w:rsidP="00FD4E96">
            <w:pPr>
              <w:jc w:val="center"/>
            </w:pPr>
            <w:r w:rsidRPr="00DE2612">
              <w:rPr>
                <w:rFonts w:cs="Arial"/>
                <w:sz w:val="22"/>
                <w:szCs w:val="22"/>
              </w:rPr>
              <w:t>грунтовая</w:t>
            </w:r>
          </w:p>
        </w:tc>
        <w:tc>
          <w:tcPr>
            <w:tcW w:w="0" w:type="auto"/>
          </w:tcPr>
          <w:p w:rsidR="00E948D9" w:rsidRDefault="00E948D9" w:rsidP="00E948D9">
            <w:pPr>
              <w:jc w:val="center"/>
            </w:pPr>
            <w:r w:rsidRPr="00501FF5">
              <w:rPr>
                <w:sz w:val="22"/>
                <w:szCs w:val="22"/>
              </w:rPr>
              <w:t>3,5</w:t>
            </w:r>
          </w:p>
        </w:tc>
        <w:tc>
          <w:tcPr>
            <w:tcW w:w="2043" w:type="dxa"/>
          </w:tcPr>
          <w:p w:rsidR="00E948D9" w:rsidRPr="00906F17" w:rsidRDefault="00E948D9" w:rsidP="002B53C0">
            <w:pPr>
              <w:jc w:val="center"/>
            </w:pPr>
          </w:p>
        </w:tc>
        <w:tc>
          <w:tcPr>
            <w:tcW w:w="2451" w:type="dxa"/>
          </w:tcPr>
          <w:p w:rsidR="00E948D9" w:rsidRPr="00B74942" w:rsidRDefault="00E948D9" w:rsidP="007A6ED0">
            <w:pPr>
              <w:jc w:val="center"/>
              <w:rPr>
                <w:rFonts w:cs="Arial"/>
                <w:sz w:val="22"/>
                <w:szCs w:val="22"/>
              </w:rPr>
            </w:pPr>
            <w:r w:rsidRPr="00B74942">
              <w:rPr>
                <w:rFonts w:cs="Arial"/>
                <w:sz w:val="22"/>
                <w:szCs w:val="22"/>
              </w:rPr>
              <w:t>Строительство</w:t>
            </w:r>
          </w:p>
        </w:tc>
      </w:tr>
      <w:tr w:rsidR="00E948D9" w:rsidRPr="00AF5851">
        <w:trPr>
          <w:trHeight w:val="165"/>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D91B23">
            <w:pPr>
              <w:rPr>
                <w:sz w:val="22"/>
                <w:szCs w:val="22"/>
              </w:rPr>
            </w:pPr>
            <w:r>
              <w:rPr>
                <w:sz w:val="22"/>
                <w:szCs w:val="22"/>
              </w:rPr>
              <w:t xml:space="preserve">Д. </w:t>
            </w:r>
            <w:proofErr w:type="spellStart"/>
            <w:r>
              <w:rPr>
                <w:sz w:val="22"/>
                <w:szCs w:val="22"/>
              </w:rPr>
              <w:t>Куровский</w:t>
            </w:r>
            <w:proofErr w:type="spellEnd"/>
            <w:r>
              <w:rPr>
                <w:sz w:val="22"/>
                <w:szCs w:val="22"/>
              </w:rPr>
              <w:t xml:space="preserve"> посёлок</w:t>
            </w:r>
          </w:p>
        </w:tc>
        <w:tc>
          <w:tcPr>
            <w:tcW w:w="2087" w:type="dxa"/>
          </w:tcPr>
          <w:p w:rsidR="00E948D9" w:rsidRDefault="00E948D9" w:rsidP="002B53C0">
            <w:pPr>
              <w:jc w:val="center"/>
            </w:pPr>
            <w:r>
              <w:t>0,4</w:t>
            </w:r>
          </w:p>
        </w:tc>
        <w:tc>
          <w:tcPr>
            <w:tcW w:w="0" w:type="auto"/>
          </w:tcPr>
          <w:p w:rsidR="00E948D9" w:rsidRPr="00906F17" w:rsidRDefault="00E948D9" w:rsidP="002B53C0">
            <w:pPr>
              <w:jc w:val="center"/>
            </w:pPr>
          </w:p>
        </w:tc>
        <w:tc>
          <w:tcPr>
            <w:tcW w:w="0" w:type="auto"/>
          </w:tcPr>
          <w:p w:rsidR="00E948D9" w:rsidRDefault="00E948D9" w:rsidP="00D91B23">
            <w:pPr>
              <w:jc w:val="center"/>
              <w:rPr>
                <w:rFonts w:cs="Arial"/>
                <w:sz w:val="22"/>
                <w:szCs w:val="22"/>
              </w:rPr>
            </w:pPr>
            <w:r>
              <w:rPr>
                <w:rFonts w:cs="Arial"/>
                <w:sz w:val="22"/>
                <w:szCs w:val="22"/>
              </w:rPr>
              <w:t>грунтовая</w:t>
            </w:r>
          </w:p>
        </w:tc>
        <w:tc>
          <w:tcPr>
            <w:tcW w:w="0" w:type="auto"/>
          </w:tcPr>
          <w:p w:rsidR="00E948D9" w:rsidRDefault="00E948D9" w:rsidP="00E948D9">
            <w:pPr>
              <w:jc w:val="center"/>
            </w:pPr>
            <w:r w:rsidRPr="00501FF5">
              <w:rPr>
                <w:sz w:val="22"/>
                <w:szCs w:val="22"/>
              </w:rPr>
              <w:t>3,5</w:t>
            </w:r>
          </w:p>
        </w:tc>
        <w:tc>
          <w:tcPr>
            <w:tcW w:w="2043" w:type="dxa"/>
          </w:tcPr>
          <w:p w:rsidR="00E948D9" w:rsidRPr="00906F17" w:rsidRDefault="00E948D9" w:rsidP="002B53C0">
            <w:pPr>
              <w:jc w:val="center"/>
            </w:pPr>
          </w:p>
        </w:tc>
        <w:tc>
          <w:tcPr>
            <w:tcW w:w="2451" w:type="dxa"/>
          </w:tcPr>
          <w:p w:rsidR="00E948D9" w:rsidRPr="00B74942" w:rsidRDefault="00E948D9" w:rsidP="007A6ED0">
            <w:pPr>
              <w:jc w:val="center"/>
              <w:rPr>
                <w:rFonts w:cs="Arial"/>
                <w:sz w:val="22"/>
                <w:szCs w:val="22"/>
              </w:rPr>
            </w:pPr>
            <w:r w:rsidRPr="00B74942">
              <w:rPr>
                <w:rFonts w:cs="Arial"/>
                <w:sz w:val="22"/>
                <w:szCs w:val="22"/>
              </w:rPr>
              <w:t>Строительство</w:t>
            </w:r>
          </w:p>
        </w:tc>
      </w:tr>
      <w:tr w:rsidR="00E948D9" w:rsidRPr="00AF5851">
        <w:trPr>
          <w:trHeight w:val="420"/>
        </w:trPr>
        <w:tc>
          <w:tcPr>
            <w:tcW w:w="648" w:type="dxa"/>
            <w:shd w:val="clear" w:color="auto" w:fill="auto"/>
          </w:tcPr>
          <w:p w:rsidR="00E948D9" w:rsidRPr="00FD4E96" w:rsidRDefault="00E948D9" w:rsidP="002B53C0">
            <w:pPr>
              <w:jc w:val="center"/>
              <w:rPr>
                <w:b/>
                <w:sz w:val="22"/>
                <w:szCs w:val="22"/>
              </w:rPr>
            </w:pPr>
          </w:p>
        </w:tc>
        <w:tc>
          <w:tcPr>
            <w:tcW w:w="2491" w:type="dxa"/>
            <w:shd w:val="clear" w:color="auto" w:fill="auto"/>
          </w:tcPr>
          <w:p w:rsidR="00E948D9" w:rsidRPr="00FD4E96" w:rsidRDefault="00E948D9" w:rsidP="00D91B23">
            <w:pPr>
              <w:rPr>
                <w:sz w:val="22"/>
                <w:szCs w:val="22"/>
              </w:rPr>
            </w:pPr>
            <w:r w:rsidRPr="00FD4E96">
              <w:rPr>
                <w:sz w:val="22"/>
                <w:szCs w:val="22"/>
              </w:rPr>
              <w:t xml:space="preserve">Д. </w:t>
            </w:r>
            <w:proofErr w:type="spellStart"/>
            <w:r w:rsidRPr="00FD4E96">
              <w:rPr>
                <w:sz w:val="22"/>
                <w:szCs w:val="22"/>
              </w:rPr>
              <w:t>Мезеновка</w:t>
            </w:r>
            <w:proofErr w:type="spellEnd"/>
          </w:p>
        </w:tc>
        <w:tc>
          <w:tcPr>
            <w:tcW w:w="2087" w:type="dxa"/>
          </w:tcPr>
          <w:p w:rsidR="00E948D9" w:rsidRPr="00FD4E96" w:rsidRDefault="00E948D9" w:rsidP="002B53C0">
            <w:pPr>
              <w:jc w:val="center"/>
              <w:rPr>
                <w:sz w:val="22"/>
                <w:szCs w:val="22"/>
              </w:rPr>
            </w:pPr>
            <w:r w:rsidRPr="00FD4E96">
              <w:rPr>
                <w:sz w:val="22"/>
                <w:szCs w:val="22"/>
              </w:rPr>
              <w:t>0,4</w:t>
            </w:r>
          </w:p>
        </w:tc>
        <w:tc>
          <w:tcPr>
            <w:tcW w:w="0" w:type="auto"/>
          </w:tcPr>
          <w:p w:rsidR="00E948D9" w:rsidRPr="00FD4E96" w:rsidRDefault="00E948D9" w:rsidP="002B53C0">
            <w:pPr>
              <w:jc w:val="center"/>
              <w:rPr>
                <w:sz w:val="22"/>
                <w:szCs w:val="22"/>
              </w:rPr>
            </w:pPr>
          </w:p>
        </w:tc>
        <w:tc>
          <w:tcPr>
            <w:tcW w:w="0" w:type="auto"/>
          </w:tcPr>
          <w:p w:rsidR="00E948D9" w:rsidRPr="00FD4E96" w:rsidRDefault="00E948D9" w:rsidP="00D91B23">
            <w:pPr>
              <w:jc w:val="center"/>
              <w:rPr>
                <w:rFonts w:cs="Arial"/>
                <w:sz w:val="22"/>
                <w:szCs w:val="22"/>
              </w:rPr>
            </w:pPr>
            <w:r w:rsidRPr="00FD4E96">
              <w:rPr>
                <w:rFonts w:cs="Arial"/>
                <w:sz w:val="22"/>
                <w:szCs w:val="22"/>
              </w:rPr>
              <w:t>грунтовая</w:t>
            </w:r>
          </w:p>
        </w:tc>
        <w:tc>
          <w:tcPr>
            <w:tcW w:w="0" w:type="auto"/>
          </w:tcPr>
          <w:p w:rsidR="00E948D9" w:rsidRDefault="00E948D9" w:rsidP="00E948D9">
            <w:pPr>
              <w:jc w:val="center"/>
            </w:pPr>
            <w:r w:rsidRPr="00501FF5">
              <w:rPr>
                <w:sz w:val="22"/>
                <w:szCs w:val="22"/>
              </w:rPr>
              <w:t>3,5</w:t>
            </w:r>
          </w:p>
        </w:tc>
        <w:tc>
          <w:tcPr>
            <w:tcW w:w="2043" w:type="dxa"/>
          </w:tcPr>
          <w:p w:rsidR="00E948D9" w:rsidRPr="00FD4E96" w:rsidRDefault="00E948D9" w:rsidP="002B53C0">
            <w:pPr>
              <w:jc w:val="center"/>
              <w:rPr>
                <w:sz w:val="22"/>
                <w:szCs w:val="22"/>
              </w:rPr>
            </w:pPr>
          </w:p>
        </w:tc>
        <w:tc>
          <w:tcPr>
            <w:tcW w:w="2451" w:type="dxa"/>
          </w:tcPr>
          <w:p w:rsidR="00E948D9" w:rsidRPr="00FD4E96" w:rsidRDefault="00E948D9" w:rsidP="007A6ED0">
            <w:pPr>
              <w:jc w:val="center"/>
              <w:rPr>
                <w:rFonts w:cs="Arial"/>
                <w:sz w:val="22"/>
                <w:szCs w:val="22"/>
              </w:rPr>
            </w:pPr>
            <w:r w:rsidRPr="00B74942">
              <w:rPr>
                <w:rFonts w:cs="Arial"/>
                <w:sz w:val="22"/>
                <w:szCs w:val="22"/>
              </w:rPr>
              <w:t>Строительство</w:t>
            </w:r>
          </w:p>
        </w:tc>
      </w:tr>
      <w:tr w:rsidR="00E948D9" w:rsidRPr="00AF5851">
        <w:trPr>
          <w:trHeight w:val="18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D91B23">
            <w:pPr>
              <w:rPr>
                <w:sz w:val="22"/>
                <w:szCs w:val="22"/>
              </w:rPr>
            </w:pPr>
            <w:r>
              <w:rPr>
                <w:sz w:val="22"/>
                <w:szCs w:val="22"/>
              </w:rPr>
              <w:t xml:space="preserve">Д. </w:t>
            </w:r>
            <w:proofErr w:type="spellStart"/>
            <w:r>
              <w:rPr>
                <w:sz w:val="22"/>
                <w:szCs w:val="22"/>
              </w:rPr>
              <w:t>Крюковка</w:t>
            </w:r>
            <w:proofErr w:type="spellEnd"/>
          </w:p>
        </w:tc>
        <w:tc>
          <w:tcPr>
            <w:tcW w:w="2087" w:type="dxa"/>
          </w:tcPr>
          <w:p w:rsidR="00E948D9" w:rsidRDefault="00E948D9" w:rsidP="002B53C0">
            <w:pPr>
              <w:jc w:val="center"/>
            </w:pPr>
            <w:r>
              <w:t>3,2</w:t>
            </w:r>
          </w:p>
        </w:tc>
        <w:tc>
          <w:tcPr>
            <w:tcW w:w="0" w:type="auto"/>
          </w:tcPr>
          <w:p w:rsidR="00E948D9" w:rsidRPr="00906F17" w:rsidRDefault="00E948D9" w:rsidP="002B53C0">
            <w:pPr>
              <w:jc w:val="center"/>
            </w:pPr>
          </w:p>
        </w:tc>
        <w:tc>
          <w:tcPr>
            <w:tcW w:w="0" w:type="auto"/>
          </w:tcPr>
          <w:p w:rsidR="00E948D9" w:rsidRDefault="00E948D9" w:rsidP="00D91B23">
            <w:pPr>
              <w:jc w:val="center"/>
              <w:rPr>
                <w:rFonts w:cs="Arial"/>
                <w:sz w:val="22"/>
                <w:szCs w:val="22"/>
              </w:rPr>
            </w:pPr>
            <w:r>
              <w:rPr>
                <w:rFonts w:cs="Arial"/>
                <w:sz w:val="22"/>
                <w:szCs w:val="22"/>
              </w:rPr>
              <w:t xml:space="preserve">2,5 грунт. 0,7 </w:t>
            </w:r>
            <w:proofErr w:type="spellStart"/>
            <w:r>
              <w:rPr>
                <w:rFonts w:cs="Arial"/>
                <w:sz w:val="22"/>
                <w:szCs w:val="22"/>
              </w:rPr>
              <w:t>асф</w:t>
            </w:r>
            <w:proofErr w:type="spellEnd"/>
            <w:r>
              <w:rPr>
                <w:rFonts w:cs="Arial"/>
                <w:sz w:val="22"/>
                <w:szCs w:val="22"/>
              </w:rPr>
              <w:t>.</w:t>
            </w:r>
          </w:p>
        </w:tc>
        <w:tc>
          <w:tcPr>
            <w:tcW w:w="0" w:type="auto"/>
          </w:tcPr>
          <w:p w:rsidR="00E948D9" w:rsidRDefault="00E948D9" w:rsidP="00E948D9">
            <w:pPr>
              <w:jc w:val="center"/>
            </w:pPr>
            <w:r w:rsidRPr="00501FF5">
              <w:rPr>
                <w:sz w:val="22"/>
                <w:szCs w:val="22"/>
              </w:rPr>
              <w:t>3,5</w:t>
            </w:r>
          </w:p>
        </w:tc>
        <w:tc>
          <w:tcPr>
            <w:tcW w:w="2043" w:type="dxa"/>
          </w:tcPr>
          <w:p w:rsidR="00E948D9" w:rsidRPr="00906F17" w:rsidRDefault="00E948D9" w:rsidP="002B53C0">
            <w:pPr>
              <w:jc w:val="center"/>
            </w:pPr>
          </w:p>
        </w:tc>
        <w:tc>
          <w:tcPr>
            <w:tcW w:w="2451" w:type="dxa"/>
          </w:tcPr>
          <w:p w:rsidR="00E948D9" w:rsidRPr="00B74942" w:rsidRDefault="00E948D9" w:rsidP="007A6ED0">
            <w:pPr>
              <w:jc w:val="center"/>
              <w:rPr>
                <w:rFonts w:cs="Arial"/>
                <w:sz w:val="22"/>
                <w:szCs w:val="22"/>
              </w:rPr>
            </w:pPr>
            <w:r>
              <w:rPr>
                <w:rFonts w:cs="Arial"/>
                <w:sz w:val="22"/>
                <w:szCs w:val="22"/>
              </w:rPr>
              <w:t>Строит</w:t>
            </w:r>
            <w:proofErr w:type="gramStart"/>
            <w:r>
              <w:rPr>
                <w:rFonts w:cs="Arial"/>
                <w:sz w:val="22"/>
                <w:szCs w:val="22"/>
              </w:rPr>
              <w:t xml:space="preserve">., </w:t>
            </w:r>
            <w:proofErr w:type="gramEnd"/>
            <w:r>
              <w:rPr>
                <w:rFonts w:cs="Arial"/>
                <w:sz w:val="22"/>
                <w:szCs w:val="22"/>
              </w:rPr>
              <w:t>кап. Рем.</w:t>
            </w:r>
          </w:p>
        </w:tc>
      </w:tr>
      <w:tr w:rsidR="00E948D9" w:rsidRPr="00AF5851">
        <w:trPr>
          <w:trHeight w:val="225"/>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D91B23">
            <w:pPr>
              <w:rPr>
                <w:sz w:val="22"/>
                <w:szCs w:val="22"/>
              </w:rPr>
            </w:pPr>
            <w:r>
              <w:rPr>
                <w:sz w:val="22"/>
                <w:szCs w:val="22"/>
              </w:rPr>
              <w:t xml:space="preserve">Д. </w:t>
            </w:r>
            <w:proofErr w:type="spellStart"/>
            <w:r>
              <w:rPr>
                <w:sz w:val="22"/>
                <w:szCs w:val="22"/>
              </w:rPr>
              <w:t>Сатинка</w:t>
            </w:r>
            <w:proofErr w:type="spellEnd"/>
          </w:p>
        </w:tc>
        <w:tc>
          <w:tcPr>
            <w:tcW w:w="2087" w:type="dxa"/>
          </w:tcPr>
          <w:p w:rsidR="00E948D9" w:rsidRDefault="00E948D9" w:rsidP="002B53C0">
            <w:pPr>
              <w:jc w:val="center"/>
            </w:pPr>
            <w:r>
              <w:t>0,9</w:t>
            </w:r>
          </w:p>
        </w:tc>
        <w:tc>
          <w:tcPr>
            <w:tcW w:w="0" w:type="auto"/>
          </w:tcPr>
          <w:p w:rsidR="00E948D9" w:rsidRPr="00906F17" w:rsidRDefault="00E948D9" w:rsidP="002B53C0">
            <w:pPr>
              <w:jc w:val="center"/>
            </w:pPr>
          </w:p>
        </w:tc>
        <w:tc>
          <w:tcPr>
            <w:tcW w:w="0" w:type="auto"/>
          </w:tcPr>
          <w:p w:rsidR="00E948D9" w:rsidRDefault="00E948D9" w:rsidP="00D91B23">
            <w:pPr>
              <w:jc w:val="center"/>
              <w:rPr>
                <w:rFonts w:cs="Arial"/>
                <w:sz w:val="22"/>
                <w:szCs w:val="22"/>
              </w:rPr>
            </w:pPr>
            <w:r>
              <w:rPr>
                <w:rFonts w:cs="Arial"/>
                <w:sz w:val="22"/>
                <w:szCs w:val="22"/>
              </w:rPr>
              <w:t>грунтовая</w:t>
            </w:r>
          </w:p>
        </w:tc>
        <w:tc>
          <w:tcPr>
            <w:tcW w:w="0" w:type="auto"/>
          </w:tcPr>
          <w:p w:rsidR="00E948D9" w:rsidRDefault="00E948D9" w:rsidP="00E948D9">
            <w:pPr>
              <w:jc w:val="center"/>
            </w:pPr>
            <w:r w:rsidRPr="00501FF5">
              <w:rPr>
                <w:sz w:val="22"/>
                <w:szCs w:val="22"/>
              </w:rPr>
              <w:t>3,5</w:t>
            </w:r>
          </w:p>
        </w:tc>
        <w:tc>
          <w:tcPr>
            <w:tcW w:w="2043" w:type="dxa"/>
          </w:tcPr>
          <w:p w:rsidR="00E948D9" w:rsidRPr="00906F17" w:rsidRDefault="00E948D9" w:rsidP="002B53C0">
            <w:pPr>
              <w:jc w:val="center"/>
            </w:pPr>
          </w:p>
        </w:tc>
        <w:tc>
          <w:tcPr>
            <w:tcW w:w="2451" w:type="dxa"/>
          </w:tcPr>
          <w:p w:rsidR="00E948D9" w:rsidRPr="00B74942" w:rsidRDefault="00E948D9" w:rsidP="007A6ED0">
            <w:pPr>
              <w:jc w:val="center"/>
              <w:rPr>
                <w:rFonts w:cs="Arial"/>
                <w:sz w:val="22"/>
                <w:szCs w:val="22"/>
              </w:rPr>
            </w:pPr>
            <w:r w:rsidRPr="00B74942">
              <w:rPr>
                <w:rFonts w:cs="Arial"/>
                <w:sz w:val="22"/>
                <w:szCs w:val="22"/>
              </w:rPr>
              <w:t>Строительство</w:t>
            </w:r>
          </w:p>
        </w:tc>
      </w:tr>
      <w:tr w:rsidR="00E948D9" w:rsidRPr="00AF5851">
        <w:trPr>
          <w:trHeight w:val="270"/>
        </w:trPr>
        <w:tc>
          <w:tcPr>
            <w:tcW w:w="648" w:type="dxa"/>
            <w:shd w:val="clear" w:color="auto" w:fill="auto"/>
          </w:tcPr>
          <w:p w:rsidR="00E948D9" w:rsidRPr="00AF5851" w:rsidRDefault="00E948D9" w:rsidP="002B53C0">
            <w:pPr>
              <w:jc w:val="center"/>
              <w:rPr>
                <w:b/>
              </w:rPr>
            </w:pPr>
          </w:p>
        </w:tc>
        <w:tc>
          <w:tcPr>
            <w:tcW w:w="2491" w:type="dxa"/>
            <w:shd w:val="clear" w:color="auto" w:fill="auto"/>
          </w:tcPr>
          <w:p w:rsidR="00E948D9" w:rsidRDefault="00E948D9" w:rsidP="00D91B23">
            <w:pPr>
              <w:rPr>
                <w:sz w:val="22"/>
                <w:szCs w:val="22"/>
              </w:rPr>
            </w:pPr>
            <w:r>
              <w:rPr>
                <w:sz w:val="22"/>
                <w:szCs w:val="22"/>
              </w:rPr>
              <w:t>П. Садовый</w:t>
            </w:r>
          </w:p>
        </w:tc>
        <w:tc>
          <w:tcPr>
            <w:tcW w:w="2087" w:type="dxa"/>
          </w:tcPr>
          <w:p w:rsidR="00E948D9" w:rsidRDefault="00E948D9" w:rsidP="00FD4E96">
            <w:pPr>
              <w:jc w:val="center"/>
            </w:pPr>
            <w:r>
              <w:t>0,7</w:t>
            </w:r>
          </w:p>
        </w:tc>
        <w:tc>
          <w:tcPr>
            <w:tcW w:w="0" w:type="auto"/>
          </w:tcPr>
          <w:p w:rsidR="00E948D9" w:rsidRPr="00906F17" w:rsidRDefault="00E948D9" w:rsidP="002B53C0">
            <w:pPr>
              <w:jc w:val="center"/>
            </w:pPr>
          </w:p>
        </w:tc>
        <w:tc>
          <w:tcPr>
            <w:tcW w:w="0" w:type="auto"/>
          </w:tcPr>
          <w:p w:rsidR="00E948D9" w:rsidRDefault="00E948D9" w:rsidP="00D91B23">
            <w:pPr>
              <w:jc w:val="center"/>
              <w:rPr>
                <w:rFonts w:cs="Arial"/>
                <w:sz w:val="22"/>
                <w:szCs w:val="22"/>
              </w:rPr>
            </w:pPr>
            <w:r>
              <w:rPr>
                <w:rFonts w:cs="Arial"/>
                <w:sz w:val="22"/>
                <w:szCs w:val="22"/>
              </w:rPr>
              <w:t>асфальт</w:t>
            </w:r>
          </w:p>
        </w:tc>
        <w:tc>
          <w:tcPr>
            <w:tcW w:w="0" w:type="auto"/>
          </w:tcPr>
          <w:p w:rsidR="00E948D9" w:rsidRDefault="00E948D9" w:rsidP="00E948D9">
            <w:pPr>
              <w:jc w:val="center"/>
            </w:pPr>
            <w:r>
              <w:rPr>
                <w:sz w:val="22"/>
                <w:szCs w:val="22"/>
              </w:rPr>
              <w:t>5</w:t>
            </w:r>
          </w:p>
        </w:tc>
        <w:tc>
          <w:tcPr>
            <w:tcW w:w="2043" w:type="dxa"/>
          </w:tcPr>
          <w:p w:rsidR="00E948D9" w:rsidRPr="00906F17" w:rsidRDefault="00E948D9" w:rsidP="002B53C0">
            <w:pPr>
              <w:jc w:val="center"/>
            </w:pPr>
          </w:p>
        </w:tc>
        <w:tc>
          <w:tcPr>
            <w:tcW w:w="2451" w:type="dxa"/>
          </w:tcPr>
          <w:p w:rsidR="00E948D9" w:rsidRPr="00B74942" w:rsidRDefault="00E948D9" w:rsidP="007A6ED0">
            <w:pPr>
              <w:jc w:val="center"/>
              <w:rPr>
                <w:rFonts w:cs="Arial"/>
                <w:sz w:val="22"/>
                <w:szCs w:val="22"/>
              </w:rPr>
            </w:pPr>
            <w:r w:rsidRPr="009858E4">
              <w:rPr>
                <w:rFonts w:cs="Arial"/>
                <w:sz w:val="22"/>
                <w:szCs w:val="22"/>
              </w:rPr>
              <w:t>Капитальный ремонт</w:t>
            </w:r>
          </w:p>
        </w:tc>
      </w:tr>
      <w:tr w:rsidR="00906F17" w:rsidRPr="00AF5851">
        <w:trPr>
          <w:trHeight w:val="285"/>
        </w:trPr>
        <w:tc>
          <w:tcPr>
            <w:tcW w:w="648" w:type="dxa"/>
            <w:shd w:val="clear" w:color="auto" w:fill="auto"/>
          </w:tcPr>
          <w:p w:rsidR="00906F17" w:rsidRPr="00FD4E96" w:rsidRDefault="00906F17" w:rsidP="002B53C0">
            <w:pPr>
              <w:jc w:val="center"/>
              <w:rPr>
                <w:b/>
              </w:rPr>
            </w:pPr>
          </w:p>
        </w:tc>
        <w:tc>
          <w:tcPr>
            <w:tcW w:w="2491" w:type="dxa"/>
            <w:shd w:val="clear" w:color="auto" w:fill="auto"/>
          </w:tcPr>
          <w:p w:rsidR="00906F17" w:rsidRPr="00FD4E96" w:rsidRDefault="00FD4E96" w:rsidP="00A17E75">
            <w:pPr>
              <w:rPr>
                <w:b/>
                <w:sz w:val="22"/>
                <w:szCs w:val="22"/>
              </w:rPr>
            </w:pPr>
            <w:r w:rsidRPr="00FD4E96">
              <w:rPr>
                <w:b/>
                <w:sz w:val="22"/>
                <w:szCs w:val="22"/>
              </w:rPr>
              <w:t>Итого</w:t>
            </w:r>
          </w:p>
        </w:tc>
        <w:tc>
          <w:tcPr>
            <w:tcW w:w="2087" w:type="dxa"/>
          </w:tcPr>
          <w:p w:rsidR="00906F17" w:rsidRPr="00906F17" w:rsidRDefault="00FD4E96" w:rsidP="002B53C0">
            <w:pPr>
              <w:jc w:val="center"/>
            </w:pPr>
            <w:r>
              <w:t>44</w:t>
            </w:r>
            <w:r w:rsidR="00906F17">
              <w:t>,</w:t>
            </w:r>
            <w:r>
              <w:t>8</w:t>
            </w:r>
          </w:p>
        </w:tc>
        <w:tc>
          <w:tcPr>
            <w:tcW w:w="0" w:type="auto"/>
          </w:tcPr>
          <w:p w:rsidR="00906F17" w:rsidRPr="00906F17" w:rsidRDefault="00906F17" w:rsidP="002B53C0">
            <w:pPr>
              <w:jc w:val="center"/>
            </w:pPr>
          </w:p>
        </w:tc>
        <w:tc>
          <w:tcPr>
            <w:tcW w:w="0" w:type="auto"/>
          </w:tcPr>
          <w:p w:rsidR="00906F17" w:rsidRPr="00906F17" w:rsidRDefault="00906F17" w:rsidP="002B53C0">
            <w:pPr>
              <w:jc w:val="center"/>
              <w:rPr>
                <w:sz w:val="22"/>
                <w:szCs w:val="22"/>
              </w:rPr>
            </w:pPr>
          </w:p>
        </w:tc>
        <w:tc>
          <w:tcPr>
            <w:tcW w:w="0" w:type="auto"/>
          </w:tcPr>
          <w:p w:rsidR="00906F17" w:rsidRPr="00906F17" w:rsidRDefault="00906F17" w:rsidP="00D91B23">
            <w:pPr>
              <w:jc w:val="center"/>
              <w:rPr>
                <w:sz w:val="22"/>
                <w:szCs w:val="22"/>
              </w:rPr>
            </w:pPr>
          </w:p>
        </w:tc>
        <w:tc>
          <w:tcPr>
            <w:tcW w:w="2043" w:type="dxa"/>
          </w:tcPr>
          <w:p w:rsidR="00906F17" w:rsidRPr="00906F17" w:rsidRDefault="00906F17" w:rsidP="002B53C0">
            <w:pPr>
              <w:jc w:val="center"/>
            </w:pPr>
          </w:p>
        </w:tc>
        <w:tc>
          <w:tcPr>
            <w:tcW w:w="2451" w:type="dxa"/>
          </w:tcPr>
          <w:p w:rsidR="00906F17" w:rsidRPr="00906F17" w:rsidRDefault="00906F17" w:rsidP="002B53C0">
            <w:pPr>
              <w:jc w:val="center"/>
            </w:pPr>
          </w:p>
        </w:tc>
      </w:tr>
    </w:tbl>
    <w:p w:rsidR="00FF49A8" w:rsidRDefault="00FF49A8" w:rsidP="00FF49A8">
      <w:pPr>
        <w:jc w:val="center"/>
        <w:rPr>
          <w:b/>
        </w:rPr>
      </w:pPr>
    </w:p>
    <w:p w:rsidR="00FF49A8" w:rsidRDefault="00FF49A8" w:rsidP="00BD4681">
      <w:pPr>
        <w:ind w:firstLine="709"/>
        <w:jc w:val="both"/>
        <w:rPr>
          <w:rFonts w:cs="Arial"/>
          <w:color w:val="auto"/>
        </w:rPr>
        <w:sectPr w:rsidR="00FF49A8" w:rsidSect="00E2618D">
          <w:pgSz w:w="16840" w:h="11907" w:orient="landscape" w:code="9"/>
          <w:pgMar w:top="1701" w:right="1134" w:bottom="851" w:left="1134" w:header="709" w:footer="709" w:gutter="0"/>
          <w:cols w:space="708"/>
          <w:docGrid w:linePitch="360"/>
        </w:sectPr>
      </w:pPr>
    </w:p>
    <w:p w:rsidR="007B6CB4" w:rsidRPr="001E3CD1" w:rsidRDefault="007B6CB4" w:rsidP="00BD4681">
      <w:pPr>
        <w:ind w:firstLine="709"/>
        <w:jc w:val="both"/>
        <w:rPr>
          <w:rFonts w:cs="Arial"/>
          <w:color w:val="auto"/>
        </w:rPr>
      </w:pPr>
    </w:p>
    <w:p w:rsidR="0040447D" w:rsidRPr="00F8078C" w:rsidRDefault="00DF60B4" w:rsidP="007F0F5D">
      <w:pPr>
        <w:jc w:val="center"/>
        <w:rPr>
          <w:rFonts w:cs="Arial"/>
          <w:b/>
          <w:bCs/>
          <w:sz w:val="32"/>
          <w:szCs w:val="32"/>
        </w:rPr>
      </w:pPr>
      <w:r>
        <w:rPr>
          <w:rFonts w:cs="Arial"/>
          <w:b/>
          <w:bCs/>
          <w:sz w:val="32"/>
          <w:szCs w:val="32"/>
        </w:rPr>
        <w:t>8</w:t>
      </w:r>
      <w:r w:rsidR="00F8078C" w:rsidRPr="00F8078C">
        <w:rPr>
          <w:rFonts w:cs="Arial"/>
          <w:b/>
          <w:bCs/>
          <w:sz w:val="32"/>
          <w:szCs w:val="32"/>
        </w:rPr>
        <w:t>.</w:t>
      </w:r>
      <w:r w:rsidR="00F8078C">
        <w:rPr>
          <w:rFonts w:cs="Arial"/>
          <w:b/>
          <w:bCs/>
          <w:sz w:val="32"/>
          <w:szCs w:val="32"/>
        </w:rPr>
        <w:t xml:space="preserve"> Современное состояние окружающей среды и природоохранные мероприятия.</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 xml:space="preserve">В настоящее время на территории области действует региональная целевая программа «Экология и природные ресурсы Тульской области на 2007-2011 годы». </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В указанную программу включён весь комплекс нерешённых вопросов по воспроизводству природных, минеральных (минерально-сырьевых, водных, лесных) ресурсов и охране окружающей среды.</w:t>
      </w:r>
    </w:p>
    <w:p w:rsidR="00C60F8B" w:rsidRPr="00C60F8B" w:rsidRDefault="00C60F8B" w:rsidP="00C60F8B">
      <w:pPr>
        <w:pStyle w:val="a3"/>
        <w:rPr>
          <w:rFonts w:ascii="Arial" w:hAnsi="Arial" w:cs="Arial"/>
          <w:sz w:val="26"/>
          <w:szCs w:val="26"/>
        </w:rPr>
      </w:pPr>
      <w:r w:rsidRPr="00C60F8B">
        <w:rPr>
          <w:rFonts w:ascii="Arial" w:hAnsi="Arial" w:cs="Arial"/>
          <w:sz w:val="26"/>
          <w:szCs w:val="26"/>
        </w:rPr>
        <w:t>Решение основных задач программы должно обеспечить:</w:t>
      </w:r>
    </w:p>
    <w:p w:rsidR="00C60F8B" w:rsidRPr="00C60F8B" w:rsidRDefault="00C60F8B" w:rsidP="00D91B23">
      <w:pPr>
        <w:pStyle w:val="a3"/>
        <w:numPr>
          <w:ilvl w:val="0"/>
          <w:numId w:val="13"/>
        </w:numPr>
        <w:spacing w:after="120"/>
        <w:ind w:left="1080" w:hanging="371"/>
        <w:jc w:val="both"/>
        <w:rPr>
          <w:rFonts w:ascii="Arial" w:hAnsi="Arial" w:cs="Arial"/>
          <w:sz w:val="26"/>
          <w:szCs w:val="26"/>
        </w:rPr>
      </w:pPr>
      <w:r w:rsidRPr="00C60F8B">
        <w:rPr>
          <w:rFonts w:ascii="Arial" w:hAnsi="Arial" w:cs="Arial"/>
          <w:sz w:val="26"/>
          <w:szCs w:val="26"/>
        </w:rPr>
        <w:t xml:space="preserve"> снижение вредных выбросов в атмосферу;</w:t>
      </w:r>
    </w:p>
    <w:p w:rsidR="00C60F8B" w:rsidRPr="00C60F8B" w:rsidRDefault="00C60F8B" w:rsidP="00D91B23">
      <w:pPr>
        <w:pStyle w:val="a3"/>
        <w:numPr>
          <w:ilvl w:val="0"/>
          <w:numId w:val="13"/>
        </w:numPr>
        <w:spacing w:after="120"/>
        <w:ind w:left="1080" w:hanging="371"/>
        <w:jc w:val="both"/>
        <w:rPr>
          <w:rFonts w:ascii="Arial" w:hAnsi="Arial" w:cs="Arial"/>
          <w:sz w:val="26"/>
          <w:szCs w:val="26"/>
        </w:rPr>
      </w:pPr>
      <w:r w:rsidRPr="00C60F8B">
        <w:rPr>
          <w:rFonts w:ascii="Arial" w:hAnsi="Arial" w:cs="Arial"/>
          <w:sz w:val="26"/>
          <w:szCs w:val="26"/>
        </w:rPr>
        <w:t xml:space="preserve"> снижение сбросов загрязнённых стоков в водоёмы; улучшение состояния малых рек; сохранение лесов, почв, растительного и животного мира;</w:t>
      </w:r>
    </w:p>
    <w:p w:rsidR="00C60F8B" w:rsidRPr="00C60F8B" w:rsidRDefault="00C60F8B" w:rsidP="00D91B23">
      <w:pPr>
        <w:pStyle w:val="a3"/>
        <w:numPr>
          <w:ilvl w:val="0"/>
          <w:numId w:val="13"/>
        </w:numPr>
        <w:spacing w:after="120"/>
        <w:ind w:left="1080" w:hanging="371"/>
        <w:jc w:val="both"/>
        <w:rPr>
          <w:rFonts w:ascii="Arial" w:hAnsi="Arial" w:cs="Arial"/>
          <w:sz w:val="26"/>
          <w:szCs w:val="26"/>
        </w:rPr>
      </w:pPr>
      <w:r w:rsidRPr="00C60F8B">
        <w:rPr>
          <w:rFonts w:ascii="Arial" w:hAnsi="Arial" w:cs="Arial"/>
          <w:sz w:val="26"/>
          <w:szCs w:val="26"/>
        </w:rPr>
        <w:t xml:space="preserve"> мониторинг состояния окружающей среды;</w:t>
      </w:r>
    </w:p>
    <w:p w:rsidR="00C60F8B" w:rsidRPr="00C60F8B" w:rsidRDefault="00C60F8B" w:rsidP="00D91B23">
      <w:pPr>
        <w:pStyle w:val="a3"/>
        <w:numPr>
          <w:ilvl w:val="0"/>
          <w:numId w:val="13"/>
        </w:numPr>
        <w:spacing w:after="120"/>
        <w:ind w:left="1080" w:hanging="371"/>
        <w:jc w:val="both"/>
        <w:rPr>
          <w:rFonts w:ascii="Arial" w:hAnsi="Arial" w:cs="Arial"/>
          <w:sz w:val="26"/>
          <w:szCs w:val="26"/>
        </w:rPr>
      </w:pPr>
      <w:r w:rsidRPr="00C60F8B">
        <w:rPr>
          <w:rFonts w:ascii="Arial" w:hAnsi="Arial" w:cs="Arial"/>
          <w:sz w:val="26"/>
          <w:szCs w:val="26"/>
        </w:rPr>
        <w:t xml:space="preserve"> утилизацию и размещение отходов производства и потребленич;</w:t>
      </w:r>
    </w:p>
    <w:p w:rsidR="00C60F8B" w:rsidRPr="00C60F8B" w:rsidRDefault="00C60F8B" w:rsidP="00D91B23">
      <w:pPr>
        <w:pStyle w:val="a3"/>
        <w:numPr>
          <w:ilvl w:val="0"/>
          <w:numId w:val="13"/>
        </w:numPr>
        <w:spacing w:after="120"/>
        <w:ind w:left="1080" w:hanging="371"/>
        <w:jc w:val="both"/>
        <w:rPr>
          <w:rFonts w:ascii="Arial" w:hAnsi="Arial" w:cs="Arial"/>
          <w:sz w:val="26"/>
          <w:szCs w:val="26"/>
        </w:rPr>
      </w:pPr>
      <w:r w:rsidRPr="00C60F8B">
        <w:rPr>
          <w:rFonts w:ascii="Arial" w:hAnsi="Arial" w:cs="Arial"/>
          <w:sz w:val="26"/>
          <w:szCs w:val="26"/>
        </w:rPr>
        <w:t xml:space="preserve"> эколого-социальную реабилитацию населения, осуществление мероприятий по охране и воспроизводству минерально-сырьевых ресурсов.</w:t>
      </w:r>
    </w:p>
    <w:p w:rsidR="00C60F8B" w:rsidRPr="00C60F8B" w:rsidRDefault="00C60F8B" w:rsidP="00C60F8B">
      <w:pPr>
        <w:pStyle w:val="a3"/>
        <w:rPr>
          <w:rFonts w:ascii="Arial" w:hAnsi="Arial" w:cs="Arial"/>
          <w:b/>
          <w:bCs/>
          <w:sz w:val="26"/>
          <w:szCs w:val="26"/>
        </w:rPr>
      </w:pPr>
      <w:r w:rsidRPr="00C60F8B">
        <w:rPr>
          <w:rFonts w:ascii="Arial" w:hAnsi="Arial" w:cs="Arial"/>
          <w:sz w:val="26"/>
          <w:szCs w:val="26"/>
        </w:rPr>
        <w:t>Ежегодно Законом Тульской области в областном бюджете предусматриваются средства на финансирование мероприятий по регулированию, использованию и охране водных ресурсов, выполнению мероприятий программы геологического изучения недр и воспроизводства минерально-сырьевой базы, лесоохране и лесовосстановлению и т.д. Средства направляются на проведение работ, локализацию и ликвидацию источников загрязнения водных объектов, снижение количества загрязняющих веществ, выбрасываемых в атмосферный воздух, водные объекты, организацию системы безопасного обращения с отходами производства и потребления.</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Защите и охране на территории Киреевского района подлежат как геологическая среда, так и воздух, поверхностные и подземные воды, почвы, растительный и животный мир. </w:t>
      </w:r>
    </w:p>
    <w:p w:rsidR="00C60F8B" w:rsidRPr="00C60F8B" w:rsidRDefault="00C60F8B" w:rsidP="00C60F8B">
      <w:pPr>
        <w:pStyle w:val="a3"/>
        <w:rPr>
          <w:rFonts w:ascii="Arial" w:hAnsi="Arial" w:cs="Arial"/>
          <w:sz w:val="26"/>
          <w:szCs w:val="26"/>
        </w:rPr>
      </w:pPr>
      <w:r w:rsidRPr="00C60F8B">
        <w:rPr>
          <w:rFonts w:ascii="Arial" w:hAnsi="Arial" w:cs="Arial"/>
          <w:sz w:val="26"/>
          <w:szCs w:val="26"/>
        </w:rPr>
        <w:t>Особенности  строения геологической среды предопределяют довольно высокую чувствительность к воздействию природных процессов, усиленных техногенными факторами. Реакцией среды на эти воздействия является проявление опасных геологических процессов.</w:t>
      </w:r>
    </w:p>
    <w:p w:rsidR="00C60F8B" w:rsidRPr="00C60F8B" w:rsidRDefault="00C60F8B" w:rsidP="00C60F8B">
      <w:pPr>
        <w:pStyle w:val="a3"/>
        <w:rPr>
          <w:rFonts w:ascii="Arial" w:hAnsi="Arial" w:cs="Arial"/>
          <w:sz w:val="26"/>
          <w:szCs w:val="26"/>
        </w:rPr>
      </w:pPr>
      <w:r w:rsidRPr="00C60F8B">
        <w:rPr>
          <w:rFonts w:ascii="Arial" w:hAnsi="Arial" w:cs="Arial"/>
          <w:sz w:val="26"/>
          <w:szCs w:val="26"/>
        </w:rPr>
        <w:t>Киреевский район Тульской области различается по экологическому состоянию, но общим для него является борьба с опасными геологическими процессами или их предупреждение.</w:t>
      </w:r>
    </w:p>
    <w:p w:rsidR="00C359EC" w:rsidRPr="00C60F8B" w:rsidRDefault="00C359EC" w:rsidP="00273DD9">
      <w:pPr>
        <w:ind w:firstLine="709"/>
        <w:jc w:val="both"/>
        <w:rPr>
          <w:rFonts w:cs="Arial"/>
          <w:sz w:val="28"/>
          <w:szCs w:val="28"/>
        </w:rPr>
      </w:pPr>
    </w:p>
    <w:p w:rsidR="00C60F8B" w:rsidRPr="00C60F8B" w:rsidRDefault="00C60F8B" w:rsidP="00C60F8B">
      <w:pPr>
        <w:pStyle w:val="a3"/>
        <w:rPr>
          <w:rFonts w:ascii="Arial" w:hAnsi="Arial" w:cs="Arial"/>
          <w:b/>
          <w:szCs w:val="28"/>
        </w:rPr>
      </w:pPr>
      <w:r w:rsidRPr="00C60F8B">
        <w:rPr>
          <w:rFonts w:ascii="Arial" w:hAnsi="Arial" w:cs="Arial"/>
          <w:b/>
          <w:szCs w:val="28"/>
        </w:rPr>
        <w:t xml:space="preserve">8.1. Инженерная защита от подтопления.  </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Одним из наиболее опасных процессов, наносящих ущерб населённым пунктам, является процесс подтопления. </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Затапливаются погреба и подвалы, ухудшается состояние подземных коммуникаций, санитарно-бытовые условия и санитарно-эпидемиологическая обстановка. К тому же, подземные воды агрессивны, и </w:t>
      </w:r>
      <w:r w:rsidRPr="00C60F8B">
        <w:rPr>
          <w:rFonts w:ascii="Arial" w:hAnsi="Arial" w:cs="Arial"/>
          <w:sz w:val="26"/>
          <w:szCs w:val="26"/>
        </w:rPr>
        <w:lastRenderedPageBreak/>
        <w:t>воздействие на фундаменты и другие заглублённые части сооружений приводит к их разрушению, нанося значительный материальный ущерб.</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Основной причиной подтопления населённых пунктов на территории района является нарушение естественного стока поверхностных вод, заиление и засорение рек и ручьёв, протекающих по населённым пунктам.  По мере уплотнения и расширения селитебной и промышленной застройки, насыщения территории водонесущими коммуникациями, процесс подтопления  только усугубляется. </w:t>
      </w:r>
    </w:p>
    <w:p w:rsidR="00C60F8B" w:rsidRPr="00C60F8B" w:rsidRDefault="00C60F8B" w:rsidP="00C60F8B">
      <w:pPr>
        <w:pStyle w:val="a3"/>
        <w:rPr>
          <w:rFonts w:ascii="Arial" w:hAnsi="Arial" w:cs="Arial"/>
          <w:sz w:val="26"/>
          <w:szCs w:val="26"/>
        </w:rPr>
      </w:pPr>
      <w:r w:rsidRPr="00C60F8B">
        <w:rPr>
          <w:rFonts w:ascii="Arial" w:hAnsi="Arial" w:cs="Arial"/>
          <w:sz w:val="26"/>
          <w:szCs w:val="26"/>
        </w:rPr>
        <w:t>При защите от подтопления как  городов, так и других  населённых пунктов необходимо принимать во внимание, что при строительстве дренажных систем весьма важным является выбор способа дренирования. При этом  надо учитывать, что мировая практика в области строительства дренажных систем развивается, в основном, в направлении создания новых высокотехнологичных материалов для изготовления водоприёмных и водоотводящих элементов дренажа, а также по пути применения новых технологий сооружения дренажей. Из способов дренирования (типов дренажей) отдаётся предпочтение самотёчным горизонтальным закрытым дренажам как наиболее экономичным. Необходимость применения других типов дренажей, если она не диктуется гидрогеологическими условиями, должна обосновываться специально.</w:t>
      </w:r>
    </w:p>
    <w:p w:rsidR="00C60F8B" w:rsidRPr="00C60F8B" w:rsidRDefault="00C60F8B" w:rsidP="00C60F8B">
      <w:pPr>
        <w:pStyle w:val="a3"/>
        <w:rPr>
          <w:rFonts w:ascii="Arial" w:hAnsi="Arial" w:cs="Arial"/>
          <w:sz w:val="26"/>
          <w:szCs w:val="26"/>
        </w:rPr>
      </w:pPr>
      <w:r w:rsidRPr="00C60F8B">
        <w:rPr>
          <w:rFonts w:ascii="Arial" w:hAnsi="Arial" w:cs="Arial"/>
          <w:sz w:val="26"/>
          <w:szCs w:val="26"/>
        </w:rPr>
        <w:t>При создании дренажных систем в городах и населённых пунктах  рекомендуется</w:t>
      </w:r>
    </w:p>
    <w:p w:rsidR="00C60F8B" w:rsidRPr="00C60F8B" w:rsidRDefault="00C60F8B" w:rsidP="00C60F8B">
      <w:pPr>
        <w:pStyle w:val="a3"/>
        <w:spacing w:after="60"/>
        <w:rPr>
          <w:rFonts w:ascii="Arial" w:hAnsi="Arial" w:cs="Arial"/>
          <w:sz w:val="26"/>
          <w:szCs w:val="26"/>
        </w:rPr>
      </w:pPr>
      <w:r w:rsidRPr="00C60F8B">
        <w:rPr>
          <w:rFonts w:ascii="Arial" w:hAnsi="Arial" w:cs="Arial"/>
          <w:sz w:val="26"/>
          <w:szCs w:val="26"/>
        </w:rPr>
        <w:t xml:space="preserve">- максимально использовать существующий дренаж после его реконструкции; </w:t>
      </w:r>
    </w:p>
    <w:p w:rsidR="00C60F8B" w:rsidRPr="00C60F8B" w:rsidRDefault="00C60F8B" w:rsidP="00C60F8B">
      <w:pPr>
        <w:pStyle w:val="a3"/>
        <w:spacing w:after="60"/>
        <w:rPr>
          <w:rFonts w:ascii="Arial" w:hAnsi="Arial" w:cs="Arial"/>
          <w:sz w:val="26"/>
          <w:szCs w:val="26"/>
        </w:rPr>
      </w:pPr>
      <w:r w:rsidRPr="00C60F8B">
        <w:rPr>
          <w:rFonts w:ascii="Arial" w:hAnsi="Arial" w:cs="Arial"/>
          <w:sz w:val="26"/>
          <w:szCs w:val="26"/>
        </w:rPr>
        <w:t>- использовать горизонтальный закрытый дренаж как основной вид дренажа;</w:t>
      </w:r>
    </w:p>
    <w:p w:rsidR="00C60F8B" w:rsidRPr="00C60F8B" w:rsidRDefault="00C60F8B" w:rsidP="00C60F8B">
      <w:pPr>
        <w:pStyle w:val="a3"/>
        <w:spacing w:after="60"/>
        <w:rPr>
          <w:rFonts w:ascii="Arial" w:hAnsi="Arial" w:cs="Arial"/>
          <w:sz w:val="26"/>
          <w:szCs w:val="26"/>
        </w:rPr>
      </w:pPr>
      <w:r w:rsidRPr="00C60F8B">
        <w:rPr>
          <w:rFonts w:ascii="Arial" w:hAnsi="Arial" w:cs="Arial"/>
          <w:sz w:val="26"/>
          <w:szCs w:val="26"/>
        </w:rPr>
        <w:t>- лучевой дренаж использовать только как локальный для отдельных зданий  и сооружений.</w:t>
      </w:r>
    </w:p>
    <w:p w:rsidR="00C60F8B" w:rsidRPr="00C60F8B" w:rsidRDefault="00C60F8B" w:rsidP="00C60F8B">
      <w:pPr>
        <w:pStyle w:val="a3"/>
        <w:rPr>
          <w:rFonts w:ascii="Arial" w:hAnsi="Arial" w:cs="Arial"/>
          <w:sz w:val="26"/>
          <w:szCs w:val="26"/>
        </w:rPr>
      </w:pPr>
      <w:r w:rsidRPr="00C60F8B">
        <w:rPr>
          <w:rFonts w:ascii="Arial" w:hAnsi="Arial" w:cs="Arial"/>
          <w:sz w:val="26"/>
          <w:szCs w:val="26"/>
        </w:rPr>
        <w:t>Для территорий, подлежащих защите от подтопления, рекомендуется принять следующие нормы осушения:</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t xml:space="preserve">     - для многоэтажной застройки – </w:t>
      </w:r>
      <w:smartTag w:uri="urn:schemas-microsoft-com:office:smarttags" w:element="metricconverter">
        <w:smartTagPr>
          <w:attr w:name="ProductID" w:val="3 м"/>
        </w:smartTagPr>
        <w:r w:rsidRPr="00C60F8B">
          <w:rPr>
            <w:rFonts w:ascii="Arial" w:hAnsi="Arial" w:cs="Arial"/>
            <w:sz w:val="26"/>
            <w:szCs w:val="26"/>
          </w:rPr>
          <w:t>3 м</w:t>
        </w:r>
      </w:smartTag>
      <w:r w:rsidRPr="00C60F8B">
        <w:rPr>
          <w:rFonts w:ascii="Arial" w:hAnsi="Arial" w:cs="Arial"/>
          <w:sz w:val="26"/>
          <w:szCs w:val="26"/>
        </w:rPr>
        <w:t>;</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t xml:space="preserve">     - для остальной селитебной застройки – </w:t>
      </w:r>
      <w:smartTag w:uri="urn:schemas-microsoft-com:office:smarttags" w:element="metricconverter">
        <w:smartTagPr>
          <w:attr w:name="ProductID" w:val="2 м"/>
        </w:smartTagPr>
        <w:r w:rsidRPr="00C60F8B">
          <w:rPr>
            <w:rFonts w:ascii="Arial" w:hAnsi="Arial" w:cs="Arial"/>
            <w:sz w:val="26"/>
            <w:szCs w:val="26"/>
          </w:rPr>
          <w:t>2 м</w:t>
        </w:r>
      </w:smartTag>
      <w:r w:rsidRPr="00C60F8B">
        <w:rPr>
          <w:rFonts w:ascii="Arial" w:hAnsi="Arial" w:cs="Arial"/>
          <w:sz w:val="26"/>
          <w:szCs w:val="26"/>
        </w:rPr>
        <w:t>;</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t xml:space="preserve">     - для зелёных насаждений 1-</w:t>
      </w:r>
      <w:smartTag w:uri="urn:schemas-microsoft-com:office:smarttags" w:element="metricconverter">
        <w:smartTagPr>
          <w:attr w:name="ProductID" w:val="2 м"/>
        </w:smartTagPr>
        <w:r w:rsidRPr="00C60F8B">
          <w:rPr>
            <w:rFonts w:ascii="Arial" w:hAnsi="Arial" w:cs="Arial"/>
            <w:sz w:val="26"/>
            <w:szCs w:val="26"/>
          </w:rPr>
          <w:t>2 м</w:t>
        </w:r>
      </w:smartTag>
      <w:r w:rsidRPr="00C60F8B">
        <w:rPr>
          <w:rFonts w:ascii="Arial" w:hAnsi="Arial" w:cs="Arial"/>
          <w:sz w:val="26"/>
          <w:szCs w:val="26"/>
        </w:rPr>
        <w:t xml:space="preserve"> – в зависимости от типа растительности  и минерализации подземных вод. </w:t>
      </w:r>
    </w:p>
    <w:p w:rsidR="00C60F8B" w:rsidRPr="00C60F8B" w:rsidRDefault="00C60F8B" w:rsidP="00C60F8B">
      <w:pPr>
        <w:pStyle w:val="a3"/>
        <w:rPr>
          <w:rFonts w:ascii="Arial" w:hAnsi="Arial" w:cs="Arial"/>
          <w:sz w:val="26"/>
          <w:szCs w:val="26"/>
        </w:rPr>
      </w:pPr>
      <w:r w:rsidRPr="00C60F8B">
        <w:rPr>
          <w:rFonts w:ascii="Arial" w:hAnsi="Arial" w:cs="Arial"/>
          <w:sz w:val="26"/>
          <w:szCs w:val="26"/>
        </w:rPr>
        <w:t>При выборе защитных мероприятий предпочтение отдаётся тем, которые обеспечивают:</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t xml:space="preserve">    - предотвращение, устранение или снижение до допустимого уровня отрицательного воздействия факторов подтопления;</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t xml:space="preserve">    -  возможность преимущественного применения активных методов защиты;</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t xml:space="preserve">    - сохранение заповедных зон, ландшафтов, исторических памятников и т.д.; </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t xml:space="preserve">    - сочетание с мероприятиями по охране окружающей среды.</w:t>
      </w:r>
    </w:p>
    <w:p w:rsidR="00C60F8B" w:rsidRPr="00C60F8B" w:rsidRDefault="00C60F8B" w:rsidP="00C60F8B">
      <w:pPr>
        <w:pStyle w:val="a3"/>
        <w:rPr>
          <w:rFonts w:ascii="Arial" w:hAnsi="Arial" w:cs="Arial"/>
          <w:sz w:val="26"/>
          <w:szCs w:val="26"/>
        </w:rPr>
      </w:pPr>
      <w:r w:rsidRPr="00C60F8B">
        <w:rPr>
          <w:rFonts w:ascii="Arial" w:hAnsi="Arial" w:cs="Arial"/>
          <w:sz w:val="26"/>
          <w:szCs w:val="26"/>
          <w:u w:val="single"/>
        </w:rPr>
        <w:t>Для инженерной защиты на подтопленных территориях рекомендуется</w:t>
      </w:r>
      <w:r w:rsidRPr="00C60F8B">
        <w:rPr>
          <w:rFonts w:ascii="Arial" w:hAnsi="Arial" w:cs="Arial"/>
          <w:sz w:val="26"/>
          <w:szCs w:val="26"/>
        </w:rPr>
        <w:t>:</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t xml:space="preserve">    - строительство и реконструкция дренажных систем;</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lastRenderedPageBreak/>
        <w:t xml:space="preserve">    - строительство и реконструкция сооружений по отводу поверхностного стока;</w:t>
      </w:r>
    </w:p>
    <w:p w:rsidR="00C60F8B" w:rsidRPr="00C60F8B" w:rsidRDefault="00C60F8B" w:rsidP="00C60F8B">
      <w:pPr>
        <w:pStyle w:val="a3"/>
        <w:spacing w:after="60"/>
        <w:ind w:left="1259" w:hanging="550"/>
        <w:rPr>
          <w:rFonts w:ascii="Arial" w:hAnsi="Arial" w:cs="Arial"/>
          <w:sz w:val="26"/>
          <w:szCs w:val="26"/>
        </w:rPr>
      </w:pPr>
      <w:r w:rsidRPr="00C60F8B">
        <w:rPr>
          <w:rFonts w:ascii="Arial" w:hAnsi="Arial" w:cs="Arial"/>
          <w:sz w:val="26"/>
          <w:szCs w:val="26"/>
        </w:rPr>
        <w:t xml:space="preserve">    - снижение потерь воды из водонесущих коммуникаций.</w:t>
      </w:r>
    </w:p>
    <w:p w:rsidR="00C60F8B" w:rsidRPr="00C60F8B" w:rsidRDefault="00C60F8B" w:rsidP="00C60F8B">
      <w:pPr>
        <w:pStyle w:val="a3"/>
        <w:rPr>
          <w:rFonts w:ascii="Arial" w:hAnsi="Arial" w:cs="Arial"/>
          <w:sz w:val="26"/>
          <w:szCs w:val="26"/>
        </w:rPr>
      </w:pPr>
      <w:r w:rsidRPr="00C60F8B">
        <w:rPr>
          <w:rFonts w:ascii="Arial" w:hAnsi="Arial" w:cs="Arial"/>
          <w:sz w:val="26"/>
          <w:szCs w:val="26"/>
          <w:u w:val="single"/>
        </w:rPr>
        <w:t>На потенциально подтапливаемых территориях рекомендуется</w:t>
      </w:r>
      <w:r w:rsidRPr="00C60F8B">
        <w:rPr>
          <w:rFonts w:ascii="Arial" w:hAnsi="Arial" w:cs="Arial"/>
          <w:sz w:val="26"/>
          <w:szCs w:val="26"/>
        </w:rPr>
        <w:t>:</w:t>
      </w:r>
    </w:p>
    <w:p w:rsidR="00C60F8B" w:rsidRPr="00C60F8B" w:rsidRDefault="00C60F8B" w:rsidP="00C60F8B">
      <w:pPr>
        <w:pStyle w:val="a3"/>
        <w:spacing w:after="60"/>
        <w:ind w:left="1440" w:hanging="731"/>
        <w:rPr>
          <w:rFonts w:ascii="Arial" w:hAnsi="Arial" w:cs="Arial"/>
          <w:sz w:val="26"/>
          <w:szCs w:val="26"/>
        </w:rPr>
      </w:pPr>
      <w:r w:rsidRPr="00C60F8B">
        <w:rPr>
          <w:rFonts w:ascii="Arial" w:hAnsi="Arial" w:cs="Arial"/>
          <w:sz w:val="26"/>
          <w:szCs w:val="26"/>
        </w:rPr>
        <w:t xml:space="preserve">     - строительство и реконструкция сооружений по отводу поверхностного стока;</w:t>
      </w:r>
    </w:p>
    <w:p w:rsidR="00C60F8B" w:rsidRPr="00C60F8B" w:rsidRDefault="00C60F8B" w:rsidP="00C60F8B">
      <w:pPr>
        <w:pStyle w:val="a3"/>
        <w:spacing w:after="60"/>
        <w:ind w:left="1440" w:hanging="731"/>
        <w:rPr>
          <w:rFonts w:ascii="Arial" w:hAnsi="Arial" w:cs="Arial"/>
          <w:sz w:val="26"/>
          <w:szCs w:val="26"/>
        </w:rPr>
      </w:pPr>
      <w:r w:rsidRPr="00C60F8B">
        <w:rPr>
          <w:rFonts w:ascii="Arial" w:hAnsi="Arial" w:cs="Arial"/>
          <w:sz w:val="26"/>
          <w:szCs w:val="26"/>
        </w:rPr>
        <w:t xml:space="preserve">     - снижение потерь воды из водонесущих коммуникаций;</w:t>
      </w:r>
    </w:p>
    <w:p w:rsidR="00C60F8B" w:rsidRPr="00C60F8B" w:rsidRDefault="00C60F8B" w:rsidP="00C60F8B">
      <w:pPr>
        <w:pStyle w:val="a3"/>
        <w:spacing w:after="60"/>
        <w:ind w:left="1440" w:hanging="731"/>
        <w:rPr>
          <w:rFonts w:ascii="Arial" w:hAnsi="Arial" w:cs="Arial"/>
          <w:sz w:val="26"/>
          <w:szCs w:val="26"/>
        </w:rPr>
      </w:pPr>
      <w:r w:rsidRPr="00C60F8B">
        <w:rPr>
          <w:rFonts w:ascii="Arial" w:hAnsi="Arial" w:cs="Arial"/>
          <w:sz w:val="26"/>
          <w:szCs w:val="26"/>
        </w:rPr>
        <w:t xml:space="preserve">     - строительство локальных дренажей.</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Следует отметить, что дренажный сток может быть повсеместно  загрязнён. Необходимо  предусмотреть строительство сооружений для очистки дренажных вод с целью доведения их качества до соответствующих норм. Необходимо предусмотреть использование современного высокоэффективного оборудования для электрохимической обработки воды в сочетании с ультрафильтрацией, сорбцией и обеззараживанием жёстким ультрафиолетом на фоне действия добавок пергидроля. Очищенный дренажный сток предлагается сбрасывать в поверхностные водотоки и водоёмы.</w:t>
      </w:r>
    </w:p>
    <w:p w:rsidR="00C60F8B" w:rsidRPr="00C60F8B" w:rsidRDefault="00C60F8B" w:rsidP="00C60F8B">
      <w:pPr>
        <w:pStyle w:val="a3"/>
        <w:rPr>
          <w:rFonts w:ascii="Arial" w:hAnsi="Arial" w:cs="Arial"/>
          <w:sz w:val="26"/>
          <w:szCs w:val="26"/>
        </w:rPr>
      </w:pPr>
      <w:r w:rsidRPr="00C60F8B">
        <w:rPr>
          <w:rFonts w:ascii="Arial" w:hAnsi="Arial" w:cs="Arial"/>
          <w:sz w:val="26"/>
          <w:szCs w:val="26"/>
        </w:rPr>
        <w:t>Решение основных задач программы должно обеспечить:</w:t>
      </w:r>
    </w:p>
    <w:p w:rsidR="00C60F8B" w:rsidRPr="00C60F8B" w:rsidRDefault="00C60F8B" w:rsidP="00D91B23">
      <w:pPr>
        <w:pStyle w:val="a3"/>
        <w:numPr>
          <w:ilvl w:val="0"/>
          <w:numId w:val="13"/>
        </w:numPr>
        <w:spacing w:after="60"/>
        <w:ind w:left="0" w:firstLine="709"/>
        <w:jc w:val="both"/>
        <w:rPr>
          <w:rFonts w:ascii="Arial" w:hAnsi="Arial" w:cs="Arial"/>
          <w:sz w:val="26"/>
          <w:szCs w:val="26"/>
        </w:rPr>
      </w:pPr>
      <w:r w:rsidRPr="00C60F8B">
        <w:rPr>
          <w:rFonts w:ascii="Arial" w:hAnsi="Arial" w:cs="Arial"/>
          <w:sz w:val="26"/>
          <w:szCs w:val="26"/>
        </w:rPr>
        <w:t xml:space="preserve"> снижение вредных выбросов в атмосферу;</w:t>
      </w:r>
    </w:p>
    <w:p w:rsidR="00C60F8B" w:rsidRPr="00C60F8B" w:rsidRDefault="00C60F8B" w:rsidP="00D91B23">
      <w:pPr>
        <w:pStyle w:val="a3"/>
        <w:numPr>
          <w:ilvl w:val="0"/>
          <w:numId w:val="13"/>
        </w:numPr>
        <w:spacing w:after="60"/>
        <w:ind w:left="0" w:firstLine="709"/>
        <w:jc w:val="both"/>
        <w:rPr>
          <w:rFonts w:ascii="Arial" w:hAnsi="Arial" w:cs="Arial"/>
          <w:sz w:val="26"/>
          <w:szCs w:val="26"/>
        </w:rPr>
      </w:pPr>
      <w:r w:rsidRPr="00C60F8B">
        <w:rPr>
          <w:rFonts w:ascii="Arial" w:hAnsi="Arial" w:cs="Arial"/>
          <w:sz w:val="26"/>
          <w:szCs w:val="26"/>
        </w:rPr>
        <w:t xml:space="preserve"> снижение сбросов загрязнённых стоков в водоёмы; улучшение состояния малых рек; сохранение лесов, почв, растительного и животного мира;</w:t>
      </w:r>
    </w:p>
    <w:p w:rsidR="00C60F8B" w:rsidRPr="00C60F8B" w:rsidRDefault="00C60F8B" w:rsidP="00D91B23">
      <w:pPr>
        <w:pStyle w:val="a3"/>
        <w:numPr>
          <w:ilvl w:val="0"/>
          <w:numId w:val="13"/>
        </w:numPr>
        <w:spacing w:after="60"/>
        <w:ind w:left="0" w:firstLine="709"/>
        <w:jc w:val="both"/>
        <w:rPr>
          <w:rFonts w:ascii="Arial" w:hAnsi="Arial" w:cs="Arial"/>
          <w:sz w:val="26"/>
          <w:szCs w:val="26"/>
        </w:rPr>
      </w:pPr>
      <w:r w:rsidRPr="00C60F8B">
        <w:rPr>
          <w:rFonts w:ascii="Arial" w:hAnsi="Arial" w:cs="Arial"/>
          <w:sz w:val="26"/>
          <w:szCs w:val="26"/>
        </w:rPr>
        <w:t xml:space="preserve"> мониторинг состояния окружающей среды;</w:t>
      </w:r>
    </w:p>
    <w:p w:rsidR="00C60F8B" w:rsidRPr="00C60F8B" w:rsidRDefault="00C60F8B" w:rsidP="00D91B23">
      <w:pPr>
        <w:pStyle w:val="a3"/>
        <w:numPr>
          <w:ilvl w:val="0"/>
          <w:numId w:val="13"/>
        </w:numPr>
        <w:spacing w:after="60"/>
        <w:ind w:left="0" w:firstLine="709"/>
        <w:jc w:val="both"/>
        <w:rPr>
          <w:rFonts w:ascii="Arial" w:hAnsi="Arial" w:cs="Arial"/>
          <w:sz w:val="26"/>
          <w:szCs w:val="26"/>
        </w:rPr>
      </w:pPr>
      <w:r w:rsidRPr="00C60F8B">
        <w:rPr>
          <w:rFonts w:ascii="Arial" w:hAnsi="Arial" w:cs="Arial"/>
          <w:sz w:val="26"/>
          <w:szCs w:val="26"/>
        </w:rPr>
        <w:t xml:space="preserve"> утилизацию и размещение отходов производства и потребленич;</w:t>
      </w:r>
    </w:p>
    <w:p w:rsidR="00C60F8B" w:rsidRPr="00C60F8B" w:rsidRDefault="00C60F8B" w:rsidP="00D91B23">
      <w:pPr>
        <w:pStyle w:val="a3"/>
        <w:numPr>
          <w:ilvl w:val="0"/>
          <w:numId w:val="13"/>
        </w:numPr>
        <w:spacing w:after="60"/>
        <w:ind w:left="0" w:firstLine="709"/>
        <w:jc w:val="both"/>
        <w:rPr>
          <w:rFonts w:ascii="Arial" w:hAnsi="Arial" w:cs="Arial"/>
          <w:sz w:val="26"/>
          <w:szCs w:val="26"/>
        </w:rPr>
      </w:pPr>
      <w:r w:rsidRPr="00C60F8B">
        <w:rPr>
          <w:rFonts w:ascii="Arial" w:hAnsi="Arial" w:cs="Arial"/>
          <w:sz w:val="26"/>
          <w:szCs w:val="26"/>
        </w:rPr>
        <w:t xml:space="preserve"> эколого-социальную реабилитацию населения, осуществление мероприятий по охране и воспроизводству минерально-сырьевых ресурсов.</w:t>
      </w:r>
    </w:p>
    <w:p w:rsidR="00C60F8B" w:rsidRPr="00C60F8B" w:rsidRDefault="00C60F8B" w:rsidP="00C60F8B">
      <w:pPr>
        <w:pStyle w:val="a3"/>
        <w:spacing w:after="60"/>
        <w:rPr>
          <w:rFonts w:ascii="Arial" w:hAnsi="Arial" w:cs="Arial"/>
          <w:sz w:val="26"/>
          <w:szCs w:val="26"/>
        </w:rPr>
      </w:pPr>
      <w:r w:rsidRPr="00C60F8B">
        <w:rPr>
          <w:rFonts w:ascii="Arial" w:hAnsi="Arial" w:cs="Arial"/>
          <w:sz w:val="26"/>
          <w:szCs w:val="26"/>
        </w:rPr>
        <w:t xml:space="preserve">     - наблюдение за уровнем подземных вод;</w:t>
      </w:r>
    </w:p>
    <w:p w:rsidR="00C60F8B" w:rsidRPr="00C60F8B" w:rsidRDefault="00C60F8B" w:rsidP="00C60F8B">
      <w:pPr>
        <w:pStyle w:val="a3"/>
        <w:spacing w:after="60"/>
        <w:rPr>
          <w:rFonts w:ascii="Arial" w:hAnsi="Arial" w:cs="Arial"/>
          <w:sz w:val="26"/>
          <w:szCs w:val="26"/>
        </w:rPr>
      </w:pPr>
      <w:r w:rsidRPr="00C60F8B">
        <w:rPr>
          <w:rFonts w:ascii="Arial" w:hAnsi="Arial" w:cs="Arial"/>
          <w:sz w:val="26"/>
          <w:szCs w:val="26"/>
        </w:rPr>
        <w:t xml:space="preserve">     - выявление источников подтопления и загрязнения;</w:t>
      </w:r>
    </w:p>
    <w:p w:rsidR="00C60F8B" w:rsidRPr="00C60F8B" w:rsidRDefault="00C60F8B" w:rsidP="00C60F8B">
      <w:pPr>
        <w:pStyle w:val="a3"/>
        <w:spacing w:after="60"/>
        <w:rPr>
          <w:rFonts w:ascii="Arial" w:hAnsi="Arial" w:cs="Arial"/>
          <w:sz w:val="26"/>
          <w:szCs w:val="26"/>
        </w:rPr>
      </w:pPr>
      <w:r w:rsidRPr="00C60F8B">
        <w:rPr>
          <w:rFonts w:ascii="Arial" w:hAnsi="Arial" w:cs="Arial"/>
          <w:sz w:val="26"/>
          <w:szCs w:val="26"/>
        </w:rPr>
        <w:t xml:space="preserve">     - определение эффективности работы по инженерной защите от подтопления.</w:t>
      </w:r>
    </w:p>
    <w:p w:rsidR="002160BC" w:rsidRDefault="002160BC" w:rsidP="00C60F8B">
      <w:pPr>
        <w:pStyle w:val="a3"/>
        <w:rPr>
          <w:rFonts w:ascii="Arial" w:hAnsi="Arial" w:cs="Arial"/>
          <w:sz w:val="26"/>
          <w:szCs w:val="26"/>
        </w:rPr>
      </w:pPr>
      <w:r>
        <w:rPr>
          <w:rFonts w:ascii="Arial" w:hAnsi="Arial" w:cs="Arial"/>
          <w:b/>
          <w:szCs w:val="28"/>
        </w:rPr>
        <w:t xml:space="preserve">8.2. </w:t>
      </w:r>
      <w:r w:rsidR="00C60F8B" w:rsidRPr="002160BC">
        <w:rPr>
          <w:rFonts w:ascii="Arial" w:hAnsi="Arial" w:cs="Arial"/>
          <w:b/>
          <w:szCs w:val="28"/>
        </w:rPr>
        <w:t>Инженерная защита от оползней.</w:t>
      </w:r>
      <w:r w:rsidR="00C60F8B" w:rsidRPr="00C60F8B">
        <w:rPr>
          <w:rFonts w:ascii="Arial" w:hAnsi="Arial" w:cs="Arial"/>
          <w:sz w:val="26"/>
          <w:szCs w:val="26"/>
        </w:rPr>
        <w:t xml:space="preserve"> </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На территории Киреевского района имеет место распространение оползневых процессов.</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 xml:space="preserve">Активное развитие оползней определяет необходимость инженерной подготовки вновь осваиваемых территорий, защиты и укрепления застроенных оползневых и оползнеопасных склонов в пределах населённых пунктов и других объектов. В состав комплекса противооползневых мероприятий рекомендуется включать профилактические и ограничительные меры (вне зависимости от масштаба и типа оползней, класса сооружения): регулирование поверхностного стока устройством открытых и закрытых водоотводящих лотков, агролесомелиорирование и т.д. Учитывая тип оползня (по механизму смещения) и его масштаб, из известного набора противооползневых мероприятий (дренажи, изменение конфигурации склона, закрепление грунтов, подпорные стены, буронабивные сваи) необходимо выбирать </w:t>
      </w:r>
      <w:r w:rsidRPr="00C60F8B">
        <w:rPr>
          <w:rFonts w:ascii="Arial" w:hAnsi="Arial" w:cs="Arial"/>
          <w:sz w:val="26"/>
          <w:szCs w:val="26"/>
        </w:rPr>
        <w:lastRenderedPageBreak/>
        <w:t>комплекс мероприятий, обеспечивающих достаточную устойчивость оползневого склона и сооружений на нём. Капитальность противооползневых сооружений должна определяться также и классом сооружений, быть экономически оправданной.</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Инженерную защиту от оползней следует направить и на нейтрализацию техногенных факторов оползнеобразования, Эти мероприятия должны выполняться перед или параллельно с освоением строительством оползнеопасных склонов и препятствовать их образованию, активизации и росту. К подобным мероприятиям может быть отнесено создание устойчивого профиля, техническая мелиорация склонов, устранение источников искусственного обводнения, устранение дефектов вертикальной планировки склонов, устранение эрозионных и абразионных подсечек, виброизоляция сооружений и механизмов, ограничение и запрещение взрывов, комплексная мелиорация, ограничительные мероприятия.</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 xml:space="preserve">Состав и стоимость инженерной защиты должны соответствовать характеру проектируемой или имеющейся застройки и предусматриваемому характеру хозяйственного использования защищаемой территории. Для площадей сельскохозяйственного назначения достаточны несложные комплексы защиты, в основном предотвращающие снижение устойчивости склона (поверхностный водоотвод и планировка рельефа, устройство простейших дренажей и, в исключительных случаях, небольшие удерживающие сооружения).    </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Для обоснования детальной схемы инженерной защиты  на оползнеопасных территориях необходимо выполнение инженерно-геологической съёмки в масштабе не мельче 1:5000.</w:t>
      </w:r>
    </w:p>
    <w:p w:rsidR="00C60F8B" w:rsidRPr="00C60F8B" w:rsidRDefault="00C60F8B" w:rsidP="00C60F8B">
      <w:pPr>
        <w:pStyle w:val="a3"/>
        <w:rPr>
          <w:rFonts w:ascii="Arial" w:hAnsi="Arial" w:cs="Arial"/>
          <w:sz w:val="26"/>
          <w:szCs w:val="26"/>
        </w:rPr>
      </w:pPr>
    </w:p>
    <w:p w:rsidR="00C60F8B" w:rsidRPr="002160BC" w:rsidRDefault="002160BC" w:rsidP="00C60F8B">
      <w:pPr>
        <w:pStyle w:val="a3"/>
        <w:rPr>
          <w:rFonts w:ascii="Arial" w:hAnsi="Arial" w:cs="Arial"/>
          <w:b/>
          <w:szCs w:val="28"/>
        </w:rPr>
      </w:pPr>
      <w:r>
        <w:rPr>
          <w:rFonts w:ascii="Arial" w:hAnsi="Arial" w:cs="Arial"/>
          <w:b/>
          <w:szCs w:val="28"/>
        </w:rPr>
        <w:t xml:space="preserve">8.3. </w:t>
      </w:r>
      <w:r w:rsidR="00C60F8B" w:rsidRPr="002160BC">
        <w:rPr>
          <w:rFonts w:ascii="Arial" w:hAnsi="Arial" w:cs="Arial"/>
          <w:b/>
          <w:szCs w:val="28"/>
        </w:rPr>
        <w:t xml:space="preserve">Инженерная защита от эрозии. </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Территория Киреевского района расчленена многочисленными оврагами. Наряду с овражной эрозией, здесь также развита и плоскостная. Размыв и смыв грунтов на отдельных участках достигает огромных размеров. Водная эрозия наиболее интенсивна в период весеннего снеготаяния и во время ливней. Формирование эрозионных форм начинается со склонового смыва, переходящего в ливневой размыв с созданием эрозионных борозд.</w:t>
      </w:r>
    </w:p>
    <w:p w:rsidR="00C60F8B" w:rsidRPr="00C60F8B" w:rsidRDefault="00C60F8B" w:rsidP="0057402B">
      <w:pPr>
        <w:pStyle w:val="a3"/>
        <w:jc w:val="both"/>
        <w:rPr>
          <w:rFonts w:ascii="Arial" w:hAnsi="Arial" w:cs="Arial"/>
          <w:sz w:val="26"/>
          <w:szCs w:val="26"/>
        </w:rPr>
      </w:pPr>
      <w:r w:rsidRPr="00C60F8B">
        <w:rPr>
          <w:rFonts w:ascii="Arial" w:hAnsi="Arial" w:cs="Arial"/>
          <w:sz w:val="26"/>
          <w:szCs w:val="26"/>
        </w:rPr>
        <w:t>Для правильного выбора мер борьбы необходимо рассматривать конкретный овражный водосбор с учётом местных геолого-геоморфологических и гидрометеорологических условий. Наиболее часто применяемые для борьбы с оврагами гидротехнические сооружения включают в себя строительство</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     - водозадерживающих валов;</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     - водоотводящих валов и нагорных канав; </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     - запруд и плотин разного рода;</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     - водосборных и водоотводящих сооружений.</w:t>
      </w:r>
    </w:p>
    <w:p w:rsidR="00C60F8B" w:rsidRPr="00C60F8B" w:rsidRDefault="00C60F8B" w:rsidP="00C60F8B">
      <w:pPr>
        <w:pStyle w:val="a3"/>
        <w:rPr>
          <w:rFonts w:ascii="Arial" w:hAnsi="Arial" w:cs="Arial"/>
          <w:sz w:val="26"/>
          <w:szCs w:val="26"/>
        </w:rPr>
      </w:pPr>
      <w:r w:rsidRPr="00C60F8B">
        <w:rPr>
          <w:rFonts w:ascii="Arial" w:hAnsi="Arial" w:cs="Arial"/>
          <w:sz w:val="26"/>
          <w:szCs w:val="26"/>
        </w:rPr>
        <w:t>Как  мера предупреждения эрозии эффективны фитомелиоративные мероприятия. Они могут быть также применимы на всех стадиях развития оврагов для их закрепления.</w:t>
      </w:r>
    </w:p>
    <w:p w:rsidR="00C60F8B" w:rsidRPr="00C60F8B" w:rsidRDefault="00C60F8B" w:rsidP="00C60F8B">
      <w:pPr>
        <w:pStyle w:val="a3"/>
        <w:rPr>
          <w:rFonts w:ascii="Arial" w:hAnsi="Arial" w:cs="Arial"/>
          <w:sz w:val="26"/>
          <w:szCs w:val="26"/>
        </w:rPr>
      </w:pPr>
      <w:r w:rsidRPr="00C60F8B">
        <w:rPr>
          <w:rFonts w:ascii="Arial" w:hAnsi="Arial" w:cs="Arial"/>
          <w:sz w:val="26"/>
          <w:szCs w:val="26"/>
        </w:rPr>
        <w:lastRenderedPageBreak/>
        <w:t>Целесообразно  сохранять  и обновлять существующие противоэрозионные сооружения, в первую очередь, лесополос и прудов, в значительной мере снижающих плоскостную и линейную эрозию плодородных земель.</w:t>
      </w:r>
    </w:p>
    <w:p w:rsidR="00C60F8B" w:rsidRPr="002160BC" w:rsidRDefault="002160BC" w:rsidP="00C60F8B">
      <w:pPr>
        <w:pStyle w:val="a3"/>
        <w:rPr>
          <w:rFonts w:ascii="Arial" w:hAnsi="Arial" w:cs="Arial"/>
          <w:b/>
          <w:szCs w:val="28"/>
        </w:rPr>
      </w:pPr>
      <w:r>
        <w:rPr>
          <w:rFonts w:ascii="Arial" w:hAnsi="Arial" w:cs="Arial"/>
          <w:b/>
          <w:szCs w:val="28"/>
        </w:rPr>
        <w:t xml:space="preserve">8.4. </w:t>
      </w:r>
      <w:r w:rsidR="00C60F8B" w:rsidRPr="002160BC">
        <w:rPr>
          <w:rFonts w:ascii="Arial" w:hAnsi="Arial" w:cs="Arial"/>
          <w:b/>
          <w:szCs w:val="28"/>
        </w:rPr>
        <w:t xml:space="preserve">Инженерная защита от просадочности. </w:t>
      </w:r>
    </w:p>
    <w:p w:rsidR="00C60F8B" w:rsidRPr="00C60F8B" w:rsidRDefault="00C60F8B" w:rsidP="00C60F8B">
      <w:pPr>
        <w:pStyle w:val="a3"/>
        <w:rPr>
          <w:rFonts w:ascii="Arial" w:hAnsi="Arial" w:cs="Arial"/>
          <w:sz w:val="26"/>
          <w:szCs w:val="26"/>
        </w:rPr>
      </w:pPr>
      <w:r w:rsidRPr="00C60F8B">
        <w:rPr>
          <w:rFonts w:ascii="Arial" w:hAnsi="Arial" w:cs="Arial"/>
          <w:sz w:val="26"/>
          <w:szCs w:val="26"/>
        </w:rPr>
        <w:t>На территории Киреевского района имеются просадочные лёссовые грунты. С просадочными свойствами грунтов связаны многочисленные западины. Просадочными свойствами обусловлены многочисленные деформации сооружений, проявляющиеся при замачивании грунтов оснований, которое может происходить как под воздействием природных, так и техногенных факторов.</w:t>
      </w:r>
    </w:p>
    <w:p w:rsidR="00C60F8B" w:rsidRPr="00C60F8B" w:rsidRDefault="00C60F8B" w:rsidP="00C60F8B">
      <w:pPr>
        <w:pStyle w:val="a3"/>
        <w:rPr>
          <w:rFonts w:ascii="Arial" w:hAnsi="Arial" w:cs="Arial"/>
          <w:sz w:val="26"/>
          <w:szCs w:val="26"/>
        </w:rPr>
      </w:pPr>
      <w:r w:rsidRPr="00C60F8B">
        <w:rPr>
          <w:rFonts w:ascii="Arial" w:hAnsi="Arial" w:cs="Arial"/>
          <w:sz w:val="26"/>
          <w:szCs w:val="26"/>
        </w:rPr>
        <w:t>Следует заметить, что с замачиванием просадочных грунтов связано их видоизменение и, по мере водонасыщения, они превращаются в грунты с иными свойствами. Лишаясь просадочных свойств при увеличении влажности, они приобретают другие свойства: становятся сильно сжимаемыми, склонными к разжижению при динамических нагрузках. Также надо иметь в виду, что наряду с просадочными деформациями, протекающими довольно быстро,  следует учитывать возможные постпросадочные деформации, длящиеся значительно  дольше.</w:t>
      </w:r>
    </w:p>
    <w:p w:rsidR="00C60F8B" w:rsidRPr="00C60F8B" w:rsidRDefault="00C60F8B" w:rsidP="00C60F8B">
      <w:pPr>
        <w:pStyle w:val="a3"/>
        <w:rPr>
          <w:rFonts w:ascii="Arial" w:hAnsi="Arial" w:cs="Arial"/>
          <w:sz w:val="26"/>
          <w:szCs w:val="26"/>
        </w:rPr>
      </w:pPr>
      <w:r w:rsidRPr="00C60F8B">
        <w:rPr>
          <w:rFonts w:ascii="Arial" w:hAnsi="Arial" w:cs="Arial"/>
          <w:sz w:val="26"/>
          <w:szCs w:val="26"/>
        </w:rPr>
        <w:t>При необходимости строительства на просадочных грунтах  все методы борьбы с просадочностью лёссовых пород можно разделить на четыре группы:</w:t>
      </w:r>
    </w:p>
    <w:p w:rsidR="00C60F8B" w:rsidRPr="00C60F8B" w:rsidRDefault="00C60F8B" w:rsidP="00C60F8B">
      <w:pPr>
        <w:pStyle w:val="a3"/>
        <w:rPr>
          <w:rFonts w:ascii="Arial" w:hAnsi="Arial" w:cs="Arial"/>
          <w:sz w:val="26"/>
          <w:szCs w:val="26"/>
        </w:rPr>
      </w:pPr>
      <w:r w:rsidRPr="00C60F8B">
        <w:rPr>
          <w:rFonts w:ascii="Arial" w:hAnsi="Arial" w:cs="Arial"/>
          <w:sz w:val="26"/>
          <w:szCs w:val="26"/>
          <w:u w:val="single"/>
        </w:rPr>
        <w:t>Все методы борьбы с просадочностью</w:t>
      </w:r>
      <w:r w:rsidRPr="00C60F8B">
        <w:rPr>
          <w:rFonts w:ascii="Arial" w:hAnsi="Arial" w:cs="Arial"/>
          <w:sz w:val="26"/>
          <w:szCs w:val="26"/>
        </w:rPr>
        <w:t xml:space="preserve"> лессовых пород можно разделить на 4 группы:</w:t>
      </w:r>
    </w:p>
    <w:p w:rsidR="00C60F8B" w:rsidRPr="00C60F8B" w:rsidRDefault="00C60F8B" w:rsidP="00D91B23">
      <w:pPr>
        <w:pStyle w:val="a3"/>
        <w:numPr>
          <w:ilvl w:val="0"/>
          <w:numId w:val="15"/>
        </w:numPr>
        <w:spacing w:after="120"/>
        <w:ind w:left="0" w:firstLine="709"/>
        <w:jc w:val="both"/>
        <w:rPr>
          <w:rFonts w:ascii="Arial" w:hAnsi="Arial" w:cs="Arial"/>
          <w:sz w:val="26"/>
          <w:szCs w:val="26"/>
        </w:rPr>
      </w:pPr>
      <w:r w:rsidRPr="00C60F8B">
        <w:rPr>
          <w:rFonts w:ascii="Arial" w:hAnsi="Arial" w:cs="Arial"/>
          <w:sz w:val="26"/>
          <w:szCs w:val="26"/>
        </w:rPr>
        <w:t>устранение просадочных свойств в пределах деформируемой и всех просадочных толщ;</w:t>
      </w:r>
    </w:p>
    <w:p w:rsidR="00C60F8B" w:rsidRPr="00C60F8B" w:rsidRDefault="00C60F8B" w:rsidP="00D91B23">
      <w:pPr>
        <w:pStyle w:val="a3"/>
        <w:numPr>
          <w:ilvl w:val="0"/>
          <w:numId w:val="15"/>
        </w:numPr>
        <w:spacing w:after="120"/>
        <w:ind w:left="0" w:firstLine="709"/>
        <w:jc w:val="both"/>
        <w:rPr>
          <w:rFonts w:ascii="Arial" w:hAnsi="Arial" w:cs="Arial"/>
          <w:sz w:val="26"/>
          <w:szCs w:val="26"/>
        </w:rPr>
      </w:pPr>
      <w:r w:rsidRPr="00C60F8B">
        <w:rPr>
          <w:rFonts w:ascii="Arial" w:hAnsi="Arial" w:cs="Arial"/>
          <w:sz w:val="26"/>
          <w:szCs w:val="26"/>
        </w:rPr>
        <w:t>прорезка просадочных грунтов свайными фундаментами, устройство столбов или лент из закрепленного грунта, или заглубление фундаментов;</w:t>
      </w:r>
    </w:p>
    <w:p w:rsidR="00C60F8B" w:rsidRPr="00C60F8B" w:rsidRDefault="00C60F8B" w:rsidP="00D91B23">
      <w:pPr>
        <w:pStyle w:val="a3"/>
        <w:numPr>
          <w:ilvl w:val="0"/>
          <w:numId w:val="15"/>
        </w:numPr>
        <w:spacing w:after="120"/>
        <w:ind w:left="0" w:firstLine="709"/>
        <w:jc w:val="both"/>
        <w:rPr>
          <w:rFonts w:ascii="Arial" w:hAnsi="Arial" w:cs="Arial"/>
          <w:sz w:val="26"/>
          <w:szCs w:val="26"/>
        </w:rPr>
      </w:pPr>
      <w:r w:rsidRPr="00C60F8B">
        <w:rPr>
          <w:rFonts w:ascii="Arial" w:hAnsi="Arial" w:cs="Arial"/>
          <w:sz w:val="26"/>
          <w:szCs w:val="26"/>
        </w:rPr>
        <w:t>водозащитные мероприятия;</w:t>
      </w:r>
    </w:p>
    <w:p w:rsidR="00C60F8B" w:rsidRPr="00C60F8B" w:rsidRDefault="00C60F8B" w:rsidP="00D91B23">
      <w:pPr>
        <w:pStyle w:val="a3"/>
        <w:numPr>
          <w:ilvl w:val="0"/>
          <w:numId w:val="15"/>
        </w:numPr>
        <w:spacing w:after="120"/>
        <w:ind w:left="0" w:firstLine="709"/>
        <w:jc w:val="both"/>
        <w:rPr>
          <w:rFonts w:ascii="Arial" w:hAnsi="Arial" w:cs="Arial"/>
          <w:sz w:val="26"/>
          <w:szCs w:val="26"/>
        </w:rPr>
      </w:pPr>
      <w:r w:rsidRPr="00C60F8B">
        <w:rPr>
          <w:rFonts w:ascii="Arial" w:hAnsi="Arial" w:cs="Arial"/>
          <w:sz w:val="26"/>
          <w:szCs w:val="26"/>
        </w:rPr>
        <w:t>конструктивные мероприятия.</w:t>
      </w:r>
    </w:p>
    <w:p w:rsidR="00C60F8B" w:rsidRPr="00C60F8B" w:rsidRDefault="00C60F8B" w:rsidP="00C60F8B">
      <w:pPr>
        <w:pStyle w:val="a3"/>
        <w:rPr>
          <w:rFonts w:ascii="Arial" w:hAnsi="Arial" w:cs="Arial"/>
          <w:sz w:val="26"/>
          <w:szCs w:val="26"/>
        </w:rPr>
      </w:pPr>
      <w:r w:rsidRPr="00C60F8B">
        <w:rPr>
          <w:rFonts w:ascii="Arial" w:hAnsi="Arial" w:cs="Arial"/>
          <w:sz w:val="26"/>
          <w:szCs w:val="26"/>
        </w:rPr>
        <w:t>При выборе противопросадочных мероприятий необходимо учитывать:</w:t>
      </w:r>
    </w:p>
    <w:p w:rsidR="00C60F8B" w:rsidRPr="00C60F8B" w:rsidRDefault="00C60F8B" w:rsidP="00D91B23">
      <w:pPr>
        <w:pStyle w:val="a3"/>
        <w:numPr>
          <w:ilvl w:val="0"/>
          <w:numId w:val="15"/>
        </w:numPr>
        <w:spacing w:after="120"/>
        <w:ind w:left="0" w:firstLine="709"/>
        <w:jc w:val="both"/>
        <w:rPr>
          <w:rFonts w:ascii="Arial" w:hAnsi="Arial" w:cs="Arial"/>
          <w:sz w:val="26"/>
          <w:szCs w:val="26"/>
        </w:rPr>
      </w:pPr>
      <w:r w:rsidRPr="00C60F8B">
        <w:rPr>
          <w:rFonts w:ascii="Arial" w:hAnsi="Arial" w:cs="Arial"/>
          <w:sz w:val="26"/>
          <w:szCs w:val="26"/>
        </w:rPr>
        <w:t>просадочные характеристики лессовой толщи;</w:t>
      </w:r>
    </w:p>
    <w:p w:rsidR="00C60F8B" w:rsidRPr="00C60F8B" w:rsidRDefault="00C60F8B" w:rsidP="00D91B23">
      <w:pPr>
        <w:pStyle w:val="a3"/>
        <w:numPr>
          <w:ilvl w:val="0"/>
          <w:numId w:val="15"/>
        </w:numPr>
        <w:spacing w:after="120"/>
        <w:ind w:left="0" w:firstLine="709"/>
        <w:jc w:val="both"/>
        <w:rPr>
          <w:rFonts w:ascii="Arial" w:hAnsi="Arial" w:cs="Arial"/>
          <w:sz w:val="26"/>
          <w:szCs w:val="26"/>
        </w:rPr>
      </w:pPr>
      <w:r w:rsidRPr="00C60F8B">
        <w:rPr>
          <w:rFonts w:ascii="Arial" w:hAnsi="Arial" w:cs="Arial"/>
          <w:sz w:val="26"/>
          <w:szCs w:val="26"/>
        </w:rPr>
        <w:t>область применения метода;</w:t>
      </w:r>
    </w:p>
    <w:p w:rsidR="00C60F8B" w:rsidRPr="00C60F8B" w:rsidRDefault="00C60F8B" w:rsidP="00D91B23">
      <w:pPr>
        <w:pStyle w:val="a3"/>
        <w:numPr>
          <w:ilvl w:val="0"/>
          <w:numId w:val="15"/>
        </w:numPr>
        <w:spacing w:after="120"/>
        <w:ind w:left="0" w:firstLine="709"/>
        <w:jc w:val="both"/>
        <w:rPr>
          <w:rFonts w:ascii="Arial" w:hAnsi="Arial" w:cs="Arial"/>
          <w:sz w:val="26"/>
          <w:szCs w:val="26"/>
        </w:rPr>
      </w:pPr>
      <w:r w:rsidRPr="00C60F8B">
        <w:rPr>
          <w:rFonts w:ascii="Arial" w:hAnsi="Arial" w:cs="Arial"/>
          <w:sz w:val="26"/>
          <w:szCs w:val="26"/>
        </w:rPr>
        <w:t>особенности проектируемого сооружения с учётом его воздействия на лёссовое основание (мокрый технологический режим, высокие нагрузки, температурные поля и т.п.), чувствительность сооружения к возможным деформациям основания при уплотнении его замачиванием, подводным взрывом, гидровиброуплотнении, химическом закреплении, термическом упрочнении.</w:t>
      </w:r>
    </w:p>
    <w:p w:rsidR="00C60F8B" w:rsidRPr="00C60F8B" w:rsidRDefault="00C60F8B" w:rsidP="00C60F8B">
      <w:pPr>
        <w:pStyle w:val="a3"/>
        <w:rPr>
          <w:rFonts w:ascii="Arial" w:hAnsi="Arial" w:cs="Arial"/>
          <w:sz w:val="26"/>
          <w:szCs w:val="26"/>
          <w:u w:val="single"/>
        </w:rPr>
      </w:pPr>
    </w:p>
    <w:p w:rsidR="00C60F8B" w:rsidRPr="002160BC" w:rsidRDefault="002160BC" w:rsidP="00C60F8B">
      <w:pPr>
        <w:pStyle w:val="a3"/>
        <w:rPr>
          <w:rFonts w:ascii="Arial" w:hAnsi="Arial" w:cs="Arial"/>
          <w:b/>
          <w:szCs w:val="28"/>
        </w:rPr>
      </w:pPr>
      <w:r>
        <w:rPr>
          <w:rFonts w:ascii="Arial" w:hAnsi="Arial" w:cs="Arial"/>
          <w:b/>
          <w:szCs w:val="28"/>
        </w:rPr>
        <w:t xml:space="preserve">8.5. </w:t>
      </w:r>
      <w:r w:rsidR="00C60F8B" w:rsidRPr="002160BC">
        <w:rPr>
          <w:rFonts w:ascii="Arial" w:hAnsi="Arial" w:cs="Arial"/>
          <w:b/>
          <w:szCs w:val="28"/>
        </w:rPr>
        <w:t>Инженерная защита при проявлении карста.</w:t>
      </w:r>
    </w:p>
    <w:p w:rsidR="00C60F8B" w:rsidRPr="00C60F8B" w:rsidRDefault="00C60F8B" w:rsidP="00C60F8B">
      <w:pPr>
        <w:pStyle w:val="a3"/>
        <w:rPr>
          <w:rFonts w:ascii="Arial" w:hAnsi="Arial" w:cs="Arial"/>
          <w:sz w:val="26"/>
          <w:szCs w:val="26"/>
        </w:rPr>
      </w:pPr>
      <w:proofErr w:type="gramStart"/>
      <w:r w:rsidRPr="00C60F8B">
        <w:rPr>
          <w:rFonts w:ascii="Arial" w:hAnsi="Arial" w:cs="Arial"/>
          <w:sz w:val="26"/>
          <w:szCs w:val="26"/>
        </w:rPr>
        <w:t xml:space="preserve">Развитие карстовых и сопутствующих им суффозионно-провальных процессов проявляется в формировании в растворимых  (известняки, </w:t>
      </w:r>
      <w:r w:rsidRPr="00C60F8B">
        <w:rPr>
          <w:rFonts w:ascii="Arial" w:hAnsi="Arial" w:cs="Arial"/>
          <w:sz w:val="26"/>
          <w:szCs w:val="26"/>
        </w:rPr>
        <w:lastRenderedPageBreak/>
        <w:t>доломиты, мел и др.) и в перекрывающих их нерастворимых породах расширенных трещин, разнообразных полостей, ослабленных и разуплотнённых зон, а также  -  в возникновении внезапных провалов и  оседаний в толще грунтов и на земной поверхности.</w:t>
      </w:r>
      <w:proofErr w:type="gramEnd"/>
    </w:p>
    <w:p w:rsidR="00C60F8B" w:rsidRPr="00C60F8B" w:rsidRDefault="00C60F8B" w:rsidP="00C60F8B">
      <w:pPr>
        <w:pStyle w:val="a3"/>
        <w:rPr>
          <w:rFonts w:ascii="Arial" w:hAnsi="Arial" w:cs="Arial"/>
          <w:sz w:val="26"/>
          <w:szCs w:val="26"/>
        </w:rPr>
      </w:pPr>
      <w:r w:rsidRPr="00C60F8B">
        <w:rPr>
          <w:rFonts w:ascii="Arial" w:hAnsi="Arial" w:cs="Arial"/>
          <w:sz w:val="26"/>
          <w:szCs w:val="26"/>
        </w:rPr>
        <w:t>При проектировании, строительстве и эксплуатации хозяйственных объектов, предприятий, зданий и сооружений на закарстованных территориях необходимо учитывать следующие особые условия:</w:t>
      </w:r>
    </w:p>
    <w:p w:rsidR="00C60F8B" w:rsidRPr="00C60F8B" w:rsidRDefault="00C60F8B" w:rsidP="00C60F8B">
      <w:pPr>
        <w:pStyle w:val="a3"/>
        <w:rPr>
          <w:rFonts w:ascii="Arial" w:hAnsi="Arial" w:cs="Arial"/>
          <w:sz w:val="26"/>
          <w:szCs w:val="26"/>
        </w:rPr>
      </w:pPr>
      <w:r w:rsidRPr="00C60F8B">
        <w:rPr>
          <w:rFonts w:ascii="Arial" w:hAnsi="Arial" w:cs="Arial"/>
          <w:sz w:val="26"/>
          <w:szCs w:val="26"/>
        </w:rPr>
        <w:t>- особенности гидрологических и гидрогеологических условий, обусловленные крайне неоднородной и нередко весьма высокой водопроницаемостью закарстованных пород, возможность больших фильтрационных потерь из водохранилищ и водоёмов и возможность больших, вплоть до внезапных катастрофических, водопритоков в горные выработки и котлованы;</w:t>
      </w:r>
    </w:p>
    <w:p w:rsidR="00C60F8B" w:rsidRPr="00C60F8B" w:rsidRDefault="00C60F8B" w:rsidP="00C60F8B">
      <w:pPr>
        <w:pStyle w:val="a3"/>
        <w:rPr>
          <w:rFonts w:ascii="Arial" w:hAnsi="Arial" w:cs="Arial"/>
          <w:sz w:val="26"/>
          <w:szCs w:val="26"/>
        </w:rPr>
      </w:pPr>
      <w:r w:rsidRPr="00C60F8B">
        <w:rPr>
          <w:rFonts w:ascii="Arial" w:hAnsi="Arial" w:cs="Arial"/>
          <w:sz w:val="26"/>
          <w:szCs w:val="26"/>
        </w:rPr>
        <w:t>-  неравномерно пониженную несущую способность закарстованных пород, перекрывающих грунтов и отложений, заполняющих поверхностные и погребённые карстовые формы;</w:t>
      </w:r>
    </w:p>
    <w:p w:rsidR="00C60F8B" w:rsidRPr="00C60F8B" w:rsidRDefault="00C60F8B" w:rsidP="00C60F8B">
      <w:pPr>
        <w:pStyle w:val="a3"/>
        <w:rPr>
          <w:rFonts w:ascii="Arial" w:hAnsi="Arial" w:cs="Arial"/>
          <w:sz w:val="26"/>
          <w:szCs w:val="26"/>
        </w:rPr>
      </w:pPr>
      <w:r w:rsidRPr="00C60F8B">
        <w:rPr>
          <w:rFonts w:ascii="Arial" w:hAnsi="Arial" w:cs="Arial"/>
          <w:sz w:val="26"/>
          <w:szCs w:val="26"/>
        </w:rPr>
        <w:t>-  опасность возникновения и развития карстовых деформаций (провалов и оседаний) в толще грунтов и на земной поверхности;</w:t>
      </w:r>
    </w:p>
    <w:p w:rsidR="00C60F8B" w:rsidRPr="00C60F8B" w:rsidRDefault="00C60F8B" w:rsidP="00C60F8B">
      <w:pPr>
        <w:pStyle w:val="a3"/>
        <w:rPr>
          <w:rFonts w:ascii="Arial" w:hAnsi="Arial" w:cs="Arial"/>
          <w:sz w:val="26"/>
          <w:szCs w:val="26"/>
        </w:rPr>
      </w:pPr>
      <w:r w:rsidRPr="00C60F8B">
        <w:rPr>
          <w:rFonts w:ascii="Arial" w:hAnsi="Arial" w:cs="Arial"/>
          <w:sz w:val="26"/>
          <w:szCs w:val="26"/>
        </w:rPr>
        <w:t>- опасность активизации развития карста и связанных с ним суффозионных  и провальных процессов и явлений в результате хозяйственной деятельности человека.</w:t>
      </w:r>
    </w:p>
    <w:p w:rsidR="00C60F8B" w:rsidRPr="00C60F8B" w:rsidRDefault="00C60F8B" w:rsidP="00C60F8B">
      <w:pPr>
        <w:pStyle w:val="a3"/>
        <w:rPr>
          <w:rFonts w:ascii="Arial" w:hAnsi="Arial" w:cs="Arial"/>
          <w:sz w:val="26"/>
          <w:szCs w:val="26"/>
        </w:rPr>
      </w:pPr>
      <w:r w:rsidRPr="00C60F8B">
        <w:rPr>
          <w:rFonts w:ascii="Arial" w:hAnsi="Arial" w:cs="Arial"/>
          <w:sz w:val="26"/>
          <w:szCs w:val="26"/>
        </w:rPr>
        <w:t>При проектировании, строительстве и эксплуатации зданий и сооружений на закарстованных территориях необходимо исходить из следующих основных требований:</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 должна быть предотвращена или сведена до минимума возможность катастрофических разрушений и обеспечена достаточная степень безопасности для жизни людей; </w:t>
      </w:r>
    </w:p>
    <w:p w:rsidR="00C60F8B" w:rsidRPr="00C60F8B" w:rsidRDefault="00C60F8B" w:rsidP="00C60F8B">
      <w:pPr>
        <w:pStyle w:val="a3"/>
        <w:rPr>
          <w:rFonts w:ascii="Arial" w:hAnsi="Arial" w:cs="Arial"/>
          <w:sz w:val="26"/>
          <w:szCs w:val="26"/>
        </w:rPr>
      </w:pPr>
      <w:r w:rsidRPr="00C60F8B">
        <w:rPr>
          <w:rFonts w:ascii="Arial" w:hAnsi="Arial" w:cs="Arial"/>
          <w:sz w:val="26"/>
          <w:szCs w:val="26"/>
        </w:rPr>
        <w:t>-  должна быть обеспечена рентабельность строительства с учётом возможного ущерба от карстовых явлений и расходов на специальные изыскания и противокарстовые мероприятия.</w:t>
      </w:r>
    </w:p>
    <w:p w:rsidR="00C60F8B" w:rsidRPr="00C60F8B" w:rsidRDefault="00C60F8B" w:rsidP="00C60F8B">
      <w:pPr>
        <w:pStyle w:val="a3"/>
        <w:rPr>
          <w:rFonts w:ascii="Arial" w:hAnsi="Arial" w:cs="Arial"/>
          <w:sz w:val="26"/>
          <w:szCs w:val="26"/>
        </w:rPr>
      </w:pPr>
      <w:r w:rsidRPr="00C60F8B">
        <w:rPr>
          <w:rFonts w:ascii="Arial" w:hAnsi="Arial" w:cs="Arial"/>
          <w:sz w:val="26"/>
          <w:szCs w:val="26"/>
        </w:rPr>
        <w:t>Ввиду сложности карстовых и связанных с ними суффозионно-провальных процессов, крайней неравномерности их распространения, развития во времени и значительной глубины залегания зоны формирования опасных для сооружений карстовых полостей, изыскания на закарстованных территориях связаны с большими трудностями. Изыскания должны быть комплексными, с применением специальных методик и приборов. По сравнению с обычными грунтовыми условиями их объёмы и стоимость значительно выше. Прогноз опасности возникновения провалов обычно носит вероятностный характер, так как существующие геофизические методы и технические средства позволяют успешно обнаруживать лишь сравнительно неглубокие карстовые полости.</w:t>
      </w:r>
    </w:p>
    <w:p w:rsidR="00C60F8B" w:rsidRPr="00C60F8B" w:rsidRDefault="00C60F8B" w:rsidP="00C60F8B">
      <w:pPr>
        <w:pStyle w:val="a3"/>
        <w:rPr>
          <w:rFonts w:ascii="Arial" w:hAnsi="Arial" w:cs="Arial"/>
          <w:sz w:val="26"/>
          <w:szCs w:val="26"/>
        </w:rPr>
      </w:pPr>
      <w:r w:rsidRPr="00C60F8B">
        <w:rPr>
          <w:rFonts w:ascii="Arial" w:hAnsi="Arial" w:cs="Arial"/>
          <w:sz w:val="26"/>
          <w:szCs w:val="26"/>
        </w:rPr>
        <w:t>Для инженерной защиты территорий, зданий и сооружений в различных сочетаниях следует применять следующие группы противокарстовых мероприятий:</w:t>
      </w:r>
    </w:p>
    <w:p w:rsidR="00C60F8B" w:rsidRPr="00C60F8B" w:rsidRDefault="00C60F8B" w:rsidP="00D91B23">
      <w:pPr>
        <w:pStyle w:val="a3"/>
        <w:numPr>
          <w:ilvl w:val="0"/>
          <w:numId w:val="11"/>
        </w:numPr>
        <w:spacing w:after="120"/>
        <w:ind w:left="0" w:firstLine="709"/>
        <w:jc w:val="both"/>
        <w:rPr>
          <w:rFonts w:ascii="Arial" w:hAnsi="Arial" w:cs="Arial"/>
          <w:sz w:val="26"/>
          <w:szCs w:val="26"/>
        </w:rPr>
      </w:pPr>
      <w:r w:rsidRPr="00C60F8B">
        <w:rPr>
          <w:rFonts w:ascii="Arial" w:hAnsi="Arial" w:cs="Arial"/>
          <w:sz w:val="26"/>
          <w:szCs w:val="26"/>
        </w:rPr>
        <w:t xml:space="preserve">архитектурно-планировочные; </w:t>
      </w:r>
    </w:p>
    <w:p w:rsidR="00C60F8B" w:rsidRPr="00C60F8B" w:rsidRDefault="00C60F8B" w:rsidP="00D91B23">
      <w:pPr>
        <w:pStyle w:val="a3"/>
        <w:numPr>
          <w:ilvl w:val="0"/>
          <w:numId w:val="11"/>
        </w:numPr>
        <w:spacing w:after="120"/>
        <w:ind w:left="0" w:firstLine="709"/>
        <w:jc w:val="both"/>
        <w:rPr>
          <w:rFonts w:ascii="Arial" w:hAnsi="Arial" w:cs="Arial"/>
          <w:sz w:val="26"/>
          <w:szCs w:val="26"/>
        </w:rPr>
      </w:pPr>
      <w:r w:rsidRPr="00C60F8B">
        <w:rPr>
          <w:rFonts w:ascii="Arial" w:hAnsi="Arial" w:cs="Arial"/>
          <w:sz w:val="26"/>
          <w:szCs w:val="26"/>
        </w:rPr>
        <w:t>водорегулирующие и противофильтрационные;</w:t>
      </w:r>
    </w:p>
    <w:p w:rsidR="00C60F8B" w:rsidRPr="00C60F8B" w:rsidRDefault="00C60F8B" w:rsidP="00D91B23">
      <w:pPr>
        <w:pStyle w:val="a3"/>
        <w:numPr>
          <w:ilvl w:val="0"/>
          <w:numId w:val="11"/>
        </w:numPr>
        <w:spacing w:after="120"/>
        <w:ind w:left="0" w:firstLine="709"/>
        <w:jc w:val="both"/>
        <w:rPr>
          <w:rFonts w:ascii="Arial" w:hAnsi="Arial" w:cs="Arial"/>
          <w:sz w:val="26"/>
          <w:szCs w:val="26"/>
        </w:rPr>
      </w:pPr>
      <w:r w:rsidRPr="00C60F8B">
        <w:rPr>
          <w:rFonts w:ascii="Arial" w:hAnsi="Arial" w:cs="Arial"/>
          <w:sz w:val="26"/>
          <w:szCs w:val="26"/>
        </w:rPr>
        <w:t>геотехнические (укрепление оснований зданий и сооружений);</w:t>
      </w:r>
    </w:p>
    <w:p w:rsidR="00C60F8B" w:rsidRPr="00C60F8B" w:rsidRDefault="00C60F8B" w:rsidP="00D91B23">
      <w:pPr>
        <w:pStyle w:val="a3"/>
        <w:numPr>
          <w:ilvl w:val="0"/>
          <w:numId w:val="11"/>
        </w:numPr>
        <w:spacing w:after="120"/>
        <w:ind w:left="0" w:firstLine="709"/>
        <w:jc w:val="both"/>
        <w:rPr>
          <w:rFonts w:ascii="Arial" w:hAnsi="Arial" w:cs="Arial"/>
          <w:sz w:val="26"/>
          <w:szCs w:val="26"/>
        </w:rPr>
      </w:pPr>
      <w:r w:rsidRPr="00C60F8B">
        <w:rPr>
          <w:rFonts w:ascii="Arial" w:hAnsi="Arial" w:cs="Arial"/>
          <w:sz w:val="26"/>
          <w:szCs w:val="26"/>
        </w:rPr>
        <w:lastRenderedPageBreak/>
        <w:t>конструктивные;</w:t>
      </w:r>
    </w:p>
    <w:p w:rsidR="00C60F8B" w:rsidRPr="00C60F8B" w:rsidRDefault="00C60F8B" w:rsidP="00D91B23">
      <w:pPr>
        <w:pStyle w:val="a3"/>
        <w:numPr>
          <w:ilvl w:val="0"/>
          <w:numId w:val="11"/>
        </w:numPr>
        <w:spacing w:after="120"/>
        <w:ind w:left="0" w:firstLine="709"/>
        <w:jc w:val="both"/>
        <w:rPr>
          <w:rFonts w:ascii="Arial" w:hAnsi="Arial" w:cs="Arial"/>
          <w:sz w:val="26"/>
          <w:szCs w:val="26"/>
        </w:rPr>
      </w:pPr>
      <w:r w:rsidRPr="00C60F8B">
        <w:rPr>
          <w:rFonts w:ascii="Arial" w:hAnsi="Arial" w:cs="Arial"/>
          <w:sz w:val="26"/>
          <w:szCs w:val="26"/>
        </w:rPr>
        <w:t>технологические;</w:t>
      </w:r>
    </w:p>
    <w:p w:rsidR="00C60F8B" w:rsidRPr="00C60F8B" w:rsidRDefault="00C60F8B" w:rsidP="00D91B23">
      <w:pPr>
        <w:pStyle w:val="a3"/>
        <w:numPr>
          <w:ilvl w:val="0"/>
          <w:numId w:val="11"/>
        </w:numPr>
        <w:spacing w:after="120"/>
        <w:ind w:left="0" w:firstLine="709"/>
        <w:jc w:val="both"/>
        <w:rPr>
          <w:rFonts w:ascii="Arial" w:hAnsi="Arial" w:cs="Arial"/>
          <w:sz w:val="26"/>
          <w:szCs w:val="26"/>
        </w:rPr>
      </w:pPr>
      <w:r w:rsidRPr="00C60F8B">
        <w:rPr>
          <w:rFonts w:ascii="Arial" w:hAnsi="Arial" w:cs="Arial"/>
          <w:sz w:val="26"/>
          <w:szCs w:val="26"/>
        </w:rPr>
        <w:t>эксплуатационные.</w:t>
      </w:r>
    </w:p>
    <w:p w:rsidR="00C60F8B" w:rsidRPr="00C60F8B" w:rsidRDefault="00C60F8B" w:rsidP="00C60F8B">
      <w:pPr>
        <w:pStyle w:val="a3"/>
        <w:rPr>
          <w:rFonts w:ascii="Arial" w:hAnsi="Arial" w:cs="Arial"/>
          <w:i/>
          <w:iCs/>
          <w:sz w:val="26"/>
          <w:szCs w:val="26"/>
        </w:rPr>
      </w:pPr>
      <w:r w:rsidRPr="00C60F8B">
        <w:rPr>
          <w:rFonts w:ascii="Arial" w:hAnsi="Arial" w:cs="Arial"/>
          <w:i/>
          <w:iCs/>
          <w:sz w:val="26"/>
          <w:szCs w:val="26"/>
        </w:rPr>
        <w:t xml:space="preserve"> </w:t>
      </w:r>
    </w:p>
    <w:p w:rsidR="00C60F8B" w:rsidRPr="00C60F8B" w:rsidRDefault="00C60F8B" w:rsidP="00C60F8B">
      <w:pPr>
        <w:pStyle w:val="a3"/>
        <w:rPr>
          <w:rFonts w:ascii="Arial" w:hAnsi="Arial" w:cs="Arial"/>
          <w:sz w:val="26"/>
          <w:szCs w:val="26"/>
        </w:rPr>
      </w:pPr>
      <w:r w:rsidRPr="00C60F8B">
        <w:rPr>
          <w:rFonts w:ascii="Arial" w:hAnsi="Arial" w:cs="Arial"/>
          <w:i/>
          <w:iCs/>
          <w:sz w:val="26"/>
          <w:szCs w:val="26"/>
          <w:u w:val="single"/>
        </w:rPr>
        <w:t>Архитектурно-планировлчные мероприятия</w:t>
      </w:r>
      <w:r w:rsidRPr="00C60F8B">
        <w:rPr>
          <w:rFonts w:ascii="Arial" w:hAnsi="Arial" w:cs="Arial"/>
          <w:sz w:val="26"/>
          <w:szCs w:val="26"/>
          <w:u w:val="single"/>
        </w:rPr>
        <w:t xml:space="preserve"> </w:t>
      </w:r>
      <w:r w:rsidRPr="00C60F8B">
        <w:rPr>
          <w:rFonts w:ascii="Arial" w:hAnsi="Arial" w:cs="Arial"/>
          <w:sz w:val="26"/>
          <w:szCs w:val="26"/>
        </w:rPr>
        <w:t>обязательны во всех случаях. Они заключаются в выработке и контроле за исполнением научно-обоснованных решений, обеспечивающих рациональное использование закарстованных территорий и оптимизацию затрат на противокарстовые мероприятия, подтверждённых технико-экономическими расчётами.</w:t>
      </w:r>
    </w:p>
    <w:p w:rsidR="00C60F8B" w:rsidRPr="00C60F8B" w:rsidRDefault="00C60F8B" w:rsidP="00C60F8B">
      <w:pPr>
        <w:pStyle w:val="a3"/>
        <w:rPr>
          <w:rFonts w:ascii="Arial" w:hAnsi="Arial" w:cs="Arial"/>
          <w:i/>
          <w:iCs/>
          <w:sz w:val="26"/>
          <w:szCs w:val="26"/>
          <w:u w:val="single"/>
        </w:rPr>
      </w:pPr>
    </w:p>
    <w:p w:rsidR="00C60F8B" w:rsidRPr="00C60F8B" w:rsidRDefault="00C60F8B" w:rsidP="00C60F8B">
      <w:pPr>
        <w:pStyle w:val="a3"/>
        <w:rPr>
          <w:rFonts w:ascii="Arial" w:hAnsi="Arial" w:cs="Arial"/>
          <w:sz w:val="26"/>
          <w:szCs w:val="26"/>
        </w:rPr>
      </w:pPr>
      <w:r w:rsidRPr="00C60F8B">
        <w:rPr>
          <w:rFonts w:ascii="Arial" w:hAnsi="Arial" w:cs="Arial"/>
          <w:i/>
          <w:iCs/>
          <w:sz w:val="26"/>
          <w:szCs w:val="26"/>
          <w:u w:val="single"/>
        </w:rPr>
        <w:t>Водорегулирующие мероприятия</w:t>
      </w:r>
      <w:r w:rsidRPr="00C60F8B">
        <w:rPr>
          <w:rFonts w:ascii="Arial" w:hAnsi="Arial" w:cs="Arial"/>
          <w:sz w:val="26"/>
          <w:szCs w:val="26"/>
        </w:rPr>
        <w:t xml:space="preserve">  должны обеспечить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w:t>
      </w:r>
    </w:p>
    <w:p w:rsidR="00C60F8B" w:rsidRPr="00C60F8B" w:rsidRDefault="00C60F8B" w:rsidP="00C60F8B">
      <w:pPr>
        <w:pStyle w:val="a3"/>
        <w:rPr>
          <w:rFonts w:ascii="Arial" w:hAnsi="Arial" w:cs="Arial"/>
          <w:sz w:val="26"/>
          <w:szCs w:val="26"/>
        </w:rPr>
      </w:pPr>
      <w:r w:rsidRPr="00C60F8B">
        <w:rPr>
          <w:rFonts w:ascii="Arial" w:hAnsi="Arial" w:cs="Arial"/>
          <w:i/>
          <w:iCs/>
          <w:sz w:val="26"/>
          <w:szCs w:val="26"/>
          <w:u w:val="single"/>
        </w:rPr>
        <w:t>К геотехническим мероприятиям</w:t>
      </w:r>
      <w:r w:rsidRPr="00C60F8B">
        <w:rPr>
          <w:rFonts w:ascii="Arial" w:hAnsi="Arial" w:cs="Arial"/>
          <w:sz w:val="26"/>
          <w:szCs w:val="26"/>
        </w:rPr>
        <w:t xml:space="preserve"> относятся: заполнение карстовых полостей; закрепление закарстованных пород и (или) вышележащих грунтов; прорезка ненадёжных грунтов и заглубление фундаментов в прочные незакарстованные породы. При благоприятном исходе геотехнические мероприятия полностью исключают опасность деформаций, связанных с карстом. Наиболее часто применяются цементация закарстованных пород и прорезание ненадёжных грунтов.</w:t>
      </w:r>
    </w:p>
    <w:p w:rsidR="00C60F8B" w:rsidRPr="00C60F8B" w:rsidRDefault="00C60F8B" w:rsidP="00C60F8B">
      <w:pPr>
        <w:pStyle w:val="a3"/>
        <w:rPr>
          <w:rFonts w:ascii="Arial" w:hAnsi="Arial" w:cs="Arial"/>
          <w:i/>
          <w:iCs/>
          <w:sz w:val="26"/>
          <w:szCs w:val="26"/>
          <w:u w:val="single"/>
        </w:rPr>
      </w:pPr>
    </w:p>
    <w:p w:rsidR="00C60F8B" w:rsidRPr="00C60F8B" w:rsidRDefault="00C60F8B" w:rsidP="00C60F8B">
      <w:pPr>
        <w:pStyle w:val="a3"/>
        <w:rPr>
          <w:rFonts w:ascii="Arial" w:hAnsi="Arial" w:cs="Arial"/>
          <w:sz w:val="26"/>
          <w:szCs w:val="26"/>
        </w:rPr>
      </w:pPr>
      <w:r w:rsidRPr="00C60F8B">
        <w:rPr>
          <w:rFonts w:ascii="Arial" w:hAnsi="Arial" w:cs="Arial"/>
          <w:i/>
          <w:iCs/>
          <w:sz w:val="26"/>
          <w:szCs w:val="26"/>
          <w:u w:val="single"/>
        </w:rPr>
        <w:t>Конструктивные мероприятия</w:t>
      </w:r>
      <w:r w:rsidRPr="00C60F8B">
        <w:rPr>
          <w:rFonts w:ascii="Arial" w:hAnsi="Arial" w:cs="Arial"/>
          <w:sz w:val="26"/>
          <w:szCs w:val="26"/>
        </w:rPr>
        <w:t xml:space="preserve"> заключаются в усилении и улучшении условий работы фундаментов и наземных конструкций зданий и сооружений. Они, в отличие от геотехнических мероприятий, полностью не исключают, а только снижают  до допустимого уровня вероятность повреждения и разрушения зданий и сооружений карстовыми провалами и оседаниями поверхности земли.</w:t>
      </w:r>
    </w:p>
    <w:p w:rsidR="00C60F8B" w:rsidRPr="00C60F8B" w:rsidRDefault="00C60F8B" w:rsidP="00C60F8B">
      <w:pPr>
        <w:pStyle w:val="a3"/>
        <w:rPr>
          <w:rFonts w:ascii="Arial" w:hAnsi="Arial" w:cs="Arial"/>
          <w:i/>
          <w:iCs/>
          <w:sz w:val="26"/>
          <w:szCs w:val="26"/>
          <w:u w:val="single"/>
        </w:rPr>
      </w:pPr>
    </w:p>
    <w:p w:rsidR="00C60F8B" w:rsidRPr="00C60F8B" w:rsidRDefault="00C60F8B" w:rsidP="00C60F8B">
      <w:pPr>
        <w:pStyle w:val="a3"/>
        <w:rPr>
          <w:rFonts w:ascii="Arial" w:hAnsi="Arial" w:cs="Arial"/>
          <w:sz w:val="26"/>
          <w:szCs w:val="26"/>
        </w:rPr>
      </w:pPr>
      <w:r w:rsidRPr="00C60F8B">
        <w:rPr>
          <w:rFonts w:ascii="Arial" w:hAnsi="Arial" w:cs="Arial"/>
          <w:i/>
          <w:iCs/>
          <w:sz w:val="26"/>
          <w:szCs w:val="26"/>
          <w:u w:val="single"/>
        </w:rPr>
        <w:t xml:space="preserve">Технологические противокарстовые мероприятия </w:t>
      </w:r>
      <w:r w:rsidRPr="00C60F8B">
        <w:rPr>
          <w:rFonts w:ascii="Arial" w:hAnsi="Arial" w:cs="Arial"/>
          <w:sz w:val="26"/>
          <w:szCs w:val="26"/>
        </w:rPr>
        <w:t>– это повышение надёжности технологического оборудования и коммуникаций, их дублирование, замена мокрого технологического процесса сухим и т.д.</w:t>
      </w:r>
    </w:p>
    <w:p w:rsidR="00C60F8B" w:rsidRPr="00C60F8B" w:rsidRDefault="00C60F8B" w:rsidP="00C60F8B">
      <w:pPr>
        <w:pStyle w:val="a3"/>
        <w:rPr>
          <w:rFonts w:ascii="Arial" w:hAnsi="Arial" w:cs="Arial"/>
          <w:i/>
          <w:iCs/>
          <w:sz w:val="26"/>
          <w:szCs w:val="26"/>
          <w:u w:val="single"/>
        </w:rPr>
      </w:pPr>
    </w:p>
    <w:p w:rsidR="00C60F8B" w:rsidRPr="00C60F8B" w:rsidRDefault="00C60F8B" w:rsidP="00C60F8B">
      <w:pPr>
        <w:pStyle w:val="a3"/>
        <w:rPr>
          <w:rFonts w:ascii="Arial" w:hAnsi="Arial" w:cs="Arial"/>
          <w:sz w:val="26"/>
          <w:szCs w:val="26"/>
          <w:u w:val="single"/>
        </w:rPr>
      </w:pPr>
      <w:r w:rsidRPr="00C60F8B">
        <w:rPr>
          <w:rFonts w:ascii="Arial" w:hAnsi="Arial" w:cs="Arial"/>
          <w:i/>
          <w:iCs/>
          <w:sz w:val="26"/>
          <w:szCs w:val="26"/>
          <w:u w:val="single"/>
        </w:rPr>
        <w:t>Эксплуатационые мероприятия</w:t>
      </w:r>
      <w:r w:rsidRPr="00C60F8B">
        <w:rPr>
          <w:rFonts w:ascii="Arial" w:hAnsi="Arial" w:cs="Arial"/>
          <w:sz w:val="26"/>
          <w:szCs w:val="26"/>
        </w:rPr>
        <w:t xml:space="preserve"> выполняются в период функционирования предприятий, зданий, сооружений и других объектов. Проводятся необходимые стационарные наблюдения (за деформациями зданий и сооружений, гидрометеорологическими условиями, режимом подземных вод и развитием проявлений карста) и проводятся работы по обеспечению надёжности функционирования водорегулирующих и других противокарстовых мероприятий.</w:t>
      </w:r>
      <w:r w:rsidRPr="00C60F8B">
        <w:rPr>
          <w:rFonts w:ascii="Arial" w:hAnsi="Arial" w:cs="Arial"/>
          <w:sz w:val="26"/>
          <w:szCs w:val="26"/>
          <w:u w:val="single"/>
        </w:rPr>
        <w:t xml:space="preserve"> </w:t>
      </w:r>
    </w:p>
    <w:p w:rsidR="00C60F8B" w:rsidRPr="00C60F8B" w:rsidRDefault="00C60F8B" w:rsidP="00C60F8B">
      <w:pPr>
        <w:pStyle w:val="a3"/>
        <w:rPr>
          <w:rFonts w:ascii="Arial" w:hAnsi="Arial" w:cs="Arial"/>
          <w:sz w:val="26"/>
          <w:szCs w:val="26"/>
          <w:u w:val="single"/>
        </w:rPr>
      </w:pPr>
      <w:r w:rsidRPr="00C60F8B">
        <w:rPr>
          <w:rFonts w:ascii="Arial" w:hAnsi="Arial" w:cs="Arial"/>
          <w:sz w:val="26"/>
          <w:szCs w:val="26"/>
        </w:rPr>
        <w:t>В карстовых районах требуются дополнительные затраты финансовых средств и материалов на специальные изыскания и противокарстовую защиту территорий, зданий и сооружений при их строительстве и эксплуатации. Стоимость противокарстовой защиты зданий и сооружений в зависимости от степени и характера закарстованности и особенностей проектируемого объекта изменяется от долей процента до 10-20 и более процентов от его стоимости.</w:t>
      </w:r>
      <w:r w:rsidRPr="00C60F8B">
        <w:rPr>
          <w:rFonts w:ascii="Arial" w:hAnsi="Arial" w:cs="Arial"/>
          <w:sz w:val="26"/>
          <w:szCs w:val="26"/>
          <w:u w:val="single"/>
        </w:rPr>
        <w:t xml:space="preserve">  </w:t>
      </w:r>
    </w:p>
    <w:p w:rsidR="00C60F8B" w:rsidRPr="00C60F8B" w:rsidRDefault="00C60F8B" w:rsidP="00C60F8B">
      <w:pPr>
        <w:pStyle w:val="a3"/>
        <w:rPr>
          <w:rFonts w:ascii="Arial" w:hAnsi="Arial" w:cs="Arial"/>
          <w:sz w:val="26"/>
          <w:szCs w:val="26"/>
          <w:u w:val="single"/>
        </w:rPr>
      </w:pPr>
    </w:p>
    <w:p w:rsidR="002160BC" w:rsidRDefault="002160BC" w:rsidP="00C60F8B">
      <w:pPr>
        <w:pStyle w:val="a3"/>
        <w:rPr>
          <w:rFonts w:ascii="Arial" w:hAnsi="Arial" w:cs="Arial"/>
          <w:sz w:val="26"/>
          <w:szCs w:val="26"/>
        </w:rPr>
      </w:pPr>
      <w:r>
        <w:rPr>
          <w:rFonts w:ascii="Arial" w:hAnsi="Arial" w:cs="Arial"/>
          <w:b/>
          <w:szCs w:val="28"/>
        </w:rPr>
        <w:t xml:space="preserve">8.6. </w:t>
      </w:r>
      <w:r w:rsidR="00C60F8B" w:rsidRPr="002160BC">
        <w:rPr>
          <w:rFonts w:ascii="Arial" w:hAnsi="Arial" w:cs="Arial"/>
          <w:b/>
          <w:szCs w:val="28"/>
        </w:rPr>
        <w:t xml:space="preserve">Инженерная защита от паводков и надзор за гидротехническими сооружениями. </w:t>
      </w:r>
      <w:r w:rsidR="00C60F8B" w:rsidRPr="00C60F8B">
        <w:rPr>
          <w:rFonts w:ascii="Arial" w:hAnsi="Arial" w:cs="Arial"/>
          <w:sz w:val="26"/>
          <w:szCs w:val="26"/>
        </w:rPr>
        <w:t xml:space="preserve"> </w:t>
      </w:r>
    </w:p>
    <w:p w:rsidR="00C60F8B" w:rsidRPr="00C60F8B" w:rsidRDefault="00C60F8B" w:rsidP="00C60F8B">
      <w:pPr>
        <w:pStyle w:val="a3"/>
        <w:rPr>
          <w:rFonts w:ascii="Arial" w:hAnsi="Arial" w:cs="Arial"/>
          <w:sz w:val="26"/>
          <w:szCs w:val="26"/>
          <w:u w:val="single"/>
        </w:rPr>
      </w:pPr>
      <w:r w:rsidRPr="00C60F8B">
        <w:rPr>
          <w:rFonts w:ascii="Arial" w:hAnsi="Arial" w:cs="Arial"/>
          <w:sz w:val="26"/>
          <w:szCs w:val="26"/>
        </w:rPr>
        <w:t xml:space="preserve">На территории Киреевского района осуществляются противопаводковые мероприятия по защите населённых пунктов от затопления, водохозяйственные мероприятия. </w:t>
      </w:r>
    </w:p>
    <w:p w:rsidR="00C60F8B" w:rsidRPr="00C60F8B" w:rsidRDefault="00C60F8B" w:rsidP="00C60F8B">
      <w:pPr>
        <w:pStyle w:val="a3"/>
        <w:tabs>
          <w:tab w:val="num" w:pos="720"/>
        </w:tabs>
        <w:rPr>
          <w:rFonts w:ascii="Arial" w:hAnsi="Arial" w:cs="Arial"/>
          <w:sz w:val="26"/>
          <w:szCs w:val="26"/>
        </w:rPr>
      </w:pPr>
    </w:p>
    <w:p w:rsidR="00C60F8B" w:rsidRPr="002160BC" w:rsidRDefault="002160BC" w:rsidP="00C60F8B">
      <w:pPr>
        <w:pStyle w:val="a3"/>
        <w:rPr>
          <w:rFonts w:ascii="Arial" w:hAnsi="Arial" w:cs="Arial"/>
          <w:b/>
          <w:szCs w:val="28"/>
        </w:rPr>
      </w:pPr>
      <w:r>
        <w:rPr>
          <w:rFonts w:ascii="Arial" w:hAnsi="Arial" w:cs="Arial"/>
          <w:b/>
          <w:szCs w:val="28"/>
        </w:rPr>
        <w:t xml:space="preserve">8.7. </w:t>
      </w:r>
      <w:r w:rsidR="00C60F8B" w:rsidRPr="002160BC">
        <w:rPr>
          <w:rFonts w:ascii="Arial" w:hAnsi="Arial" w:cs="Arial"/>
          <w:b/>
          <w:szCs w:val="28"/>
        </w:rPr>
        <w:t>Мероприятия по оздоровлению атмосферного воздуха.</w:t>
      </w:r>
    </w:p>
    <w:p w:rsidR="00C60F8B" w:rsidRPr="00C60F8B" w:rsidRDefault="00C60F8B" w:rsidP="00C60F8B">
      <w:pPr>
        <w:pStyle w:val="a3"/>
        <w:rPr>
          <w:rFonts w:ascii="Arial" w:hAnsi="Arial" w:cs="Arial"/>
          <w:sz w:val="26"/>
          <w:szCs w:val="26"/>
        </w:rPr>
      </w:pPr>
      <w:r w:rsidRPr="00C60F8B">
        <w:rPr>
          <w:rFonts w:ascii="Arial" w:hAnsi="Arial" w:cs="Arial"/>
          <w:sz w:val="26"/>
          <w:szCs w:val="26"/>
        </w:rPr>
        <w:t>Для получения полной информации о качестве атмосферного воздуха в районе имеется недостаточное количество постов наблюдения, как стационарных, так и передвижных.</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Для улучшения состояния воздуха необходимо: </w:t>
      </w:r>
    </w:p>
    <w:p w:rsidR="00C60F8B" w:rsidRPr="00C60F8B" w:rsidRDefault="00C60F8B" w:rsidP="00D91B23">
      <w:pPr>
        <w:pStyle w:val="a8"/>
        <w:widowControl/>
        <w:numPr>
          <w:ilvl w:val="0"/>
          <w:numId w:val="14"/>
        </w:numPr>
        <w:autoSpaceDE/>
        <w:autoSpaceDN/>
        <w:adjustRightInd/>
        <w:spacing w:after="0"/>
        <w:ind w:hanging="540"/>
        <w:jc w:val="both"/>
        <w:rPr>
          <w:rFonts w:cs="Arial"/>
        </w:rPr>
      </w:pPr>
      <w:r w:rsidRPr="00C60F8B">
        <w:rPr>
          <w:rFonts w:cs="Arial"/>
        </w:rPr>
        <w:t>организовать посты государственной службы наблюдения в городах и населённых пунктах;</w:t>
      </w:r>
    </w:p>
    <w:p w:rsidR="00C60F8B" w:rsidRPr="00C60F8B" w:rsidRDefault="00C60F8B" w:rsidP="00D91B23">
      <w:pPr>
        <w:pStyle w:val="a8"/>
        <w:widowControl/>
        <w:numPr>
          <w:ilvl w:val="0"/>
          <w:numId w:val="14"/>
        </w:numPr>
        <w:autoSpaceDE/>
        <w:autoSpaceDN/>
        <w:adjustRightInd/>
        <w:spacing w:after="0"/>
        <w:ind w:hanging="540"/>
        <w:jc w:val="both"/>
        <w:rPr>
          <w:rFonts w:cs="Arial"/>
        </w:rPr>
      </w:pPr>
      <w:r w:rsidRPr="00C60F8B">
        <w:rPr>
          <w:rFonts w:cs="Arial"/>
        </w:rPr>
        <w:t>увеличить численность как стационарных, так и передвижных постов, добиться полной укомплектованности ими, в районе;</w:t>
      </w:r>
    </w:p>
    <w:p w:rsidR="00C60F8B" w:rsidRPr="00C60F8B" w:rsidRDefault="00C60F8B" w:rsidP="00D91B23">
      <w:pPr>
        <w:pStyle w:val="a8"/>
        <w:widowControl/>
        <w:numPr>
          <w:ilvl w:val="0"/>
          <w:numId w:val="14"/>
        </w:numPr>
        <w:autoSpaceDE/>
        <w:autoSpaceDN/>
        <w:adjustRightInd/>
        <w:spacing w:after="0"/>
        <w:ind w:hanging="540"/>
        <w:jc w:val="both"/>
        <w:rPr>
          <w:rFonts w:cs="Arial"/>
        </w:rPr>
      </w:pPr>
      <w:r w:rsidRPr="00C60F8B">
        <w:rPr>
          <w:rFonts w:cs="Arial"/>
        </w:rPr>
        <w:t>организовать автоматизированную систему контроля выбросов и сбросов наиболее опасных веществ на территории района;</w:t>
      </w:r>
    </w:p>
    <w:p w:rsidR="00C60F8B" w:rsidRPr="00C60F8B" w:rsidRDefault="00C60F8B" w:rsidP="00D91B23">
      <w:pPr>
        <w:pStyle w:val="a8"/>
        <w:widowControl/>
        <w:numPr>
          <w:ilvl w:val="0"/>
          <w:numId w:val="14"/>
        </w:numPr>
        <w:autoSpaceDE/>
        <w:autoSpaceDN/>
        <w:adjustRightInd/>
        <w:spacing w:after="0"/>
        <w:ind w:hanging="540"/>
        <w:jc w:val="both"/>
        <w:rPr>
          <w:rFonts w:cs="Arial"/>
        </w:rPr>
      </w:pPr>
      <w:r w:rsidRPr="00C60F8B">
        <w:rPr>
          <w:rFonts w:cs="Arial"/>
        </w:rPr>
        <w:t xml:space="preserve">повысить эффективность работы очистных фильтров, пылеуловителей, циклонов, </w:t>
      </w:r>
      <w:proofErr w:type="spellStart"/>
      <w:r w:rsidRPr="00C60F8B">
        <w:rPr>
          <w:rFonts w:cs="Arial"/>
        </w:rPr>
        <w:t>пылеосадительных</w:t>
      </w:r>
      <w:proofErr w:type="spellEnd"/>
      <w:r w:rsidRPr="00C60F8B">
        <w:rPr>
          <w:rFonts w:cs="Arial"/>
        </w:rPr>
        <w:t xml:space="preserve"> камер предприятиями загрязнителями и обеспечить ими все предприятия-загрязнители;</w:t>
      </w:r>
    </w:p>
    <w:p w:rsidR="00C60F8B" w:rsidRPr="00C60F8B" w:rsidRDefault="00C60F8B" w:rsidP="00D91B23">
      <w:pPr>
        <w:pStyle w:val="a8"/>
        <w:widowControl/>
        <w:numPr>
          <w:ilvl w:val="0"/>
          <w:numId w:val="14"/>
        </w:numPr>
        <w:autoSpaceDE/>
        <w:autoSpaceDN/>
        <w:adjustRightInd/>
        <w:spacing w:after="0"/>
        <w:ind w:hanging="540"/>
        <w:jc w:val="both"/>
        <w:rPr>
          <w:rFonts w:cs="Arial"/>
        </w:rPr>
      </w:pPr>
      <w:r w:rsidRPr="00C60F8B">
        <w:rPr>
          <w:rFonts w:cs="Arial"/>
        </w:rPr>
        <w:t>организовать контроль и сертификацию автомобильной техники, отвечающей экологическим стандартам «Евро 2» и «Евро 3»;</w:t>
      </w:r>
    </w:p>
    <w:p w:rsidR="00C60F8B" w:rsidRPr="00C60F8B" w:rsidRDefault="00C60F8B" w:rsidP="00D91B23">
      <w:pPr>
        <w:pStyle w:val="a8"/>
        <w:widowControl/>
        <w:numPr>
          <w:ilvl w:val="0"/>
          <w:numId w:val="14"/>
        </w:numPr>
        <w:autoSpaceDE/>
        <w:autoSpaceDN/>
        <w:adjustRightInd/>
        <w:spacing w:after="0"/>
        <w:ind w:hanging="540"/>
        <w:jc w:val="both"/>
        <w:rPr>
          <w:rFonts w:cs="Arial"/>
        </w:rPr>
      </w:pPr>
      <w:r w:rsidRPr="00C60F8B">
        <w:rPr>
          <w:rFonts w:cs="Arial"/>
        </w:rPr>
        <w:t>обеспечить переоборудование автотранспорта для работы на газовом топливе;</w:t>
      </w:r>
    </w:p>
    <w:p w:rsidR="00C60F8B" w:rsidRPr="00C60F8B" w:rsidRDefault="00C60F8B" w:rsidP="00D91B23">
      <w:pPr>
        <w:pStyle w:val="a8"/>
        <w:widowControl/>
        <w:numPr>
          <w:ilvl w:val="0"/>
          <w:numId w:val="14"/>
        </w:numPr>
        <w:autoSpaceDE/>
        <w:autoSpaceDN/>
        <w:adjustRightInd/>
        <w:spacing w:after="0"/>
        <w:ind w:hanging="540"/>
        <w:jc w:val="both"/>
        <w:rPr>
          <w:rFonts w:cs="Arial"/>
        </w:rPr>
      </w:pPr>
      <w:r w:rsidRPr="00C60F8B">
        <w:rPr>
          <w:rFonts w:cs="Arial"/>
        </w:rPr>
        <w:t>предусмотреть единый подход к разработке экологических программ для всех служб, участвующих в мониторинге окружающей среды.</w:t>
      </w:r>
    </w:p>
    <w:p w:rsidR="00C60F8B" w:rsidRPr="00C60F8B" w:rsidRDefault="00C60F8B" w:rsidP="00D91B23">
      <w:pPr>
        <w:pStyle w:val="a8"/>
        <w:widowControl/>
        <w:numPr>
          <w:ilvl w:val="0"/>
          <w:numId w:val="14"/>
        </w:numPr>
        <w:autoSpaceDE/>
        <w:autoSpaceDN/>
        <w:adjustRightInd/>
        <w:spacing w:after="0"/>
        <w:ind w:hanging="540"/>
        <w:jc w:val="both"/>
        <w:rPr>
          <w:rFonts w:cs="Arial"/>
        </w:rPr>
      </w:pPr>
      <w:r w:rsidRPr="00C60F8B">
        <w:rPr>
          <w:rFonts w:cs="Arial"/>
        </w:rPr>
        <w:t xml:space="preserve">Перевод котельных с твердого топлива на газ </w:t>
      </w:r>
    </w:p>
    <w:p w:rsidR="000810C7" w:rsidRPr="007F0F5D" w:rsidRDefault="000810C7" w:rsidP="00037CCF">
      <w:pPr>
        <w:jc w:val="center"/>
        <w:rPr>
          <w:rFonts w:cs="Arial"/>
          <w:b/>
          <w:bCs/>
          <w:sz w:val="16"/>
          <w:szCs w:val="16"/>
        </w:rPr>
      </w:pPr>
    </w:p>
    <w:p w:rsidR="00C60F8B" w:rsidRPr="002160BC" w:rsidRDefault="00DF60B4" w:rsidP="002160BC">
      <w:pPr>
        <w:spacing w:after="120"/>
        <w:jc w:val="center"/>
        <w:rPr>
          <w:b/>
          <w:sz w:val="28"/>
          <w:szCs w:val="28"/>
        </w:rPr>
      </w:pPr>
      <w:r>
        <w:rPr>
          <w:b/>
          <w:bCs/>
          <w:sz w:val="28"/>
          <w:szCs w:val="28"/>
        </w:rPr>
        <w:t>8</w:t>
      </w:r>
      <w:r w:rsidR="00037CCF" w:rsidRPr="00037CCF">
        <w:rPr>
          <w:b/>
          <w:bCs/>
          <w:sz w:val="28"/>
          <w:szCs w:val="28"/>
        </w:rPr>
        <w:t>.</w:t>
      </w:r>
      <w:r w:rsidR="002160BC">
        <w:rPr>
          <w:b/>
          <w:bCs/>
          <w:sz w:val="28"/>
          <w:szCs w:val="28"/>
        </w:rPr>
        <w:t>8</w:t>
      </w:r>
      <w:r w:rsidR="00037CCF" w:rsidRPr="00037CCF">
        <w:rPr>
          <w:b/>
          <w:bCs/>
          <w:sz w:val="28"/>
          <w:szCs w:val="28"/>
        </w:rPr>
        <w:t xml:space="preserve">. </w:t>
      </w:r>
      <w:r w:rsidR="00C60F8B" w:rsidRPr="002160BC">
        <w:rPr>
          <w:b/>
          <w:sz w:val="28"/>
          <w:szCs w:val="28"/>
        </w:rPr>
        <w:t>Мероприятия по охране поверхностных и подземных вод.</w:t>
      </w:r>
    </w:p>
    <w:p w:rsidR="00C60F8B" w:rsidRPr="002160BC" w:rsidRDefault="002160BC" w:rsidP="00C60F8B">
      <w:pPr>
        <w:pStyle w:val="a8"/>
        <w:ind w:firstLine="709"/>
        <w:jc w:val="both"/>
        <w:rPr>
          <w:rFonts w:cs="Arial"/>
          <w:b/>
        </w:rPr>
      </w:pPr>
      <w:r>
        <w:rPr>
          <w:rFonts w:cs="Arial"/>
          <w:b/>
        </w:rPr>
        <w:t xml:space="preserve">8.8.1. </w:t>
      </w:r>
      <w:r w:rsidR="00C60F8B" w:rsidRPr="002160BC">
        <w:rPr>
          <w:rFonts w:cs="Arial"/>
          <w:b/>
        </w:rPr>
        <w:t>Поверхностные воды</w:t>
      </w:r>
    </w:p>
    <w:p w:rsidR="00C60F8B" w:rsidRPr="00C60F8B" w:rsidRDefault="00C60F8B" w:rsidP="00C60F8B">
      <w:pPr>
        <w:pStyle w:val="af3"/>
        <w:spacing w:after="120"/>
        <w:ind w:firstLine="709"/>
        <w:jc w:val="both"/>
        <w:rPr>
          <w:sz w:val="26"/>
          <w:szCs w:val="26"/>
        </w:rPr>
      </w:pPr>
      <w:r w:rsidRPr="00C60F8B">
        <w:rPr>
          <w:sz w:val="26"/>
          <w:szCs w:val="26"/>
        </w:rPr>
        <w:t xml:space="preserve">Реки Киреевского района,  несут на себе </w:t>
      </w:r>
      <w:r w:rsidRPr="00C60F8B">
        <w:rPr>
          <w:b/>
          <w:bCs/>
          <w:sz w:val="26"/>
          <w:szCs w:val="26"/>
        </w:rPr>
        <w:t>высокую</w:t>
      </w:r>
      <w:r w:rsidRPr="00C60F8B">
        <w:rPr>
          <w:sz w:val="26"/>
          <w:szCs w:val="26"/>
        </w:rPr>
        <w:t xml:space="preserve"> техногенную нагрузку и нуждаются в охране.</w:t>
      </w:r>
    </w:p>
    <w:p w:rsidR="00C60F8B" w:rsidRPr="00C60F8B" w:rsidRDefault="00C60F8B" w:rsidP="00C60F8B">
      <w:pPr>
        <w:pStyle w:val="af3"/>
        <w:spacing w:after="120"/>
        <w:ind w:firstLine="709"/>
        <w:jc w:val="both"/>
        <w:rPr>
          <w:sz w:val="26"/>
          <w:szCs w:val="26"/>
        </w:rPr>
      </w:pPr>
      <w:r w:rsidRPr="00C60F8B">
        <w:rPr>
          <w:sz w:val="26"/>
          <w:szCs w:val="26"/>
        </w:rPr>
        <w:t>Основными задачами охраны  поверхностных вод является:</w:t>
      </w:r>
    </w:p>
    <w:p w:rsidR="00C60F8B" w:rsidRPr="00C60F8B" w:rsidRDefault="00C60F8B" w:rsidP="00D91B23">
      <w:pPr>
        <w:pStyle w:val="af3"/>
        <w:numPr>
          <w:ilvl w:val="0"/>
          <w:numId w:val="12"/>
        </w:numPr>
        <w:spacing w:after="120"/>
        <w:ind w:firstLine="709"/>
        <w:jc w:val="both"/>
        <w:rPr>
          <w:sz w:val="26"/>
          <w:szCs w:val="26"/>
        </w:rPr>
      </w:pPr>
      <w:r w:rsidRPr="00C60F8B">
        <w:rPr>
          <w:sz w:val="26"/>
          <w:szCs w:val="26"/>
        </w:rPr>
        <w:t>рациональное использование водных ресурсов;</w:t>
      </w:r>
    </w:p>
    <w:p w:rsidR="00C60F8B" w:rsidRPr="00C60F8B" w:rsidRDefault="00C60F8B" w:rsidP="00D91B23">
      <w:pPr>
        <w:pStyle w:val="af3"/>
        <w:numPr>
          <w:ilvl w:val="0"/>
          <w:numId w:val="12"/>
        </w:numPr>
        <w:spacing w:after="120"/>
        <w:ind w:firstLine="709"/>
        <w:jc w:val="both"/>
        <w:rPr>
          <w:sz w:val="26"/>
          <w:szCs w:val="26"/>
        </w:rPr>
      </w:pPr>
      <w:r w:rsidRPr="00C60F8B">
        <w:rPr>
          <w:sz w:val="26"/>
          <w:szCs w:val="26"/>
        </w:rPr>
        <w:t>обеспечение населения качественной питьевой водой;</w:t>
      </w:r>
    </w:p>
    <w:p w:rsidR="00C60F8B" w:rsidRPr="00C60F8B" w:rsidRDefault="00C60F8B" w:rsidP="00D91B23">
      <w:pPr>
        <w:pStyle w:val="af3"/>
        <w:numPr>
          <w:ilvl w:val="0"/>
          <w:numId w:val="12"/>
        </w:numPr>
        <w:spacing w:after="120"/>
        <w:ind w:firstLine="709"/>
        <w:jc w:val="both"/>
        <w:rPr>
          <w:sz w:val="26"/>
          <w:szCs w:val="26"/>
        </w:rPr>
      </w:pPr>
      <w:r w:rsidRPr="00C60F8B">
        <w:rPr>
          <w:sz w:val="26"/>
          <w:szCs w:val="26"/>
        </w:rPr>
        <w:t>предотвращение загрязнения водоёмов;</w:t>
      </w:r>
    </w:p>
    <w:p w:rsidR="00C60F8B" w:rsidRPr="00C60F8B" w:rsidRDefault="00C60F8B" w:rsidP="00D91B23">
      <w:pPr>
        <w:pStyle w:val="af3"/>
        <w:numPr>
          <w:ilvl w:val="0"/>
          <w:numId w:val="12"/>
        </w:numPr>
        <w:spacing w:after="120"/>
        <w:ind w:firstLine="709"/>
        <w:jc w:val="both"/>
        <w:rPr>
          <w:sz w:val="26"/>
          <w:szCs w:val="26"/>
        </w:rPr>
      </w:pPr>
      <w:r w:rsidRPr="00C60F8B">
        <w:rPr>
          <w:sz w:val="26"/>
          <w:szCs w:val="26"/>
        </w:rPr>
        <w:t xml:space="preserve">соблюдение специального режима на территориях санитарной охраны и </w:t>
      </w:r>
      <w:proofErr w:type="spellStart"/>
      <w:r w:rsidRPr="00C60F8B">
        <w:rPr>
          <w:sz w:val="26"/>
          <w:szCs w:val="26"/>
        </w:rPr>
        <w:t>водоохранных</w:t>
      </w:r>
      <w:proofErr w:type="spellEnd"/>
      <w:r w:rsidRPr="00C60F8B">
        <w:rPr>
          <w:sz w:val="26"/>
          <w:szCs w:val="26"/>
        </w:rPr>
        <w:t xml:space="preserve"> зон рек;</w:t>
      </w:r>
    </w:p>
    <w:p w:rsidR="00C60F8B" w:rsidRPr="00C60F8B" w:rsidRDefault="00C60F8B" w:rsidP="00D91B23">
      <w:pPr>
        <w:pStyle w:val="af3"/>
        <w:numPr>
          <w:ilvl w:val="0"/>
          <w:numId w:val="12"/>
        </w:numPr>
        <w:spacing w:after="120"/>
        <w:ind w:firstLine="709"/>
        <w:jc w:val="both"/>
        <w:rPr>
          <w:sz w:val="26"/>
          <w:szCs w:val="26"/>
        </w:rPr>
      </w:pPr>
      <w:r w:rsidRPr="00C60F8B">
        <w:rPr>
          <w:sz w:val="26"/>
          <w:szCs w:val="26"/>
        </w:rPr>
        <w:t xml:space="preserve">действенный </w:t>
      </w:r>
      <w:proofErr w:type="gramStart"/>
      <w:r w:rsidRPr="00C60F8B">
        <w:rPr>
          <w:sz w:val="26"/>
          <w:szCs w:val="26"/>
        </w:rPr>
        <w:t>контроль за</w:t>
      </w:r>
      <w:proofErr w:type="gramEnd"/>
      <w:r w:rsidRPr="00C60F8B">
        <w:rPr>
          <w:sz w:val="26"/>
          <w:szCs w:val="26"/>
        </w:rPr>
        <w:t xml:space="preserve"> использованием водных ресурсов и их качеством;</w:t>
      </w:r>
    </w:p>
    <w:p w:rsidR="00C60F8B" w:rsidRPr="00C60F8B" w:rsidRDefault="00C60F8B" w:rsidP="00C60F8B">
      <w:pPr>
        <w:pStyle w:val="af3"/>
        <w:spacing w:after="120"/>
        <w:ind w:firstLine="709"/>
        <w:jc w:val="both"/>
        <w:rPr>
          <w:sz w:val="26"/>
          <w:szCs w:val="26"/>
        </w:rPr>
      </w:pPr>
      <w:r w:rsidRPr="00C60F8B">
        <w:rPr>
          <w:sz w:val="26"/>
          <w:szCs w:val="26"/>
        </w:rPr>
        <w:t xml:space="preserve">Охрана водных ресурсов от загрязнения связана, прежде всего, с решением вопроса строительства очистных сооружений там, где они </w:t>
      </w:r>
      <w:r w:rsidRPr="00C60F8B">
        <w:rPr>
          <w:sz w:val="26"/>
          <w:szCs w:val="26"/>
        </w:rPr>
        <w:lastRenderedPageBreak/>
        <w:t xml:space="preserve">отсутствуют и реконструкцией тех, которые работают неэффективно. Эти вопросы нашли своё отражение в принятых экологических программах области. </w:t>
      </w:r>
    </w:p>
    <w:p w:rsidR="00C60F8B" w:rsidRPr="00C60F8B" w:rsidRDefault="00C60F8B" w:rsidP="00C60F8B">
      <w:pPr>
        <w:pStyle w:val="af3"/>
        <w:spacing w:after="120"/>
        <w:ind w:firstLine="709"/>
        <w:jc w:val="both"/>
        <w:rPr>
          <w:sz w:val="26"/>
          <w:szCs w:val="26"/>
        </w:rPr>
      </w:pPr>
      <w:r w:rsidRPr="00C60F8B">
        <w:rPr>
          <w:sz w:val="26"/>
          <w:szCs w:val="26"/>
        </w:rPr>
        <w:t>Строительство и модернизации очистных сооружений позволит улучшить экологическую обстановку в Тульской области и Киреевского района.</w:t>
      </w:r>
    </w:p>
    <w:p w:rsidR="00C60F8B" w:rsidRPr="00C60F8B" w:rsidRDefault="00C60F8B" w:rsidP="00C60F8B">
      <w:pPr>
        <w:pStyle w:val="af3"/>
        <w:spacing w:after="120"/>
        <w:ind w:firstLine="709"/>
        <w:jc w:val="both"/>
        <w:rPr>
          <w:sz w:val="26"/>
          <w:szCs w:val="26"/>
          <w:u w:val="single"/>
        </w:rPr>
      </w:pPr>
      <w:proofErr w:type="spellStart"/>
      <w:r w:rsidRPr="00C60F8B">
        <w:rPr>
          <w:sz w:val="26"/>
          <w:szCs w:val="26"/>
          <w:u w:val="single"/>
        </w:rPr>
        <w:t>Водоохранные</w:t>
      </w:r>
      <w:proofErr w:type="spellEnd"/>
      <w:r w:rsidRPr="00C60F8B">
        <w:rPr>
          <w:sz w:val="26"/>
          <w:szCs w:val="26"/>
          <w:u w:val="single"/>
        </w:rPr>
        <w:t xml:space="preserve"> зоны </w:t>
      </w:r>
      <w:r w:rsidR="00144182">
        <w:rPr>
          <w:sz w:val="26"/>
          <w:szCs w:val="26"/>
          <w:u w:val="single"/>
        </w:rPr>
        <w:t>и прибрежные защитные полосы водных объектов</w:t>
      </w:r>
    </w:p>
    <w:p w:rsidR="00C60F8B" w:rsidRPr="00C60F8B" w:rsidRDefault="00C60F8B" w:rsidP="00C60F8B">
      <w:pPr>
        <w:pStyle w:val="af3"/>
        <w:spacing w:after="120"/>
        <w:ind w:firstLine="709"/>
        <w:jc w:val="both"/>
        <w:rPr>
          <w:sz w:val="26"/>
          <w:szCs w:val="26"/>
        </w:rPr>
      </w:pPr>
      <w:r w:rsidRPr="00C60F8B">
        <w:rPr>
          <w:sz w:val="26"/>
          <w:szCs w:val="26"/>
        </w:rPr>
        <w:t xml:space="preserve">Основным мероприятием по охране поверхностных вод является организация </w:t>
      </w:r>
      <w:proofErr w:type="spellStart"/>
      <w:r w:rsidRPr="00C60F8B">
        <w:rPr>
          <w:sz w:val="26"/>
          <w:szCs w:val="26"/>
        </w:rPr>
        <w:t>водоохранных</w:t>
      </w:r>
      <w:proofErr w:type="spellEnd"/>
      <w:r w:rsidRPr="00C60F8B">
        <w:rPr>
          <w:sz w:val="26"/>
          <w:szCs w:val="26"/>
        </w:rPr>
        <w:t xml:space="preserve"> и прибрежных защитных полос вдоль рек.  На данных территориях вводится особый правовой режим использования земель.</w:t>
      </w:r>
    </w:p>
    <w:p w:rsidR="00C60F8B" w:rsidRPr="00C60F8B" w:rsidRDefault="00C60F8B" w:rsidP="00C60F8B">
      <w:pPr>
        <w:pStyle w:val="a3"/>
        <w:rPr>
          <w:rFonts w:ascii="Arial" w:hAnsi="Arial" w:cs="Arial"/>
          <w:sz w:val="26"/>
          <w:szCs w:val="26"/>
        </w:rPr>
      </w:pPr>
      <w:r w:rsidRPr="00C60F8B">
        <w:rPr>
          <w:rFonts w:ascii="Arial" w:hAnsi="Arial" w:cs="Arial"/>
          <w:sz w:val="26"/>
          <w:szCs w:val="26"/>
        </w:rPr>
        <w:t>При установлении на водных объектах зон санитарной охраны источников централизованного хозяйственно-питьевого водоснабжения минимальные размеры водоохранных зон и режим хозяйственной деятельности в них определяются санитарными правилами и нормами.</w:t>
      </w:r>
    </w:p>
    <w:p w:rsidR="00C60F8B" w:rsidRPr="00C60F8B" w:rsidRDefault="00C60F8B" w:rsidP="00C60F8B">
      <w:pPr>
        <w:pStyle w:val="a3"/>
        <w:rPr>
          <w:rFonts w:ascii="Arial" w:hAnsi="Arial" w:cs="Arial"/>
          <w:sz w:val="26"/>
          <w:szCs w:val="26"/>
        </w:rPr>
      </w:pPr>
      <w:r w:rsidRPr="00C60F8B">
        <w:rPr>
          <w:rFonts w:ascii="Arial" w:hAnsi="Arial" w:cs="Arial"/>
          <w:sz w:val="26"/>
          <w:szCs w:val="26"/>
        </w:rPr>
        <w:t>Таким образом, для охраны поверхностных вод н</w:t>
      </w:r>
      <w:r w:rsidRPr="00C60F8B">
        <w:rPr>
          <w:rFonts w:ascii="Arial" w:hAnsi="Arial" w:cs="Arial"/>
          <w:sz w:val="26"/>
          <w:szCs w:val="26"/>
          <w:u w:val="single"/>
        </w:rPr>
        <w:t>еобходимо:</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 xml:space="preserve">в городах создать  новые комплексы по очистке сточных вод, учитывающих специфику их состава (устанавливать их в непосредтсвенной близости к источнику загрязнения); </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оборудовать все водозаборные и сбросные сооружения аппаратурой для учета забираемых и сбрасываемых вод;</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организовать очистку ливневых стоков;</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 xml:space="preserve">создать в местах сброса крупных сельскохозяйственных комплексов и ферм очистные сооружения для очистки от азота аммония, пестицидов и нитритов; </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 xml:space="preserve">создать у всех водозаборных и иных гидротехнических сооружений зоны санитарной охраны </w:t>
      </w:r>
      <w:r w:rsidRPr="00C60F8B">
        <w:rPr>
          <w:rFonts w:ascii="Arial" w:hAnsi="Arial" w:cs="Arial"/>
          <w:sz w:val="26"/>
          <w:szCs w:val="26"/>
          <w:lang w:val="en-US"/>
        </w:rPr>
        <w:t>I</w:t>
      </w:r>
      <w:r w:rsidRPr="00C60F8B">
        <w:rPr>
          <w:rFonts w:ascii="Arial" w:hAnsi="Arial" w:cs="Arial"/>
          <w:sz w:val="26"/>
          <w:szCs w:val="26"/>
        </w:rPr>
        <w:t xml:space="preserve">, </w:t>
      </w:r>
      <w:r w:rsidRPr="00C60F8B">
        <w:rPr>
          <w:rFonts w:ascii="Arial" w:hAnsi="Arial" w:cs="Arial"/>
          <w:sz w:val="26"/>
          <w:szCs w:val="26"/>
          <w:lang w:val="en-US"/>
        </w:rPr>
        <w:t>II</w:t>
      </w:r>
      <w:r w:rsidRPr="00C60F8B">
        <w:rPr>
          <w:rFonts w:ascii="Arial" w:hAnsi="Arial" w:cs="Arial"/>
          <w:sz w:val="26"/>
          <w:szCs w:val="26"/>
        </w:rPr>
        <w:t xml:space="preserve"> и </w:t>
      </w:r>
      <w:r w:rsidRPr="00C60F8B">
        <w:rPr>
          <w:rFonts w:ascii="Arial" w:hAnsi="Arial" w:cs="Arial"/>
          <w:sz w:val="26"/>
          <w:szCs w:val="26"/>
          <w:lang w:val="en-US"/>
        </w:rPr>
        <w:t>III</w:t>
      </w:r>
      <w:r w:rsidRPr="00C60F8B">
        <w:rPr>
          <w:rFonts w:ascii="Arial" w:hAnsi="Arial" w:cs="Arial"/>
          <w:sz w:val="26"/>
          <w:szCs w:val="26"/>
        </w:rPr>
        <w:t xml:space="preserve"> поясов и  пункты наблюдения за показателями состояния водных объектов;</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 xml:space="preserve">внедрять в промышленность малоотходное производство, максимально использовать безотходные технологии и замкнутые системы водоснабжения; </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реконструировать и модернизировать очистные сооружения на крупных производственных предприятиях, внедряя прогрессивные технологии;</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усовершенствовать  ирригационныю  систему, путём  создания закрытых распределительных каналов и применения принципа капельного орошения, резко сокращающего забор воды для орошения.</w:t>
      </w:r>
    </w:p>
    <w:p w:rsidR="00C60F8B" w:rsidRPr="002160BC" w:rsidRDefault="00C60F8B" w:rsidP="00C60F8B">
      <w:pPr>
        <w:pStyle w:val="a3"/>
        <w:rPr>
          <w:rFonts w:ascii="Arial" w:hAnsi="Arial" w:cs="Arial"/>
          <w:b/>
          <w:sz w:val="26"/>
          <w:szCs w:val="26"/>
        </w:rPr>
      </w:pPr>
    </w:p>
    <w:p w:rsidR="00C60F8B" w:rsidRPr="002160BC" w:rsidRDefault="002160BC" w:rsidP="00C60F8B">
      <w:pPr>
        <w:pStyle w:val="a3"/>
        <w:rPr>
          <w:rFonts w:ascii="Arial" w:hAnsi="Arial" w:cs="Arial"/>
          <w:b/>
          <w:sz w:val="26"/>
          <w:szCs w:val="26"/>
        </w:rPr>
      </w:pPr>
      <w:r>
        <w:rPr>
          <w:rFonts w:ascii="Arial" w:hAnsi="Arial" w:cs="Arial"/>
          <w:b/>
          <w:sz w:val="26"/>
          <w:szCs w:val="26"/>
        </w:rPr>
        <w:t xml:space="preserve">8.8.2. </w:t>
      </w:r>
      <w:r w:rsidR="00C60F8B" w:rsidRPr="002160BC">
        <w:rPr>
          <w:rFonts w:ascii="Arial" w:hAnsi="Arial" w:cs="Arial"/>
          <w:b/>
          <w:sz w:val="26"/>
          <w:szCs w:val="26"/>
        </w:rPr>
        <w:t>Мероприятия по охране подземных вод.</w:t>
      </w:r>
    </w:p>
    <w:p w:rsidR="00C60F8B" w:rsidRPr="00C60F8B" w:rsidRDefault="00C60F8B" w:rsidP="00C60F8B">
      <w:pPr>
        <w:pStyle w:val="a3"/>
        <w:rPr>
          <w:rFonts w:ascii="Arial" w:hAnsi="Arial" w:cs="Arial"/>
          <w:sz w:val="26"/>
          <w:szCs w:val="26"/>
        </w:rPr>
      </w:pPr>
      <w:r w:rsidRPr="00C60F8B">
        <w:rPr>
          <w:rFonts w:ascii="Arial" w:hAnsi="Arial" w:cs="Arial"/>
          <w:sz w:val="26"/>
          <w:szCs w:val="26"/>
        </w:rPr>
        <w:t xml:space="preserve">Подземные и поверхностные воды представляют собой взаимосвязанный природный комплекс. Загрязнение подземных вод </w:t>
      </w:r>
      <w:r w:rsidRPr="00C60F8B">
        <w:rPr>
          <w:rFonts w:ascii="Arial" w:hAnsi="Arial" w:cs="Arial"/>
          <w:sz w:val="26"/>
          <w:szCs w:val="26"/>
        </w:rPr>
        <w:lastRenderedPageBreak/>
        <w:t>начинается с загрязнения поверхностных вод. Поэтому важнейшим профилактическим мероприятием является очистка сточных вод и, напрямую связанная с ней, очистка речной сети Тульской области и Киреевского района.</w:t>
      </w:r>
    </w:p>
    <w:p w:rsidR="00C60F8B" w:rsidRPr="00C60F8B" w:rsidRDefault="00C60F8B" w:rsidP="00C60F8B">
      <w:pPr>
        <w:pStyle w:val="a3"/>
        <w:rPr>
          <w:rFonts w:ascii="Arial" w:hAnsi="Arial" w:cs="Arial"/>
          <w:sz w:val="26"/>
          <w:szCs w:val="26"/>
        </w:rPr>
      </w:pPr>
      <w:r w:rsidRPr="00C60F8B">
        <w:rPr>
          <w:rFonts w:ascii="Arial" w:hAnsi="Arial" w:cs="Arial"/>
          <w:sz w:val="26"/>
          <w:szCs w:val="26"/>
        </w:rPr>
        <w:t>Основной рекомендацией по эксплуатации подземных вод района является то, что водоотбор скважинами в каждом гидрогеологическом районе не должен превышать величины подземного стока. Интенсивный забор подземных вод влечёт за собой увеличение минерализации воды в  водоносных горизонтах, а несвоевременный ремонт водозаборных скважин и водопроводных сетей приводит к авариям и загрязнению подаваемой населению питьевой воды</w:t>
      </w:r>
    </w:p>
    <w:p w:rsidR="00C60F8B" w:rsidRPr="00C60F8B" w:rsidRDefault="00C60F8B" w:rsidP="00C60F8B">
      <w:pPr>
        <w:pStyle w:val="a3"/>
        <w:rPr>
          <w:rFonts w:ascii="Arial" w:hAnsi="Arial" w:cs="Arial"/>
          <w:sz w:val="26"/>
          <w:szCs w:val="26"/>
        </w:rPr>
      </w:pPr>
      <w:r w:rsidRPr="00C60F8B">
        <w:rPr>
          <w:rFonts w:ascii="Arial" w:hAnsi="Arial" w:cs="Arial"/>
          <w:sz w:val="26"/>
          <w:szCs w:val="26"/>
        </w:rPr>
        <w:t>По-прежнему требует решения проблема обезжелезивания воды в населенных пунктах района. Необходимо также</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 xml:space="preserve">создать узаконенные зоны санитарной охраны </w:t>
      </w:r>
      <w:r w:rsidRPr="00C60F8B">
        <w:rPr>
          <w:rFonts w:ascii="Arial" w:hAnsi="Arial" w:cs="Arial"/>
          <w:sz w:val="26"/>
          <w:szCs w:val="26"/>
          <w:lang w:val="en-US"/>
        </w:rPr>
        <w:t>II</w:t>
      </w:r>
      <w:r w:rsidRPr="00C60F8B">
        <w:rPr>
          <w:rFonts w:ascii="Arial" w:hAnsi="Arial" w:cs="Arial"/>
          <w:sz w:val="26"/>
          <w:szCs w:val="26"/>
        </w:rPr>
        <w:t xml:space="preserve"> и </w:t>
      </w:r>
      <w:r w:rsidRPr="00C60F8B">
        <w:rPr>
          <w:rFonts w:ascii="Arial" w:hAnsi="Arial" w:cs="Arial"/>
          <w:sz w:val="26"/>
          <w:szCs w:val="26"/>
          <w:lang w:val="en-US"/>
        </w:rPr>
        <w:t>III</w:t>
      </w:r>
      <w:r w:rsidRPr="00C60F8B">
        <w:rPr>
          <w:rFonts w:ascii="Arial" w:hAnsi="Arial" w:cs="Arial"/>
          <w:sz w:val="26"/>
          <w:szCs w:val="26"/>
        </w:rPr>
        <w:t xml:space="preserve"> поясов;</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 xml:space="preserve">снизить локальную нагрузку на водоносные горизонты в городах; </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создать очистные сооружения централизованной канализации;</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затампонировать все бездействующие скважины;</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разработать технико-экологические схемы хозяйственно-питьевого водоснабжения городов, районных центров, посёлков городского типа, отрегулировать объём используемой подземной питьевой воды на технические нужды;</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ограничить бурение скважин на воду в черте населённых пунктов до проведения оценки запасов и выяснения целесообразности бурения новых скважин;</w:t>
      </w:r>
    </w:p>
    <w:p w:rsidR="00C60F8B" w:rsidRPr="00C60F8B" w:rsidRDefault="00C60F8B" w:rsidP="00D91B23">
      <w:pPr>
        <w:pStyle w:val="a3"/>
        <w:numPr>
          <w:ilvl w:val="0"/>
          <w:numId w:val="11"/>
        </w:numPr>
        <w:tabs>
          <w:tab w:val="clear" w:pos="720"/>
          <w:tab w:val="num" w:pos="1440"/>
        </w:tabs>
        <w:spacing w:after="120"/>
        <w:ind w:left="1440" w:hanging="731"/>
        <w:jc w:val="both"/>
        <w:rPr>
          <w:rFonts w:ascii="Arial" w:hAnsi="Arial" w:cs="Arial"/>
          <w:sz w:val="26"/>
          <w:szCs w:val="26"/>
        </w:rPr>
      </w:pPr>
      <w:r w:rsidRPr="00C60F8B">
        <w:rPr>
          <w:rFonts w:ascii="Arial" w:hAnsi="Arial" w:cs="Arial"/>
          <w:sz w:val="26"/>
          <w:szCs w:val="26"/>
        </w:rPr>
        <w:t>расширить и сгустить наблюдательную сеть за состоянием подземных вод.</w:t>
      </w:r>
    </w:p>
    <w:p w:rsidR="00426D7E" w:rsidRPr="002160BC" w:rsidRDefault="00426D7E" w:rsidP="002160BC">
      <w:pPr>
        <w:spacing w:after="120"/>
        <w:jc w:val="center"/>
        <w:rPr>
          <w:rFonts w:cs="Arial"/>
          <w:b/>
          <w:bCs/>
        </w:rPr>
      </w:pPr>
    </w:p>
    <w:p w:rsidR="002160BC" w:rsidRPr="002160BC" w:rsidRDefault="002160BC" w:rsidP="002160BC">
      <w:pPr>
        <w:pStyle w:val="a8"/>
        <w:ind w:firstLine="709"/>
        <w:jc w:val="both"/>
        <w:rPr>
          <w:b/>
          <w:sz w:val="28"/>
          <w:szCs w:val="28"/>
        </w:rPr>
      </w:pPr>
      <w:r w:rsidRPr="002160BC">
        <w:rPr>
          <w:b/>
          <w:sz w:val="28"/>
          <w:szCs w:val="28"/>
        </w:rPr>
        <w:t xml:space="preserve">8.9. Мероприятия по охране почв. </w:t>
      </w:r>
    </w:p>
    <w:p w:rsidR="002160BC" w:rsidRPr="002160BC" w:rsidRDefault="002160BC" w:rsidP="002160BC">
      <w:pPr>
        <w:pStyle w:val="a8"/>
        <w:ind w:firstLine="709"/>
        <w:jc w:val="both"/>
      </w:pPr>
      <w:r w:rsidRPr="002160BC">
        <w:t>Почвенный покров района подвержен практически всем видам и формам эрозии: плоскостной и линейной, ливневой и ирригационной. Негативные последствия также имеют неправильное ведение агротехнических приемов обработки и химизации,  захламление и загрязнение почвы.</w:t>
      </w:r>
    </w:p>
    <w:p w:rsidR="002160BC" w:rsidRPr="002160BC" w:rsidRDefault="002160BC" w:rsidP="002160BC">
      <w:pPr>
        <w:pStyle w:val="a8"/>
        <w:ind w:firstLine="709"/>
        <w:jc w:val="both"/>
      </w:pPr>
      <w:r w:rsidRPr="002160BC">
        <w:t>Негативные последствия повлекло за собой интенсивное использование земель и резкое сокращение работ по сохранению их плодородия. Сокращение крайне необходимых агрохимических работ  привело к истощению пашни. Осуществляемое внесение удобрений недостаточно не только для повышения плодородия почв, но и для компенсации выноса питательных веществ.</w:t>
      </w:r>
    </w:p>
    <w:p w:rsidR="002160BC" w:rsidRPr="002160BC" w:rsidRDefault="002160BC" w:rsidP="002160BC">
      <w:pPr>
        <w:pStyle w:val="a8"/>
        <w:ind w:firstLine="709"/>
        <w:jc w:val="both"/>
      </w:pPr>
      <w:r w:rsidRPr="002160BC">
        <w:t xml:space="preserve">Очевидно, что для изменения сложившегося положения необходимо проведение планомерных работ по специально разработанной программе улучшения агрохимического состояния пахотных земель. </w:t>
      </w:r>
    </w:p>
    <w:p w:rsidR="002160BC" w:rsidRPr="002160BC" w:rsidRDefault="002160BC" w:rsidP="002160BC">
      <w:pPr>
        <w:pStyle w:val="a8"/>
        <w:ind w:firstLine="709"/>
        <w:jc w:val="both"/>
      </w:pPr>
      <w:r w:rsidRPr="002160BC">
        <w:lastRenderedPageBreak/>
        <w:t xml:space="preserve">В местах загрязнения почв нефтепродуктами и тяжёлыми металлами необходимо провести специальные мероприятия по их очистке. В целях предотвращения аварийных ситуаций и исключения попадания нефтепродуктов в почву необходимо капитально отремонтировать ёмкости для их хранения. </w:t>
      </w:r>
    </w:p>
    <w:p w:rsidR="002160BC" w:rsidRPr="002160BC" w:rsidRDefault="002160BC" w:rsidP="002160BC">
      <w:pPr>
        <w:pStyle w:val="a8"/>
        <w:ind w:firstLine="709"/>
        <w:jc w:val="both"/>
      </w:pPr>
    </w:p>
    <w:p w:rsidR="002160BC" w:rsidRPr="002160BC" w:rsidRDefault="002160BC" w:rsidP="002160BC">
      <w:pPr>
        <w:pStyle w:val="a8"/>
        <w:ind w:firstLine="709"/>
        <w:jc w:val="both"/>
        <w:rPr>
          <w:b/>
          <w:sz w:val="28"/>
          <w:szCs w:val="28"/>
        </w:rPr>
      </w:pPr>
      <w:r>
        <w:rPr>
          <w:b/>
          <w:sz w:val="28"/>
          <w:szCs w:val="28"/>
        </w:rPr>
        <w:t xml:space="preserve">8.10. </w:t>
      </w:r>
      <w:r w:rsidRPr="002160BC">
        <w:rPr>
          <w:b/>
          <w:sz w:val="28"/>
          <w:szCs w:val="28"/>
        </w:rPr>
        <w:t>Мероприятия по улучшению обращения с отходами производства и потребления.</w:t>
      </w:r>
    </w:p>
    <w:p w:rsidR="002160BC" w:rsidRPr="002160BC" w:rsidRDefault="002160BC" w:rsidP="002160BC">
      <w:pPr>
        <w:pStyle w:val="a8"/>
        <w:ind w:firstLine="709"/>
        <w:jc w:val="both"/>
      </w:pPr>
      <w:r w:rsidRPr="002160BC">
        <w:t xml:space="preserve">Количество не обустроенных мест размещения отходов и занимаемые ими площади ежегодно увеличиваются. </w:t>
      </w:r>
    </w:p>
    <w:p w:rsidR="002160BC" w:rsidRPr="002160BC" w:rsidRDefault="002160BC" w:rsidP="002160BC">
      <w:pPr>
        <w:pStyle w:val="a8"/>
        <w:ind w:firstLine="709"/>
        <w:jc w:val="both"/>
        <w:rPr>
          <w:u w:val="single"/>
        </w:rPr>
      </w:pPr>
      <w:r w:rsidRPr="002160BC">
        <w:t xml:space="preserve">Для санитарного оздоровления территории следует улучшить работу по обращению с  отходами производства и  потребления, для чего  </w:t>
      </w:r>
      <w:r w:rsidRPr="002160BC">
        <w:rPr>
          <w:u w:val="single"/>
        </w:rPr>
        <w:t>необходимо:</w:t>
      </w:r>
    </w:p>
    <w:p w:rsidR="002160BC" w:rsidRPr="002160BC" w:rsidRDefault="002160BC" w:rsidP="00D91B23">
      <w:pPr>
        <w:pStyle w:val="a8"/>
        <w:widowControl/>
        <w:numPr>
          <w:ilvl w:val="0"/>
          <w:numId w:val="16"/>
        </w:numPr>
        <w:tabs>
          <w:tab w:val="clear" w:pos="1774"/>
          <w:tab w:val="num" w:pos="1080"/>
        </w:tabs>
        <w:autoSpaceDE/>
        <w:autoSpaceDN/>
        <w:adjustRightInd/>
        <w:ind w:left="1080" w:hanging="540"/>
        <w:jc w:val="both"/>
      </w:pPr>
      <w:r w:rsidRPr="002160BC">
        <w:t>ликвидировать стихийные свалки;</w:t>
      </w:r>
    </w:p>
    <w:p w:rsidR="002160BC" w:rsidRPr="002160BC" w:rsidRDefault="002160BC" w:rsidP="00D91B23">
      <w:pPr>
        <w:pStyle w:val="a8"/>
        <w:widowControl/>
        <w:numPr>
          <w:ilvl w:val="0"/>
          <w:numId w:val="14"/>
        </w:numPr>
        <w:autoSpaceDE/>
        <w:autoSpaceDN/>
        <w:adjustRightInd/>
        <w:ind w:hanging="540"/>
        <w:jc w:val="both"/>
      </w:pPr>
      <w:r w:rsidRPr="002160BC">
        <w:t xml:space="preserve">приступить к строительству мусороперерабатывающих предприятий в крупных городах области, осуществить обустройство существующих свалок, обеспечить </w:t>
      </w:r>
      <w:proofErr w:type="gramStart"/>
      <w:r w:rsidRPr="002160BC">
        <w:t>контроль за</w:t>
      </w:r>
      <w:proofErr w:type="gramEnd"/>
      <w:r w:rsidRPr="002160BC">
        <w:t xml:space="preserve"> их эксплуатацией;</w:t>
      </w:r>
    </w:p>
    <w:p w:rsidR="002160BC" w:rsidRPr="002160BC" w:rsidRDefault="002160BC" w:rsidP="00D91B23">
      <w:pPr>
        <w:pStyle w:val="a8"/>
        <w:widowControl/>
        <w:numPr>
          <w:ilvl w:val="0"/>
          <w:numId w:val="14"/>
        </w:numPr>
        <w:autoSpaceDE/>
        <w:autoSpaceDN/>
        <w:adjustRightInd/>
        <w:ind w:hanging="540"/>
        <w:jc w:val="both"/>
      </w:pPr>
      <w:r w:rsidRPr="002160BC">
        <w:t>осуществить выбор земельного участка под строительство и разработать проект межрегионального полигона по захоронению токсичных отходов;</w:t>
      </w:r>
    </w:p>
    <w:p w:rsidR="002160BC" w:rsidRPr="002160BC" w:rsidRDefault="002160BC" w:rsidP="00D91B23">
      <w:pPr>
        <w:pStyle w:val="a8"/>
        <w:widowControl/>
        <w:numPr>
          <w:ilvl w:val="0"/>
          <w:numId w:val="14"/>
        </w:numPr>
        <w:autoSpaceDE/>
        <w:autoSpaceDN/>
        <w:adjustRightInd/>
        <w:ind w:hanging="540"/>
        <w:jc w:val="both"/>
      </w:pPr>
      <w:r w:rsidRPr="002160BC">
        <w:t xml:space="preserve">решить вопрос размещения и использования иловых осадков очистных сооружений  ряда городов; </w:t>
      </w:r>
    </w:p>
    <w:p w:rsidR="002160BC" w:rsidRPr="002160BC" w:rsidRDefault="002160BC" w:rsidP="00D91B23">
      <w:pPr>
        <w:pStyle w:val="a8"/>
        <w:widowControl/>
        <w:numPr>
          <w:ilvl w:val="0"/>
          <w:numId w:val="14"/>
        </w:numPr>
        <w:autoSpaceDE/>
        <w:autoSpaceDN/>
        <w:adjustRightInd/>
        <w:ind w:hanging="540"/>
        <w:jc w:val="both"/>
      </w:pPr>
      <w:r w:rsidRPr="002160BC">
        <w:t>осуществить строительство полигонов по захоронению ТБО;</w:t>
      </w:r>
    </w:p>
    <w:p w:rsidR="002160BC" w:rsidRPr="002160BC" w:rsidRDefault="002160BC" w:rsidP="00D91B23">
      <w:pPr>
        <w:pStyle w:val="a8"/>
        <w:widowControl/>
        <w:numPr>
          <w:ilvl w:val="0"/>
          <w:numId w:val="14"/>
        </w:numPr>
        <w:autoSpaceDE/>
        <w:autoSpaceDN/>
        <w:adjustRightInd/>
        <w:ind w:hanging="540"/>
        <w:jc w:val="both"/>
      </w:pPr>
      <w:r w:rsidRPr="002160BC">
        <w:t>внедрить технологии и создать предприятия по переработке отработанных шин и т.д.</w:t>
      </w:r>
    </w:p>
    <w:p w:rsidR="002160BC" w:rsidRPr="002160BC" w:rsidRDefault="002160BC" w:rsidP="002160BC">
      <w:pPr>
        <w:pStyle w:val="a8"/>
        <w:ind w:firstLine="709"/>
        <w:jc w:val="both"/>
      </w:pPr>
    </w:p>
    <w:p w:rsidR="002160BC" w:rsidRPr="002160BC" w:rsidRDefault="002160BC" w:rsidP="002160BC">
      <w:pPr>
        <w:pStyle w:val="a8"/>
        <w:ind w:firstLine="709"/>
        <w:jc w:val="both"/>
        <w:rPr>
          <w:b/>
          <w:sz w:val="28"/>
          <w:szCs w:val="28"/>
        </w:rPr>
      </w:pPr>
      <w:r>
        <w:rPr>
          <w:b/>
          <w:sz w:val="28"/>
          <w:szCs w:val="28"/>
        </w:rPr>
        <w:t xml:space="preserve">8.11. </w:t>
      </w:r>
      <w:r w:rsidRPr="002160BC">
        <w:rPr>
          <w:b/>
          <w:sz w:val="28"/>
          <w:szCs w:val="28"/>
        </w:rPr>
        <w:t>Мероприятия по улучшению радиационной обстановки.</w:t>
      </w:r>
    </w:p>
    <w:p w:rsidR="002160BC" w:rsidRPr="002160BC" w:rsidRDefault="002160BC" w:rsidP="002160BC">
      <w:pPr>
        <w:spacing w:after="120"/>
        <w:ind w:firstLine="709"/>
        <w:jc w:val="both"/>
        <w:rPr>
          <w:b/>
          <w:bCs/>
          <w:i/>
          <w:iCs/>
        </w:rPr>
      </w:pPr>
      <w:r w:rsidRPr="002160BC">
        <w:t>На территории района размещено большое количество объектов,  использующих оборудование с источниками ионизирующего излучения</w:t>
      </w:r>
    </w:p>
    <w:p w:rsidR="002160BC" w:rsidRPr="002160BC" w:rsidRDefault="002160BC" w:rsidP="002160BC">
      <w:pPr>
        <w:spacing w:after="120"/>
        <w:ind w:firstLine="709"/>
        <w:jc w:val="both"/>
      </w:pPr>
      <w:r w:rsidRPr="002160BC">
        <w:t>Наибольший вклад в дозовую нагрузку населения области вносит облучение от естественных источников излучения.</w:t>
      </w:r>
    </w:p>
    <w:p w:rsidR="002160BC" w:rsidRPr="002160BC" w:rsidRDefault="002160BC" w:rsidP="002160BC">
      <w:pPr>
        <w:pStyle w:val="30"/>
        <w:ind w:left="0" w:firstLine="709"/>
        <w:rPr>
          <w:sz w:val="26"/>
          <w:szCs w:val="26"/>
        </w:rPr>
      </w:pPr>
      <w:r w:rsidRPr="002160BC">
        <w:rPr>
          <w:sz w:val="26"/>
          <w:szCs w:val="26"/>
        </w:rPr>
        <w:t>Тульская область и Киреевский район продолжает испытывать последствия аварии на Чернобыльской АЭС. Сложившаяся в регионе эколого-радиологическая обстановка самым негативным образом влияет на состояние здоровья населения, способствует росту заболеваемости.</w:t>
      </w:r>
    </w:p>
    <w:p w:rsidR="002160BC" w:rsidRPr="002160BC" w:rsidRDefault="002160BC" w:rsidP="002160BC">
      <w:pPr>
        <w:pStyle w:val="30"/>
        <w:ind w:left="0" w:firstLine="709"/>
        <w:rPr>
          <w:sz w:val="26"/>
          <w:szCs w:val="26"/>
        </w:rPr>
      </w:pPr>
      <w:r w:rsidRPr="002160BC">
        <w:rPr>
          <w:sz w:val="26"/>
          <w:szCs w:val="26"/>
        </w:rPr>
        <w:t>В целях выполнения федеральной целевой программы «Преодоление последствий радиационных аварий на период до 2010 года ФГУЗ «Центр гигиены и эпидемиологии в Тульской области» в 20</w:t>
      </w:r>
      <w:r w:rsidR="00ED7BDE">
        <w:rPr>
          <w:sz w:val="26"/>
          <w:szCs w:val="26"/>
        </w:rPr>
        <w:t>14</w:t>
      </w:r>
      <w:r w:rsidRPr="002160BC">
        <w:rPr>
          <w:sz w:val="26"/>
          <w:szCs w:val="26"/>
        </w:rPr>
        <w:t xml:space="preserve"> г. проводился радиационно-гигиенический мониторинг рациона питания и доз облучения населения загрязненных территорий. Исследовано на радионуклиды около 2 тыс. проб пищевого сырья и продуктов питания, произведенных на </w:t>
      </w:r>
      <w:r w:rsidRPr="002160BC">
        <w:rPr>
          <w:sz w:val="26"/>
          <w:szCs w:val="26"/>
        </w:rPr>
        <w:lastRenderedPageBreak/>
        <w:t xml:space="preserve">загрязненных территориях, а также питьевой воды, на содержание цезия-137 выполнено 1921 исследование продуктов питания, стронция –90 – 894 исследования, проведено 848 исследований на содержание радионуклидов в питьевой воде. Превышение требований СанПиН 2.3.2..1078-01 «Гигиенические требования безопасности и пищевой ценности пищевых продуктов» по содержаниюцезия-137 и стронция-90 не обнаружено; в 27 пробах питьевой воды выявлено превышение суммарной активности природных радионуклидов (Богородицкий, </w:t>
      </w:r>
      <w:proofErr w:type="spellStart"/>
      <w:r w:rsidRPr="002160BC">
        <w:rPr>
          <w:sz w:val="26"/>
          <w:szCs w:val="26"/>
        </w:rPr>
        <w:t>Узловской</w:t>
      </w:r>
      <w:proofErr w:type="spellEnd"/>
      <w:r w:rsidRPr="002160BC">
        <w:rPr>
          <w:sz w:val="26"/>
          <w:szCs w:val="26"/>
        </w:rPr>
        <w:t xml:space="preserve">, </w:t>
      </w:r>
      <w:proofErr w:type="spellStart"/>
      <w:r w:rsidRPr="002160BC">
        <w:rPr>
          <w:sz w:val="26"/>
          <w:szCs w:val="26"/>
        </w:rPr>
        <w:t>Новомосковский</w:t>
      </w:r>
      <w:proofErr w:type="spellEnd"/>
      <w:r w:rsidRPr="002160BC">
        <w:rPr>
          <w:sz w:val="26"/>
          <w:szCs w:val="26"/>
        </w:rPr>
        <w:t xml:space="preserve"> и Киреевский районы).</w:t>
      </w:r>
    </w:p>
    <w:p w:rsidR="002160BC" w:rsidRPr="002160BC" w:rsidRDefault="002160BC" w:rsidP="002160BC">
      <w:pPr>
        <w:pStyle w:val="30"/>
        <w:ind w:left="0" w:firstLine="709"/>
        <w:rPr>
          <w:sz w:val="26"/>
          <w:szCs w:val="26"/>
        </w:rPr>
      </w:pPr>
      <w:r w:rsidRPr="002160BC">
        <w:rPr>
          <w:sz w:val="26"/>
          <w:szCs w:val="26"/>
        </w:rPr>
        <w:t xml:space="preserve">При контроле за радиационной обстановкой ведутся дозиметрические измерения и наблюдения за динамикой </w:t>
      </w:r>
      <w:proofErr w:type="gramStart"/>
      <w:r w:rsidRPr="002160BC">
        <w:rPr>
          <w:sz w:val="26"/>
          <w:szCs w:val="26"/>
        </w:rPr>
        <w:t>гамма-фона</w:t>
      </w:r>
      <w:proofErr w:type="gramEnd"/>
      <w:r w:rsidRPr="002160BC">
        <w:rPr>
          <w:sz w:val="26"/>
          <w:szCs w:val="26"/>
        </w:rPr>
        <w:t xml:space="preserve"> на всей территории области и в том числе в населенных пунктах загрязненной зоны. В среднем уровень составляет от 0,10 до 0,21 </w:t>
      </w:r>
      <w:proofErr w:type="spellStart"/>
      <w:r w:rsidRPr="002160BC">
        <w:rPr>
          <w:sz w:val="26"/>
          <w:szCs w:val="26"/>
        </w:rPr>
        <w:t>мкЗв</w:t>
      </w:r>
      <w:proofErr w:type="spellEnd"/>
      <w:r w:rsidRPr="002160BC">
        <w:rPr>
          <w:sz w:val="26"/>
          <w:szCs w:val="26"/>
        </w:rPr>
        <w:t xml:space="preserve">/час, максимальный уровень в контрольной точке </w:t>
      </w:r>
      <w:proofErr w:type="gramStart"/>
      <w:r w:rsidRPr="002160BC">
        <w:rPr>
          <w:sz w:val="26"/>
          <w:szCs w:val="26"/>
        </w:rPr>
        <w:t>г</w:t>
      </w:r>
      <w:proofErr w:type="gramEnd"/>
      <w:r w:rsidRPr="002160BC">
        <w:rPr>
          <w:sz w:val="26"/>
          <w:szCs w:val="26"/>
        </w:rPr>
        <w:t xml:space="preserve">. Плавск – 0,29 </w:t>
      </w:r>
      <w:proofErr w:type="spellStart"/>
      <w:r w:rsidRPr="002160BC">
        <w:rPr>
          <w:sz w:val="26"/>
          <w:szCs w:val="26"/>
        </w:rPr>
        <w:t>мкЗв</w:t>
      </w:r>
      <w:proofErr w:type="spellEnd"/>
      <w:r w:rsidRPr="002160BC">
        <w:rPr>
          <w:sz w:val="26"/>
          <w:szCs w:val="26"/>
        </w:rPr>
        <w:t>.</w:t>
      </w:r>
    </w:p>
    <w:p w:rsidR="002160BC" w:rsidRPr="002160BC" w:rsidRDefault="002160BC" w:rsidP="002160BC">
      <w:pPr>
        <w:pStyle w:val="a8"/>
        <w:ind w:firstLine="709"/>
        <w:jc w:val="both"/>
      </w:pPr>
    </w:p>
    <w:p w:rsidR="002160BC" w:rsidRPr="002160BC" w:rsidRDefault="002160BC" w:rsidP="002160BC">
      <w:pPr>
        <w:pStyle w:val="a8"/>
        <w:ind w:firstLine="709"/>
        <w:jc w:val="both"/>
      </w:pPr>
      <w:r w:rsidRPr="002160BC">
        <w:t xml:space="preserve">Для улучшения общего состояния окружающей среды Киреевского района </w:t>
      </w:r>
      <w:r w:rsidRPr="002160BC">
        <w:rPr>
          <w:u w:val="single"/>
        </w:rPr>
        <w:t>необходимо:</w:t>
      </w:r>
    </w:p>
    <w:p w:rsidR="002160BC" w:rsidRPr="002160BC" w:rsidRDefault="002160BC" w:rsidP="00D91B23">
      <w:pPr>
        <w:pStyle w:val="a8"/>
        <w:widowControl/>
        <w:numPr>
          <w:ilvl w:val="0"/>
          <w:numId w:val="14"/>
        </w:numPr>
        <w:autoSpaceDE/>
        <w:autoSpaceDN/>
        <w:adjustRightInd/>
        <w:ind w:hanging="371"/>
        <w:jc w:val="both"/>
      </w:pPr>
      <w:r w:rsidRPr="002160BC">
        <w:t xml:space="preserve">продолжить работы по формированию территориальной системы экологического мониторинга, созданию регионального информационно-аналитического центра по обработке экологической информации о состоянии окружающей природной среды и использованию природных ресурсов на территории района. </w:t>
      </w:r>
    </w:p>
    <w:p w:rsidR="002160BC" w:rsidRPr="002160BC" w:rsidRDefault="002160BC" w:rsidP="00D91B23">
      <w:pPr>
        <w:pStyle w:val="a8"/>
        <w:widowControl/>
        <w:numPr>
          <w:ilvl w:val="0"/>
          <w:numId w:val="14"/>
        </w:numPr>
        <w:autoSpaceDE/>
        <w:autoSpaceDN/>
        <w:adjustRightInd/>
        <w:ind w:hanging="371"/>
        <w:jc w:val="both"/>
      </w:pPr>
      <w:r w:rsidRPr="002160BC">
        <w:t>обеспечить ведение баз данных о состоянии окружающей среды на основе геоинформационной системы;</w:t>
      </w:r>
    </w:p>
    <w:p w:rsidR="002160BC" w:rsidRPr="002160BC" w:rsidRDefault="002160BC" w:rsidP="00D91B23">
      <w:pPr>
        <w:pStyle w:val="a8"/>
        <w:widowControl/>
        <w:numPr>
          <w:ilvl w:val="0"/>
          <w:numId w:val="14"/>
        </w:numPr>
        <w:autoSpaceDE/>
        <w:autoSpaceDN/>
        <w:adjustRightInd/>
        <w:ind w:hanging="371"/>
        <w:jc w:val="both"/>
      </w:pPr>
      <w:r w:rsidRPr="002160BC">
        <w:t>усилить производственный и государственный экологический контроль за потенциально экологически опасными объектами;</w:t>
      </w:r>
    </w:p>
    <w:p w:rsidR="002160BC" w:rsidRPr="002160BC" w:rsidRDefault="002160BC" w:rsidP="00D91B23">
      <w:pPr>
        <w:pStyle w:val="a8"/>
        <w:widowControl/>
        <w:numPr>
          <w:ilvl w:val="0"/>
          <w:numId w:val="14"/>
        </w:numPr>
        <w:autoSpaceDE/>
        <w:autoSpaceDN/>
        <w:adjustRightInd/>
        <w:ind w:hanging="371"/>
        <w:jc w:val="both"/>
      </w:pPr>
      <w:r w:rsidRPr="002160BC">
        <w:t>обеспечить проведение государственной экологической экспертизы по всем объектам намечаемой хозяйственной деятельности;</w:t>
      </w:r>
    </w:p>
    <w:p w:rsidR="002160BC" w:rsidRPr="002160BC" w:rsidRDefault="002160BC" w:rsidP="00D91B23">
      <w:pPr>
        <w:pStyle w:val="a8"/>
        <w:widowControl/>
        <w:numPr>
          <w:ilvl w:val="0"/>
          <w:numId w:val="14"/>
        </w:numPr>
        <w:autoSpaceDE/>
        <w:autoSpaceDN/>
        <w:adjustRightInd/>
        <w:ind w:hanging="371"/>
        <w:jc w:val="both"/>
      </w:pPr>
      <w:r w:rsidRPr="002160BC">
        <w:t>совершенствовать учёт и нормирование воздействие на окружающую среду на предприятиях;</w:t>
      </w:r>
    </w:p>
    <w:p w:rsidR="002160BC" w:rsidRPr="002160BC" w:rsidRDefault="002160BC" w:rsidP="00D91B23">
      <w:pPr>
        <w:pStyle w:val="a8"/>
        <w:widowControl/>
        <w:numPr>
          <w:ilvl w:val="0"/>
          <w:numId w:val="14"/>
        </w:numPr>
        <w:autoSpaceDE/>
        <w:autoSpaceDN/>
        <w:adjustRightInd/>
        <w:ind w:hanging="371"/>
        <w:jc w:val="both"/>
      </w:pPr>
      <w:r w:rsidRPr="002160BC">
        <w:t>осуществлять лицензирование отдельных видов деятельности в области охраны окружающей среды и природопользования;</w:t>
      </w:r>
    </w:p>
    <w:p w:rsidR="002160BC" w:rsidRPr="002160BC" w:rsidRDefault="002160BC" w:rsidP="00D91B23">
      <w:pPr>
        <w:pStyle w:val="a8"/>
        <w:widowControl/>
        <w:numPr>
          <w:ilvl w:val="0"/>
          <w:numId w:val="14"/>
        </w:numPr>
        <w:autoSpaceDE/>
        <w:autoSpaceDN/>
        <w:adjustRightInd/>
        <w:ind w:hanging="371"/>
        <w:jc w:val="both"/>
      </w:pPr>
      <w:r w:rsidRPr="002160BC">
        <w:t>продолжить работу по экологическому образованию и воспитанию населения;</w:t>
      </w:r>
    </w:p>
    <w:p w:rsidR="002160BC" w:rsidRPr="002160BC" w:rsidRDefault="002160BC" w:rsidP="002160BC">
      <w:pPr>
        <w:pStyle w:val="a8"/>
        <w:ind w:firstLine="709"/>
        <w:jc w:val="both"/>
      </w:pPr>
    </w:p>
    <w:p w:rsidR="002160BC" w:rsidRPr="002160BC" w:rsidRDefault="002160BC" w:rsidP="002160BC">
      <w:pPr>
        <w:pStyle w:val="a8"/>
        <w:ind w:firstLine="709"/>
        <w:jc w:val="both"/>
      </w:pPr>
      <w:r w:rsidRPr="002160BC">
        <w:t>Для ограничения негативного воздействия хозяйственной и иной деятельности необходимо</w:t>
      </w:r>
    </w:p>
    <w:p w:rsidR="002160BC" w:rsidRPr="002160BC" w:rsidRDefault="002160BC" w:rsidP="00D91B23">
      <w:pPr>
        <w:pStyle w:val="a8"/>
        <w:widowControl/>
        <w:numPr>
          <w:ilvl w:val="0"/>
          <w:numId w:val="14"/>
        </w:numPr>
        <w:autoSpaceDE/>
        <w:autoSpaceDN/>
        <w:adjustRightInd/>
        <w:ind w:hanging="371"/>
        <w:jc w:val="both"/>
      </w:pPr>
      <w:r w:rsidRPr="002160BC">
        <w:t>разработать нормативно - правовые акты, позволяющие регулировать воздействие на окружающую среду экономическими методами;</w:t>
      </w:r>
    </w:p>
    <w:p w:rsidR="002160BC" w:rsidRPr="002160BC" w:rsidRDefault="002160BC" w:rsidP="00D91B23">
      <w:pPr>
        <w:pStyle w:val="a8"/>
        <w:widowControl/>
        <w:numPr>
          <w:ilvl w:val="0"/>
          <w:numId w:val="14"/>
        </w:numPr>
        <w:autoSpaceDE/>
        <w:autoSpaceDN/>
        <w:adjustRightInd/>
        <w:ind w:hanging="371"/>
        <w:jc w:val="both"/>
      </w:pPr>
      <w:r w:rsidRPr="002160BC">
        <w:t>внедрять безопасные производства;</w:t>
      </w:r>
    </w:p>
    <w:p w:rsidR="002160BC" w:rsidRPr="002160BC" w:rsidRDefault="002160BC" w:rsidP="00D91B23">
      <w:pPr>
        <w:pStyle w:val="a8"/>
        <w:widowControl/>
        <w:numPr>
          <w:ilvl w:val="0"/>
          <w:numId w:val="14"/>
        </w:numPr>
        <w:autoSpaceDE/>
        <w:autoSpaceDN/>
        <w:adjustRightInd/>
        <w:ind w:hanging="371"/>
        <w:jc w:val="both"/>
      </w:pPr>
      <w:r w:rsidRPr="002160BC">
        <w:lastRenderedPageBreak/>
        <w:t xml:space="preserve">усилить </w:t>
      </w:r>
      <w:proofErr w:type="gramStart"/>
      <w:r w:rsidRPr="002160BC">
        <w:t>контроль за</w:t>
      </w:r>
      <w:proofErr w:type="gramEnd"/>
      <w:r w:rsidRPr="002160BC">
        <w:t xml:space="preserve"> экологической безопасностью деятельности на производственном уровне;</w:t>
      </w:r>
    </w:p>
    <w:p w:rsidR="002160BC" w:rsidRPr="002160BC" w:rsidRDefault="002160BC" w:rsidP="00D91B23">
      <w:pPr>
        <w:pStyle w:val="a8"/>
        <w:widowControl/>
        <w:numPr>
          <w:ilvl w:val="0"/>
          <w:numId w:val="14"/>
        </w:numPr>
        <w:autoSpaceDE/>
        <w:autoSpaceDN/>
        <w:adjustRightInd/>
        <w:ind w:hanging="371"/>
        <w:jc w:val="both"/>
      </w:pPr>
      <w:r w:rsidRPr="002160BC">
        <w:t xml:space="preserve">разработать нормативы предельно допустимых вредных воздействий стоков, выбросов, сбросов и твёрдых отходов на окружающую среду в соответствии с ситуацией, сложившейся в Киреевском районе и усилить </w:t>
      </w:r>
      <w:proofErr w:type="gramStart"/>
      <w:r w:rsidRPr="002160BC">
        <w:t>контроль за</w:t>
      </w:r>
      <w:proofErr w:type="gramEnd"/>
      <w:r w:rsidRPr="002160BC">
        <w:t xml:space="preserve"> указанными показателями;</w:t>
      </w:r>
    </w:p>
    <w:p w:rsidR="002160BC" w:rsidRPr="002160BC" w:rsidRDefault="002160BC" w:rsidP="00D91B23">
      <w:pPr>
        <w:pStyle w:val="a8"/>
        <w:widowControl/>
        <w:numPr>
          <w:ilvl w:val="0"/>
          <w:numId w:val="14"/>
        </w:numPr>
        <w:autoSpaceDE/>
        <w:autoSpaceDN/>
        <w:adjustRightInd/>
        <w:ind w:hanging="371"/>
        <w:jc w:val="both"/>
      </w:pPr>
      <w:r w:rsidRPr="002160BC">
        <w:t>разработать комплекс природоохранных мер, необходимых в природоохранных зонах.</w:t>
      </w:r>
    </w:p>
    <w:p w:rsidR="00D66991" w:rsidRPr="00697FC0" w:rsidRDefault="00D66991" w:rsidP="00D66991">
      <w:pPr>
        <w:widowControl/>
        <w:autoSpaceDE/>
        <w:autoSpaceDN/>
        <w:adjustRightInd/>
        <w:rPr>
          <w:rFonts w:ascii="Times New Roman" w:hAnsi="Times New Roman"/>
          <w:color w:val="auto"/>
          <w:sz w:val="20"/>
          <w:szCs w:val="20"/>
        </w:rPr>
      </w:pPr>
    </w:p>
    <w:p w:rsidR="002F7FCE" w:rsidRPr="00D42437" w:rsidRDefault="005067EC" w:rsidP="00697FC0">
      <w:pPr>
        <w:jc w:val="center"/>
        <w:rPr>
          <w:rFonts w:cs="Arial"/>
          <w:b/>
          <w:sz w:val="32"/>
          <w:szCs w:val="32"/>
        </w:rPr>
      </w:pPr>
      <w:r>
        <w:rPr>
          <w:rFonts w:cs="Arial"/>
          <w:b/>
          <w:sz w:val="32"/>
          <w:szCs w:val="32"/>
        </w:rPr>
        <w:t>9</w:t>
      </w:r>
      <w:r w:rsidR="002F7FCE" w:rsidRPr="00D42437">
        <w:rPr>
          <w:rFonts w:cs="Arial"/>
          <w:b/>
          <w:sz w:val="32"/>
          <w:szCs w:val="32"/>
        </w:rPr>
        <w:t>. Территориальные ограничения градостроительной деятельности.</w:t>
      </w:r>
    </w:p>
    <w:p w:rsidR="002F7FCE" w:rsidRDefault="002F7FCE" w:rsidP="002F7FCE">
      <w:pPr>
        <w:ind w:firstLine="709"/>
        <w:jc w:val="both"/>
        <w:rPr>
          <w:rFonts w:cs="Arial"/>
        </w:rPr>
      </w:pPr>
      <w:r w:rsidRPr="00F82694">
        <w:rPr>
          <w:rFonts w:cs="Arial"/>
        </w:rPr>
        <w:t>В целях обеспечения благоприятной среды жизнедеятельности, защиты территории от природных ресурсов (водных, минеральных, лесных) устанавливается целый ряд ограничений.</w:t>
      </w:r>
    </w:p>
    <w:p w:rsidR="006050A0" w:rsidRPr="006050A0" w:rsidRDefault="006050A0" w:rsidP="002F7FCE">
      <w:pPr>
        <w:ind w:firstLine="709"/>
        <w:jc w:val="both"/>
        <w:rPr>
          <w:rFonts w:cs="Arial"/>
          <w:sz w:val="16"/>
          <w:szCs w:val="16"/>
        </w:rPr>
      </w:pPr>
    </w:p>
    <w:p w:rsidR="002F7FCE" w:rsidRPr="00676A98" w:rsidRDefault="005067EC" w:rsidP="00DB7144">
      <w:pPr>
        <w:jc w:val="center"/>
        <w:rPr>
          <w:rFonts w:cs="Arial"/>
          <w:b/>
          <w:sz w:val="28"/>
          <w:szCs w:val="28"/>
        </w:rPr>
      </w:pPr>
      <w:r>
        <w:rPr>
          <w:rFonts w:cs="Arial"/>
          <w:b/>
          <w:sz w:val="28"/>
          <w:szCs w:val="28"/>
        </w:rPr>
        <w:t>9</w:t>
      </w:r>
      <w:r w:rsidR="002F7FCE" w:rsidRPr="00676A98">
        <w:rPr>
          <w:rFonts w:cs="Arial"/>
          <w:b/>
          <w:sz w:val="28"/>
          <w:szCs w:val="28"/>
        </w:rPr>
        <w:t>.1. Планировочные ограничения природного характера.</w:t>
      </w:r>
    </w:p>
    <w:p w:rsidR="00273F8B" w:rsidRDefault="00273F8B" w:rsidP="00273F8B">
      <w:pPr>
        <w:ind w:firstLine="709"/>
        <w:jc w:val="both"/>
      </w:pPr>
      <w:r w:rsidRPr="00991A70">
        <w:t xml:space="preserve">Приняты следующие </w:t>
      </w:r>
      <w:r w:rsidRPr="00991A70">
        <w:rPr>
          <w:rFonts w:cs="Arial"/>
        </w:rPr>
        <w:t xml:space="preserve">планировочные ограничения </w:t>
      </w:r>
      <w:r>
        <w:rPr>
          <w:rFonts w:cs="Arial"/>
        </w:rPr>
        <w:t>природного характера</w:t>
      </w:r>
      <w:r w:rsidRPr="00991A70">
        <w:rPr>
          <w:rFonts w:cs="Arial"/>
        </w:rPr>
        <w:t xml:space="preserve"> </w:t>
      </w:r>
      <w:proofErr w:type="spellStart"/>
      <w:proofErr w:type="gramStart"/>
      <w:r w:rsidRPr="00991A70">
        <w:rPr>
          <w:rFonts w:cs="Arial"/>
        </w:rPr>
        <w:t>характера</w:t>
      </w:r>
      <w:proofErr w:type="spellEnd"/>
      <w:proofErr w:type="gramEnd"/>
      <w:r>
        <w:t>:</w:t>
      </w:r>
    </w:p>
    <w:p w:rsidR="00273F8B" w:rsidRDefault="00273F8B" w:rsidP="00273F8B">
      <w:pPr>
        <w:numPr>
          <w:ilvl w:val="0"/>
          <w:numId w:val="8"/>
        </w:numPr>
        <w:jc w:val="both"/>
        <w:rPr>
          <w:rFonts w:cs="Arial"/>
        </w:rPr>
      </w:pPr>
      <w:proofErr w:type="spellStart"/>
      <w:r>
        <w:rPr>
          <w:rFonts w:cs="Arial"/>
        </w:rPr>
        <w:t>в</w:t>
      </w:r>
      <w:r w:rsidRPr="00434C3D">
        <w:rPr>
          <w:rFonts w:cs="Arial"/>
        </w:rPr>
        <w:t>одоохранные</w:t>
      </w:r>
      <w:proofErr w:type="spellEnd"/>
      <w:r w:rsidRPr="00434C3D">
        <w:rPr>
          <w:rFonts w:cs="Arial"/>
        </w:rPr>
        <w:t xml:space="preserve"> зоны и прибрежные защитные полосы</w:t>
      </w:r>
    </w:p>
    <w:p w:rsidR="002160BC" w:rsidRDefault="00273F8B" w:rsidP="002160BC">
      <w:pPr>
        <w:numPr>
          <w:ilvl w:val="0"/>
          <w:numId w:val="8"/>
        </w:numPr>
        <w:jc w:val="both"/>
        <w:rPr>
          <w:rFonts w:cs="Arial"/>
        </w:rPr>
      </w:pPr>
      <w:r>
        <w:rPr>
          <w:rFonts w:cs="Arial"/>
        </w:rPr>
        <w:t>з</w:t>
      </w:r>
      <w:r w:rsidRPr="00434C3D">
        <w:rPr>
          <w:rFonts w:cs="Arial"/>
        </w:rPr>
        <w:t>она санитарной охраны источников питьевого водоснабжения.</w:t>
      </w:r>
    </w:p>
    <w:p w:rsidR="006050A0" w:rsidRPr="006050A0" w:rsidRDefault="006050A0" w:rsidP="006050A0">
      <w:pPr>
        <w:jc w:val="both"/>
        <w:rPr>
          <w:rFonts w:cs="Arial"/>
          <w:sz w:val="16"/>
          <w:szCs w:val="16"/>
        </w:rPr>
      </w:pPr>
    </w:p>
    <w:p w:rsidR="002F7FCE" w:rsidRPr="00F82694" w:rsidRDefault="005067EC" w:rsidP="002F7FCE">
      <w:pPr>
        <w:ind w:firstLine="709"/>
        <w:jc w:val="center"/>
        <w:rPr>
          <w:rFonts w:cs="Arial"/>
          <w:b/>
          <w:i/>
        </w:rPr>
      </w:pPr>
      <w:r>
        <w:rPr>
          <w:rFonts w:cs="Arial"/>
          <w:b/>
          <w:i/>
        </w:rPr>
        <w:t>9</w:t>
      </w:r>
      <w:r w:rsidR="002F7FCE">
        <w:rPr>
          <w:rFonts w:cs="Arial"/>
          <w:b/>
          <w:i/>
        </w:rPr>
        <w:t>.1.1.</w:t>
      </w:r>
      <w:r w:rsidR="002F7FCE" w:rsidRPr="00F82694">
        <w:rPr>
          <w:rFonts w:cs="Arial"/>
          <w:b/>
          <w:i/>
        </w:rPr>
        <w:t>Водоохранные зоны и прибрежные защитные полосы</w:t>
      </w:r>
      <w:r w:rsidR="002F7FCE">
        <w:rPr>
          <w:rFonts w:cs="Arial"/>
          <w:b/>
          <w:i/>
        </w:rPr>
        <w:t>.</w:t>
      </w:r>
    </w:p>
    <w:p w:rsidR="002160BC" w:rsidRDefault="002F7FCE" w:rsidP="00144182">
      <w:pPr>
        <w:ind w:firstLine="709"/>
        <w:jc w:val="both"/>
        <w:rPr>
          <w:rFonts w:cs="Arial"/>
        </w:rPr>
      </w:pPr>
      <w:proofErr w:type="spellStart"/>
      <w:proofErr w:type="gramStart"/>
      <w:r w:rsidRPr="00F82694">
        <w:rPr>
          <w:rFonts w:cs="Arial"/>
        </w:rPr>
        <w:t>Водоохранны</w:t>
      </w:r>
      <w:r w:rsidR="00144182">
        <w:rPr>
          <w:rFonts w:cs="Arial"/>
        </w:rPr>
        <w:t>ми</w:t>
      </w:r>
      <w:proofErr w:type="spellEnd"/>
      <w:r w:rsidR="00144182">
        <w:rPr>
          <w:rFonts w:cs="Arial"/>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144182" w:rsidRDefault="00144182" w:rsidP="00144182">
      <w:pPr>
        <w:ind w:firstLine="709"/>
        <w:jc w:val="both"/>
        <w:rPr>
          <w:rFonts w:cs="Arial"/>
        </w:rPr>
      </w:pPr>
      <w:r>
        <w:rPr>
          <w:rFonts w:cs="Arial"/>
        </w:rPr>
        <w:t xml:space="preserve">В границах </w:t>
      </w:r>
      <w:proofErr w:type="spellStart"/>
      <w:r>
        <w:rPr>
          <w:rFonts w:cs="Arial"/>
        </w:rPr>
        <w:t>водоохранных</w:t>
      </w:r>
      <w:proofErr w:type="spellEnd"/>
      <w:r>
        <w:rPr>
          <w:rFonts w:cs="Arial"/>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144182" w:rsidRDefault="00144182" w:rsidP="00144182">
      <w:pPr>
        <w:ind w:firstLine="709"/>
        <w:jc w:val="both"/>
        <w:rPr>
          <w:rFonts w:cs="Arial"/>
        </w:rPr>
      </w:pPr>
      <w:r>
        <w:rPr>
          <w:rFonts w:cs="Arial"/>
        </w:rPr>
        <w:t xml:space="preserve">Ширина </w:t>
      </w:r>
      <w:proofErr w:type="spellStart"/>
      <w:r>
        <w:rPr>
          <w:rFonts w:cs="Arial"/>
        </w:rPr>
        <w:t>водоохранной</w:t>
      </w:r>
      <w:proofErr w:type="spellEnd"/>
      <w:r>
        <w:rPr>
          <w:rFonts w:cs="Arial"/>
        </w:rPr>
        <w:t xml:space="preserve"> зоны рек или ручьев устанавливается от их истока для рек или ручьев протяженностью:</w:t>
      </w:r>
    </w:p>
    <w:p w:rsidR="00144182" w:rsidRPr="00242625" w:rsidRDefault="00242625" w:rsidP="00242625">
      <w:pPr>
        <w:numPr>
          <w:ilvl w:val="0"/>
          <w:numId w:val="18"/>
        </w:numPr>
        <w:jc w:val="both"/>
      </w:pPr>
      <w:r>
        <w:rPr>
          <w:rFonts w:cs="Arial"/>
        </w:rPr>
        <w:t>до 10 км – в размере 50 м,</w:t>
      </w:r>
    </w:p>
    <w:p w:rsidR="00242625" w:rsidRPr="00242625" w:rsidRDefault="00242625" w:rsidP="00242625">
      <w:pPr>
        <w:numPr>
          <w:ilvl w:val="0"/>
          <w:numId w:val="18"/>
        </w:numPr>
        <w:jc w:val="both"/>
      </w:pPr>
      <w:r>
        <w:rPr>
          <w:rFonts w:cs="Arial"/>
        </w:rPr>
        <w:t>от 10 до 50 км – в размере 100 м,</w:t>
      </w:r>
    </w:p>
    <w:p w:rsidR="00242625" w:rsidRPr="00242625" w:rsidRDefault="00242625" w:rsidP="00242625">
      <w:pPr>
        <w:numPr>
          <w:ilvl w:val="0"/>
          <w:numId w:val="18"/>
        </w:numPr>
        <w:jc w:val="both"/>
      </w:pPr>
      <w:r>
        <w:rPr>
          <w:rFonts w:cs="Arial"/>
        </w:rPr>
        <w:t>от 50 км и более – в размере 200 м.</w:t>
      </w:r>
    </w:p>
    <w:p w:rsidR="00242625" w:rsidRDefault="00437C79" w:rsidP="00242625">
      <w:pPr>
        <w:jc w:val="both"/>
      </w:pPr>
      <w: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3</w:t>
      </w:r>
      <w:r>
        <w:rPr>
          <w:rFonts w:cs="Arial"/>
        </w:rPr>
        <w:t>º</w:t>
      </w:r>
      <w:r>
        <w:t xml:space="preserve"> и 50 м для уклона более 3</w:t>
      </w:r>
      <w:r>
        <w:rPr>
          <w:rFonts w:cs="Arial"/>
        </w:rPr>
        <w:t>º</w:t>
      </w:r>
      <w:r>
        <w:t>.</w:t>
      </w:r>
    </w:p>
    <w:p w:rsidR="002160BC" w:rsidRDefault="002160BC" w:rsidP="002160BC">
      <w:pPr>
        <w:pStyle w:val="af3"/>
        <w:spacing w:after="120"/>
        <w:ind w:firstLine="709"/>
        <w:jc w:val="both"/>
        <w:rPr>
          <w:sz w:val="26"/>
          <w:szCs w:val="26"/>
        </w:rPr>
      </w:pPr>
    </w:p>
    <w:p w:rsidR="0039323E" w:rsidRDefault="0039323E" w:rsidP="002160BC">
      <w:pPr>
        <w:pStyle w:val="af3"/>
        <w:spacing w:after="120"/>
        <w:ind w:firstLine="709"/>
        <w:jc w:val="both"/>
        <w:rPr>
          <w:sz w:val="26"/>
          <w:szCs w:val="26"/>
        </w:rPr>
      </w:pPr>
    </w:p>
    <w:p w:rsidR="0039323E" w:rsidRDefault="0039323E" w:rsidP="002160BC">
      <w:pPr>
        <w:pStyle w:val="af3"/>
        <w:spacing w:after="120"/>
        <w:ind w:firstLine="709"/>
        <w:jc w:val="both"/>
        <w:rPr>
          <w:sz w:val="26"/>
          <w:szCs w:val="26"/>
        </w:rPr>
      </w:pPr>
    </w:p>
    <w:p w:rsidR="0039323E" w:rsidRDefault="0039323E" w:rsidP="002160BC">
      <w:pPr>
        <w:pStyle w:val="af3"/>
        <w:spacing w:after="120"/>
        <w:ind w:firstLine="709"/>
        <w:jc w:val="both"/>
        <w:rPr>
          <w:sz w:val="26"/>
          <w:szCs w:val="26"/>
        </w:rPr>
      </w:pPr>
    </w:p>
    <w:p w:rsidR="0039323E" w:rsidRDefault="0039323E" w:rsidP="002160BC">
      <w:pPr>
        <w:pStyle w:val="af3"/>
        <w:spacing w:after="120"/>
        <w:ind w:firstLine="709"/>
        <w:jc w:val="both"/>
        <w:rPr>
          <w:sz w:val="26"/>
          <w:szCs w:val="26"/>
        </w:rPr>
      </w:pPr>
    </w:p>
    <w:p w:rsidR="0039323E" w:rsidRPr="00C60F8B" w:rsidRDefault="0039323E" w:rsidP="002160BC">
      <w:pPr>
        <w:pStyle w:val="af3"/>
        <w:spacing w:after="120"/>
        <w:ind w:firstLine="709"/>
        <w:jc w:val="both"/>
        <w:rPr>
          <w:sz w:val="26"/>
          <w:szCs w:val="26"/>
        </w:rPr>
      </w:pPr>
    </w:p>
    <w:p w:rsidR="002160BC" w:rsidRPr="00C60F8B" w:rsidRDefault="002160BC" w:rsidP="002160BC">
      <w:pPr>
        <w:pStyle w:val="af3"/>
        <w:spacing w:after="120"/>
        <w:rPr>
          <w:sz w:val="26"/>
          <w:szCs w:val="26"/>
        </w:rPr>
      </w:pPr>
      <w:r w:rsidRPr="00C60F8B">
        <w:rPr>
          <w:sz w:val="26"/>
          <w:szCs w:val="26"/>
        </w:rPr>
        <w:t xml:space="preserve">ШИРИНА ВОДООХРАННЫХ ЗОН </w:t>
      </w:r>
      <w:r w:rsidR="00437C79">
        <w:rPr>
          <w:sz w:val="26"/>
          <w:szCs w:val="26"/>
        </w:rPr>
        <w:t>ВОДНЫХ ОБЪЕКТОВ</w:t>
      </w:r>
      <w:r w:rsidRPr="00C60F8B">
        <w:rPr>
          <w:sz w:val="26"/>
          <w:szCs w:val="26"/>
        </w:rPr>
        <w:t xml:space="preserve"> </w:t>
      </w: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682"/>
        <w:gridCol w:w="1078"/>
        <w:gridCol w:w="1626"/>
        <w:gridCol w:w="1708"/>
        <w:gridCol w:w="2100"/>
      </w:tblGrid>
      <w:tr w:rsidR="002160BC" w:rsidRPr="00C60F8B">
        <w:trPr>
          <w:cantSplit/>
          <w:trHeight w:val="1656"/>
        </w:trPr>
        <w:tc>
          <w:tcPr>
            <w:tcW w:w="468" w:type="dxa"/>
          </w:tcPr>
          <w:p w:rsidR="002160BC" w:rsidRPr="00C60F8B" w:rsidRDefault="002160BC" w:rsidP="002B53C0">
            <w:pPr>
              <w:jc w:val="both"/>
              <w:rPr>
                <w:rFonts w:cs="Arial"/>
              </w:rPr>
            </w:pPr>
            <w:r w:rsidRPr="00C60F8B">
              <w:rPr>
                <w:rFonts w:cs="Arial"/>
              </w:rPr>
              <w:t>№</w:t>
            </w:r>
          </w:p>
          <w:p w:rsidR="002160BC" w:rsidRPr="00C60F8B" w:rsidRDefault="002160BC" w:rsidP="002B53C0">
            <w:pPr>
              <w:jc w:val="both"/>
              <w:rPr>
                <w:rFonts w:cs="Arial"/>
              </w:rPr>
            </w:pPr>
            <w:proofErr w:type="gramStart"/>
            <w:r w:rsidRPr="00C60F8B">
              <w:rPr>
                <w:rFonts w:cs="Arial"/>
              </w:rPr>
              <w:t>п</w:t>
            </w:r>
            <w:proofErr w:type="gramEnd"/>
            <w:r w:rsidRPr="00C60F8B">
              <w:rPr>
                <w:rFonts w:cs="Arial"/>
              </w:rPr>
              <w:t>/п</w:t>
            </w:r>
          </w:p>
        </w:tc>
        <w:tc>
          <w:tcPr>
            <w:tcW w:w="2682" w:type="dxa"/>
          </w:tcPr>
          <w:p w:rsidR="002160BC" w:rsidRPr="00C60F8B" w:rsidRDefault="002160BC" w:rsidP="002B53C0">
            <w:pPr>
              <w:jc w:val="both"/>
              <w:rPr>
                <w:rFonts w:cs="Arial"/>
              </w:rPr>
            </w:pPr>
          </w:p>
          <w:p w:rsidR="002160BC" w:rsidRPr="00C60F8B" w:rsidRDefault="002160BC" w:rsidP="002B53C0">
            <w:pPr>
              <w:jc w:val="center"/>
              <w:rPr>
                <w:rFonts w:cs="Arial"/>
              </w:rPr>
            </w:pPr>
            <w:r w:rsidRPr="00C60F8B">
              <w:rPr>
                <w:rFonts w:cs="Arial"/>
              </w:rPr>
              <w:t>Наименование водного объекта</w:t>
            </w:r>
          </w:p>
        </w:tc>
        <w:tc>
          <w:tcPr>
            <w:tcW w:w="1078" w:type="dxa"/>
          </w:tcPr>
          <w:p w:rsidR="002160BC" w:rsidRPr="00C60F8B" w:rsidRDefault="002160BC" w:rsidP="002B53C0">
            <w:pPr>
              <w:jc w:val="center"/>
              <w:rPr>
                <w:rFonts w:cs="Arial"/>
              </w:rPr>
            </w:pPr>
            <w:r w:rsidRPr="00C60F8B">
              <w:rPr>
                <w:rFonts w:cs="Arial"/>
              </w:rPr>
              <w:t>Общая длина</w:t>
            </w:r>
          </w:p>
          <w:p w:rsidR="002160BC" w:rsidRPr="00C60F8B" w:rsidRDefault="002160BC" w:rsidP="002B53C0">
            <w:pPr>
              <w:jc w:val="center"/>
              <w:rPr>
                <w:rFonts w:cs="Arial"/>
              </w:rPr>
            </w:pPr>
            <w:r w:rsidRPr="00C60F8B">
              <w:rPr>
                <w:rFonts w:cs="Arial"/>
              </w:rPr>
              <w:t xml:space="preserve">реки, </w:t>
            </w:r>
            <w:proofErr w:type="gramStart"/>
            <w:r w:rsidRPr="00C60F8B">
              <w:rPr>
                <w:rFonts w:cs="Arial"/>
              </w:rPr>
              <w:t>км</w:t>
            </w:r>
            <w:proofErr w:type="gramEnd"/>
          </w:p>
          <w:p w:rsidR="002160BC" w:rsidRPr="00C60F8B" w:rsidRDefault="002160BC" w:rsidP="002B53C0">
            <w:pPr>
              <w:jc w:val="center"/>
              <w:rPr>
                <w:rFonts w:cs="Arial"/>
              </w:rPr>
            </w:pPr>
          </w:p>
        </w:tc>
        <w:tc>
          <w:tcPr>
            <w:tcW w:w="1626" w:type="dxa"/>
          </w:tcPr>
          <w:p w:rsidR="002160BC" w:rsidRPr="00C60F8B" w:rsidRDefault="002160BC" w:rsidP="002B53C0">
            <w:pPr>
              <w:jc w:val="center"/>
              <w:rPr>
                <w:rFonts w:cs="Arial"/>
              </w:rPr>
            </w:pPr>
            <w:r w:rsidRPr="00C60F8B">
              <w:rPr>
                <w:rFonts w:cs="Arial"/>
              </w:rPr>
              <w:t xml:space="preserve">Длина реки в пределах области, </w:t>
            </w:r>
            <w:proofErr w:type="gramStart"/>
            <w:r w:rsidRPr="00C60F8B">
              <w:rPr>
                <w:rFonts w:cs="Arial"/>
              </w:rPr>
              <w:t>км</w:t>
            </w:r>
            <w:proofErr w:type="gramEnd"/>
          </w:p>
        </w:tc>
        <w:tc>
          <w:tcPr>
            <w:tcW w:w="1708" w:type="dxa"/>
          </w:tcPr>
          <w:p w:rsidR="002160BC" w:rsidRPr="00C60F8B" w:rsidRDefault="002160BC" w:rsidP="002B53C0">
            <w:pPr>
              <w:jc w:val="both"/>
              <w:rPr>
                <w:rFonts w:cs="Arial"/>
              </w:rPr>
            </w:pPr>
            <w:r w:rsidRPr="00C60F8B">
              <w:rPr>
                <w:rFonts w:cs="Arial"/>
              </w:rPr>
              <w:t xml:space="preserve">Длина реки в пределах района, </w:t>
            </w:r>
            <w:proofErr w:type="gramStart"/>
            <w:r w:rsidRPr="00C60F8B">
              <w:rPr>
                <w:rFonts w:cs="Arial"/>
              </w:rPr>
              <w:t>км</w:t>
            </w:r>
            <w:proofErr w:type="gramEnd"/>
          </w:p>
        </w:tc>
        <w:tc>
          <w:tcPr>
            <w:tcW w:w="2100" w:type="dxa"/>
          </w:tcPr>
          <w:p w:rsidR="002160BC" w:rsidRPr="00C60F8B" w:rsidRDefault="002160BC" w:rsidP="000B27C2">
            <w:pPr>
              <w:jc w:val="center"/>
              <w:rPr>
                <w:rFonts w:cs="Arial"/>
              </w:rPr>
            </w:pPr>
            <w:r w:rsidRPr="00C60F8B">
              <w:rPr>
                <w:rFonts w:cs="Arial"/>
              </w:rPr>
              <w:t xml:space="preserve">Ширина (м) </w:t>
            </w:r>
            <w:r w:rsidR="000B27C2">
              <w:rPr>
                <w:rFonts w:cs="Arial"/>
              </w:rPr>
              <w:t>прибрежной защитной полосы</w:t>
            </w:r>
          </w:p>
        </w:tc>
      </w:tr>
      <w:tr w:rsidR="002160BC" w:rsidRPr="00C60F8B">
        <w:trPr>
          <w:trHeight w:val="373"/>
        </w:trPr>
        <w:tc>
          <w:tcPr>
            <w:tcW w:w="468" w:type="dxa"/>
          </w:tcPr>
          <w:p w:rsidR="002160BC" w:rsidRPr="00C60F8B" w:rsidRDefault="002160BC" w:rsidP="002B53C0">
            <w:pPr>
              <w:jc w:val="both"/>
              <w:rPr>
                <w:rFonts w:cs="Arial"/>
              </w:rPr>
            </w:pPr>
            <w:r w:rsidRPr="00C60F8B">
              <w:rPr>
                <w:rFonts w:cs="Arial"/>
              </w:rPr>
              <w:t>1.</w:t>
            </w:r>
          </w:p>
        </w:tc>
        <w:tc>
          <w:tcPr>
            <w:tcW w:w="2682" w:type="dxa"/>
          </w:tcPr>
          <w:p w:rsidR="002160BC" w:rsidRPr="00C60F8B" w:rsidRDefault="002160BC" w:rsidP="002B53C0">
            <w:pPr>
              <w:jc w:val="both"/>
              <w:rPr>
                <w:rFonts w:cs="Arial"/>
              </w:rPr>
            </w:pPr>
            <w:r w:rsidRPr="00C60F8B">
              <w:rPr>
                <w:rFonts w:cs="Arial"/>
              </w:rPr>
              <w:t xml:space="preserve">Река </w:t>
            </w:r>
            <w:proofErr w:type="spellStart"/>
            <w:r w:rsidRPr="00C60F8B">
              <w:rPr>
                <w:rFonts w:cs="Arial"/>
              </w:rPr>
              <w:t>Упа</w:t>
            </w:r>
            <w:proofErr w:type="spellEnd"/>
          </w:p>
        </w:tc>
        <w:tc>
          <w:tcPr>
            <w:tcW w:w="1078" w:type="dxa"/>
          </w:tcPr>
          <w:p w:rsidR="002160BC" w:rsidRPr="00C60F8B" w:rsidRDefault="00437C79" w:rsidP="002B53C0">
            <w:pPr>
              <w:jc w:val="center"/>
              <w:rPr>
                <w:rFonts w:cs="Arial"/>
              </w:rPr>
            </w:pPr>
            <w:r>
              <w:rPr>
                <w:rFonts w:cs="Arial"/>
              </w:rPr>
              <w:t>345</w:t>
            </w:r>
          </w:p>
        </w:tc>
        <w:tc>
          <w:tcPr>
            <w:tcW w:w="1626" w:type="dxa"/>
          </w:tcPr>
          <w:p w:rsidR="002160BC" w:rsidRPr="00C60F8B" w:rsidRDefault="00437C79" w:rsidP="002B53C0">
            <w:pPr>
              <w:jc w:val="center"/>
              <w:rPr>
                <w:rFonts w:cs="Arial"/>
              </w:rPr>
            </w:pPr>
            <w:r>
              <w:rPr>
                <w:rFonts w:cs="Arial"/>
              </w:rPr>
              <w:t>200</w:t>
            </w:r>
          </w:p>
        </w:tc>
        <w:tc>
          <w:tcPr>
            <w:tcW w:w="1708" w:type="dxa"/>
          </w:tcPr>
          <w:p w:rsidR="002160BC" w:rsidRPr="00C60F8B" w:rsidRDefault="00437C79" w:rsidP="002B53C0">
            <w:pPr>
              <w:jc w:val="center"/>
              <w:rPr>
                <w:rFonts w:cs="Arial"/>
              </w:rPr>
            </w:pPr>
            <w:r>
              <w:rPr>
                <w:rFonts w:cs="Arial"/>
              </w:rPr>
              <w:t>30-50</w:t>
            </w:r>
          </w:p>
        </w:tc>
        <w:tc>
          <w:tcPr>
            <w:tcW w:w="2100" w:type="dxa"/>
          </w:tcPr>
          <w:p w:rsidR="002160BC" w:rsidRPr="00C60F8B" w:rsidRDefault="002160BC" w:rsidP="002B53C0">
            <w:pPr>
              <w:jc w:val="center"/>
              <w:rPr>
                <w:rFonts w:cs="Arial"/>
              </w:rPr>
            </w:pPr>
            <w:r>
              <w:rPr>
                <w:rFonts w:cs="Arial"/>
              </w:rPr>
              <w:t>2</w:t>
            </w:r>
            <w:r w:rsidR="00437C79">
              <w:rPr>
                <w:rFonts w:cs="Arial"/>
              </w:rPr>
              <w:t>0</w:t>
            </w:r>
          </w:p>
        </w:tc>
      </w:tr>
      <w:tr w:rsidR="002160BC" w:rsidRPr="00C60F8B">
        <w:trPr>
          <w:trHeight w:val="373"/>
        </w:trPr>
        <w:tc>
          <w:tcPr>
            <w:tcW w:w="468" w:type="dxa"/>
          </w:tcPr>
          <w:p w:rsidR="002160BC" w:rsidRPr="00C60F8B" w:rsidRDefault="002160BC" w:rsidP="002B53C0">
            <w:pPr>
              <w:jc w:val="both"/>
              <w:rPr>
                <w:rFonts w:cs="Arial"/>
              </w:rPr>
            </w:pPr>
            <w:r>
              <w:rPr>
                <w:rFonts w:cs="Arial"/>
              </w:rPr>
              <w:t>2</w:t>
            </w:r>
            <w:r w:rsidRPr="00C60F8B">
              <w:rPr>
                <w:rFonts w:cs="Arial"/>
              </w:rPr>
              <w:t>.</w:t>
            </w:r>
          </w:p>
        </w:tc>
        <w:tc>
          <w:tcPr>
            <w:tcW w:w="2682" w:type="dxa"/>
          </w:tcPr>
          <w:p w:rsidR="002160BC" w:rsidRPr="00C60F8B" w:rsidRDefault="002160BC" w:rsidP="002B53C0">
            <w:pPr>
              <w:jc w:val="both"/>
              <w:rPr>
                <w:rFonts w:cs="Arial"/>
              </w:rPr>
            </w:pPr>
            <w:r w:rsidRPr="00C60F8B">
              <w:rPr>
                <w:rFonts w:cs="Arial"/>
              </w:rPr>
              <w:t xml:space="preserve">Река </w:t>
            </w:r>
            <w:proofErr w:type="spellStart"/>
            <w:r w:rsidR="00E948D9">
              <w:rPr>
                <w:rFonts w:cs="Arial"/>
              </w:rPr>
              <w:t>Лебягожка</w:t>
            </w:r>
            <w:proofErr w:type="spellEnd"/>
          </w:p>
        </w:tc>
        <w:tc>
          <w:tcPr>
            <w:tcW w:w="1078" w:type="dxa"/>
          </w:tcPr>
          <w:p w:rsidR="002160BC" w:rsidRPr="00C60F8B" w:rsidRDefault="00437C79" w:rsidP="00437C79">
            <w:pPr>
              <w:jc w:val="center"/>
              <w:rPr>
                <w:rFonts w:cs="Arial"/>
              </w:rPr>
            </w:pPr>
            <w:r>
              <w:rPr>
                <w:rFonts w:cs="Arial"/>
              </w:rPr>
              <w:t>10</w:t>
            </w:r>
          </w:p>
        </w:tc>
        <w:tc>
          <w:tcPr>
            <w:tcW w:w="1626" w:type="dxa"/>
          </w:tcPr>
          <w:p w:rsidR="002160BC" w:rsidRPr="00C60F8B" w:rsidRDefault="00437C79" w:rsidP="002B53C0">
            <w:pPr>
              <w:jc w:val="center"/>
              <w:rPr>
                <w:rFonts w:cs="Arial"/>
              </w:rPr>
            </w:pPr>
            <w:r>
              <w:rPr>
                <w:rFonts w:cs="Arial"/>
              </w:rPr>
              <w:t>100</w:t>
            </w:r>
          </w:p>
        </w:tc>
        <w:tc>
          <w:tcPr>
            <w:tcW w:w="1708" w:type="dxa"/>
          </w:tcPr>
          <w:p w:rsidR="002160BC" w:rsidRPr="00C60F8B" w:rsidRDefault="00437C79" w:rsidP="002B53C0">
            <w:pPr>
              <w:jc w:val="center"/>
              <w:rPr>
                <w:rFonts w:cs="Arial"/>
              </w:rPr>
            </w:pPr>
            <w:r>
              <w:rPr>
                <w:rFonts w:cs="Arial"/>
              </w:rPr>
              <w:t>30-50</w:t>
            </w:r>
          </w:p>
        </w:tc>
        <w:tc>
          <w:tcPr>
            <w:tcW w:w="2100" w:type="dxa"/>
          </w:tcPr>
          <w:p w:rsidR="002160BC" w:rsidRPr="00C60F8B" w:rsidRDefault="00437C79" w:rsidP="002B53C0">
            <w:pPr>
              <w:jc w:val="center"/>
              <w:rPr>
                <w:rFonts w:cs="Arial"/>
              </w:rPr>
            </w:pPr>
            <w:r>
              <w:rPr>
                <w:rFonts w:cs="Arial"/>
              </w:rPr>
              <w:t>2</w:t>
            </w:r>
            <w:r w:rsidR="002160BC" w:rsidRPr="00C60F8B">
              <w:rPr>
                <w:rFonts w:cs="Arial"/>
              </w:rPr>
              <w:t>0</w:t>
            </w:r>
          </w:p>
        </w:tc>
      </w:tr>
      <w:tr w:rsidR="002160BC" w:rsidRPr="00C60F8B">
        <w:trPr>
          <w:trHeight w:val="390"/>
        </w:trPr>
        <w:tc>
          <w:tcPr>
            <w:tcW w:w="468" w:type="dxa"/>
          </w:tcPr>
          <w:p w:rsidR="00E948D9" w:rsidRPr="00C60F8B" w:rsidRDefault="002160BC" w:rsidP="002B53C0">
            <w:pPr>
              <w:jc w:val="both"/>
              <w:rPr>
                <w:rFonts w:cs="Arial"/>
              </w:rPr>
            </w:pPr>
            <w:r>
              <w:rPr>
                <w:rFonts w:cs="Arial"/>
              </w:rPr>
              <w:t>3</w:t>
            </w:r>
            <w:r w:rsidRPr="00C60F8B">
              <w:rPr>
                <w:rFonts w:cs="Arial"/>
              </w:rPr>
              <w:t>.</w:t>
            </w:r>
          </w:p>
        </w:tc>
        <w:tc>
          <w:tcPr>
            <w:tcW w:w="2682" w:type="dxa"/>
          </w:tcPr>
          <w:p w:rsidR="00E948D9" w:rsidRPr="00C60F8B" w:rsidRDefault="002160BC" w:rsidP="002B53C0">
            <w:pPr>
              <w:jc w:val="both"/>
              <w:rPr>
                <w:rFonts w:cs="Arial"/>
              </w:rPr>
            </w:pPr>
            <w:r w:rsidRPr="00C60F8B">
              <w:rPr>
                <w:rFonts w:cs="Arial"/>
              </w:rPr>
              <w:t xml:space="preserve">Река </w:t>
            </w:r>
            <w:proofErr w:type="spellStart"/>
            <w:r>
              <w:rPr>
                <w:rFonts w:cs="Arial"/>
              </w:rPr>
              <w:t>Скоморошка</w:t>
            </w:r>
            <w:proofErr w:type="spellEnd"/>
          </w:p>
        </w:tc>
        <w:tc>
          <w:tcPr>
            <w:tcW w:w="1078" w:type="dxa"/>
          </w:tcPr>
          <w:p w:rsidR="002160BC" w:rsidRPr="00C60F8B" w:rsidRDefault="00437C79" w:rsidP="00437C79">
            <w:pPr>
              <w:jc w:val="center"/>
              <w:rPr>
                <w:rFonts w:cs="Arial"/>
              </w:rPr>
            </w:pPr>
            <w:r>
              <w:rPr>
                <w:rFonts w:cs="Arial"/>
              </w:rPr>
              <w:t>11</w:t>
            </w:r>
          </w:p>
        </w:tc>
        <w:tc>
          <w:tcPr>
            <w:tcW w:w="1626" w:type="dxa"/>
          </w:tcPr>
          <w:p w:rsidR="002160BC" w:rsidRPr="00C60F8B" w:rsidRDefault="00437C79" w:rsidP="002B53C0">
            <w:pPr>
              <w:jc w:val="center"/>
              <w:rPr>
                <w:rFonts w:cs="Arial"/>
              </w:rPr>
            </w:pPr>
            <w:r>
              <w:rPr>
                <w:rFonts w:cs="Arial"/>
              </w:rPr>
              <w:t>100</w:t>
            </w:r>
          </w:p>
        </w:tc>
        <w:tc>
          <w:tcPr>
            <w:tcW w:w="1708" w:type="dxa"/>
          </w:tcPr>
          <w:p w:rsidR="002160BC" w:rsidRPr="00C60F8B" w:rsidRDefault="00437C79" w:rsidP="002B53C0">
            <w:pPr>
              <w:jc w:val="center"/>
              <w:rPr>
                <w:rFonts w:cs="Arial"/>
              </w:rPr>
            </w:pPr>
            <w:r>
              <w:rPr>
                <w:rFonts w:cs="Arial"/>
              </w:rPr>
              <w:t>30-50</w:t>
            </w:r>
          </w:p>
        </w:tc>
        <w:tc>
          <w:tcPr>
            <w:tcW w:w="2100" w:type="dxa"/>
          </w:tcPr>
          <w:p w:rsidR="00E948D9" w:rsidRPr="00C60F8B" w:rsidRDefault="00437C79" w:rsidP="00E948D9">
            <w:pPr>
              <w:jc w:val="center"/>
              <w:rPr>
                <w:rFonts w:cs="Arial"/>
              </w:rPr>
            </w:pPr>
            <w:r>
              <w:rPr>
                <w:rFonts w:cs="Arial"/>
              </w:rPr>
              <w:t>2</w:t>
            </w:r>
            <w:r w:rsidR="002160BC" w:rsidRPr="00C60F8B">
              <w:rPr>
                <w:rFonts w:cs="Arial"/>
              </w:rPr>
              <w:t>0</w:t>
            </w:r>
          </w:p>
        </w:tc>
      </w:tr>
      <w:tr w:rsidR="00E948D9" w:rsidRPr="00C60F8B">
        <w:trPr>
          <w:trHeight w:val="495"/>
        </w:trPr>
        <w:tc>
          <w:tcPr>
            <w:tcW w:w="468" w:type="dxa"/>
          </w:tcPr>
          <w:p w:rsidR="00E948D9" w:rsidRDefault="00E948D9" w:rsidP="002B53C0">
            <w:pPr>
              <w:jc w:val="both"/>
              <w:rPr>
                <w:rFonts w:cs="Arial"/>
              </w:rPr>
            </w:pPr>
            <w:r>
              <w:rPr>
                <w:rFonts w:cs="Arial"/>
              </w:rPr>
              <w:t>4.</w:t>
            </w:r>
          </w:p>
        </w:tc>
        <w:tc>
          <w:tcPr>
            <w:tcW w:w="2682" w:type="dxa"/>
          </w:tcPr>
          <w:p w:rsidR="00E948D9" w:rsidRPr="00C60F8B" w:rsidRDefault="00E948D9" w:rsidP="002B53C0">
            <w:pPr>
              <w:jc w:val="both"/>
              <w:rPr>
                <w:rFonts w:cs="Arial"/>
              </w:rPr>
            </w:pPr>
            <w:proofErr w:type="spellStart"/>
            <w:r>
              <w:rPr>
                <w:rFonts w:cs="Arial"/>
              </w:rPr>
              <w:t>Щекинское</w:t>
            </w:r>
            <w:proofErr w:type="spellEnd"/>
            <w:r>
              <w:rPr>
                <w:rFonts w:cs="Arial"/>
              </w:rPr>
              <w:t xml:space="preserve"> водохранилище</w:t>
            </w:r>
          </w:p>
        </w:tc>
        <w:tc>
          <w:tcPr>
            <w:tcW w:w="1078" w:type="dxa"/>
          </w:tcPr>
          <w:p w:rsidR="00E948D9" w:rsidRPr="00C60F8B" w:rsidRDefault="00E948D9" w:rsidP="002B53C0">
            <w:pPr>
              <w:jc w:val="both"/>
              <w:rPr>
                <w:rFonts w:cs="Arial"/>
              </w:rPr>
            </w:pPr>
          </w:p>
        </w:tc>
        <w:tc>
          <w:tcPr>
            <w:tcW w:w="1626" w:type="dxa"/>
          </w:tcPr>
          <w:p w:rsidR="00E948D9" w:rsidRPr="00C60F8B" w:rsidRDefault="00437C79" w:rsidP="002B53C0">
            <w:pPr>
              <w:jc w:val="center"/>
              <w:rPr>
                <w:rFonts w:cs="Arial"/>
              </w:rPr>
            </w:pPr>
            <w:r>
              <w:rPr>
                <w:rFonts w:cs="Arial"/>
              </w:rPr>
              <w:t>200</w:t>
            </w:r>
          </w:p>
        </w:tc>
        <w:tc>
          <w:tcPr>
            <w:tcW w:w="1708" w:type="dxa"/>
          </w:tcPr>
          <w:p w:rsidR="00E948D9" w:rsidRPr="00C60F8B" w:rsidRDefault="00437C79" w:rsidP="002B53C0">
            <w:pPr>
              <w:jc w:val="center"/>
              <w:rPr>
                <w:rFonts w:cs="Arial"/>
              </w:rPr>
            </w:pPr>
            <w:r>
              <w:rPr>
                <w:rFonts w:cs="Arial"/>
              </w:rPr>
              <w:t>30-50</w:t>
            </w:r>
          </w:p>
        </w:tc>
        <w:tc>
          <w:tcPr>
            <w:tcW w:w="2100" w:type="dxa"/>
          </w:tcPr>
          <w:p w:rsidR="00E948D9" w:rsidRDefault="00437C79" w:rsidP="00437C79">
            <w:pPr>
              <w:jc w:val="center"/>
              <w:rPr>
                <w:rFonts w:cs="Arial"/>
              </w:rPr>
            </w:pPr>
            <w:r>
              <w:rPr>
                <w:rFonts w:cs="Arial"/>
              </w:rPr>
              <w:t>2</w:t>
            </w:r>
            <w:r w:rsidR="00E948D9">
              <w:rPr>
                <w:rFonts w:cs="Arial"/>
              </w:rPr>
              <w:t>0</w:t>
            </w:r>
          </w:p>
        </w:tc>
      </w:tr>
    </w:tbl>
    <w:p w:rsidR="002160BC" w:rsidRPr="00C60F8B" w:rsidRDefault="002160BC" w:rsidP="002160BC">
      <w:pPr>
        <w:pStyle w:val="a3"/>
        <w:rPr>
          <w:rFonts w:ascii="Arial" w:hAnsi="Arial" w:cs="Arial"/>
          <w:bCs/>
          <w:sz w:val="26"/>
          <w:szCs w:val="26"/>
        </w:rPr>
      </w:pPr>
    </w:p>
    <w:p w:rsidR="002160BC" w:rsidRDefault="00437C79" w:rsidP="002160BC">
      <w:pPr>
        <w:spacing w:after="120"/>
        <w:ind w:firstLine="709"/>
        <w:jc w:val="both"/>
        <w:rPr>
          <w:rFonts w:cs="Arial"/>
        </w:rPr>
      </w:pPr>
      <w:r>
        <w:rPr>
          <w:rFonts w:cs="Arial"/>
        </w:rPr>
        <w:t xml:space="preserve">В границах </w:t>
      </w:r>
      <w:proofErr w:type="spellStart"/>
      <w:r>
        <w:rPr>
          <w:rFonts w:cs="Arial"/>
        </w:rPr>
        <w:t>водоохранной</w:t>
      </w:r>
      <w:proofErr w:type="spellEnd"/>
      <w:r>
        <w:rPr>
          <w:rFonts w:cs="Arial"/>
        </w:rPr>
        <w:t xml:space="preserve"> зоны запрещено:</w:t>
      </w:r>
    </w:p>
    <w:p w:rsidR="00437C79" w:rsidRDefault="00437C79" w:rsidP="00437C79">
      <w:pPr>
        <w:spacing w:after="120"/>
        <w:jc w:val="both"/>
        <w:rPr>
          <w:rFonts w:cs="Arial"/>
        </w:rPr>
      </w:pPr>
      <w:r>
        <w:rPr>
          <w:rFonts w:cs="Arial"/>
        </w:rPr>
        <w:t>- использование сточных вод в целях регулирования плодородия почв;</w:t>
      </w:r>
    </w:p>
    <w:p w:rsidR="00437C79" w:rsidRDefault="00437C79" w:rsidP="00437C79">
      <w:pPr>
        <w:spacing w:after="120"/>
        <w:jc w:val="both"/>
        <w:rPr>
          <w:rFonts w:cs="Arial"/>
        </w:rPr>
      </w:pPr>
      <w:r>
        <w:rPr>
          <w:rFonts w:cs="Arial"/>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37C79" w:rsidRDefault="00437C79" w:rsidP="00437C79">
      <w:pPr>
        <w:spacing w:after="120"/>
        <w:jc w:val="both"/>
        <w:rPr>
          <w:rFonts w:cs="Arial"/>
        </w:rPr>
      </w:pPr>
      <w:r>
        <w:rPr>
          <w:rFonts w:cs="Arial"/>
        </w:rPr>
        <w:t>- осуществление авиационных мер по борьбе с вредными организмами</w:t>
      </w:r>
      <w:r w:rsidR="000202AE">
        <w:rPr>
          <w:rFonts w:cs="Arial"/>
        </w:rPr>
        <w:t>;</w:t>
      </w:r>
    </w:p>
    <w:p w:rsidR="000202AE" w:rsidRDefault="000202AE" w:rsidP="00437C79">
      <w:pPr>
        <w:spacing w:after="120"/>
        <w:jc w:val="both"/>
        <w:rPr>
          <w:rFonts w:cs="Arial"/>
        </w:rPr>
      </w:pPr>
      <w:r>
        <w:rPr>
          <w:rFonts w:cs="Arial"/>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202AE" w:rsidRDefault="000202AE" w:rsidP="00437C79">
      <w:pPr>
        <w:spacing w:after="120"/>
        <w:jc w:val="both"/>
        <w:rPr>
          <w:rFonts w:cs="Arial"/>
        </w:rPr>
      </w:pPr>
      <w:proofErr w:type="gramStart"/>
      <w:r>
        <w:rPr>
          <w:rFonts w:cs="Arial"/>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0202AE" w:rsidRDefault="000202AE" w:rsidP="00437C79">
      <w:pPr>
        <w:spacing w:after="120"/>
        <w:jc w:val="both"/>
        <w:rPr>
          <w:rFonts w:cs="Arial"/>
        </w:rPr>
      </w:pPr>
      <w:r>
        <w:rPr>
          <w:rFonts w:cs="Arial"/>
        </w:rPr>
        <w:t xml:space="preserve">- </w:t>
      </w:r>
      <w:r w:rsidR="00D37B95">
        <w:rPr>
          <w:rFonts w:cs="Arial"/>
        </w:rPr>
        <w:t xml:space="preserve">размещение специализированных хранилищ пестицидов и </w:t>
      </w:r>
      <w:proofErr w:type="spellStart"/>
      <w:r w:rsidR="00D37B95">
        <w:rPr>
          <w:rFonts w:cs="Arial"/>
        </w:rPr>
        <w:t>агрохимикатов</w:t>
      </w:r>
      <w:proofErr w:type="spellEnd"/>
      <w:r w:rsidR="00D37B95">
        <w:rPr>
          <w:rFonts w:cs="Arial"/>
        </w:rPr>
        <w:t xml:space="preserve">, применение пестицидов и </w:t>
      </w:r>
      <w:proofErr w:type="spellStart"/>
      <w:r w:rsidR="00D37B95">
        <w:rPr>
          <w:rFonts w:cs="Arial"/>
        </w:rPr>
        <w:t>агрохимикатов</w:t>
      </w:r>
      <w:proofErr w:type="spellEnd"/>
      <w:r w:rsidR="00D37B95">
        <w:rPr>
          <w:rFonts w:cs="Arial"/>
        </w:rPr>
        <w:t>;</w:t>
      </w:r>
    </w:p>
    <w:p w:rsidR="00D37B95" w:rsidRDefault="00D37B95" w:rsidP="00437C79">
      <w:pPr>
        <w:spacing w:after="120"/>
        <w:jc w:val="both"/>
        <w:rPr>
          <w:rFonts w:cs="Arial"/>
        </w:rPr>
      </w:pPr>
      <w:r>
        <w:rPr>
          <w:rFonts w:cs="Arial"/>
        </w:rPr>
        <w:t>- сброс сточных вод, в том числе дренажных вод;</w:t>
      </w:r>
    </w:p>
    <w:p w:rsidR="00D37B95" w:rsidRDefault="00D37B95" w:rsidP="00437C79">
      <w:pPr>
        <w:spacing w:after="120"/>
        <w:jc w:val="both"/>
        <w:rPr>
          <w:rFonts w:cs="Arial"/>
        </w:rPr>
      </w:pPr>
      <w:proofErr w:type="gramStart"/>
      <w:r>
        <w:rPr>
          <w:rFonts w:cs="Arial"/>
        </w:rPr>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осуществляется пользователями недр, осуществляющими разведку и добычу иных видов полезных ископаемых, в границах представленных им в соответствии с законодательством РФ о </w:t>
      </w:r>
      <w:r>
        <w:rPr>
          <w:rFonts w:cs="Arial"/>
        </w:rPr>
        <w:lastRenderedPageBreak/>
        <w:t>недрах горных отводов и (или) геологических отводов на основании утвержденного технического проекта в соответствии со ст19.1 Закона РФ от 21.02.1992 г. №2395-1</w:t>
      </w:r>
      <w:proofErr w:type="gramEnd"/>
      <w:r>
        <w:rPr>
          <w:rFonts w:cs="Arial"/>
        </w:rPr>
        <w:t xml:space="preserve"> «</w:t>
      </w:r>
      <w:proofErr w:type="gramStart"/>
      <w:r>
        <w:rPr>
          <w:rFonts w:cs="Arial"/>
        </w:rPr>
        <w:t>О недрах»).</w:t>
      </w:r>
      <w:proofErr w:type="gramEnd"/>
    </w:p>
    <w:p w:rsidR="00D37B95" w:rsidRDefault="00D37B95" w:rsidP="00437C79">
      <w:pPr>
        <w:spacing w:after="120"/>
        <w:jc w:val="both"/>
        <w:rPr>
          <w:rFonts w:cs="Arial"/>
        </w:rPr>
      </w:pPr>
      <w:r>
        <w:rPr>
          <w:rFonts w:cs="Arial"/>
        </w:rPr>
        <w:t xml:space="preserve">     В границах </w:t>
      </w:r>
      <w:proofErr w:type="spellStart"/>
      <w:r>
        <w:rPr>
          <w:rFonts w:cs="Arial"/>
        </w:rPr>
        <w:t>водоохранных</w:t>
      </w:r>
      <w:proofErr w:type="spellEnd"/>
      <w:r>
        <w:rPr>
          <w:rFonts w:cs="Arial"/>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w:t>
      </w:r>
      <w:r w:rsidR="009271FE">
        <w:rPr>
          <w:rFonts w:cs="Arial"/>
        </w:rPr>
        <w:t>я вод в соответствии с водным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6F1E8D" w:rsidRDefault="006F1E8D" w:rsidP="00437C79">
      <w:pPr>
        <w:spacing w:after="120"/>
        <w:jc w:val="both"/>
        <w:rPr>
          <w:rFonts w:cs="Arial"/>
        </w:rPr>
      </w:pPr>
      <w:r>
        <w:rPr>
          <w:rFonts w:cs="Arial"/>
        </w:rPr>
        <w:t xml:space="preserve">     В границах прибрежных защитных полос</w:t>
      </w:r>
      <w:r w:rsidR="00262DA7">
        <w:rPr>
          <w:rFonts w:cs="Arial"/>
        </w:rPr>
        <w:t>,</w:t>
      </w:r>
      <w:r>
        <w:rPr>
          <w:rFonts w:cs="Arial"/>
        </w:rPr>
        <w:t xml:space="preserve"> наряду с </w:t>
      </w:r>
      <w:r w:rsidR="00262DA7">
        <w:rPr>
          <w:rFonts w:cs="Arial"/>
        </w:rPr>
        <w:t xml:space="preserve">установленными </w:t>
      </w:r>
      <w:proofErr w:type="gramStart"/>
      <w:r w:rsidR="00262DA7">
        <w:rPr>
          <w:rFonts w:cs="Arial"/>
        </w:rPr>
        <w:t>ч</w:t>
      </w:r>
      <w:proofErr w:type="gramEnd"/>
      <w:r w:rsidR="00262DA7">
        <w:rPr>
          <w:rFonts w:cs="Arial"/>
        </w:rPr>
        <w:t>. 15 ст. 65 Водного Кодекса РФ ограничениями, запрещаются:</w:t>
      </w:r>
    </w:p>
    <w:p w:rsidR="00262DA7" w:rsidRDefault="00262DA7" w:rsidP="00437C79">
      <w:pPr>
        <w:spacing w:after="120"/>
        <w:jc w:val="both"/>
        <w:rPr>
          <w:rFonts w:cs="Arial"/>
        </w:rPr>
      </w:pPr>
      <w:r>
        <w:rPr>
          <w:rFonts w:cs="Arial"/>
        </w:rPr>
        <w:t>- распашка земель,</w:t>
      </w:r>
    </w:p>
    <w:p w:rsidR="00262DA7" w:rsidRDefault="00262DA7" w:rsidP="00437C79">
      <w:pPr>
        <w:spacing w:after="120"/>
        <w:jc w:val="both"/>
        <w:rPr>
          <w:rFonts w:cs="Arial"/>
        </w:rPr>
      </w:pPr>
      <w:r>
        <w:rPr>
          <w:rFonts w:cs="Arial"/>
        </w:rPr>
        <w:t>- размещение отвалов размываемых грунтов.</w:t>
      </w:r>
    </w:p>
    <w:p w:rsidR="00262DA7" w:rsidRPr="00C60F8B" w:rsidRDefault="00262DA7" w:rsidP="00437C79">
      <w:pPr>
        <w:spacing w:after="120"/>
        <w:jc w:val="both"/>
        <w:rPr>
          <w:rFonts w:cs="Arial"/>
        </w:rPr>
      </w:pPr>
      <w:r>
        <w:rPr>
          <w:rFonts w:cs="Arial"/>
        </w:rPr>
        <w:t>- выпас сельскохозяйственных животных и организация для них летних лагерей, ванн.</w:t>
      </w:r>
    </w:p>
    <w:p w:rsidR="006050A0" w:rsidRPr="006050A0" w:rsidRDefault="006050A0" w:rsidP="002F7FCE">
      <w:pPr>
        <w:jc w:val="center"/>
        <w:rPr>
          <w:rFonts w:cs="Arial"/>
          <w:b/>
          <w:i/>
          <w:sz w:val="16"/>
          <w:szCs w:val="16"/>
        </w:rPr>
      </w:pPr>
    </w:p>
    <w:p w:rsidR="002F7FCE" w:rsidRDefault="00273F8B" w:rsidP="002F7FCE">
      <w:pPr>
        <w:jc w:val="center"/>
        <w:rPr>
          <w:rFonts w:cs="Arial"/>
          <w:b/>
          <w:i/>
        </w:rPr>
      </w:pPr>
      <w:r>
        <w:rPr>
          <w:rFonts w:cs="Arial"/>
          <w:b/>
          <w:i/>
        </w:rPr>
        <w:t>9.1.</w:t>
      </w:r>
      <w:r w:rsidR="0058228E">
        <w:rPr>
          <w:rFonts w:cs="Arial"/>
          <w:b/>
          <w:i/>
        </w:rPr>
        <w:t>2</w:t>
      </w:r>
      <w:r>
        <w:rPr>
          <w:rFonts w:cs="Arial"/>
          <w:b/>
          <w:i/>
        </w:rPr>
        <w:t xml:space="preserve">. </w:t>
      </w:r>
      <w:r w:rsidR="002F7FCE" w:rsidRPr="00F82694">
        <w:rPr>
          <w:rFonts w:cs="Arial"/>
          <w:b/>
          <w:i/>
        </w:rPr>
        <w:t>Зона санитарной охраны источников питьевого водоснабжения</w:t>
      </w:r>
      <w:r w:rsidR="002F7FCE">
        <w:rPr>
          <w:rFonts w:cs="Arial"/>
          <w:b/>
          <w:i/>
        </w:rPr>
        <w:t>.</w:t>
      </w:r>
    </w:p>
    <w:p w:rsidR="00B60376" w:rsidRDefault="00855F3C" w:rsidP="00B60376">
      <w:pPr>
        <w:ind w:firstLine="709"/>
        <w:jc w:val="both"/>
      </w:pPr>
      <w:r>
        <w:t>Н</w:t>
      </w:r>
      <w:r w:rsidR="00B60376">
        <w:t>аселение</w:t>
      </w:r>
      <w:r>
        <w:t xml:space="preserve"> одноэтажного жилого фонда </w:t>
      </w:r>
      <w:r w:rsidR="00B60376">
        <w:t>пользуется</w:t>
      </w:r>
      <w:r>
        <w:t xml:space="preserve"> питьевой</w:t>
      </w:r>
      <w:r w:rsidR="00B60376">
        <w:t xml:space="preserve"> водой </w:t>
      </w:r>
      <w:r w:rsidR="00335AB1">
        <w:t xml:space="preserve">в основном </w:t>
      </w:r>
      <w:r w:rsidR="00B60376">
        <w:t xml:space="preserve">из колодцев. </w:t>
      </w:r>
    </w:p>
    <w:p w:rsidR="002F7FCE" w:rsidRPr="00F82694" w:rsidRDefault="002F7FCE" w:rsidP="002F7FCE">
      <w:pPr>
        <w:ind w:firstLine="709"/>
        <w:jc w:val="both"/>
        <w:rPr>
          <w:rFonts w:cs="Arial"/>
        </w:rPr>
      </w:pPr>
      <w:r w:rsidRPr="00F82694">
        <w:rPr>
          <w:rFonts w:cs="Arial"/>
        </w:rPr>
        <w:t>В соответствии с СанПиН 2.1.4.1110-02 источники водоснабжения должны иметь зоны санитарной охраны (ЗСО).</w:t>
      </w:r>
    </w:p>
    <w:p w:rsidR="002F7FCE" w:rsidRPr="00F82694" w:rsidRDefault="002F7FCE" w:rsidP="002F7FCE">
      <w:pPr>
        <w:ind w:firstLine="709"/>
        <w:jc w:val="both"/>
        <w:rPr>
          <w:rFonts w:cs="Arial"/>
        </w:rPr>
      </w:pPr>
      <w:r w:rsidRPr="00F82694">
        <w:rPr>
          <w:rFonts w:cs="Arial"/>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r w:rsidR="00264444">
        <w:rPr>
          <w:rFonts w:cs="Arial"/>
        </w:rPr>
        <w:t xml:space="preserve"> </w:t>
      </w:r>
      <w:r w:rsidR="003A7B1E">
        <w:rPr>
          <w:rFonts w:cs="Arial"/>
        </w:rPr>
        <w:t>Зона</w:t>
      </w:r>
      <w:r w:rsidR="003A7B1E" w:rsidRPr="00F82694">
        <w:rPr>
          <w:rFonts w:cs="Arial"/>
        </w:rPr>
        <w:t xml:space="preserve"> санитарной охраны </w:t>
      </w:r>
      <w:r w:rsidR="003A7B1E">
        <w:rPr>
          <w:rFonts w:cs="Arial"/>
        </w:rPr>
        <w:t xml:space="preserve"> составляет</w:t>
      </w:r>
      <w:r w:rsidR="00264444" w:rsidRPr="003A7B1E">
        <w:rPr>
          <w:rFonts w:cs="Arial"/>
        </w:rPr>
        <w:t xml:space="preserve"> </w:t>
      </w:r>
      <w:smartTag w:uri="urn:schemas-microsoft-com:office:smarttags" w:element="metricconverter">
        <w:smartTagPr>
          <w:attr w:name="ProductID" w:val="50 м"/>
        </w:smartTagPr>
        <w:r w:rsidR="00264444" w:rsidRPr="003A7B1E">
          <w:rPr>
            <w:rFonts w:cs="Arial"/>
          </w:rPr>
          <w:t>50 м</w:t>
        </w:r>
      </w:smartTag>
      <w:r w:rsidR="003A7B1E">
        <w:rPr>
          <w:rFonts w:cs="Arial"/>
        </w:rPr>
        <w:t>.</w:t>
      </w:r>
    </w:p>
    <w:p w:rsidR="002F7FCE" w:rsidRPr="001C5C49" w:rsidRDefault="002F7FCE" w:rsidP="002F7FCE">
      <w:pPr>
        <w:ind w:firstLine="709"/>
        <w:jc w:val="both"/>
      </w:pPr>
      <w:r w:rsidRPr="001C5C49">
        <w:t xml:space="preserve">В соответствии с Санитарными правилами и нормами «Зоны санитарной охраны источников водоснабжения и водопроводов питьевого назначения. </w:t>
      </w:r>
      <w:proofErr w:type="spellStart"/>
      <w:r w:rsidRPr="001C5C49">
        <w:t>СанПин</w:t>
      </w:r>
      <w:proofErr w:type="spellEnd"/>
      <w:r w:rsidRPr="001C5C49">
        <w:t xml:space="preserve"> 2.1.4.1110-02», утвержденными Постановлением Главного государственного санитарного врача РФ от 14.03.2002</w:t>
      </w:r>
      <w:r w:rsidR="00651F93">
        <w:t xml:space="preserve"> г. </w:t>
      </w:r>
      <w:r w:rsidRPr="001C5C49">
        <w:t>в зоне охраны источников водоснабжения запрещается:</w:t>
      </w:r>
    </w:p>
    <w:p w:rsidR="002F7FCE" w:rsidRPr="00F82694" w:rsidRDefault="002F7FCE" w:rsidP="00D91B23">
      <w:pPr>
        <w:pStyle w:val="ConsNormal"/>
        <w:widowControl/>
        <w:numPr>
          <w:ilvl w:val="0"/>
          <w:numId w:val="10"/>
        </w:numPr>
        <w:ind w:left="1020" w:right="0"/>
        <w:jc w:val="both"/>
        <w:rPr>
          <w:sz w:val="26"/>
          <w:szCs w:val="26"/>
        </w:rPr>
      </w:pPr>
      <w:r w:rsidRPr="00F82694">
        <w:rPr>
          <w:sz w:val="26"/>
          <w:szCs w:val="26"/>
        </w:rPr>
        <w:t xml:space="preserve">размещение складов горюче-смазочных материалов, ядохимикатов и минеральных удобрений, накопителей </w:t>
      </w:r>
      <w:proofErr w:type="spellStart"/>
      <w:r w:rsidRPr="00F82694">
        <w:rPr>
          <w:sz w:val="26"/>
          <w:szCs w:val="26"/>
        </w:rPr>
        <w:t>промстоков</w:t>
      </w:r>
      <w:proofErr w:type="spellEnd"/>
      <w:r w:rsidRPr="00F82694">
        <w:rPr>
          <w:sz w:val="26"/>
          <w:szCs w:val="26"/>
        </w:rPr>
        <w:t xml:space="preserve">, </w:t>
      </w:r>
      <w:proofErr w:type="spellStart"/>
      <w:r w:rsidRPr="00F82694">
        <w:rPr>
          <w:sz w:val="26"/>
          <w:szCs w:val="26"/>
        </w:rPr>
        <w:t>шламохранилищ</w:t>
      </w:r>
      <w:proofErr w:type="spellEnd"/>
      <w:r w:rsidRPr="00F82694">
        <w:rPr>
          <w:sz w:val="26"/>
          <w:szCs w:val="26"/>
        </w:rPr>
        <w:t xml:space="preserve"> и других объектов, обусловливающих опасность химического загрязнения подземных вод;</w:t>
      </w:r>
    </w:p>
    <w:p w:rsidR="00B60376" w:rsidRDefault="002F7FCE" w:rsidP="00D91B23">
      <w:pPr>
        <w:pStyle w:val="ConsNormal"/>
        <w:widowControl/>
        <w:numPr>
          <w:ilvl w:val="0"/>
          <w:numId w:val="10"/>
        </w:numPr>
        <w:ind w:left="1020" w:right="0"/>
        <w:jc w:val="both"/>
        <w:rPr>
          <w:sz w:val="26"/>
          <w:szCs w:val="26"/>
        </w:rPr>
      </w:pPr>
      <w:r w:rsidRPr="00F82694">
        <w:rPr>
          <w:sz w:val="26"/>
          <w:szCs w:val="26"/>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рубка леса главного пользования и реконструкции.</w:t>
      </w:r>
    </w:p>
    <w:p w:rsidR="0058228E" w:rsidRPr="001F5D25" w:rsidRDefault="0058228E" w:rsidP="0058228E">
      <w:pPr>
        <w:pStyle w:val="ConsNormal"/>
        <w:widowControl/>
        <w:ind w:left="1077" w:right="0" w:firstLine="0"/>
        <w:jc w:val="both"/>
        <w:rPr>
          <w:sz w:val="16"/>
          <w:szCs w:val="16"/>
        </w:rPr>
      </w:pPr>
    </w:p>
    <w:p w:rsidR="002F7FCE" w:rsidRPr="00AC5DBA" w:rsidRDefault="005067EC" w:rsidP="001F5D25">
      <w:pPr>
        <w:jc w:val="center"/>
        <w:rPr>
          <w:rFonts w:cs="Arial"/>
          <w:b/>
          <w:sz w:val="28"/>
          <w:szCs w:val="28"/>
        </w:rPr>
      </w:pPr>
      <w:r>
        <w:rPr>
          <w:rFonts w:cs="Arial"/>
          <w:b/>
          <w:sz w:val="28"/>
          <w:szCs w:val="28"/>
        </w:rPr>
        <w:t>9</w:t>
      </w:r>
      <w:r w:rsidR="002F7FCE" w:rsidRPr="00EA7216">
        <w:rPr>
          <w:rFonts w:cs="Arial"/>
          <w:b/>
          <w:sz w:val="28"/>
          <w:szCs w:val="28"/>
        </w:rPr>
        <w:t>.2. Планировочные ограничения техногенного характера.</w:t>
      </w:r>
    </w:p>
    <w:p w:rsidR="002F7FCE" w:rsidRPr="00F82694" w:rsidRDefault="002F7FCE" w:rsidP="002F7FCE">
      <w:pPr>
        <w:ind w:firstLine="709"/>
        <w:jc w:val="both"/>
        <w:rPr>
          <w:rFonts w:cs="Arial"/>
        </w:rPr>
      </w:pPr>
      <w:r w:rsidRPr="00F82694">
        <w:rPr>
          <w:rFonts w:cs="Arial"/>
        </w:rPr>
        <w:t>В соответствии с СанПиН 2.2.1/2.1.1.1200-03 предприятия, группы предприятий, их отдельные здания и сооружения с технологическими процессами, являющимися источниками негативного воздействия на среду обитания и здоровье человека, необходимо отделять от жилой застройки, ландшафтно-рекреационной зоны, зоны отдыха санитарно-защитными зонами (СЗЗ).</w:t>
      </w:r>
    </w:p>
    <w:p w:rsidR="002F7FCE" w:rsidRPr="00F82694" w:rsidRDefault="002F7FCE" w:rsidP="002F7FCE">
      <w:pPr>
        <w:ind w:firstLine="709"/>
        <w:jc w:val="both"/>
        <w:rPr>
          <w:rFonts w:cs="Arial"/>
        </w:rPr>
      </w:pPr>
      <w:r w:rsidRPr="00F82694">
        <w:rPr>
          <w:rFonts w:cs="Arial"/>
        </w:rPr>
        <w:t xml:space="preserve">Территория санитарно-защитной зоны предназначена </w:t>
      </w:r>
      <w:proofErr w:type="gramStart"/>
      <w:r w:rsidRPr="00F82694">
        <w:rPr>
          <w:rFonts w:cs="Arial"/>
        </w:rPr>
        <w:t>для</w:t>
      </w:r>
      <w:proofErr w:type="gramEnd"/>
      <w:r w:rsidRPr="00F82694">
        <w:rPr>
          <w:rFonts w:cs="Arial"/>
        </w:rPr>
        <w:t>:</w:t>
      </w:r>
    </w:p>
    <w:p w:rsidR="002F7FCE" w:rsidRPr="00F82694" w:rsidRDefault="002F7FCE" w:rsidP="002F7FCE">
      <w:pPr>
        <w:ind w:firstLine="709"/>
        <w:jc w:val="both"/>
        <w:rPr>
          <w:rFonts w:cs="Arial"/>
        </w:rPr>
      </w:pPr>
      <w:r w:rsidRPr="00F82694">
        <w:rPr>
          <w:rFonts w:cs="Arial"/>
        </w:rPr>
        <w:t>обеспечения снижения уровня воздействия до требуемых гигиенических нормативов</w:t>
      </w:r>
      <w:r>
        <w:rPr>
          <w:rFonts w:cs="Arial"/>
        </w:rPr>
        <w:t xml:space="preserve"> </w:t>
      </w:r>
      <w:r w:rsidRPr="00F82694">
        <w:rPr>
          <w:rFonts w:cs="Arial"/>
        </w:rPr>
        <w:t>по всем факторам воздействия за ее пределами (ПДК, ПДУ);</w:t>
      </w:r>
    </w:p>
    <w:p w:rsidR="002F7FCE" w:rsidRPr="00F82694" w:rsidRDefault="002F7FCE" w:rsidP="002F7FCE">
      <w:pPr>
        <w:ind w:firstLine="709"/>
        <w:jc w:val="both"/>
        <w:rPr>
          <w:rFonts w:cs="Arial"/>
        </w:rPr>
      </w:pPr>
      <w:r w:rsidRPr="00F82694">
        <w:rPr>
          <w:rFonts w:cs="Arial"/>
        </w:rPr>
        <w:t>создания санитарно-защитного барьера между территорией предприятия (группы предприятий) и территорией жилой застройки;</w:t>
      </w:r>
    </w:p>
    <w:p w:rsidR="006E6D49" w:rsidRDefault="002F7FCE" w:rsidP="006E6D49">
      <w:pPr>
        <w:ind w:firstLine="709"/>
        <w:jc w:val="both"/>
        <w:rPr>
          <w:rFonts w:cs="Arial"/>
        </w:rPr>
      </w:pPr>
      <w:r w:rsidRPr="00F82694">
        <w:rPr>
          <w:rFonts w:cs="Arial"/>
        </w:rPr>
        <w:t>организации дополнительных озелененных площ</w:t>
      </w:r>
      <w:r>
        <w:rPr>
          <w:rFonts w:cs="Arial"/>
        </w:rPr>
        <w:t xml:space="preserve">адей, обеспечивающих </w:t>
      </w:r>
      <w:r w:rsidRPr="00F82694">
        <w:rPr>
          <w:rFonts w:cs="Arial"/>
        </w:rPr>
        <w:t>экранирование, ассимиляцию и фильтрацию загрязнителей атмосферного воздуха</w:t>
      </w:r>
      <w:r w:rsidR="006E6D49">
        <w:rPr>
          <w:rFonts w:cs="Arial"/>
        </w:rPr>
        <w:t xml:space="preserve">, </w:t>
      </w:r>
      <w:r w:rsidRPr="00F82694">
        <w:rPr>
          <w:rFonts w:cs="Arial"/>
        </w:rPr>
        <w:t>повышение комфортности микроклимата.</w:t>
      </w:r>
    </w:p>
    <w:p w:rsidR="002F7FCE" w:rsidRDefault="002F7FCE" w:rsidP="006E6D49">
      <w:pPr>
        <w:ind w:firstLine="709"/>
        <w:jc w:val="both"/>
      </w:pPr>
      <w:r w:rsidRPr="00991A70">
        <w:t xml:space="preserve">Приняты следующие </w:t>
      </w:r>
      <w:r w:rsidRPr="00991A70">
        <w:rPr>
          <w:rFonts w:cs="Arial"/>
        </w:rPr>
        <w:t>планировочные ограничения техногенного характера</w:t>
      </w:r>
      <w:r w:rsidR="00440CB6">
        <w:t>:</w:t>
      </w:r>
    </w:p>
    <w:p w:rsidR="002F7FCE" w:rsidRPr="0004561E" w:rsidRDefault="00B77405" w:rsidP="004933B4">
      <w:pPr>
        <w:ind w:firstLine="709"/>
      </w:pPr>
      <w:r>
        <w:t>1</w:t>
      </w:r>
      <w:r w:rsidR="0004217B">
        <w:t>.</w:t>
      </w:r>
      <w:r w:rsidR="002F7FCE" w:rsidRPr="0004561E">
        <w:t>Са</w:t>
      </w:r>
      <w:r w:rsidR="000B068C" w:rsidRPr="0004561E">
        <w:t xml:space="preserve">нитарно-защитная  зона  </w:t>
      </w:r>
      <w:r w:rsidR="002160BC">
        <w:t xml:space="preserve">сельских </w:t>
      </w:r>
      <w:r w:rsidR="000B068C" w:rsidRPr="0004561E">
        <w:t>кладбищ;</w:t>
      </w:r>
    </w:p>
    <w:p w:rsidR="001B6099" w:rsidRPr="001B6099" w:rsidRDefault="00B77405" w:rsidP="001B6099">
      <w:pPr>
        <w:ind w:firstLine="709"/>
      </w:pPr>
      <w:r>
        <w:t>2</w:t>
      </w:r>
      <w:r w:rsidR="001B6099">
        <w:t>.</w:t>
      </w:r>
      <w:r w:rsidR="001B6099" w:rsidRPr="001B6099">
        <w:t>Санитарно-защитная  зона  полигона ТБО;</w:t>
      </w:r>
    </w:p>
    <w:p w:rsidR="001B6099" w:rsidRDefault="00B77405" w:rsidP="001B6099">
      <w:pPr>
        <w:ind w:firstLine="709"/>
      </w:pPr>
      <w:r>
        <w:t>3</w:t>
      </w:r>
      <w:r w:rsidR="001B6099" w:rsidRPr="00FA36A4">
        <w:t>.</w:t>
      </w:r>
      <w:r w:rsidR="00E919D7" w:rsidRPr="00FA36A4">
        <w:t xml:space="preserve">Охранная зона </w:t>
      </w:r>
      <w:proofErr w:type="gramStart"/>
      <w:r w:rsidR="00E919D7" w:rsidRPr="00FA36A4">
        <w:t>ВЛ</w:t>
      </w:r>
      <w:proofErr w:type="gramEnd"/>
      <w:r w:rsidR="006050A0">
        <w:t>;</w:t>
      </w:r>
      <w:r w:rsidR="001B6099" w:rsidRPr="005F4B9E">
        <w:t xml:space="preserve"> </w:t>
      </w:r>
    </w:p>
    <w:p w:rsidR="006050A0" w:rsidRDefault="00B77405" w:rsidP="004933B4">
      <w:pPr>
        <w:spacing w:after="120"/>
        <w:ind w:firstLine="709"/>
      </w:pPr>
      <w:r>
        <w:t>4</w:t>
      </w:r>
      <w:r w:rsidR="006050A0">
        <w:t>.</w:t>
      </w:r>
      <w:r w:rsidR="0020549B" w:rsidRPr="0020549B">
        <w:t xml:space="preserve"> </w:t>
      </w:r>
      <w:r w:rsidR="0020549B" w:rsidRPr="0004561E">
        <w:t xml:space="preserve">Санитарно-защитная  зона  </w:t>
      </w:r>
      <w:r w:rsidR="0020549B">
        <w:t>магистрального газопровода.</w:t>
      </w:r>
    </w:p>
    <w:p w:rsidR="00335AB1" w:rsidRDefault="00335AB1" w:rsidP="00335AB1">
      <w:pPr>
        <w:ind w:firstLine="709"/>
        <w:jc w:val="both"/>
      </w:pPr>
      <w:r w:rsidRPr="00146888">
        <w:t xml:space="preserve">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Использование площадей СЗЗ осуществляется с учетом ограничений, установленных действующим законодательством, нормами и правилами. </w:t>
      </w:r>
    </w:p>
    <w:p w:rsidR="0036705B" w:rsidRPr="006D4221" w:rsidRDefault="0036705B" w:rsidP="0036705B">
      <w:pPr>
        <w:spacing w:before="120"/>
        <w:jc w:val="both"/>
        <w:rPr>
          <w:i/>
        </w:rPr>
      </w:pPr>
      <w:r w:rsidRPr="006D4221">
        <w:rPr>
          <w:i/>
        </w:rPr>
        <w:t xml:space="preserve">Санитарно-защитная  зона  </w:t>
      </w:r>
      <w:r w:rsidR="002160BC">
        <w:rPr>
          <w:i/>
        </w:rPr>
        <w:t xml:space="preserve">сельских </w:t>
      </w:r>
      <w:r w:rsidRPr="006D4221">
        <w:rPr>
          <w:i/>
        </w:rPr>
        <w:t>кладбищ:</w:t>
      </w:r>
    </w:p>
    <w:p w:rsidR="0036705B" w:rsidRPr="00362F88" w:rsidRDefault="0036705B" w:rsidP="004933B4">
      <w:pPr>
        <w:ind w:firstLine="709"/>
        <w:jc w:val="both"/>
      </w:pPr>
      <w:r w:rsidRPr="00362F88">
        <w:t>На территории МО находятся кладбища</w:t>
      </w:r>
      <w:r w:rsidR="004933B4" w:rsidRPr="00362F88">
        <w:t>, санитарно-защитные зоны которых нан</w:t>
      </w:r>
      <w:r w:rsidR="002160BC">
        <w:t xml:space="preserve">есены в соответствии с </w:t>
      </w:r>
      <w:proofErr w:type="spellStart"/>
      <w:r w:rsidR="002160BC">
        <w:t>СаНПиНом</w:t>
      </w:r>
      <w:proofErr w:type="spellEnd"/>
      <w:r w:rsidR="002160BC">
        <w:t xml:space="preserve"> – </w:t>
      </w:r>
      <w:smartTag w:uri="urn:schemas-microsoft-com:office:smarttags" w:element="metricconverter">
        <w:smartTagPr>
          <w:attr w:name="ProductID" w:val="50 м"/>
        </w:smartTagPr>
        <w:r w:rsidR="002160BC">
          <w:t>50 м</w:t>
        </w:r>
      </w:smartTag>
      <w:r w:rsidR="002160BC">
        <w:t>.</w:t>
      </w:r>
    </w:p>
    <w:p w:rsidR="001B6099" w:rsidRDefault="001B6099" w:rsidP="001B6099">
      <w:pPr>
        <w:spacing w:before="120"/>
        <w:ind w:firstLine="539"/>
        <w:jc w:val="both"/>
        <w:rPr>
          <w:i/>
        </w:rPr>
      </w:pPr>
      <w:r w:rsidRPr="0068301E">
        <w:rPr>
          <w:i/>
        </w:rPr>
        <w:t>Санита</w:t>
      </w:r>
      <w:r>
        <w:rPr>
          <w:i/>
        </w:rPr>
        <w:t>рно-защитная  зона  полигона ТБО:</w:t>
      </w:r>
    </w:p>
    <w:p w:rsidR="00FA36A4" w:rsidRPr="000267F6" w:rsidRDefault="00FA36A4" w:rsidP="00FA36A4">
      <w:pPr>
        <w:ind w:firstLine="709"/>
        <w:jc w:val="both"/>
      </w:pPr>
      <w:r w:rsidRPr="000267F6">
        <w:t>Санитарно-защитная  зона  полигона ТБО</w:t>
      </w:r>
      <w:r>
        <w:t xml:space="preserve"> в</w:t>
      </w:r>
      <w:r w:rsidRPr="000267F6">
        <w:t xml:space="preserve"> </w:t>
      </w:r>
      <w:r w:rsidRPr="003A7B1E">
        <w:t xml:space="preserve">соответствии с </w:t>
      </w:r>
      <w:proofErr w:type="spellStart"/>
      <w:r w:rsidRPr="003A7B1E">
        <w:t>СаНПиНом</w:t>
      </w:r>
      <w:proofErr w:type="spellEnd"/>
      <w:r>
        <w:t xml:space="preserve"> – </w:t>
      </w:r>
      <w:r w:rsidR="00B77405">
        <w:t>1</w:t>
      </w:r>
      <w:r>
        <w:t>00м.</w:t>
      </w:r>
    </w:p>
    <w:p w:rsidR="00FA36A4" w:rsidRPr="000267F6" w:rsidRDefault="00FA36A4" w:rsidP="00FA36A4">
      <w:pPr>
        <w:spacing w:before="120"/>
        <w:ind w:firstLine="709"/>
        <w:rPr>
          <w:i/>
        </w:rPr>
      </w:pPr>
      <w:r w:rsidRPr="000267F6">
        <w:rPr>
          <w:i/>
        </w:rPr>
        <w:t xml:space="preserve">Охранная зона </w:t>
      </w:r>
      <w:proofErr w:type="gramStart"/>
      <w:r w:rsidRPr="000267F6">
        <w:rPr>
          <w:i/>
        </w:rPr>
        <w:t>ВЛ</w:t>
      </w:r>
      <w:proofErr w:type="gramEnd"/>
    </w:p>
    <w:p w:rsidR="00FA36A4" w:rsidRDefault="00FA36A4" w:rsidP="00FA36A4">
      <w:pPr>
        <w:ind w:firstLine="709"/>
        <w:jc w:val="both"/>
        <w:rPr>
          <w:i/>
        </w:rPr>
      </w:pPr>
      <w:r w:rsidRPr="00F82694">
        <w:rPr>
          <w:rFonts w:cs="Arial"/>
        </w:rPr>
        <w:t xml:space="preserve">В целях защиты населения от </w:t>
      </w:r>
      <w:proofErr w:type="gramStart"/>
      <w:r w:rsidRPr="00F82694">
        <w:rPr>
          <w:rFonts w:cs="Arial"/>
        </w:rPr>
        <w:t>воздействия электрического поля, создаваемого воздушными линиями электропередач устанавливаются</w:t>
      </w:r>
      <w:proofErr w:type="gramEnd"/>
      <w:r w:rsidRPr="00F82694">
        <w:rPr>
          <w:rFonts w:cs="Arial"/>
        </w:rPr>
        <w:t xml:space="preserve"> санитарные разрывы.</w:t>
      </w:r>
    </w:p>
    <w:p w:rsidR="00FA36A4" w:rsidRPr="009B32C4" w:rsidRDefault="00FA36A4" w:rsidP="00FA36A4">
      <w:pPr>
        <w:ind w:firstLine="709"/>
      </w:pPr>
      <w:r w:rsidRPr="009B32C4">
        <w:t xml:space="preserve">Охранная зона </w:t>
      </w:r>
      <w:proofErr w:type="gramStart"/>
      <w:r w:rsidRPr="009B32C4">
        <w:t>ВЛ</w:t>
      </w:r>
      <w:proofErr w:type="gramEnd"/>
      <w:r>
        <w:t>:</w:t>
      </w:r>
    </w:p>
    <w:p w:rsidR="00FA36A4" w:rsidRDefault="00B77405" w:rsidP="00FA36A4">
      <w:pPr>
        <w:numPr>
          <w:ilvl w:val="0"/>
          <w:numId w:val="9"/>
        </w:numPr>
        <w:jc w:val="both"/>
      </w:pPr>
      <w:r>
        <w:t>22</w:t>
      </w:r>
      <w:r w:rsidR="00FA36A4">
        <w:t xml:space="preserve">0Кв – </w:t>
      </w:r>
      <w:r>
        <w:t>25</w:t>
      </w:r>
      <w:r w:rsidR="00FA36A4">
        <w:t>м;</w:t>
      </w:r>
    </w:p>
    <w:p w:rsidR="00FA36A4" w:rsidRDefault="00B77405" w:rsidP="00FA36A4">
      <w:pPr>
        <w:numPr>
          <w:ilvl w:val="0"/>
          <w:numId w:val="9"/>
        </w:numPr>
        <w:jc w:val="both"/>
      </w:pPr>
      <w:r>
        <w:t>11</w:t>
      </w:r>
      <w:r w:rsidR="00FA36A4">
        <w:t>0КВ – 2</w:t>
      </w:r>
      <w:r>
        <w:t>0</w:t>
      </w:r>
      <w:r w:rsidR="00FA36A4">
        <w:t>м;</w:t>
      </w:r>
    </w:p>
    <w:p w:rsidR="00FA36A4" w:rsidRDefault="00FA36A4" w:rsidP="00FA36A4">
      <w:pPr>
        <w:numPr>
          <w:ilvl w:val="0"/>
          <w:numId w:val="9"/>
        </w:numPr>
        <w:jc w:val="both"/>
      </w:pPr>
      <w:r>
        <w:t>35Кв – 10м.</w:t>
      </w:r>
    </w:p>
    <w:p w:rsidR="00335AB1" w:rsidRDefault="00335AB1" w:rsidP="00335AB1">
      <w:pPr>
        <w:ind w:firstLine="709"/>
        <w:jc w:val="both"/>
      </w:pPr>
      <w:r w:rsidRPr="00146888">
        <w:t xml:space="preserve">Санитарно-защитная зона накладывает определенные ограничения на использование территории, которые попадают в ее действие. </w:t>
      </w:r>
      <w:proofErr w:type="gramStart"/>
      <w:r w:rsidRPr="00146888">
        <w:t>Согласно СанПиН 2.2.1/2.1.1.1200-03 не допускается размещение в санитарно-защитной зоне объект</w:t>
      </w:r>
      <w:r>
        <w:t>ов для проживания людей (2.30.)</w:t>
      </w:r>
      <w:r w:rsidRPr="00146888">
        <w:t xml:space="preserve"> коллективных или </w:t>
      </w:r>
      <w:r w:rsidRPr="00146888">
        <w:lastRenderedPageBreak/>
        <w:t>индивидуальных дачных и садово-огородных участков, спортивных сооружений, парков, образовательных и детских учреждений, лечебно-профилактических и оздоровительных учреждений общего пользования, предприятия по производству лекарственных веществ, лекарственных средств и (или) лекарственных форм, склады сырья и полупродуктов для фармацевтических предприятий, предприятия пищевых отраслей</w:t>
      </w:r>
      <w:r>
        <w:t>,</w:t>
      </w:r>
      <w:r w:rsidRPr="00146888">
        <w:t xml:space="preserve"> промышленности, оптовые склады</w:t>
      </w:r>
      <w:proofErr w:type="gramEnd"/>
      <w:r w:rsidRPr="00146888">
        <w:t xml:space="preserve"> продовольственного сырья и пищевых продуктов, комплексы водопроводных сооружений для подготовки и хранения питьевой воды</w:t>
      </w:r>
      <w:r>
        <w:t>.</w:t>
      </w:r>
      <w:r w:rsidRPr="00146888">
        <w:t xml:space="preserve"> </w:t>
      </w:r>
      <w:r>
        <w:t>Н</w:t>
      </w:r>
      <w:r w:rsidRPr="00146888">
        <w:t>е допускается размещать в границах санитарно-защитных зон и на территории пром</w:t>
      </w:r>
      <w:r>
        <w:t xml:space="preserve">ышленных </w:t>
      </w:r>
      <w:r w:rsidRPr="00146888">
        <w:t>предприятий других отраслей промышленности.</w:t>
      </w:r>
    </w:p>
    <w:p w:rsidR="00335AB1" w:rsidRPr="00146888" w:rsidRDefault="00335AB1" w:rsidP="00335AB1">
      <w:pPr>
        <w:ind w:firstLine="709"/>
        <w:jc w:val="both"/>
      </w:pPr>
      <w:r w:rsidRPr="00146888">
        <w:t>В границах санитарно-защитной зоны допускается размещать:</w:t>
      </w:r>
    </w:p>
    <w:p w:rsidR="00335AB1" w:rsidRPr="00146888" w:rsidRDefault="00335AB1" w:rsidP="00335AB1">
      <w:pPr>
        <w:ind w:firstLine="709"/>
        <w:jc w:val="both"/>
      </w:pPr>
      <w:r>
        <w:t xml:space="preserve">- </w:t>
      </w:r>
      <w:r w:rsidRPr="00146888">
        <w:t>сельхозугодия для выращивания технических культур, не используемых для производства продуктов питания;</w:t>
      </w:r>
    </w:p>
    <w:p w:rsidR="00335AB1" w:rsidRPr="00146888" w:rsidRDefault="00335AB1" w:rsidP="00335AB1">
      <w:pPr>
        <w:ind w:firstLine="709"/>
        <w:jc w:val="both"/>
      </w:pPr>
      <w:r w:rsidRPr="00146888">
        <w:t>-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не</w:t>
      </w:r>
      <w:r>
        <w:t xml:space="preserve"> </w:t>
      </w:r>
      <w:r w:rsidRPr="00146888">
        <w:t>превышения гигиенических нормативов на границе СЗЗ и за ее пределами при суммарном учете;</w:t>
      </w:r>
    </w:p>
    <w:p w:rsidR="00335AB1" w:rsidRPr="00146888" w:rsidRDefault="00335AB1" w:rsidP="00335AB1">
      <w:pPr>
        <w:ind w:firstLine="709"/>
        <w:jc w:val="both"/>
      </w:pPr>
      <w:proofErr w:type="gramStart"/>
      <w:r w:rsidRPr="00146888">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roofErr w:type="gramEnd"/>
    </w:p>
    <w:p w:rsidR="00335AB1" w:rsidRPr="00146888" w:rsidRDefault="00335AB1" w:rsidP="00335AB1">
      <w:pPr>
        <w:ind w:firstLine="709"/>
        <w:jc w:val="both"/>
      </w:pPr>
      <w:proofErr w:type="gramStart"/>
      <w:r w:rsidRPr="00146888">
        <w:t xml:space="preserve">-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w:t>
      </w:r>
      <w:proofErr w:type="spellStart"/>
      <w:r w:rsidRPr="00146888">
        <w:t>электроподстанции</w:t>
      </w:r>
      <w:proofErr w:type="spellEnd"/>
      <w:r w:rsidRPr="00146888">
        <w:t xml:space="preserve">, </w:t>
      </w:r>
      <w:proofErr w:type="spellStart"/>
      <w:r w:rsidRPr="00146888">
        <w:t>нефте</w:t>
      </w:r>
      <w:proofErr w:type="spellEnd"/>
      <w:r w:rsidRPr="00146888">
        <w:t xml:space="preserve">- и газопроводы, артезианские скважины для технического водоснабжения, </w:t>
      </w:r>
      <w:proofErr w:type="spellStart"/>
      <w:r w:rsidRPr="00146888">
        <w:t>водоохлаждающие</w:t>
      </w:r>
      <w:proofErr w:type="spellEnd"/>
      <w:r w:rsidRPr="00146888">
        <w:t xml:space="preserve"> сооружения для подготовки технической воды, канализационные насосные станции, сооружения оборотного водоснабжения, питомники расте</w:t>
      </w:r>
      <w:r>
        <w:t xml:space="preserve">ний для озеленения, </w:t>
      </w:r>
      <w:proofErr w:type="spellStart"/>
      <w:r>
        <w:t>промплощадки</w:t>
      </w:r>
      <w:proofErr w:type="spellEnd"/>
      <w:r w:rsidRPr="00146888">
        <w:t xml:space="preserve"> предприятий и санитарно-защитной зоны</w:t>
      </w:r>
      <w:r>
        <w:t>.</w:t>
      </w:r>
      <w:r w:rsidRPr="00146888">
        <w:t xml:space="preserve"> </w:t>
      </w:r>
      <w:proofErr w:type="gramEnd"/>
    </w:p>
    <w:p w:rsidR="00335AB1" w:rsidRPr="00146888" w:rsidRDefault="00335AB1" w:rsidP="00335AB1">
      <w:pPr>
        <w:ind w:firstLine="709"/>
        <w:jc w:val="both"/>
      </w:pPr>
      <w:r w:rsidRPr="00146888">
        <w:t xml:space="preserve">В </w:t>
      </w:r>
      <w:proofErr w:type="spellStart"/>
      <w:r w:rsidRPr="00146888">
        <w:t>предпроектной</w:t>
      </w:r>
      <w:proofErr w:type="spellEnd"/>
      <w:r w:rsidRPr="00146888">
        <w:t>, проектной документации на строительство новых, реконструкцию или техническое перевооружение действующих предприятий и сооружений должны быть предусмотрены мероприятия и средства на организацию и благоустройство санитарно-защитных зон, включая переселение жителей в случае необходимости. Проект организации, благоустройства и озеленения представляется одновременно с проектом на строительство (реконструкцию, техническое перевооружение) предприятия (2.11).</w:t>
      </w:r>
    </w:p>
    <w:p w:rsidR="00335AB1" w:rsidRDefault="00335AB1" w:rsidP="00335AB1">
      <w:pPr>
        <w:ind w:firstLine="709"/>
        <w:jc w:val="both"/>
      </w:pPr>
      <w:r>
        <w:t xml:space="preserve">На основании </w:t>
      </w:r>
      <w:proofErr w:type="gramStart"/>
      <w:r>
        <w:t>вышеизложенного</w:t>
      </w:r>
      <w:proofErr w:type="gramEnd"/>
      <w:r w:rsidRPr="00146888">
        <w:t xml:space="preserve"> следует вывод о том, что информация о санитарно-защитных зонах очень важна и обязательна. Учитывая отсутствие такой информации, необходимо использовать условные границы санитарно-защитных зон объектов, оказывающих </w:t>
      </w:r>
      <w:r w:rsidRPr="00146888">
        <w:lastRenderedPageBreak/>
        <w:t>вредное воздействие на окружающую среду для схематичного отражения зоны с особыми условиями использования. Применение условных границ для санитарно-защитных зон (как и для других зон) означает, что при планировании какой-либо деятельности, связанной с землепользованием и застройкой, на территории санитарно-защитной зоны или вблизи ее, требуется разработка проекта организации санитарно-защитной зоны для уточнения площади и границ распространения загрязнений от источника загрязнения.</w:t>
      </w:r>
    </w:p>
    <w:p w:rsidR="00335AB1" w:rsidRPr="00042E85" w:rsidRDefault="00335AB1" w:rsidP="00335AB1">
      <w:pPr>
        <w:jc w:val="both"/>
        <w:rPr>
          <w:sz w:val="20"/>
          <w:szCs w:val="20"/>
        </w:rPr>
      </w:pPr>
    </w:p>
    <w:p w:rsidR="00503ADC" w:rsidRPr="00C05DE0" w:rsidRDefault="005067EC" w:rsidP="00C05DE0">
      <w:pPr>
        <w:jc w:val="center"/>
        <w:rPr>
          <w:b/>
          <w:sz w:val="32"/>
          <w:szCs w:val="32"/>
        </w:rPr>
      </w:pPr>
      <w:r>
        <w:rPr>
          <w:b/>
          <w:sz w:val="32"/>
          <w:szCs w:val="32"/>
        </w:rPr>
        <w:t>10</w:t>
      </w:r>
      <w:r w:rsidR="00C05DE0">
        <w:rPr>
          <w:b/>
          <w:sz w:val="32"/>
          <w:szCs w:val="32"/>
        </w:rPr>
        <w:t>.</w:t>
      </w:r>
      <w:r w:rsidR="001F2291">
        <w:rPr>
          <w:b/>
          <w:sz w:val="32"/>
          <w:szCs w:val="32"/>
        </w:rPr>
        <w:t xml:space="preserve"> </w:t>
      </w:r>
      <w:r w:rsidR="00C05DE0" w:rsidRPr="00C05DE0">
        <w:rPr>
          <w:b/>
          <w:sz w:val="32"/>
          <w:szCs w:val="32"/>
        </w:rPr>
        <w:t>Перечень основных факторо</w:t>
      </w:r>
      <w:r w:rsidR="003128F1">
        <w:rPr>
          <w:b/>
          <w:sz w:val="32"/>
          <w:szCs w:val="32"/>
        </w:rPr>
        <w:t>в риска возникновения чрезвычайн</w:t>
      </w:r>
      <w:r w:rsidR="003128F1" w:rsidRPr="00C05DE0">
        <w:rPr>
          <w:b/>
          <w:sz w:val="32"/>
          <w:szCs w:val="32"/>
        </w:rPr>
        <w:t>ых</w:t>
      </w:r>
      <w:r w:rsidR="00C05DE0" w:rsidRPr="00C05DE0">
        <w:rPr>
          <w:b/>
          <w:sz w:val="32"/>
          <w:szCs w:val="32"/>
        </w:rPr>
        <w:t xml:space="preserve"> ситуаций природного и техногенного характера</w:t>
      </w:r>
    </w:p>
    <w:p w:rsidR="005B5248" w:rsidRPr="00BE48F0" w:rsidRDefault="005B5248" w:rsidP="005B5248">
      <w:pPr>
        <w:ind w:firstLine="709"/>
        <w:jc w:val="both"/>
      </w:pPr>
      <w:r w:rsidRPr="00BE48F0">
        <w:t>В соответствии с п.6 ст.23 Градостроительного кодекса РФ на картах (схемах), содержащихся в документах территориального планирования (генеральных планах) городских округов отображаются границы территорий, подверженных риску возникновения чрезвычайных ситуаций природного и техногенного характера и воздействия их последствий, а также границы зон с особыми условиями использования территорий.</w:t>
      </w:r>
    </w:p>
    <w:p w:rsidR="005B5248" w:rsidRPr="00BE48F0" w:rsidRDefault="005B5248" w:rsidP="005B5248">
      <w:pPr>
        <w:ind w:firstLine="709"/>
        <w:jc w:val="both"/>
      </w:pPr>
      <w:proofErr w:type="gramStart"/>
      <w:r w:rsidRPr="00BE48F0">
        <w:t>На основании ФЗ «О защите населения и территорий от чрезвычайных ситуаций природного и техногенного характера» от 21 декабря 1994года № 68-ФЗ «чрезвычайная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w:t>
      </w:r>
      <w:proofErr w:type="gramEnd"/>
      <w:r w:rsidRPr="00BE48F0">
        <w:t xml:space="preserve"> условий жизнедеятельности людей». </w:t>
      </w:r>
    </w:p>
    <w:p w:rsidR="00E55574" w:rsidRDefault="00E55574" w:rsidP="000323F7">
      <w:pPr>
        <w:ind w:firstLine="709"/>
        <w:jc w:val="both"/>
        <w:rPr>
          <w:rFonts w:cs="Arial"/>
        </w:rPr>
      </w:pPr>
    </w:p>
    <w:p w:rsidR="00CE64DF" w:rsidRDefault="005067EC" w:rsidP="001F5D25">
      <w:pPr>
        <w:shd w:val="clear" w:color="auto" w:fill="FFFFFF"/>
        <w:jc w:val="center"/>
        <w:rPr>
          <w:rFonts w:cs="Arial"/>
          <w:b/>
          <w:bCs/>
          <w:spacing w:val="-1"/>
          <w:sz w:val="32"/>
          <w:szCs w:val="32"/>
        </w:rPr>
      </w:pPr>
      <w:r>
        <w:rPr>
          <w:rFonts w:cs="Arial"/>
          <w:b/>
          <w:bCs/>
          <w:spacing w:val="-1"/>
          <w:sz w:val="32"/>
          <w:szCs w:val="32"/>
        </w:rPr>
        <w:t>11</w:t>
      </w:r>
      <w:r w:rsidR="00C75CC6" w:rsidRPr="00C75CC6">
        <w:rPr>
          <w:rFonts w:cs="Arial"/>
          <w:b/>
          <w:bCs/>
          <w:spacing w:val="-1"/>
          <w:sz w:val="32"/>
          <w:szCs w:val="32"/>
        </w:rPr>
        <w:t>.</w:t>
      </w:r>
      <w:r w:rsidR="005B3B80">
        <w:rPr>
          <w:rFonts w:cs="Arial"/>
          <w:b/>
          <w:bCs/>
          <w:spacing w:val="-1"/>
          <w:sz w:val="32"/>
          <w:szCs w:val="32"/>
        </w:rPr>
        <w:t xml:space="preserve"> </w:t>
      </w:r>
      <w:r w:rsidR="00CE64DF" w:rsidRPr="00C75CC6">
        <w:rPr>
          <w:rFonts w:cs="Arial"/>
          <w:b/>
          <w:bCs/>
          <w:spacing w:val="-1"/>
          <w:sz w:val="32"/>
          <w:szCs w:val="32"/>
        </w:rPr>
        <w:t>Зоны объектов культурного наследия.</w:t>
      </w:r>
    </w:p>
    <w:p w:rsidR="000B27C2" w:rsidRDefault="000B27C2" w:rsidP="001F5D25">
      <w:pPr>
        <w:shd w:val="clear" w:color="auto" w:fill="FFFFFF"/>
        <w:jc w:val="center"/>
        <w:rPr>
          <w:rFonts w:cs="Arial"/>
          <w:b/>
          <w:bCs/>
          <w:spacing w:val="-1"/>
          <w:sz w:val="32"/>
          <w:szCs w:val="32"/>
        </w:rPr>
      </w:pPr>
    </w:p>
    <w:p w:rsidR="000B27C2" w:rsidRPr="000B27C2" w:rsidRDefault="000B27C2" w:rsidP="001F5D25">
      <w:pPr>
        <w:shd w:val="clear" w:color="auto" w:fill="FFFFFF"/>
        <w:jc w:val="center"/>
        <w:rPr>
          <w:rFonts w:cs="Arial"/>
          <w:b/>
          <w:bCs/>
          <w:spacing w:val="-1"/>
          <w:sz w:val="24"/>
          <w:szCs w:val="24"/>
        </w:rPr>
      </w:pPr>
      <w:r w:rsidRPr="000B27C2">
        <w:rPr>
          <w:rFonts w:cs="Arial"/>
          <w:b/>
          <w:bCs/>
          <w:spacing w:val="-1"/>
          <w:sz w:val="24"/>
          <w:szCs w:val="24"/>
        </w:rPr>
        <w:t xml:space="preserve">Объекты культурного наследия, расположенные на территории </w:t>
      </w:r>
      <w:proofErr w:type="gramStart"/>
      <w:r w:rsidRPr="000B27C2">
        <w:rPr>
          <w:rFonts w:cs="Arial"/>
          <w:b/>
          <w:bCs/>
          <w:spacing w:val="-1"/>
          <w:sz w:val="24"/>
          <w:szCs w:val="24"/>
        </w:rPr>
        <w:t>м</w:t>
      </w:r>
      <w:proofErr w:type="gramEnd"/>
      <w:r w:rsidRPr="000B27C2">
        <w:rPr>
          <w:rFonts w:cs="Arial"/>
          <w:b/>
          <w:bCs/>
          <w:spacing w:val="-1"/>
          <w:sz w:val="24"/>
          <w:szCs w:val="24"/>
        </w:rPr>
        <w:t xml:space="preserve">.о. </w:t>
      </w:r>
      <w:proofErr w:type="spellStart"/>
      <w:r w:rsidRPr="000B27C2">
        <w:rPr>
          <w:rFonts w:cs="Arial"/>
          <w:b/>
          <w:bCs/>
          <w:spacing w:val="-1"/>
          <w:sz w:val="24"/>
          <w:szCs w:val="24"/>
        </w:rPr>
        <w:t>Приупское</w:t>
      </w:r>
      <w:proofErr w:type="spellEnd"/>
      <w:r w:rsidRPr="000B27C2">
        <w:rPr>
          <w:rFonts w:cs="Arial"/>
          <w:b/>
          <w:bCs/>
          <w:spacing w:val="-1"/>
          <w:sz w:val="24"/>
          <w:szCs w:val="24"/>
        </w:rPr>
        <w:t xml:space="preserve"> Киреевского района</w:t>
      </w:r>
    </w:p>
    <w:tbl>
      <w:tblPr>
        <w:tblStyle w:val="a4"/>
        <w:tblW w:w="0" w:type="auto"/>
        <w:tblLook w:val="04A0"/>
      </w:tblPr>
      <w:tblGrid>
        <w:gridCol w:w="2093"/>
        <w:gridCol w:w="2268"/>
        <w:gridCol w:w="2268"/>
        <w:gridCol w:w="2942"/>
      </w:tblGrid>
      <w:tr w:rsidR="000B27C2" w:rsidRPr="000B27C2" w:rsidTr="000B27C2">
        <w:tc>
          <w:tcPr>
            <w:tcW w:w="2093" w:type="dxa"/>
          </w:tcPr>
          <w:p w:rsidR="000B27C2" w:rsidRPr="000B27C2" w:rsidRDefault="000B27C2" w:rsidP="001F5D25">
            <w:pPr>
              <w:jc w:val="center"/>
              <w:rPr>
                <w:rFonts w:cs="Arial"/>
                <w:bCs/>
                <w:spacing w:val="-1"/>
                <w:sz w:val="24"/>
                <w:szCs w:val="24"/>
              </w:rPr>
            </w:pPr>
            <w:r w:rsidRPr="000B27C2">
              <w:rPr>
                <w:rFonts w:cs="Arial"/>
                <w:bCs/>
                <w:spacing w:val="-1"/>
                <w:sz w:val="24"/>
                <w:szCs w:val="24"/>
              </w:rPr>
              <w:t>Наименование</w:t>
            </w:r>
          </w:p>
        </w:tc>
        <w:tc>
          <w:tcPr>
            <w:tcW w:w="2268" w:type="dxa"/>
          </w:tcPr>
          <w:p w:rsidR="000B27C2" w:rsidRPr="000B27C2" w:rsidRDefault="000B27C2" w:rsidP="001F5D25">
            <w:pPr>
              <w:jc w:val="center"/>
              <w:rPr>
                <w:rFonts w:cs="Arial"/>
                <w:bCs/>
                <w:spacing w:val="-1"/>
                <w:sz w:val="24"/>
                <w:szCs w:val="24"/>
              </w:rPr>
            </w:pPr>
            <w:r w:rsidRPr="000B27C2">
              <w:rPr>
                <w:rFonts w:cs="Arial"/>
                <w:bCs/>
                <w:spacing w:val="-1"/>
                <w:sz w:val="24"/>
                <w:szCs w:val="24"/>
              </w:rPr>
              <w:t>Местоположение</w:t>
            </w:r>
          </w:p>
        </w:tc>
        <w:tc>
          <w:tcPr>
            <w:tcW w:w="2268" w:type="dxa"/>
          </w:tcPr>
          <w:p w:rsidR="000B27C2" w:rsidRPr="000B27C2" w:rsidRDefault="000B27C2" w:rsidP="001F5D25">
            <w:pPr>
              <w:jc w:val="center"/>
              <w:rPr>
                <w:rFonts w:cs="Arial"/>
                <w:bCs/>
                <w:spacing w:val="-1"/>
                <w:sz w:val="24"/>
                <w:szCs w:val="24"/>
              </w:rPr>
            </w:pPr>
            <w:r>
              <w:rPr>
                <w:rFonts w:cs="Arial"/>
                <w:bCs/>
                <w:spacing w:val="-1"/>
                <w:sz w:val="24"/>
                <w:szCs w:val="24"/>
              </w:rPr>
              <w:t xml:space="preserve">Значение </w:t>
            </w:r>
          </w:p>
        </w:tc>
        <w:tc>
          <w:tcPr>
            <w:tcW w:w="2942" w:type="dxa"/>
          </w:tcPr>
          <w:p w:rsidR="000B27C2" w:rsidRPr="000B27C2" w:rsidRDefault="000B27C2" w:rsidP="001F5D25">
            <w:pPr>
              <w:jc w:val="center"/>
              <w:rPr>
                <w:rFonts w:cs="Arial"/>
                <w:bCs/>
                <w:spacing w:val="-1"/>
                <w:sz w:val="24"/>
                <w:szCs w:val="24"/>
              </w:rPr>
            </w:pPr>
            <w:r>
              <w:rPr>
                <w:rFonts w:cs="Arial"/>
                <w:bCs/>
                <w:spacing w:val="-1"/>
                <w:sz w:val="24"/>
                <w:szCs w:val="24"/>
              </w:rPr>
              <w:t>Наименование нормативно-правового акта о постановке на государственную охрану</w:t>
            </w:r>
          </w:p>
        </w:tc>
      </w:tr>
      <w:tr w:rsidR="000B27C2" w:rsidRPr="000B27C2" w:rsidTr="000B27C2">
        <w:tc>
          <w:tcPr>
            <w:tcW w:w="2093" w:type="dxa"/>
          </w:tcPr>
          <w:p w:rsidR="000B27C2" w:rsidRPr="000B27C2" w:rsidRDefault="000B27C2" w:rsidP="001F5D25">
            <w:pPr>
              <w:jc w:val="center"/>
              <w:rPr>
                <w:rFonts w:cs="Arial"/>
                <w:bCs/>
                <w:spacing w:val="-1"/>
                <w:sz w:val="24"/>
                <w:szCs w:val="24"/>
              </w:rPr>
            </w:pPr>
            <w:r>
              <w:rPr>
                <w:rFonts w:cs="Arial"/>
                <w:bCs/>
                <w:spacing w:val="-1"/>
                <w:sz w:val="24"/>
                <w:szCs w:val="24"/>
              </w:rPr>
              <w:t>Церковь иконы Казанской Божией Матери, 1750г.</w:t>
            </w:r>
          </w:p>
        </w:tc>
        <w:tc>
          <w:tcPr>
            <w:tcW w:w="2268" w:type="dxa"/>
          </w:tcPr>
          <w:p w:rsidR="000B27C2" w:rsidRPr="000B27C2" w:rsidRDefault="000B27C2" w:rsidP="001F5D25">
            <w:pPr>
              <w:jc w:val="center"/>
              <w:rPr>
                <w:rFonts w:cs="Arial"/>
                <w:bCs/>
                <w:spacing w:val="-1"/>
                <w:sz w:val="24"/>
                <w:szCs w:val="24"/>
              </w:rPr>
            </w:pPr>
            <w:r>
              <w:rPr>
                <w:rFonts w:cs="Arial"/>
                <w:bCs/>
                <w:spacing w:val="-1"/>
                <w:sz w:val="24"/>
                <w:szCs w:val="24"/>
              </w:rPr>
              <w:t xml:space="preserve">Киреевский район, с. </w:t>
            </w:r>
            <w:proofErr w:type="spellStart"/>
            <w:r>
              <w:rPr>
                <w:rFonts w:cs="Arial"/>
                <w:bCs/>
                <w:spacing w:val="-1"/>
                <w:sz w:val="24"/>
                <w:szCs w:val="24"/>
              </w:rPr>
              <w:t>Миленино</w:t>
            </w:r>
            <w:proofErr w:type="spellEnd"/>
          </w:p>
        </w:tc>
        <w:tc>
          <w:tcPr>
            <w:tcW w:w="2268" w:type="dxa"/>
          </w:tcPr>
          <w:p w:rsidR="000B27C2" w:rsidRPr="000B27C2" w:rsidRDefault="000B27C2" w:rsidP="001F5D25">
            <w:pPr>
              <w:jc w:val="center"/>
              <w:rPr>
                <w:rFonts w:cs="Arial"/>
                <w:bCs/>
                <w:spacing w:val="-1"/>
                <w:sz w:val="24"/>
                <w:szCs w:val="24"/>
              </w:rPr>
            </w:pPr>
            <w:r>
              <w:rPr>
                <w:rFonts w:cs="Arial"/>
                <w:bCs/>
                <w:spacing w:val="-1"/>
                <w:sz w:val="24"/>
                <w:szCs w:val="24"/>
              </w:rPr>
              <w:t>Выявленный объект культурного наследия</w:t>
            </w:r>
          </w:p>
        </w:tc>
        <w:tc>
          <w:tcPr>
            <w:tcW w:w="2942" w:type="dxa"/>
          </w:tcPr>
          <w:p w:rsidR="000B27C2" w:rsidRPr="000B27C2" w:rsidRDefault="000B27C2" w:rsidP="001F5D25">
            <w:pPr>
              <w:jc w:val="center"/>
              <w:rPr>
                <w:rFonts w:cs="Arial"/>
                <w:bCs/>
                <w:spacing w:val="-1"/>
                <w:sz w:val="24"/>
                <w:szCs w:val="24"/>
              </w:rPr>
            </w:pPr>
            <w:r>
              <w:rPr>
                <w:rFonts w:cs="Arial"/>
                <w:bCs/>
                <w:spacing w:val="-1"/>
                <w:sz w:val="24"/>
                <w:szCs w:val="24"/>
              </w:rPr>
              <w:t>Приказ министерства культуры и туризма Тульской области от 15.12.2013 №210 «Об утверждении списка выявленных объектов, представляющих историко-культурную ценность»</w:t>
            </w:r>
          </w:p>
        </w:tc>
      </w:tr>
    </w:tbl>
    <w:p w:rsidR="000B27C2" w:rsidRPr="00C75CC6" w:rsidRDefault="000B27C2" w:rsidP="000B27C2">
      <w:pPr>
        <w:shd w:val="clear" w:color="auto" w:fill="FFFFFF"/>
        <w:rPr>
          <w:rFonts w:cs="Arial"/>
          <w:b/>
          <w:bCs/>
          <w:spacing w:val="-1"/>
          <w:sz w:val="32"/>
          <w:szCs w:val="32"/>
        </w:rPr>
      </w:pPr>
      <w:r>
        <w:rPr>
          <w:rFonts w:cs="Arial"/>
          <w:b/>
          <w:bCs/>
          <w:spacing w:val="-1"/>
          <w:sz w:val="32"/>
          <w:szCs w:val="32"/>
        </w:rPr>
        <w:t xml:space="preserve"> </w:t>
      </w:r>
    </w:p>
    <w:p w:rsidR="00CE64DF" w:rsidRPr="004F07E1" w:rsidRDefault="000B27C2" w:rsidP="00CE64DF">
      <w:pPr>
        <w:shd w:val="clear" w:color="auto" w:fill="FFFFFF"/>
        <w:spacing w:after="120"/>
        <w:ind w:firstLine="709"/>
        <w:jc w:val="both"/>
        <w:rPr>
          <w:rFonts w:cs="Arial"/>
        </w:rPr>
      </w:pPr>
      <w:r w:rsidRPr="001D08EF">
        <w:rPr>
          <w:rFonts w:cs="Arial"/>
          <w:bCs/>
          <w:color w:val="auto"/>
        </w:rPr>
        <w:t xml:space="preserve">Схема зон объектов культурного наследия федерального значения </w:t>
      </w:r>
      <w:r w:rsidRPr="001D08EF">
        <w:rPr>
          <w:rFonts w:cs="Arial"/>
          <w:color w:val="auto"/>
        </w:rPr>
        <w:t xml:space="preserve">разработана на основе данных предоставленных Службой главного </w:t>
      </w:r>
      <w:r w:rsidRPr="001D08EF">
        <w:rPr>
          <w:rFonts w:cs="Arial"/>
          <w:color w:val="auto"/>
        </w:rPr>
        <w:lastRenderedPageBreak/>
        <w:t>государственного инспектора по охране и использованию историко-культурного наследия.</w:t>
      </w:r>
    </w:p>
    <w:p w:rsidR="00CE64DF" w:rsidRDefault="005B3B80" w:rsidP="00CE64DF">
      <w:pPr>
        <w:ind w:firstLine="709"/>
        <w:jc w:val="both"/>
      </w:pPr>
      <w:r>
        <w:t>В соответствии со ст. 36 Федерального закона “Об</w:t>
      </w:r>
      <w:r w:rsidR="00CE64DF" w:rsidRPr="004F07E1">
        <w:t xml:space="preserve"> объектах  археологического  наследия  (памятниках  истории  и  культуры)  народов  Российской Федерации”  № 73-ФЗ  отвод  земельных  участков  под  хозяйственное  освоение  возможен  только  на  основании  заключения  историко-культурной  экспертизы</w:t>
      </w:r>
      <w:r w:rsidR="00504DA8">
        <w:t>,</w:t>
      </w:r>
      <w:r w:rsidR="00CE64DF" w:rsidRPr="004F07E1">
        <w:t xml:space="preserve"> и  после  согласов</w:t>
      </w:r>
      <w:r>
        <w:t>ания  с  госорганом  по  охране культурного наследия. Таким образом, в</w:t>
      </w:r>
      <w:r w:rsidR="00CE64DF" w:rsidRPr="004F07E1">
        <w:t xml:space="preserve"> проек</w:t>
      </w:r>
      <w:r>
        <w:t>те  разрабатываемого  правового акта необходимо учесть требования</w:t>
      </w:r>
      <w:r w:rsidR="00CE64DF" w:rsidRPr="004F07E1">
        <w:t xml:space="preserve"> действующего  </w:t>
      </w:r>
      <w:r>
        <w:t>законодательства, направленные на сохранение</w:t>
      </w:r>
      <w:r w:rsidR="00CE64DF" w:rsidRPr="004F07E1">
        <w:t xml:space="preserve"> объектов  археологического  наследия</w:t>
      </w:r>
      <w:r w:rsidR="00B77405">
        <w:t>.</w:t>
      </w:r>
    </w:p>
    <w:p w:rsidR="00AD5B0F" w:rsidRDefault="00AD5B0F" w:rsidP="00AD5B0F">
      <w:pPr>
        <w:ind w:firstLine="539"/>
        <w:jc w:val="both"/>
      </w:pPr>
      <w:proofErr w:type="gramStart"/>
      <w:r>
        <w:rPr>
          <w:bCs/>
        </w:rPr>
        <w:t xml:space="preserve">На основании ст. 34.1 Федерального закона от 25.06.2002 №73-ФЗ «Об объектах культурного наследия (памятники истории и культуры) народов Российской федерации» </w:t>
      </w:r>
      <w: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w:t>
      </w:r>
      <w:proofErr w:type="gramEnd"/>
      <w:r>
        <w:t xml:space="preserve">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AD5B0F" w:rsidRDefault="00AD5B0F" w:rsidP="00CE64DF">
      <w:pPr>
        <w:ind w:firstLine="709"/>
        <w:jc w:val="both"/>
      </w:pPr>
    </w:p>
    <w:p w:rsidR="00770EB4" w:rsidRDefault="00770EB4" w:rsidP="000323F7">
      <w:pPr>
        <w:rPr>
          <w:b/>
          <w:i/>
        </w:rPr>
      </w:pPr>
    </w:p>
    <w:p w:rsidR="000323F7" w:rsidRPr="00435CF3" w:rsidRDefault="000323F7" w:rsidP="000323F7">
      <w:pPr>
        <w:rPr>
          <w:b/>
          <w:i/>
        </w:rPr>
      </w:pPr>
      <w:r w:rsidRPr="00435CF3">
        <w:rPr>
          <w:b/>
          <w:i/>
        </w:rPr>
        <w:t>Проектные решения</w:t>
      </w:r>
    </w:p>
    <w:p w:rsidR="000323F7" w:rsidRDefault="000323F7" w:rsidP="000323F7">
      <w:pPr>
        <w:ind w:firstLine="709"/>
        <w:jc w:val="both"/>
      </w:pPr>
      <w:r w:rsidRPr="00BB4112">
        <w:t xml:space="preserve">Организацию новых объектов историко-культурного наследия и упорядочение существующих предполагается осуществить на землях </w:t>
      </w:r>
      <w:r>
        <w:t>различных категорий</w:t>
      </w:r>
      <w:r w:rsidRPr="00BB4112">
        <w:t xml:space="preserve">, путем проведения мероприятий по перераспределению земель данной категории в </w:t>
      </w:r>
      <w:proofErr w:type="gramStart"/>
      <w:r w:rsidRPr="00BB4112">
        <w:t>земли</w:t>
      </w:r>
      <w:proofErr w:type="gramEnd"/>
      <w:r w:rsidRPr="00BB4112">
        <w:t xml:space="preserve"> особо охраняемых территорий</w:t>
      </w:r>
      <w:r>
        <w:t>.</w:t>
      </w:r>
      <w:r w:rsidRPr="00BB4112">
        <w:t xml:space="preserve"> </w:t>
      </w:r>
    </w:p>
    <w:p w:rsidR="000323F7" w:rsidRPr="00BB4112" w:rsidRDefault="000323F7" w:rsidP="000323F7">
      <w:pPr>
        <w:ind w:firstLine="709"/>
        <w:jc w:val="both"/>
      </w:pPr>
      <w:r w:rsidRPr="00BB4112">
        <w:t xml:space="preserve">В </w:t>
      </w:r>
      <w:r>
        <w:t xml:space="preserve">генеральном плане на перспективу </w:t>
      </w:r>
      <w:r w:rsidRPr="00BB4112">
        <w:t>предлагается:</w:t>
      </w:r>
    </w:p>
    <w:p w:rsidR="000323F7" w:rsidRPr="00BB4112" w:rsidRDefault="000323F7" w:rsidP="000323F7">
      <w:pPr>
        <w:ind w:firstLine="709"/>
        <w:jc w:val="both"/>
      </w:pPr>
      <w:r w:rsidRPr="00BB4112">
        <w:t xml:space="preserve">1) организовать постоянно действующую систему мониторинга состояния объектов историко-культурного наследия на территории </w:t>
      </w:r>
      <w:r>
        <w:t>МО</w:t>
      </w:r>
      <w:r w:rsidRPr="00BB4112">
        <w:t>.</w:t>
      </w:r>
    </w:p>
    <w:p w:rsidR="000323F7" w:rsidRPr="00BB4112" w:rsidRDefault="000323F7" w:rsidP="000323F7">
      <w:pPr>
        <w:ind w:firstLine="709"/>
        <w:jc w:val="both"/>
      </w:pPr>
      <w:r w:rsidRPr="00BB4112">
        <w:t>2) провести паспортизацию всех выявленных объектов историко-культурного нас</w:t>
      </w:r>
      <w:r>
        <w:t xml:space="preserve">ледия на территории </w:t>
      </w:r>
      <w:r w:rsidRPr="00BB4112">
        <w:t>муниципального образования;</w:t>
      </w:r>
    </w:p>
    <w:p w:rsidR="000323F7" w:rsidRDefault="000323F7" w:rsidP="000323F7">
      <w:pPr>
        <w:ind w:firstLine="709"/>
        <w:jc w:val="both"/>
      </w:pPr>
      <w:r w:rsidRPr="00BB4112">
        <w:t>3) провести мероприятия по постановке на кадастровый уч</w:t>
      </w:r>
      <w:r>
        <w:t>ет</w:t>
      </w:r>
      <w:r w:rsidRPr="00BB4112">
        <w:t xml:space="preserve"> всех выявленных объектов историко-культурного наследи</w:t>
      </w:r>
      <w:r>
        <w:t>я.</w:t>
      </w:r>
    </w:p>
    <w:p w:rsidR="00F00446" w:rsidRDefault="00F00446" w:rsidP="000323F7">
      <w:pPr>
        <w:ind w:firstLine="709"/>
        <w:jc w:val="both"/>
      </w:pPr>
    </w:p>
    <w:p w:rsidR="00C42736" w:rsidRPr="003E6604" w:rsidRDefault="00852AD6" w:rsidP="00EB1BDA">
      <w:pPr>
        <w:spacing w:after="120"/>
        <w:jc w:val="center"/>
        <w:rPr>
          <w:rFonts w:cs="Arial"/>
          <w:b/>
          <w:color w:val="auto"/>
          <w:sz w:val="32"/>
          <w:szCs w:val="32"/>
        </w:rPr>
      </w:pPr>
      <w:r>
        <w:rPr>
          <w:rFonts w:cs="Arial"/>
          <w:b/>
          <w:color w:val="auto"/>
          <w:sz w:val="32"/>
          <w:szCs w:val="32"/>
        </w:rPr>
        <w:t>1</w:t>
      </w:r>
      <w:r w:rsidR="00F00446">
        <w:rPr>
          <w:rFonts w:cs="Arial"/>
          <w:b/>
          <w:color w:val="auto"/>
          <w:sz w:val="32"/>
          <w:szCs w:val="32"/>
        </w:rPr>
        <w:t>2</w:t>
      </w:r>
      <w:r>
        <w:rPr>
          <w:rFonts w:cs="Arial"/>
          <w:b/>
          <w:color w:val="auto"/>
          <w:sz w:val="32"/>
          <w:szCs w:val="32"/>
        </w:rPr>
        <w:t>.</w:t>
      </w:r>
      <w:r w:rsidR="0042436F">
        <w:rPr>
          <w:rFonts w:cs="Arial"/>
          <w:b/>
          <w:color w:val="auto"/>
          <w:sz w:val="32"/>
          <w:szCs w:val="32"/>
        </w:rPr>
        <w:t xml:space="preserve"> </w:t>
      </w:r>
      <w:r w:rsidR="00C42736" w:rsidRPr="003E6604">
        <w:rPr>
          <w:rFonts w:cs="Arial"/>
          <w:b/>
          <w:color w:val="auto"/>
          <w:sz w:val="32"/>
          <w:szCs w:val="32"/>
        </w:rPr>
        <w:t>Заключение</w:t>
      </w:r>
      <w:r w:rsidR="0042436F">
        <w:rPr>
          <w:rFonts w:cs="Arial"/>
          <w:b/>
          <w:color w:val="auto"/>
          <w:sz w:val="32"/>
          <w:szCs w:val="32"/>
        </w:rPr>
        <w:t>.</w:t>
      </w:r>
    </w:p>
    <w:p w:rsidR="00C42736" w:rsidRPr="00AB7ADB" w:rsidRDefault="00C42736" w:rsidP="001D3FA4">
      <w:pPr>
        <w:ind w:firstLine="720"/>
        <w:jc w:val="both"/>
        <w:rPr>
          <w:color w:val="auto"/>
        </w:rPr>
      </w:pPr>
      <w:r w:rsidRPr="00AB7ADB">
        <w:rPr>
          <w:color w:val="auto"/>
        </w:rPr>
        <w:t xml:space="preserve">Проект генерального плана </w:t>
      </w:r>
      <w:r w:rsidR="001D3FA4">
        <w:rPr>
          <w:color w:val="auto"/>
        </w:rPr>
        <w:t xml:space="preserve">муниципального образования </w:t>
      </w:r>
      <w:proofErr w:type="spellStart"/>
      <w:r w:rsidR="003B127E">
        <w:rPr>
          <w:color w:val="auto"/>
        </w:rPr>
        <w:t>Приупское</w:t>
      </w:r>
      <w:proofErr w:type="spellEnd"/>
      <w:r w:rsidRPr="00AB7ADB">
        <w:rPr>
          <w:color w:val="auto"/>
        </w:rPr>
        <w:t>, развивает и конкретизирует в современных экономических и правовых условиях градостроит</w:t>
      </w:r>
      <w:r>
        <w:rPr>
          <w:color w:val="auto"/>
        </w:rPr>
        <w:t>ельную концепцию развития муниципального образования.</w:t>
      </w:r>
      <w:r w:rsidRPr="00AB7ADB">
        <w:rPr>
          <w:color w:val="auto"/>
        </w:rPr>
        <w:t xml:space="preserve"> Проектом генерального плана предусматривается </w:t>
      </w:r>
      <w:r w:rsidRPr="00AB7ADB">
        <w:rPr>
          <w:color w:val="auto"/>
        </w:rPr>
        <w:lastRenderedPageBreak/>
        <w:t xml:space="preserve">дальнейшее развитие </w:t>
      </w:r>
      <w:r w:rsidR="00B77405">
        <w:rPr>
          <w:color w:val="auto"/>
        </w:rPr>
        <w:t xml:space="preserve">МО </w:t>
      </w:r>
      <w:proofErr w:type="spellStart"/>
      <w:r w:rsidR="00770EB4">
        <w:rPr>
          <w:color w:val="auto"/>
        </w:rPr>
        <w:t>Приупского</w:t>
      </w:r>
      <w:proofErr w:type="spellEnd"/>
      <w:r>
        <w:rPr>
          <w:color w:val="auto"/>
        </w:rPr>
        <w:t>.</w:t>
      </w:r>
    </w:p>
    <w:p w:rsidR="00C42736" w:rsidRPr="00AB7ADB" w:rsidRDefault="00C42736" w:rsidP="001D3FA4">
      <w:pPr>
        <w:ind w:firstLine="720"/>
        <w:jc w:val="both"/>
        <w:rPr>
          <w:color w:val="auto"/>
        </w:rPr>
      </w:pPr>
      <w:proofErr w:type="gramStart"/>
      <w:r w:rsidRPr="00AB7ADB">
        <w:rPr>
          <w:color w:val="auto"/>
        </w:rPr>
        <w:t xml:space="preserve">Решения генерального плана направлены на обеспечение безопасного устойчивого развития территории муниципального образования </w:t>
      </w:r>
      <w:proofErr w:type="spellStart"/>
      <w:r w:rsidR="003B127E">
        <w:rPr>
          <w:color w:val="auto"/>
        </w:rPr>
        <w:t>Приупское</w:t>
      </w:r>
      <w:proofErr w:type="spellEnd"/>
      <w:r w:rsidR="001D3FA4">
        <w:rPr>
          <w:color w:val="auto"/>
        </w:rPr>
        <w:t xml:space="preserve">, </w:t>
      </w:r>
      <w:r w:rsidRPr="00AB7ADB">
        <w:rPr>
          <w:color w:val="auto"/>
        </w:rPr>
        <w:t>на повышение качества жизни населения посредством реализации предусмотренных мероприятий по развитию социальной, транспортной, коммунальной инфраструктур, улучшения экологической ситуации.</w:t>
      </w:r>
      <w:proofErr w:type="gramEnd"/>
    </w:p>
    <w:p w:rsidR="00AD0C70" w:rsidRDefault="00C42736" w:rsidP="00E55574">
      <w:pPr>
        <w:ind w:firstLine="720"/>
        <w:jc w:val="both"/>
        <w:rPr>
          <w:color w:val="auto"/>
        </w:rPr>
      </w:pPr>
      <w:proofErr w:type="gramStart"/>
      <w:r w:rsidRPr="00AB7ADB">
        <w:rPr>
          <w:color w:val="auto"/>
        </w:rPr>
        <w:t>Генеральный план после его принятия станет основным документом, регулирующим целевое использования земель</w:t>
      </w:r>
      <w:r w:rsidR="001D3FA4">
        <w:rPr>
          <w:color w:val="auto"/>
        </w:rPr>
        <w:t xml:space="preserve"> </w:t>
      </w:r>
      <w:r w:rsidR="00B77405">
        <w:rPr>
          <w:color w:val="auto"/>
        </w:rPr>
        <w:t xml:space="preserve">МО </w:t>
      </w:r>
      <w:proofErr w:type="spellStart"/>
      <w:r w:rsidR="00892B5E">
        <w:rPr>
          <w:color w:val="auto"/>
        </w:rPr>
        <w:t>Приупского</w:t>
      </w:r>
      <w:proofErr w:type="spellEnd"/>
      <w:r w:rsidR="001D3FA4">
        <w:rPr>
          <w:color w:val="auto"/>
        </w:rPr>
        <w:t xml:space="preserve"> </w:t>
      </w:r>
      <w:r w:rsidRPr="00AB7ADB">
        <w:rPr>
          <w:color w:val="auto"/>
        </w:rPr>
        <w:t>в интересах населения, государственных и общественных потребностей и основой для дальнейших работ по планировке территорий, разработке схем развития систем инженерного обеспечения, транспортной и социальной инфраструктур</w:t>
      </w:r>
      <w:r w:rsidR="00EB1BDA">
        <w:rPr>
          <w:color w:val="auto"/>
        </w:rPr>
        <w:t>.</w:t>
      </w:r>
      <w:proofErr w:type="gramEnd"/>
    </w:p>
    <w:sectPr w:rsidR="00AD0C70" w:rsidSect="00E2618D">
      <w:pgSz w:w="11907" w:h="16840"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BAA" w:rsidRDefault="000F4BAA">
      <w:r>
        <w:separator/>
      </w:r>
    </w:p>
  </w:endnote>
  <w:endnote w:type="continuationSeparator" w:id="0">
    <w:p w:rsidR="000F4BAA" w:rsidRDefault="000F4B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charset w:val="00"/>
    <w:family w:val="auto"/>
    <w:pitch w:val="variable"/>
    <w:sig w:usb0="00000007" w:usb1="00000000" w:usb2="00000000" w:usb3="00000000" w:csb0="00000013"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TimesNewRoman">
    <w:altName w:val="Times New Roman"/>
    <w:charset w:val="CC"/>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8D9" w:rsidRDefault="00816179" w:rsidP="006831E6">
    <w:pPr>
      <w:pStyle w:val="af0"/>
      <w:framePr w:wrap="around" w:vAnchor="text" w:hAnchor="margin" w:xAlign="right" w:y="1"/>
      <w:rPr>
        <w:rStyle w:val="af1"/>
      </w:rPr>
    </w:pPr>
    <w:r>
      <w:rPr>
        <w:rStyle w:val="af1"/>
      </w:rPr>
      <w:fldChar w:fldCharType="begin"/>
    </w:r>
    <w:r w:rsidR="00E948D9">
      <w:rPr>
        <w:rStyle w:val="af1"/>
      </w:rPr>
      <w:instrText xml:space="preserve">PAGE  </w:instrText>
    </w:r>
    <w:r>
      <w:rPr>
        <w:rStyle w:val="af1"/>
      </w:rPr>
      <w:fldChar w:fldCharType="end"/>
    </w:r>
  </w:p>
  <w:p w:rsidR="00E948D9" w:rsidRDefault="00E948D9" w:rsidP="0036210F">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8D9" w:rsidRDefault="00816179" w:rsidP="005078DA">
    <w:pPr>
      <w:pStyle w:val="af0"/>
      <w:framePr w:wrap="around" w:vAnchor="text" w:hAnchor="margin" w:xAlign="right" w:y="1"/>
      <w:rPr>
        <w:rStyle w:val="af1"/>
      </w:rPr>
    </w:pPr>
    <w:r>
      <w:rPr>
        <w:rStyle w:val="af1"/>
      </w:rPr>
      <w:fldChar w:fldCharType="begin"/>
    </w:r>
    <w:r w:rsidR="00E948D9">
      <w:rPr>
        <w:rStyle w:val="af1"/>
      </w:rPr>
      <w:instrText xml:space="preserve">PAGE  </w:instrText>
    </w:r>
    <w:r>
      <w:rPr>
        <w:rStyle w:val="af1"/>
      </w:rPr>
      <w:fldChar w:fldCharType="separate"/>
    </w:r>
    <w:r w:rsidR="00885F3B">
      <w:rPr>
        <w:rStyle w:val="af1"/>
        <w:noProof/>
      </w:rPr>
      <w:t>50</w:t>
    </w:r>
    <w:r>
      <w:rPr>
        <w:rStyle w:val="af1"/>
      </w:rPr>
      <w:fldChar w:fldCharType="end"/>
    </w:r>
  </w:p>
  <w:p w:rsidR="00E948D9" w:rsidRPr="0036210F" w:rsidRDefault="00E948D9" w:rsidP="008B043D">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BAA" w:rsidRDefault="000F4BAA">
      <w:r>
        <w:separator/>
      </w:r>
    </w:p>
  </w:footnote>
  <w:footnote w:type="continuationSeparator" w:id="0">
    <w:p w:rsidR="000F4BAA" w:rsidRDefault="000F4B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8D9" w:rsidRDefault="00816179" w:rsidP="0038408F">
    <w:pPr>
      <w:pStyle w:val="a9"/>
      <w:framePr w:wrap="around" w:vAnchor="text" w:hAnchor="margin" w:xAlign="right" w:y="1"/>
      <w:rPr>
        <w:rStyle w:val="af1"/>
      </w:rPr>
    </w:pPr>
    <w:r>
      <w:rPr>
        <w:rStyle w:val="af1"/>
      </w:rPr>
      <w:fldChar w:fldCharType="begin"/>
    </w:r>
    <w:r w:rsidR="00E948D9">
      <w:rPr>
        <w:rStyle w:val="af1"/>
      </w:rPr>
      <w:instrText xml:space="preserve">PAGE  </w:instrText>
    </w:r>
    <w:r>
      <w:rPr>
        <w:rStyle w:val="af1"/>
      </w:rPr>
      <w:fldChar w:fldCharType="end"/>
    </w:r>
  </w:p>
  <w:p w:rsidR="00E948D9" w:rsidRDefault="00E948D9" w:rsidP="00D8670D">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8D9" w:rsidRDefault="00E948D9" w:rsidP="0038408F">
    <w:pPr>
      <w:pStyle w:val="a9"/>
      <w:framePr w:wrap="around" w:vAnchor="text" w:hAnchor="margin" w:xAlign="right" w:y="1"/>
      <w:rPr>
        <w:rStyle w:val="af1"/>
      </w:rPr>
    </w:pPr>
  </w:p>
  <w:p w:rsidR="00E948D9" w:rsidRDefault="00E948D9" w:rsidP="00D8670D">
    <w:pPr>
      <w:pStyle w:val="a9"/>
      <w:ind w:right="360"/>
      <w:jc w:val="center"/>
      <w:rPr>
        <w:i/>
        <w:sz w:val="26"/>
        <w:szCs w:val="26"/>
      </w:rPr>
    </w:pPr>
    <w:r w:rsidRPr="00D8670D">
      <w:rPr>
        <w:i/>
        <w:sz w:val="26"/>
        <w:szCs w:val="26"/>
      </w:rPr>
      <w:t>Генеральный план муниципального образования</w:t>
    </w:r>
    <w:r w:rsidRPr="008C7194">
      <w:rPr>
        <w:i/>
        <w:sz w:val="26"/>
        <w:szCs w:val="26"/>
      </w:rPr>
      <w:t xml:space="preserve"> </w:t>
    </w:r>
    <w:proofErr w:type="spellStart"/>
    <w:r>
      <w:rPr>
        <w:i/>
        <w:sz w:val="26"/>
        <w:szCs w:val="26"/>
      </w:rPr>
      <w:t>Приупское</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0BA4"/>
    <w:multiLevelType w:val="hybridMultilevel"/>
    <w:tmpl w:val="68AE3470"/>
    <w:lvl w:ilvl="0" w:tplc="854AE490">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C7025F"/>
    <w:multiLevelType w:val="hybridMultilevel"/>
    <w:tmpl w:val="6F8CC884"/>
    <w:lvl w:ilvl="0" w:tplc="C0B8DCF2">
      <w:numFmt w:val="bullet"/>
      <w:lvlText w:val="-"/>
      <w:lvlJc w:val="left"/>
      <w:pPr>
        <w:tabs>
          <w:tab w:val="num" w:pos="1080"/>
        </w:tabs>
        <w:ind w:left="1080" w:hanging="360"/>
      </w:pPr>
      <w:rPr>
        <w:rFonts w:ascii="Times New Roman" w:eastAsia="Times New Roman" w:hAnsi="Times New Roman" w:cs="Times New Roman" w:hint="default"/>
      </w:rPr>
    </w:lvl>
    <w:lvl w:ilvl="1" w:tplc="F27ADFF2">
      <w:start w:val="1"/>
      <w:numFmt w:val="bullet"/>
      <w:lvlText w:val="-"/>
      <w:lvlJc w:val="left"/>
      <w:pPr>
        <w:tabs>
          <w:tab w:val="num" w:pos="1800"/>
        </w:tabs>
        <w:ind w:left="1800" w:hanging="360"/>
      </w:pPr>
      <w:rPr>
        <w:rFonts w:ascii="Times New Roman" w:eastAsia="Times New Roman" w:hAnsi="Times New Roman"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95F5A2A"/>
    <w:multiLevelType w:val="hybridMultilevel"/>
    <w:tmpl w:val="32E277AA"/>
    <w:lvl w:ilvl="0" w:tplc="7392380A">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A087BFF"/>
    <w:multiLevelType w:val="hybridMultilevel"/>
    <w:tmpl w:val="2B223E3A"/>
    <w:lvl w:ilvl="0" w:tplc="08C82D6E">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467D5CF4"/>
    <w:multiLevelType w:val="hybridMultilevel"/>
    <w:tmpl w:val="8D08EFE8"/>
    <w:lvl w:ilvl="0" w:tplc="854AE490">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985470E"/>
    <w:multiLevelType w:val="hybridMultilevel"/>
    <w:tmpl w:val="7398F0C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C5C29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D9B023E"/>
    <w:multiLevelType w:val="hybridMultilevel"/>
    <w:tmpl w:val="E36C66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89D4913"/>
    <w:multiLevelType w:val="hybridMultilevel"/>
    <w:tmpl w:val="6D76A6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C2C419B"/>
    <w:multiLevelType w:val="hybridMultilevel"/>
    <w:tmpl w:val="2AA20A4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CB67750"/>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nsid w:val="5E05226F"/>
    <w:multiLevelType w:val="hybridMultilevel"/>
    <w:tmpl w:val="4926BCC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F3542A2"/>
    <w:multiLevelType w:val="hybridMultilevel"/>
    <w:tmpl w:val="1EA290B0"/>
    <w:lvl w:ilvl="0" w:tplc="F27ADFF2">
      <w:start w:val="1"/>
      <w:numFmt w:val="bullet"/>
      <w:lvlText w:val="-"/>
      <w:lvlJc w:val="left"/>
      <w:pPr>
        <w:tabs>
          <w:tab w:val="num" w:pos="1774"/>
        </w:tabs>
        <w:ind w:left="1774"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4502BF2"/>
    <w:multiLevelType w:val="hybridMultilevel"/>
    <w:tmpl w:val="5A90DBE2"/>
    <w:lvl w:ilvl="0" w:tplc="04190005">
      <w:start w:val="1"/>
      <w:numFmt w:val="bullet"/>
      <w:lvlText w:val=""/>
      <w:lvlJc w:val="left"/>
      <w:pPr>
        <w:tabs>
          <w:tab w:val="num" w:pos="1429"/>
        </w:tabs>
        <w:ind w:left="1429"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D162DDE"/>
    <w:multiLevelType w:val="hybridMultilevel"/>
    <w:tmpl w:val="B3F417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E9F1F8A"/>
    <w:multiLevelType w:val="hybridMultilevel"/>
    <w:tmpl w:val="DE3E6AD6"/>
    <w:lvl w:ilvl="0" w:tplc="88F0011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10"/>
  </w:num>
  <w:num w:numId="2">
    <w:abstractNumId w:val="5"/>
  </w:num>
  <w:num w:numId="3">
    <w:abstractNumId w:val="12"/>
  </w:num>
  <w:num w:numId="4">
    <w:abstractNumId w:val="14"/>
  </w:num>
  <w:num w:numId="5">
    <w:abstractNumId w:val="15"/>
  </w:num>
  <w:num w:numId="6">
    <w:abstractNumId w:val="11"/>
  </w:num>
  <w:num w:numId="7">
    <w:abstractNumId w:val="6"/>
  </w:num>
  <w:num w:numId="8">
    <w:abstractNumId w:val="4"/>
  </w:num>
  <w:num w:numId="9">
    <w:abstractNumId w:val="0"/>
  </w:num>
  <w:num w:numId="10">
    <w:abstractNumId w:val="7"/>
  </w:num>
  <w:num w:numId="11">
    <w:abstractNumId w:val="9"/>
  </w:num>
  <w:num w:numId="12">
    <w:abstractNumId w:val="16"/>
  </w:num>
  <w:num w:numId="13">
    <w:abstractNumId w:val="3"/>
  </w:num>
  <w:num w:numId="14">
    <w:abstractNumId w:val="1"/>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8"/>
  </w:num>
  <w:num w:numId="18">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hdrShapeDefaults>
    <o:shapedefaults v:ext="edit" spidmax="6146"/>
  </w:hdrShapeDefaults>
  <w:footnotePr>
    <w:footnote w:id="-1"/>
    <w:footnote w:id="0"/>
  </w:footnotePr>
  <w:endnotePr>
    <w:endnote w:id="-1"/>
    <w:endnote w:id="0"/>
  </w:endnotePr>
  <w:compat/>
  <w:rsids>
    <w:rsidRoot w:val="00101658"/>
    <w:rsid w:val="00000A4D"/>
    <w:rsid w:val="00001D6A"/>
    <w:rsid w:val="000048DB"/>
    <w:rsid w:val="000111B6"/>
    <w:rsid w:val="00014012"/>
    <w:rsid w:val="000160BD"/>
    <w:rsid w:val="00016912"/>
    <w:rsid w:val="0001743E"/>
    <w:rsid w:val="000202AE"/>
    <w:rsid w:val="000211E1"/>
    <w:rsid w:val="00021EDE"/>
    <w:rsid w:val="000223C4"/>
    <w:rsid w:val="000229DE"/>
    <w:rsid w:val="0002478A"/>
    <w:rsid w:val="00030E45"/>
    <w:rsid w:val="00032096"/>
    <w:rsid w:val="000323F7"/>
    <w:rsid w:val="00034060"/>
    <w:rsid w:val="000341EB"/>
    <w:rsid w:val="000348E8"/>
    <w:rsid w:val="00036537"/>
    <w:rsid w:val="0003668E"/>
    <w:rsid w:val="0003692C"/>
    <w:rsid w:val="00036BE4"/>
    <w:rsid w:val="00037457"/>
    <w:rsid w:val="00037CCF"/>
    <w:rsid w:val="00041237"/>
    <w:rsid w:val="000412B1"/>
    <w:rsid w:val="00041D79"/>
    <w:rsid w:val="00041F9B"/>
    <w:rsid w:val="0004217B"/>
    <w:rsid w:val="000422EB"/>
    <w:rsid w:val="00042E85"/>
    <w:rsid w:val="00042EAE"/>
    <w:rsid w:val="00044EEB"/>
    <w:rsid w:val="00045040"/>
    <w:rsid w:val="000451AF"/>
    <w:rsid w:val="0004561E"/>
    <w:rsid w:val="00045E52"/>
    <w:rsid w:val="00046C2F"/>
    <w:rsid w:val="00047888"/>
    <w:rsid w:val="00053140"/>
    <w:rsid w:val="00053D7E"/>
    <w:rsid w:val="00055208"/>
    <w:rsid w:val="000556BA"/>
    <w:rsid w:val="00056597"/>
    <w:rsid w:val="0006055C"/>
    <w:rsid w:val="0006092A"/>
    <w:rsid w:val="000614A9"/>
    <w:rsid w:val="00061A4B"/>
    <w:rsid w:val="00061BEB"/>
    <w:rsid w:val="00066EA3"/>
    <w:rsid w:val="00071347"/>
    <w:rsid w:val="00071D91"/>
    <w:rsid w:val="00071E3E"/>
    <w:rsid w:val="000722FC"/>
    <w:rsid w:val="00075063"/>
    <w:rsid w:val="000810C7"/>
    <w:rsid w:val="000859B5"/>
    <w:rsid w:val="000864FA"/>
    <w:rsid w:val="000901A1"/>
    <w:rsid w:val="00090F59"/>
    <w:rsid w:val="00092B55"/>
    <w:rsid w:val="00093750"/>
    <w:rsid w:val="00094905"/>
    <w:rsid w:val="00094A94"/>
    <w:rsid w:val="00095147"/>
    <w:rsid w:val="0009784A"/>
    <w:rsid w:val="000A33B4"/>
    <w:rsid w:val="000A37E0"/>
    <w:rsid w:val="000A705A"/>
    <w:rsid w:val="000B064E"/>
    <w:rsid w:val="000B068C"/>
    <w:rsid w:val="000B2457"/>
    <w:rsid w:val="000B27C2"/>
    <w:rsid w:val="000B3A4C"/>
    <w:rsid w:val="000B3F5E"/>
    <w:rsid w:val="000B605D"/>
    <w:rsid w:val="000B6A46"/>
    <w:rsid w:val="000B6E80"/>
    <w:rsid w:val="000B76F2"/>
    <w:rsid w:val="000C08CA"/>
    <w:rsid w:val="000C0B7A"/>
    <w:rsid w:val="000C2EDA"/>
    <w:rsid w:val="000C77F8"/>
    <w:rsid w:val="000D3C92"/>
    <w:rsid w:val="000D547B"/>
    <w:rsid w:val="000D584E"/>
    <w:rsid w:val="000D6B3B"/>
    <w:rsid w:val="000D6D4F"/>
    <w:rsid w:val="000D73B7"/>
    <w:rsid w:val="000E01CD"/>
    <w:rsid w:val="000E1EB6"/>
    <w:rsid w:val="000E407A"/>
    <w:rsid w:val="000E44AC"/>
    <w:rsid w:val="000E534A"/>
    <w:rsid w:val="000E5902"/>
    <w:rsid w:val="000E5AC1"/>
    <w:rsid w:val="000E6512"/>
    <w:rsid w:val="000E65D4"/>
    <w:rsid w:val="000E78D4"/>
    <w:rsid w:val="000F1692"/>
    <w:rsid w:val="000F24FC"/>
    <w:rsid w:val="000F2CF4"/>
    <w:rsid w:val="000F4BAA"/>
    <w:rsid w:val="000F4BD4"/>
    <w:rsid w:val="000F5FA9"/>
    <w:rsid w:val="001015B1"/>
    <w:rsid w:val="00101658"/>
    <w:rsid w:val="00101D21"/>
    <w:rsid w:val="00104359"/>
    <w:rsid w:val="00106F2A"/>
    <w:rsid w:val="00110ABE"/>
    <w:rsid w:val="0011260B"/>
    <w:rsid w:val="00114CCA"/>
    <w:rsid w:val="0011725D"/>
    <w:rsid w:val="00122A07"/>
    <w:rsid w:val="001271DB"/>
    <w:rsid w:val="00127482"/>
    <w:rsid w:val="00127871"/>
    <w:rsid w:val="001279AA"/>
    <w:rsid w:val="00131F8F"/>
    <w:rsid w:val="001338A9"/>
    <w:rsid w:val="00133C55"/>
    <w:rsid w:val="00133E1C"/>
    <w:rsid w:val="001375D2"/>
    <w:rsid w:val="001418E4"/>
    <w:rsid w:val="00143195"/>
    <w:rsid w:val="00143C49"/>
    <w:rsid w:val="00143FD6"/>
    <w:rsid w:val="00144182"/>
    <w:rsid w:val="00145E2D"/>
    <w:rsid w:val="00146888"/>
    <w:rsid w:val="00146AC9"/>
    <w:rsid w:val="00147317"/>
    <w:rsid w:val="00147D13"/>
    <w:rsid w:val="00152F6A"/>
    <w:rsid w:val="00155458"/>
    <w:rsid w:val="0015604B"/>
    <w:rsid w:val="00161CED"/>
    <w:rsid w:val="001641B4"/>
    <w:rsid w:val="001650EB"/>
    <w:rsid w:val="001660D8"/>
    <w:rsid w:val="0016677D"/>
    <w:rsid w:val="00172AB7"/>
    <w:rsid w:val="00172F2F"/>
    <w:rsid w:val="00174096"/>
    <w:rsid w:val="0018023F"/>
    <w:rsid w:val="00180544"/>
    <w:rsid w:val="00181951"/>
    <w:rsid w:val="0018198B"/>
    <w:rsid w:val="00181EC3"/>
    <w:rsid w:val="00182893"/>
    <w:rsid w:val="00183188"/>
    <w:rsid w:val="001858C2"/>
    <w:rsid w:val="0018680B"/>
    <w:rsid w:val="00187601"/>
    <w:rsid w:val="00190B6C"/>
    <w:rsid w:val="00190CE3"/>
    <w:rsid w:val="00191172"/>
    <w:rsid w:val="001919FA"/>
    <w:rsid w:val="00191C07"/>
    <w:rsid w:val="001936E5"/>
    <w:rsid w:val="0019451E"/>
    <w:rsid w:val="00197E92"/>
    <w:rsid w:val="001A039F"/>
    <w:rsid w:val="001A168B"/>
    <w:rsid w:val="001A60C1"/>
    <w:rsid w:val="001A60FF"/>
    <w:rsid w:val="001A7293"/>
    <w:rsid w:val="001A79AF"/>
    <w:rsid w:val="001B04BC"/>
    <w:rsid w:val="001B05FB"/>
    <w:rsid w:val="001B2E59"/>
    <w:rsid w:val="001B6099"/>
    <w:rsid w:val="001B6B6A"/>
    <w:rsid w:val="001B7AAC"/>
    <w:rsid w:val="001C0612"/>
    <w:rsid w:val="001C06F0"/>
    <w:rsid w:val="001C20F3"/>
    <w:rsid w:val="001C45DC"/>
    <w:rsid w:val="001C6981"/>
    <w:rsid w:val="001C7897"/>
    <w:rsid w:val="001D0F73"/>
    <w:rsid w:val="001D189E"/>
    <w:rsid w:val="001D236C"/>
    <w:rsid w:val="001D3FA4"/>
    <w:rsid w:val="001D4219"/>
    <w:rsid w:val="001D4CE1"/>
    <w:rsid w:val="001D5A60"/>
    <w:rsid w:val="001D7536"/>
    <w:rsid w:val="001D7DF3"/>
    <w:rsid w:val="001E1F32"/>
    <w:rsid w:val="001E24B1"/>
    <w:rsid w:val="001E3CD1"/>
    <w:rsid w:val="001E3E14"/>
    <w:rsid w:val="001E49F6"/>
    <w:rsid w:val="001E59B5"/>
    <w:rsid w:val="001E697B"/>
    <w:rsid w:val="001F2291"/>
    <w:rsid w:val="001F3E7C"/>
    <w:rsid w:val="001F5665"/>
    <w:rsid w:val="001F58AB"/>
    <w:rsid w:val="001F5D25"/>
    <w:rsid w:val="001F6896"/>
    <w:rsid w:val="00200A9B"/>
    <w:rsid w:val="00202FA2"/>
    <w:rsid w:val="00204C36"/>
    <w:rsid w:val="0020549B"/>
    <w:rsid w:val="00205ABF"/>
    <w:rsid w:val="00207263"/>
    <w:rsid w:val="00207413"/>
    <w:rsid w:val="00207D08"/>
    <w:rsid w:val="0021316F"/>
    <w:rsid w:val="002160BC"/>
    <w:rsid w:val="002201F0"/>
    <w:rsid w:val="002203FC"/>
    <w:rsid w:val="002214C1"/>
    <w:rsid w:val="00223CF7"/>
    <w:rsid w:val="002258EC"/>
    <w:rsid w:val="00225FE1"/>
    <w:rsid w:val="002268A2"/>
    <w:rsid w:val="00235128"/>
    <w:rsid w:val="002361AF"/>
    <w:rsid w:val="00242625"/>
    <w:rsid w:val="00243D41"/>
    <w:rsid w:val="002445F4"/>
    <w:rsid w:val="0024529B"/>
    <w:rsid w:val="00245D36"/>
    <w:rsid w:val="00245F86"/>
    <w:rsid w:val="002471A8"/>
    <w:rsid w:val="00247A39"/>
    <w:rsid w:val="00250ED1"/>
    <w:rsid w:val="002515A6"/>
    <w:rsid w:val="00252649"/>
    <w:rsid w:val="00252C7E"/>
    <w:rsid w:val="00253BA4"/>
    <w:rsid w:val="00254068"/>
    <w:rsid w:val="0025517D"/>
    <w:rsid w:val="002557CB"/>
    <w:rsid w:val="002559DB"/>
    <w:rsid w:val="00260062"/>
    <w:rsid w:val="0026157C"/>
    <w:rsid w:val="0026223B"/>
    <w:rsid w:val="00262DA7"/>
    <w:rsid w:val="00264444"/>
    <w:rsid w:val="002666D4"/>
    <w:rsid w:val="002673D2"/>
    <w:rsid w:val="0027029F"/>
    <w:rsid w:val="00270E64"/>
    <w:rsid w:val="00271922"/>
    <w:rsid w:val="00271F8D"/>
    <w:rsid w:val="002734D5"/>
    <w:rsid w:val="002734EE"/>
    <w:rsid w:val="00273D48"/>
    <w:rsid w:val="00273DD9"/>
    <w:rsid w:val="00273F8B"/>
    <w:rsid w:val="00274B07"/>
    <w:rsid w:val="0027512F"/>
    <w:rsid w:val="00275293"/>
    <w:rsid w:val="002807D1"/>
    <w:rsid w:val="00280A9E"/>
    <w:rsid w:val="002821F5"/>
    <w:rsid w:val="002831C6"/>
    <w:rsid w:val="00283678"/>
    <w:rsid w:val="00283DEE"/>
    <w:rsid w:val="00284559"/>
    <w:rsid w:val="002855F8"/>
    <w:rsid w:val="00285875"/>
    <w:rsid w:val="00290D28"/>
    <w:rsid w:val="00290F28"/>
    <w:rsid w:val="00293D44"/>
    <w:rsid w:val="00294C37"/>
    <w:rsid w:val="002A2131"/>
    <w:rsid w:val="002A27E7"/>
    <w:rsid w:val="002A5BD2"/>
    <w:rsid w:val="002A5D01"/>
    <w:rsid w:val="002A6494"/>
    <w:rsid w:val="002B03AE"/>
    <w:rsid w:val="002B144A"/>
    <w:rsid w:val="002B1F33"/>
    <w:rsid w:val="002B207B"/>
    <w:rsid w:val="002B29FF"/>
    <w:rsid w:val="002B3115"/>
    <w:rsid w:val="002B31F7"/>
    <w:rsid w:val="002B53C0"/>
    <w:rsid w:val="002B5EAE"/>
    <w:rsid w:val="002C07C3"/>
    <w:rsid w:val="002C10A5"/>
    <w:rsid w:val="002C4131"/>
    <w:rsid w:val="002C50B6"/>
    <w:rsid w:val="002C64C5"/>
    <w:rsid w:val="002C7A22"/>
    <w:rsid w:val="002D2898"/>
    <w:rsid w:val="002D4D10"/>
    <w:rsid w:val="002D6BDD"/>
    <w:rsid w:val="002E1363"/>
    <w:rsid w:val="002E7BA0"/>
    <w:rsid w:val="002F02DE"/>
    <w:rsid w:val="002F2537"/>
    <w:rsid w:val="002F53E9"/>
    <w:rsid w:val="002F60AF"/>
    <w:rsid w:val="002F61C8"/>
    <w:rsid w:val="002F6207"/>
    <w:rsid w:val="002F72B9"/>
    <w:rsid w:val="002F7690"/>
    <w:rsid w:val="002F7872"/>
    <w:rsid w:val="002F79A1"/>
    <w:rsid w:val="002F7FCE"/>
    <w:rsid w:val="003024D1"/>
    <w:rsid w:val="003045F6"/>
    <w:rsid w:val="0030490D"/>
    <w:rsid w:val="003078CE"/>
    <w:rsid w:val="0031067C"/>
    <w:rsid w:val="0031081E"/>
    <w:rsid w:val="00311754"/>
    <w:rsid w:val="003128F1"/>
    <w:rsid w:val="00313229"/>
    <w:rsid w:val="00314BF9"/>
    <w:rsid w:val="003164F0"/>
    <w:rsid w:val="003173EB"/>
    <w:rsid w:val="00317847"/>
    <w:rsid w:val="00322858"/>
    <w:rsid w:val="00323366"/>
    <w:rsid w:val="0032377C"/>
    <w:rsid w:val="00323E93"/>
    <w:rsid w:val="00323FAD"/>
    <w:rsid w:val="00323FFD"/>
    <w:rsid w:val="00324D44"/>
    <w:rsid w:val="00324E54"/>
    <w:rsid w:val="003257C0"/>
    <w:rsid w:val="003265F2"/>
    <w:rsid w:val="00330FCD"/>
    <w:rsid w:val="003316E6"/>
    <w:rsid w:val="00331885"/>
    <w:rsid w:val="003339D2"/>
    <w:rsid w:val="00334026"/>
    <w:rsid w:val="0033425D"/>
    <w:rsid w:val="00335AB1"/>
    <w:rsid w:val="00336EDF"/>
    <w:rsid w:val="00340797"/>
    <w:rsid w:val="00341BCC"/>
    <w:rsid w:val="00342E4E"/>
    <w:rsid w:val="00343553"/>
    <w:rsid w:val="0034472E"/>
    <w:rsid w:val="0035053B"/>
    <w:rsid w:val="0035062E"/>
    <w:rsid w:val="0035158D"/>
    <w:rsid w:val="00352744"/>
    <w:rsid w:val="0035567D"/>
    <w:rsid w:val="003565D7"/>
    <w:rsid w:val="00356BF3"/>
    <w:rsid w:val="003570A9"/>
    <w:rsid w:val="0035712A"/>
    <w:rsid w:val="0035770A"/>
    <w:rsid w:val="0036210F"/>
    <w:rsid w:val="00362C7B"/>
    <w:rsid w:val="00362F88"/>
    <w:rsid w:val="00363EAE"/>
    <w:rsid w:val="00365109"/>
    <w:rsid w:val="00365FC2"/>
    <w:rsid w:val="0036705B"/>
    <w:rsid w:val="003671CE"/>
    <w:rsid w:val="00367279"/>
    <w:rsid w:val="00367DCB"/>
    <w:rsid w:val="0037008F"/>
    <w:rsid w:val="0037031B"/>
    <w:rsid w:val="003739B1"/>
    <w:rsid w:val="00373A39"/>
    <w:rsid w:val="00373A5A"/>
    <w:rsid w:val="003754C3"/>
    <w:rsid w:val="00375789"/>
    <w:rsid w:val="003759BE"/>
    <w:rsid w:val="00375C2E"/>
    <w:rsid w:val="00376130"/>
    <w:rsid w:val="0037724F"/>
    <w:rsid w:val="00377F41"/>
    <w:rsid w:val="0038013B"/>
    <w:rsid w:val="00380C82"/>
    <w:rsid w:val="00380FB3"/>
    <w:rsid w:val="00381772"/>
    <w:rsid w:val="00383766"/>
    <w:rsid w:val="00383E4F"/>
    <w:rsid w:val="0038408F"/>
    <w:rsid w:val="00384372"/>
    <w:rsid w:val="003858D3"/>
    <w:rsid w:val="003877EC"/>
    <w:rsid w:val="00390A98"/>
    <w:rsid w:val="00391CDE"/>
    <w:rsid w:val="00392BEF"/>
    <w:rsid w:val="0039323E"/>
    <w:rsid w:val="0039454B"/>
    <w:rsid w:val="003948BE"/>
    <w:rsid w:val="00395CF1"/>
    <w:rsid w:val="00396FA6"/>
    <w:rsid w:val="003A000F"/>
    <w:rsid w:val="003A09C4"/>
    <w:rsid w:val="003A220D"/>
    <w:rsid w:val="003A32B6"/>
    <w:rsid w:val="003A390E"/>
    <w:rsid w:val="003A4013"/>
    <w:rsid w:val="003A4624"/>
    <w:rsid w:val="003A4CE9"/>
    <w:rsid w:val="003A7B1E"/>
    <w:rsid w:val="003B0DBD"/>
    <w:rsid w:val="003B127E"/>
    <w:rsid w:val="003B34DE"/>
    <w:rsid w:val="003B485B"/>
    <w:rsid w:val="003B5A01"/>
    <w:rsid w:val="003B5EAC"/>
    <w:rsid w:val="003B5F9F"/>
    <w:rsid w:val="003B6FE3"/>
    <w:rsid w:val="003C0104"/>
    <w:rsid w:val="003C0928"/>
    <w:rsid w:val="003C0A39"/>
    <w:rsid w:val="003C4221"/>
    <w:rsid w:val="003C4552"/>
    <w:rsid w:val="003C47DF"/>
    <w:rsid w:val="003C52BB"/>
    <w:rsid w:val="003C5557"/>
    <w:rsid w:val="003C757B"/>
    <w:rsid w:val="003D15B5"/>
    <w:rsid w:val="003D1822"/>
    <w:rsid w:val="003D1A8F"/>
    <w:rsid w:val="003D28FF"/>
    <w:rsid w:val="003D2CC9"/>
    <w:rsid w:val="003D31BD"/>
    <w:rsid w:val="003D451E"/>
    <w:rsid w:val="003D48E2"/>
    <w:rsid w:val="003D53B4"/>
    <w:rsid w:val="003D6619"/>
    <w:rsid w:val="003E06C5"/>
    <w:rsid w:val="003E1104"/>
    <w:rsid w:val="003E1E23"/>
    <w:rsid w:val="003E1F32"/>
    <w:rsid w:val="003E3C0F"/>
    <w:rsid w:val="003E4128"/>
    <w:rsid w:val="003E4168"/>
    <w:rsid w:val="003E60DC"/>
    <w:rsid w:val="003E6244"/>
    <w:rsid w:val="003E672A"/>
    <w:rsid w:val="003E6AA8"/>
    <w:rsid w:val="003E7B77"/>
    <w:rsid w:val="003F3208"/>
    <w:rsid w:val="003F3D05"/>
    <w:rsid w:val="003F3FBD"/>
    <w:rsid w:val="003F4CB7"/>
    <w:rsid w:val="003F636B"/>
    <w:rsid w:val="003F7293"/>
    <w:rsid w:val="003F751C"/>
    <w:rsid w:val="0040112B"/>
    <w:rsid w:val="00401538"/>
    <w:rsid w:val="004019FE"/>
    <w:rsid w:val="0040447D"/>
    <w:rsid w:val="004062DB"/>
    <w:rsid w:val="00406859"/>
    <w:rsid w:val="00406F5C"/>
    <w:rsid w:val="00407AF3"/>
    <w:rsid w:val="00412A3E"/>
    <w:rsid w:val="00412C3D"/>
    <w:rsid w:val="00412C7B"/>
    <w:rsid w:val="004131CE"/>
    <w:rsid w:val="00414B84"/>
    <w:rsid w:val="00415620"/>
    <w:rsid w:val="00415C38"/>
    <w:rsid w:val="004163B9"/>
    <w:rsid w:val="004166B7"/>
    <w:rsid w:val="00416845"/>
    <w:rsid w:val="004171A6"/>
    <w:rsid w:val="00421486"/>
    <w:rsid w:val="00421D35"/>
    <w:rsid w:val="00422ED3"/>
    <w:rsid w:val="00423D8C"/>
    <w:rsid w:val="0042436F"/>
    <w:rsid w:val="0042445E"/>
    <w:rsid w:val="00425B67"/>
    <w:rsid w:val="00425EF0"/>
    <w:rsid w:val="004266EF"/>
    <w:rsid w:val="00426D7E"/>
    <w:rsid w:val="00427B41"/>
    <w:rsid w:val="00431439"/>
    <w:rsid w:val="0043400F"/>
    <w:rsid w:val="0043504A"/>
    <w:rsid w:val="00435AB5"/>
    <w:rsid w:val="00436043"/>
    <w:rsid w:val="00436130"/>
    <w:rsid w:val="004371DA"/>
    <w:rsid w:val="00437C79"/>
    <w:rsid w:val="00440CB6"/>
    <w:rsid w:val="00442B81"/>
    <w:rsid w:val="00443937"/>
    <w:rsid w:val="00444324"/>
    <w:rsid w:val="00444F89"/>
    <w:rsid w:val="004467B4"/>
    <w:rsid w:val="004505B5"/>
    <w:rsid w:val="00450F7D"/>
    <w:rsid w:val="00452FA6"/>
    <w:rsid w:val="0045335E"/>
    <w:rsid w:val="0045344E"/>
    <w:rsid w:val="004540A6"/>
    <w:rsid w:val="004556EB"/>
    <w:rsid w:val="004557B8"/>
    <w:rsid w:val="004570CC"/>
    <w:rsid w:val="00461517"/>
    <w:rsid w:val="0046201B"/>
    <w:rsid w:val="00463D81"/>
    <w:rsid w:val="004669E9"/>
    <w:rsid w:val="00466FA8"/>
    <w:rsid w:val="00467487"/>
    <w:rsid w:val="00470DD4"/>
    <w:rsid w:val="00471CC0"/>
    <w:rsid w:val="00474015"/>
    <w:rsid w:val="0047710B"/>
    <w:rsid w:val="0047774F"/>
    <w:rsid w:val="00483184"/>
    <w:rsid w:val="00483F07"/>
    <w:rsid w:val="00485E3B"/>
    <w:rsid w:val="004874C2"/>
    <w:rsid w:val="00487C4E"/>
    <w:rsid w:val="00490C24"/>
    <w:rsid w:val="00490D1A"/>
    <w:rsid w:val="004924C1"/>
    <w:rsid w:val="00493171"/>
    <w:rsid w:val="004933B4"/>
    <w:rsid w:val="004935AC"/>
    <w:rsid w:val="00495997"/>
    <w:rsid w:val="004A25FA"/>
    <w:rsid w:val="004A4BE5"/>
    <w:rsid w:val="004A5752"/>
    <w:rsid w:val="004A7070"/>
    <w:rsid w:val="004A79DC"/>
    <w:rsid w:val="004B0166"/>
    <w:rsid w:val="004B04CC"/>
    <w:rsid w:val="004B0748"/>
    <w:rsid w:val="004B1440"/>
    <w:rsid w:val="004B14F6"/>
    <w:rsid w:val="004B291B"/>
    <w:rsid w:val="004B3A2D"/>
    <w:rsid w:val="004B3F1E"/>
    <w:rsid w:val="004B541C"/>
    <w:rsid w:val="004B67D1"/>
    <w:rsid w:val="004B73B9"/>
    <w:rsid w:val="004C6C76"/>
    <w:rsid w:val="004C6FF3"/>
    <w:rsid w:val="004C7395"/>
    <w:rsid w:val="004C752D"/>
    <w:rsid w:val="004C79AB"/>
    <w:rsid w:val="004C7B79"/>
    <w:rsid w:val="004D0C4D"/>
    <w:rsid w:val="004D35B7"/>
    <w:rsid w:val="004D3EB7"/>
    <w:rsid w:val="004D5640"/>
    <w:rsid w:val="004D6DB8"/>
    <w:rsid w:val="004D7BAF"/>
    <w:rsid w:val="004D7E3F"/>
    <w:rsid w:val="004D7F7B"/>
    <w:rsid w:val="004E036F"/>
    <w:rsid w:val="004E29DC"/>
    <w:rsid w:val="004E2F34"/>
    <w:rsid w:val="004E3288"/>
    <w:rsid w:val="004E36D1"/>
    <w:rsid w:val="004E3CBE"/>
    <w:rsid w:val="004E4EB0"/>
    <w:rsid w:val="004E66C8"/>
    <w:rsid w:val="004E6C4D"/>
    <w:rsid w:val="004E6E17"/>
    <w:rsid w:val="004E794E"/>
    <w:rsid w:val="004E7D7A"/>
    <w:rsid w:val="004F02C6"/>
    <w:rsid w:val="004F05FF"/>
    <w:rsid w:val="004F1215"/>
    <w:rsid w:val="004F2A0C"/>
    <w:rsid w:val="004F78C0"/>
    <w:rsid w:val="004F7BB3"/>
    <w:rsid w:val="004F7BD9"/>
    <w:rsid w:val="00501904"/>
    <w:rsid w:val="00501C7D"/>
    <w:rsid w:val="00503ADC"/>
    <w:rsid w:val="00504AB5"/>
    <w:rsid w:val="00504DA8"/>
    <w:rsid w:val="00505B24"/>
    <w:rsid w:val="0050643D"/>
    <w:rsid w:val="005067EC"/>
    <w:rsid w:val="00506973"/>
    <w:rsid w:val="005078DA"/>
    <w:rsid w:val="00507E14"/>
    <w:rsid w:val="005154CE"/>
    <w:rsid w:val="00516D4D"/>
    <w:rsid w:val="005178CB"/>
    <w:rsid w:val="00520877"/>
    <w:rsid w:val="005211DA"/>
    <w:rsid w:val="00521C46"/>
    <w:rsid w:val="00521DC4"/>
    <w:rsid w:val="00522F67"/>
    <w:rsid w:val="00524421"/>
    <w:rsid w:val="00524CD3"/>
    <w:rsid w:val="005253AE"/>
    <w:rsid w:val="00525D2B"/>
    <w:rsid w:val="00527E61"/>
    <w:rsid w:val="0053148C"/>
    <w:rsid w:val="005330BA"/>
    <w:rsid w:val="0053477A"/>
    <w:rsid w:val="00537095"/>
    <w:rsid w:val="005372F9"/>
    <w:rsid w:val="00540035"/>
    <w:rsid w:val="00540485"/>
    <w:rsid w:val="00545490"/>
    <w:rsid w:val="00546599"/>
    <w:rsid w:val="005503FF"/>
    <w:rsid w:val="00552A8D"/>
    <w:rsid w:val="00552CFD"/>
    <w:rsid w:val="00553492"/>
    <w:rsid w:val="005544A1"/>
    <w:rsid w:val="00554EDE"/>
    <w:rsid w:val="005561EC"/>
    <w:rsid w:val="005613CB"/>
    <w:rsid w:val="005624A6"/>
    <w:rsid w:val="00563504"/>
    <w:rsid w:val="00570159"/>
    <w:rsid w:val="00571141"/>
    <w:rsid w:val="005712F8"/>
    <w:rsid w:val="00572331"/>
    <w:rsid w:val="00573487"/>
    <w:rsid w:val="0057402B"/>
    <w:rsid w:val="005754DC"/>
    <w:rsid w:val="00580180"/>
    <w:rsid w:val="005806A2"/>
    <w:rsid w:val="005807C0"/>
    <w:rsid w:val="00581792"/>
    <w:rsid w:val="00581D27"/>
    <w:rsid w:val="005821E4"/>
    <w:rsid w:val="0058228E"/>
    <w:rsid w:val="00584003"/>
    <w:rsid w:val="005841B0"/>
    <w:rsid w:val="00585048"/>
    <w:rsid w:val="0058559F"/>
    <w:rsid w:val="005863A0"/>
    <w:rsid w:val="0059242D"/>
    <w:rsid w:val="00592E60"/>
    <w:rsid w:val="00594B1A"/>
    <w:rsid w:val="005957CD"/>
    <w:rsid w:val="00596078"/>
    <w:rsid w:val="005972DC"/>
    <w:rsid w:val="00597EEE"/>
    <w:rsid w:val="005A1294"/>
    <w:rsid w:val="005A4B79"/>
    <w:rsid w:val="005A4FAA"/>
    <w:rsid w:val="005A5F0F"/>
    <w:rsid w:val="005A6CCA"/>
    <w:rsid w:val="005B2BBD"/>
    <w:rsid w:val="005B2C31"/>
    <w:rsid w:val="005B3B80"/>
    <w:rsid w:val="005B4A07"/>
    <w:rsid w:val="005B5248"/>
    <w:rsid w:val="005B64D2"/>
    <w:rsid w:val="005B6C3E"/>
    <w:rsid w:val="005C0166"/>
    <w:rsid w:val="005C4BBF"/>
    <w:rsid w:val="005C4E57"/>
    <w:rsid w:val="005C645A"/>
    <w:rsid w:val="005C7118"/>
    <w:rsid w:val="005C7C74"/>
    <w:rsid w:val="005C7D3B"/>
    <w:rsid w:val="005D076A"/>
    <w:rsid w:val="005D09F4"/>
    <w:rsid w:val="005D0FD3"/>
    <w:rsid w:val="005D1204"/>
    <w:rsid w:val="005D577E"/>
    <w:rsid w:val="005D59CB"/>
    <w:rsid w:val="005D6030"/>
    <w:rsid w:val="005D6354"/>
    <w:rsid w:val="005E1894"/>
    <w:rsid w:val="005E1AD4"/>
    <w:rsid w:val="005E2873"/>
    <w:rsid w:val="005E38C6"/>
    <w:rsid w:val="005E3C3B"/>
    <w:rsid w:val="005E3C55"/>
    <w:rsid w:val="005E4007"/>
    <w:rsid w:val="005E5256"/>
    <w:rsid w:val="005F105D"/>
    <w:rsid w:val="005F16AC"/>
    <w:rsid w:val="005F3B8A"/>
    <w:rsid w:val="005F745C"/>
    <w:rsid w:val="005F7CAD"/>
    <w:rsid w:val="006019DA"/>
    <w:rsid w:val="006050A0"/>
    <w:rsid w:val="006050E0"/>
    <w:rsid w:val="00605E87"/>
    <w:rsid w:val="00606879"/>
    <w:rsid w:val="00611D4E"/>
    <w:rsid w:val="006128C1"/>
    <w:rsid w:val="00616D6F"/>
    <w:rsid w:val="0062201F"/>
    <w:rsid w:val="0062364D"/>
    <w:rsid w:val="00623EC6"/>
    <w:rsid w:val="0062593A"/>
    <w:rsid w:val="00626623"/>
    <w:rsid w:val="006276D2"/>
    <w:rsid w:val="00630895"/>
    <w:rsid w:val="0063283F"/>
    <w:rsid w:val="00632B04"/>
    <w:rsid w:val="00635E40"/>
    <w:rsid w:val="00643EFB"/>
    <w:rsid w:val="00644992"/>
    <w:rsid w:val="00645D15"/>
    <w:rsid w:val="00650409"/>
    <w:rsid w:val="0065170F"/>
    <w:rsid w:val="00651F93"/>
    <w:rsid w:val="00652D4A"/>
    <w:rsid w:val="00653200"/>
    <w:rsid w:val="006579D2"/>
    <w:rsid w:val="00657BE0"/>
    <w:rsid w:val="00657E70"/>
    <w:rsid w:val="00660089"/>
    <w:rsid w:val="0066035A"/>
    <w:rsid w:val="00661BD5"/>
    <w:rsid w:val="00662597"/>
    <w:rsid w:val="00662D6F"/>
    <w:rsid w:val="0066376B"/>
    <w:rsid w:val="0066390C"/>
    <w:rsid w:val="006642A2"/>
    <w:rsid w:val="00666570"/>
    <w:rsid w:val="00666F21"/>
    <w:rsid w:val="00667D54"/>
    <w:rsid w:val="00673731"/>
    <w:rsid w:val="00673C2D"/>
    <w:rsid w:val="0067558B"/>
    <w:rsid w:val="0067564A"/>
    <w:rsid w:val="00675F50"/>
    <w:rsid w:val="00680BCD"/>
    <w:rsid w:val="006817D8"/>
    <w:rsid w:val="00681F81"/>
    <w:rsid w:val="00682FAD"/>
    <w:rsid w:val="006831E6"/>
    <w:rsid w:val="0068762C"/>
    <w:rsid w:val="00690A02"/>
    <w:rsid w:val="00691DFD"/>
    <w:rsid w:val="006923F9"/>
    <w:rsid w:val="00692AD8"/>
    <w:rsid w:val="00692D3C"/>
    <w:rsid w:val="00693DE3"/>
    <w:rsid w:val="00695374"/>
    <w:rsid w:val="0069554B"/>
    <w:rsid w:val="006966EA"/>
    <w:rsid w:val="00697FC0"/>
    <w:rsid w:val="006A5976"/>
    <w:rsid w:val="006A6061"/>
    <w:rsid w:val="006B022C"/>
    <w:rsid w:val="006B1775"/>
    <w:rsid w:val="006B3289"/>
    <w:rsid w:val="006B35ED"/>
    <w:rsid w:val="006B47E8"/>
    <w:rsid w:val="006B4DB0"/>
    <w:rsid w:val="006B4E7B"/>
    <w:rsid w:val="006B63B2"/>
    <w:rsid w:val="006B7FCB"/>
    <w:rsid w:val="006C030C"/>
    <w:rsid w:val="006C10A7"/>
    <w:rsid w:val="006C169A"/>
    <w:rsid w:val="006C2988"/>
    <w:rsid w:val="006C29B5"/>
    <w:rsid w:val="006C2B84"/>
    <w:rsid w:val="006D13FB"/>
    <w:rsid w:val="006D1924"/>
    <w:rsid w:val="006D1A06"/>
    <w:rsid w:val="006D3B03"/>
    <w:rsid w:val="006D5297"/>
    <w:rsid w:val="006D53BD"/>
    <w:rsid w:val="006E0189"/>
    <w:rsid w:val="006E06B0"/>
    <w:rsid w:val="006E14A9"/>
    <w:rsid w:val="006E2219"/>
    <w:rsid w:val="006E2982"/>
    <w:rsid w:val="006E32EC"/>
    <w:rsid w:val="006E3F73"/>
    <w:rsid w:val="006E4530"/>
    <w:rsid w:val="006E662F"/>
    <w:rsid w:val="006E6D49"/>
    <w:rsid w:val="006F1E8D"/>
    <w:rsid w:val="006F3C55"/>
    <w:rsid w:val="006F552B"/>
    <w:rsid w:val="006F7860"/>
    <w:rsid w:val="007021F5"/>
    <w:rsid w:val="007025B7"/>
    <w:rsid w:val="007027C4"/>
    <w:rsid w:val="00704356"/>
    <w:rsid w:val="0070521F"/>
    <w:rsid w:val="00705BCE"/>
    <w:rsid w:val="00706490"/>
    <w:rsid w:val="00706E8B"/>
    <w:rsid w:val="00707769"/>
    <w:rsid w:val="00710D35"/>
    <w:rsid w:val="00711A5F"/>
    <w:rsid w:val="00712B4E"/>
    <w:rsid w:val="00714861"/>
    <w:rsid w:val="0071554A"/>
    <w:rsid w:val="00715CC6"/>
    <w:rsid w:val="00716D8C"/>
    <w:rsid w:val="0072048A"/>
    <w:rsid w:val="00720CDC"/>
    <w:rsid w:val="00721C5C"/>
    <w:rsid w:val="00724BF4"/>
    <w:rsid w:val="00726451"/>
    <w:rsid w:val="00726F5F"/>
    <w:rsid w:val="00731A0A"/>
    <w:rsid w:val="00731AF5"/>
    <w:rsid w:val="00735BAF"/>
    <w:rsid w:val="00735DCD"/>
    <w:rsid w:val="00736E7C"/>
    <w:rsid w:val="007405F5"/>
    <w:rsid w:val="007408A2"/>
    <w:rsid w:val="00740F8E"/>
    <w:rsid w:val="00742FC6"/>
    <w:rsid w:val="0074305C"/>
    <w:rsid w:val="00743DB3"/>
    <w:rsid w:val="00745DED"/>
    <w:rsid w:val="00746432"/>
    <w:rsid w:val="007475F9"/>
    <w:rsid w:val="0074770D"/>
    <w:rsid w:val="00747AF5"/>
    <w:rsid w:val="007546D1"/>
    <w:rsid w:val="007554A3"/>
    <w:rsid w:val="00755E7D"/>
    <w:rsid w:val="00757CB5"/>
    <w:rsid w:val="007602C5"/>
    <w:rsid w:val="00760611"/>
    <w:rsid w:val="00761D18"/>
    <w:rsid w:val="00764961"/>
    <w:rsid w:val="007651E5"/>
    <w:rsid w:val="0076662F"/>
    <w:rsid w:val="007673D0"/>
    <w:rsid w:val="00770D4A"/>
    <w:rsid w:val="00770EB4"/>
    <w:rsid w:val="0077247A"/>
    <w:rsid w:val="007752A5"/>
    <w:rsid w:val="007760D3"/>
    <w:rsid w:val="007761DF"/>
    <w:rsid w:val="007771E6"/>
    <w:rsid w:val="00782F43"/>
    <w:rsid w:val="00784C9C"/>
    <w:rsid w:val="0078567C"/>
    <w:rsid w:val="00785755"/>
    <w:rsid w:val="00786281"/>
    <w:rsid w:val="0078770A"/>
    <w:rsid w:val="0079022B"/>
    <w:rsid w:val="00791CA9"/>
    <w:rsid w:val="0079382B"/>
    <w:rsid w:val="00793AA2"/>
    <w:rsid w:val="00794900"/>
    <w:rsid w:val="007957B0"/>
    <w:rsid w:val="00796990"/>
    <w:rsid w:val="0079744B"/>
    <w:rsid w:val="007A1416"/>
    <w:rsid w:val="007A2383"/>
    <w:rsid w:val="007A4D06"/>
    <w:rsid w:val="007A50DD"/>
    <w:rsid w:val="007A50EF"/>
    <w:rsid w:val="007A69F6"/>
    <w:rsid w:val="007A6B6D"/>
    <w:rsid w:val="007A6ED0"/>
    <w:rsid w:val="007A728B"/>
    <w:rsid w:val="007A7936"/>
    <w:rsid w:val="007B2256"/>
    <w:rsid w:val="007B3613"/>
    <w:rsid w:val="007B436B"/>
    <w:rsid w:val="007B56CA"/>
    <w:rsid w:val="007B6CB4"/>
    <w:rsid w:val="007C0213"/>
    <w:rsid w:val="007C0D5E"/>
    <w:rsid w:val="007C6206"/>
    <w:rsid w:val="007D2F3B"/>
    <w:rsid w:val="007D43A4"/>
    <w:rsid w:val="007D6D34"/>
    <w:rsid w:val="007E07F1"/>
    <w:rsid w:val="007E293F"/>
    <w:rsid w:val="007E7127"/>
    <w:rsid w:val="007E77D8"/>
    <w:rsid w:val="007F0205"/>
    <w:rsid w:val="007F0F5D"/>
    <w:rsid w:val="007F131B"/>
    <w:rsid w:val="007F22AF"/>
    <w:rsid w:val="007F2997"/>
    <w:rsid w:val="007F37EE"/>
    <w:rsid w:val="007F4F59"/>
    <w:rsid w:val="007F54D5"/>
    <w:rsid w:val="007F6C8F"/>
    <w:rsid w:val="007F6DEE"/>
    <w:rsid w:val="00802398"/>
    <w:rsid w:val="00804DCD"/>
    <w:rsid w:val="00804E16"/>
    <w:rsid w:val="00804ED8"/>
    <w:rsid w:val="00806726"/>
    <w:rsid w:val="00807477"/>
    <w:rsid w:val="0080772F"/>
    <w:rsid w:val="00811230"/>
    <w:rsid w:val="00815C3F"/>
    <w:rsid w:val="00816179"/>
    <w:rsid w:val="00816A07"/>
    <w:rsid w:val="008173A0"/>
    <w:rsid w:val="00822EB5"/>
    <w:rsid w:val="00826A51"/>
    <w:rsid w:val="00827651"/>
    <w:rsid w:val="008356C2"/>
    <w:rsid w:val="00835925"/>
    <w:rsid w:val="00835B37"/>
    <w:rsid w:val="008372A9"/>
    <w:rsid w:val="008413FB"/>
    <w:rsid w:val="00842447"/>
    <w:rsid w:val="00842CE6"/>
    <w:rsid w:val="00842EA8"/>
    <w:rsid w:val="00842FAC"/>
    <w:rsid w:val="008467EF"/>
    <w:rsid w:val="00851B9A"/>
    <w:rsid w:val="00852AD6"/>
    <w:rsid w:val="00853986"/>
    <w:rsid w:val="00855ADD"/>
    <w:rsid w:val="00855F3C"/>
    <w:rsid w:val="008614C5"/>
    <w:rsid w:val="008617C6"/>
    <w:rsid w:val="00861D30"/>
    <w:rsid w:val="00861F48"/>
    <w:rsid w:val="00863772"/>
    <w:rsid w:val="00864897"/>
    <w:rsid w:val="008649DA"/>
    <w:rsid w:val="00864FAA"/>
    <w:rsid w:val="008656B0"/>
    <w:rsid w:val="00866675"/>
    <w:rsid w:val="0086764E"/>
    <w:rsid w:val="00870F50"/>
    <w:rsid w:val="00871800"/>
    <w:rsid w:val="008734D1"/>
    <w:rsid w:val="00873B06"/>
    <w:rsid w:val="008743DF"/>
    <w:rsid w:val="00874FD3"/>
    <w:rsid w:val="00875AA0"/>
    <w:rsid w:val="0087712A"/>
    <w:rsid w:val="00880442"/>
    <w:rsid w:val="00881CE3"/>
    <w:rsid w:val="008824DA"/>
    <w:rsid w:val="00883691"/>
    <w:rsid w:val="008858BF"/>
    <w:rsid w:val="00885F3B"/>
    <w:rsid w:val="00891CA1"/>
    <w:rsid w:val="00892B5E"/>
    <w:rsid w:val="00893737"/>
    <w:rsid w:val="00893D58"/>
    <w:rsid w:val="00894E63"/>
    <w:rsid w:val="00895944"/>
    <w:rsid w:val="00896F83"/>
    <w:rsid w:val="008972FB"/>
    <w:rsid w:val="008A09DD"/>
    <w:rsid w:val="008A0D43"/>
    <w:rsid w:val="008A5B98"/>
    <w:rsid w:val="008B043D"/>
    <w:rsid w:val="008B059F"/>
    <w:rsid w:val="008B0CEC"/>
    <w:rsid w:val="008B37F5"/>
    <w:rsid w:val="008B4C6D"/>
    <w:rsid w:val="008B5090"/>
    <w:rsid w:val="008B7F78"/>
    <w:rsid w:val="008C09E3"/>
    <w:rsid w:val="008C11BA"/>
    <w:rsid w:val="008C26CB"/>
    <w:rsid w:val="008C4857"/>
    <w:rsid w:val="008C7194"/>
    <w:rsid w:val="008C79FB"/>
    <w:rsid w:val="008D1155"/>
    <w:rsid w:val="008D1B79"/>
    <w:rsid w:val="008D2711"/>
    <w:rsid w:val="008D3165"/>
    <w:rsid w:val="008D41F5"/>
    <w:rsid w:val="008D4BC7"/>
    <w:rsid w:val="008D50CE"/>
    <w:rsid w:val="008D792B"/>
    <w:rsid w:val="008E2498"/>
    <w:rsid w:val="008E3D2B"/>
    <w:rsid w:val="008E41F8"/>
    <w:rsid w:val="008E4FFD"/>
    <w:rsid w:val="008E5093"/>
    <w:rsid w:val="008E54AE"/>
    <w:rsid w:val="008E78B7"/>
    <w:rsid w:val="008E7A82"/>
    <w:rsid w:val="008E7EB7"/>
    <w:rsid w:val="008F09E2"/>
    <w:rsid w:val="008F1AAD"/>
    <w:rsid w:val="008F2DAE"/>
    <w:rsid w:val="008F58FA"/>
    <w:rsid w:val="008F5E4C"/>
    <w:rsid w:val="008F7248"/>
    <w:rsid w:val="008F799E"/>
    <w:rsid w:val="00900A11"/>
    <w:rsid w:val="0090178C"/>
    <w:rsid w:val="00903799"/>
    <w:rsid w:val="0090537B"/>
    <w:rsid w:val="0090557C"/>
    <w:rsid w:val="009059F4"/>
    <w:rsid w:val="009060D6"/>
    <w:rsid w:val="009069BC"/>
    <w:rsid w:val="00906F17"/>
    <w:rsid w:val="009125EE"/>
    <w:rsid w:val="00914DA9"/>
    <w:rsid w:val="00915036"/>
    <w:rsid w:val="009208DB"/>
    <w:rsid w:val="00921325"/>
    <w:rsid w:val="00921730"/>
    <w:rsid w:val="00921D78"/>
    <w:rsid w:val="00921E0B"/>
    <w:rsid w:val="00921F53"/>
    <w:rsid w:val="00925FB6"/>
    <w:rsid w:val="009271FE"/>
    <w:rsid w:val="00927823"/>
    <w:rsid w:val="0093058B"/>
    <w:rsid w:val="00934A11"/>
    <w:rsid w:val="009362B7"/>
    <w:rsid w:val="00937D7C"/>
    <w:rsid w:val="00940B5C"/>
    <w:rsid w:val="00941472"/>
    <w:rsid w:val="009425BF"/>
    <w:rsid w:val="0094579B"/>
    <w:rsid w:val="009471BE"/>
    <w:rsid w:val="0095251A"/>
    <w:rsid w:val="009554D1"/>
    <w:rsid w:val="009566E1"/>
    <w:rsid w:val="0095764A"/>
    <w:rsid w:val="00957A1C"/>
    <w:rsid w:val="00960890"/>
    <w:rsid w:val="00963122"/>
    <w:rsid w:val="00963344"/>
    <w:rsid w:val="009654BA"/>
    <w:rsid w:val="00965AEB"/>
    <w:rsid w:val="0097398D"/>
    <w:rsid w:val="009748F9"/>
    <w:rsid w:val="0097546E"/>
    <w:rsid w:val="00976068"/>
    <w:rsid w:val="00976E1E"/>
    <w:rsid w:val="0097760A"/>
    <w:rsid w:val="009802C8"/>
    <w:rsid w:val="00983F26"/>
    <w:rsid w:val="0098438E"/>
    <w:rsid w:val="009849A7"/>
    <w:rsid w:val="00987F0B"/>
    <w:rsid w:val="00990E80"/>
    <w:rsid w:val="009911FD"/>
    <w:rsid w:val="00991707"/>
    <w:rsid w:val="009927F0"/>
    <w:rsid w:val="00994924"/>
    <w:rsid w:val="00995399"/>
    <w:rsid w:val="009A0567"/>
    <w:rsid w:val="009A0911"/>
    <w:rsid w:val="009A171C"/>
    <w:rsid w:val="009A3B2D"/>
    <w:rsid w:val="009A4E32"/>
    <w:rsid w:val="009A5172"/>
    <w:rsid w:val="009A5EA9"/>
    <w:rsid w:val="009A66E4"/>
    <w:rsid w:val="009B0B17"/>
    <w:rsid w:val="009B179E"/>
    <w:rsid w:val="009B2048"/>
    <w:rsid w:val="009B2D9C"/>
    <w:rsid w:val="009B2F23"/>
    <w:rsid w:val="009B3787"/>
    <w:rsid w:val="009B640D"/>
    <w:rsid w:val="009B72FE"/>
    <w:rsid w:val="009C0F1F"/>
    <w:rsid w:val="009C1896"/>
    <w:rsid w:val="009C2285"/>
    <w:rsid w:val="009C2668"/>
    <w:rsid w:val="009C2BAB"/>
    <w:rsid w:val="009C31AE"/>
    <w:rsid w:val="009C341E"/>
    <w:rsid w:val="009C37D4"/>
    <w:rsid w:val="009C48EA"/>
    <w:rsid w:val="009C5475"/>
    <w:rsid w:val="009C5C00"/>
    <w:rsid w:val="009C6224"/>
    <w:rsid w:val="009C71D4"/>
    <w:rsid w:val="009D06E5"/>
    <w:rsid w:val="009D0DDC"/>
    <w:rsid w:val="009D1232"/>
    <w:rsid w:val="009D2E8B"/>
    <w:rsid w:val="009D3D0A"/>
    <w:rsid w:val="009D3EE1"/>
    <w:rsid w:val="009D465C"/>
    <w:rsid w:val="009D4826"/>
    <w:rsid w:val="009D6203"/>
    <w:rsid w:val="009E0183"/>
    <w:rsid w:val="009E0D12"/>
    <w:rsid w:val="009E1078"/>
    <w:rsid w:val="009E3EC5"/>
    <w:rsid w:val="009E6DDC"/>
    <w:rsid w:val="009E78D3"/>
    <w:rsid w:val="009F05AE"/>
    <w:rsid w:val="009F0A5B"/>
    <w:rsid w:val="009F0A88"/>
    <w:rsid w:val="009F0EC1"/>
    <w:rsid w:val="009F2F99"/>
    <w:rsid w:val="009F33C5"/>
    <w:rsid w:val="009F33EE"/>
    <w:rsid w:val="009F4EDA"/>
    <w:rsid w:val="009F69E9"/>
    <w:rsid w:val="009F7D02"/>
    <w:rsid w:val="00A02CA2"/>
    <w:rsid w:val="00A03907"/>
    <w:rsid w:val="00A05ADD"/>
    <w:rsid w:val="00A0622B"/>
    <w:rsid w:val="00A077FC"/>
    <w:rsid w:val="00A109C5"/>
    <w:rsid w:val="00A12320"/>
    <w:rsid w:val="00A1247C"/>
    <w:rsid w:val="00A124E6"/>
    <w:rsid w:val="00A12819"/>
    <w:rsid w:val="00A137FF"/>
    <w:rsid w:val="00A144E9"/>
    <w:rsid w:val="00A1481A"/>
    <w:rsid w:val="00A14A25"/>
    <w:rsid w:val="00A14C14"/>
    <w:rsid w:val="00A1794A"/>
    <w:rsid w:val="00A17AA4"/>
    <w:rsid w:val="00A17E75"/>
    <w:rsid w:val="00A21F63"/>
    <w:rsid w:val="00A24BFF"/>
    <w:rsid w:val="00A30E6E"/>
    <w:rsid w:val="00A337F2"/>
    <w:rsid w:val="00A33EBC"/>
    <w:rsid w:val="00A33F30"/>
    <w:rsid w:val="00A34278"/>
    <w:rsid w:val="00A34301"/>
    <w:rsid w:val="00A34330"/>
    <w:rsid w:val="00A372FB"/>
    <w:rsid w:val="00A40C7D"/>
    <w:rsid w:val="00A40CAA"/>
    <w:rsid w:val="00A419E6"/>
    <w:rsid w:val="00A42291"/>
    <w:rsid w:val="00A428C2"/>
    <w:rsid w:val="00A47CA2"/>
    <w:rsid w:val="00A508C6"/>
    <w:rsid w:val="00A53732"/>
    <w:rsid w:val="00A542BE"/>
    <w:rsid w:val="00A548E4"/>
    <w:rsid w:val="00A553EE"/>
    <w:rsid w:val="00A554DB"/>
    <w:rsid w:val="00A568B4"/>
    <w:rsid w:val="00A600FE"/>
    <w:rsid w:val="00A6147B"/>
    <w:rsid w:val="00A63002"/>
    <w:rsid w:val="00A640CF"/>
    <w:rsid w:val="00A653DC"/>
    <w:rsid w:val="00A65A93"/>
    <w:rsid w:val="00A65B2B"/>
    <w:rsid w:val="00A661A3"/>
    <w:rsid w:val="00A67F1D"/>
    <w:rsid w:val="00A71E5F"/>
    <w:rsid w:val="00A721A0"/>
    <w:rsid w:val="00A72FF6"/>
    <w:rsid w:val="00A74287"/>
    <w:rsid w:val="00A7585A"/>
    <w:rsid w:val="00A801CC"/>
    <w:rsid w:val="00A80A85"/>
    <w:rsid w:val="00A80C77"/>
    <w:rsid w:val="00A814E4"/>
    <w:rsid w:val="00A82A64"/>
    <w:rsid w:val="00A84C70"/>
    <w:rsid w:val="00A9400F"/>
    <w:rsid w:val="00A960AE"/>
    <w:rsid w:val="00A96E85"/>
    <w:rsid w:val="00A97691"/>
    <w:rsid w:val="00AA0195"/>
    <w:rsid w:val="00AA1B9C"/>
    <w:rsid w:val="00AA4A18"/>
    <w:rsid w:val="00AA5559"/>
    <w:rsid w:val="00AA5627"/>
    <w:rsid w:val="00AB0C36"/>
    <w:rsid w:val="00AB1CE4"/>
    <w:rsid w:val="00AB1DA6"/>
    <w:rsid w:val="00AB2694"/>
    <w:rsid w:val="00AB5A5C"/>
    <w:rsid w:val="00AB5DC2"/>
    <w:rsid w:val="00AB5EA5"/>
    <w:rsid w:val="00AB7DEF"/>
    <w:rsid w:val="00AC4561"/>
    <w:rsid w:val="00AC4DA6"/>
    <w:rsid w:val="00AC4F03"/>
    <w:rsid w:val="00AC53EE"/>
    <w:rsid w:val="00AC5C42"/>
    <w:rsid w:val="00AC5DBA"/>
    <w:rsid w:val="00AD0C70"/>
    <w:rsid w:val="00AD272F"/>
    <w:rsid w:val="00AD2AEB"/>
    <w:rsid w:val="00AD5B0F"/>
    <w:rsid w:val="00AD7B1F"/>
    <w:rsid w:val="00AE03C8"/>
    <w:rsid w:val="00AE2C03"/>
    <w:rsid w:val="00AE389F"/>
    <w:rsid w:val="00AF047E"/>
    <w:rsid w:val="00AF1AF9"/>
    <w:rsid w:val="00AF4446"/>
    <w:rsid w:val="00AF4456"/>
    <w:rsid w:val="00AF4C97"/>
    <w:rsid w:val="00AF52BF"/>
    <w:rsid w:val="00AF7C84"/>
    <w:rsid w:val="00B008C3"/>
    <w:rsid w:val="00B01071"/>
    <w:rsid w:val="00B03696"/>
    <w:rsid w:val="00B03B2B"/>
    <w:rsid w:val="00B03C68"/>
    <w:rsid w:val="00B05AF5"/>
    <w:rsid w:val="00B07123"/>
    <w:rsid w:val="00B0761B"/>
    <w:rsid w:val="00B1183A"/>
    <w:rsid w:val="00B132FC"/>
    <w:rsid w:val="00B13DB4"/>
    <w:rsid w:val="00B1408C"/>
    <w:rsid w:val="00B1506D"/>
    <w:rsid w:val="00B161A4"/>
    <w:rsid w:val="00B16E10"/>
    <w:rsid w:val="00B20AE4"/>
    <w:rsid w:val="00B221AC"/>
    <w:rsid w:val="00B22B9C"/>
    <w:rsid w:val="00B23B4F"/>
    <w:rsid w:val="00B25749"/>
    <w:rsid w:val="00B27127"/>
    <w:rsid w:val="00B27B4D"/>
    <w:rsid w:val="00B30143"/>
    <w:rsid w:val="00B313A5"/>
    <w:rsid w:val="00B32319"/>
    <w:rsid w:val="00B32993"/>
    <w:rsid w:val="00B3479F"/>
    <w:rsid w:val="00B34E6F"/>
    <w:rsid w:val="00B35AFC"/>
    <w:rsid w:val="00B35D58"/>
    <w:rsid w:val="00B3749E"/>
    <w:rsid w:val="00B40626"/>
    <w:rsid w:val="00B40F70"/>
    <w:rsid w:val="00B41FE9"/>
    <w:rsid w:val="00B423AE"/>
    <w:rsid w:val="00B439F7"/>
    <w:rsid w:val="00B45C0C"/>
    <w:rsid w:val="00B45CA6"/>
    <w:rsid w:val="00B4792B"/>
    <w:rsid w:val="00B52833"/>
    <w:rsid w:val="00B52E2B"/>
    <w:rsid w:val="00B55821"/>
    <w:rsid w:val="00B5691D"/>
    <w:rsid w:val="00B56E2A"/>
    <w:rsid w:val="00B570A6"/>
    <w:rsid w:val="00B60376"/>
    <w:rsid w:val="00B603E2"/>
    <w:rsid w:val="00B60976"/>
    <w:rsid w:val="00B61192"/>
    <w:rsid w:val="00B616B2"/>
    <w:rsid w:val="00B64A79"/>
    <w:rsid w:val="00B663DB"/>
    <w:rsid w:val="00B66419"/>
    <w:rsid w:val="00B6646C"/>
    <w:rsid w:val="00B715E3"/>
    <w:rsid w:val="00B737C1"/>
    <w:rsid w:val="00B77405"/>
    <w:rsid w:val="00B77F53"/>
    <w:rsid w:val="00B84210"/>
    <w:rsid w:val="00B849F3"/>
    <w:rsid w:val="00B866CD"/>
    <w:rsid w:val="00B90A18"/>
    <w:rsid w:val="00B92043"/>
    <w:rsid w:val="00B92E36"/>
    <w:rsid w:val="00B95CD8"/>
    <w:rsid w:val="00B95E0A"/>
    <w:rsid w:val="00BA0106"/>
    <w:rsid w:val="00BA22DB"/>
    <w:rsid w:val="00BA3EBC"/>
    <w:rsid w:val="00BA4314"/>
    <w:rsid w:val="00BB3872"/>
    <w:rsid w:val="00BB4235"/>
    <w:rsid w:val="00BB5A6E"/>
    <w:rsid w:val="00BB6232"/>
    <w:rsid w:val="00BB682D"/>
    <w:rsid w:val="00BB7A8A"/>
    <w:rsid w:val="00BC12D9"/>
    <w:rsid w:val="00BC495C"/>
    <w:rsid w:val="00BC7467"/>
    <w:rsid w:val="00BD0C09"/>
    <w:rsid w:val="00BD106D"/>
    <w:rsid w:val="00BD2D55"/>
    <w:rsid w:val="00BD3040"/>
    <w:rsid w:val="00BD3619"/>
    <w:rsid w:val="00BD4681"/>
    <w:rsid w:val="00BD5449"/>
    <w:rsid w:val="00BD5967"/>
    <w:rsid w:val="00BD6F17"/>
    <w:rsid w:val="00BE2387"/>
    <w:rsid w:val="00BE31C7"/>
    <w:rsid w:val="00BE4574"/>
    <w:rsid w:val="00BE48BE"/>
    <w:rsid w:val="00BE5736"/>
    <w:rsid w:val="00BE5A3F"/>
    <w:rsid w:val="00BE5AF6"/>
    <w:rsid w:val="00BF1039"/>
    <w:rsid w:val="00BF299F"/>
    <w:rsid w:val="00BF38F6"/>
    <w:rsid w:val="00BF3AE5"/>
    <w:rsid w:val="00BF3CB6"/>
    <w:rsid w:val="00BF5AC0"/>
    <w:rsid w:val="00BF6356"/>
    <w:rsid w:val="00BF7052"/>
    <w:rsid w:val="00C02852"/>
    <w:rsid w:val="00C03AF7"/>
    <w:rsid w:val="00C03DF8"/>
    <w:rsid w:val="00C05DE0"/>
    <w:rsid w:val="00C07628"/>
    <w:rsid w:val="00C13965"/>
    <w:rsid w:val="00C148DB"/>
    <w:rsid w:val="00C16CBB"/>
    <w:rsid w:val="00C207BB"/>
    <w:rsid w:val="00C2267C"/>
    <w:rsid w:val="00C2293A"/>
    <w:rsid w:val="00C25423"/>
    <w:rsid w:val="00C2718E"/>
    <w:rsid w:val="00C271A1"/>
    <w:rsid w:val="00C300F7"/>
    <w:rsid w:val="00C30E40"/>
    <w:rsid w:val="00C32791"/>
    <w:rsid w:val="00C34358"/>
    <w:rsid w:val="00C3536C"/>
    <w:rsid w:val="00C359EC"/>
    <w:rsid w:val="00C36EFF"/>
    <w:rsid w:val="00C373B5"/>
    <w:rsid w:val="00C42736"/>
    <w:rsid w:val="00C42F0B"/>
    <w:rsid w:val="00C430B4"/>
    <w:rsid w:val="00C43F03"/>
    <w:rsid w:val="00C444BF"/>
    <w:rsid w:val="00C4639F"/>
    <w:rsid w:val="00C46F59"/>
    <w:rsid w:val="00C473E4"/>
    <w:rsid w:val="00C47B37"/>
    <w:rsid w:val="00C50C79"/>
    <w:rsid w:val="00C51597"/>
    <w:rsid w:val="00C55969"/>
    <w:rsid w:val="00C5688B"/>
    <w:rsid w:val="00C569E0"/>
    <w:rsid w:val="00C56D48"/>
    <w:rsid w:val="00C6020E"/>
    <w:rsid w:val="00C60285"/>
    <w:rsid w:val="00C6081B"/>
    <w:rsid w:val="00C60F8B"/>
    <w:rsid w:val="00C6267C"/>
    <w:rsid w:val="00C62A81"/>
    <w:rsid w:val="00C6521E"/>
    <w:rsid w:val="00C65F97"/>
    <w:rsid w:val="00C66329"/>
    <w:rsid w:val="00C703C3"/>
    <w:rsid w:val="00C703F9"/>
    <w:rsid w:val="00C72C34"/>
    <w:rsid w:val="00C7412E"/>
    <w:rsid w:val="00C75572"/>
    <w:rsid w:val="00C75CC6"/>
    <w:rsid w:val="00C766D5"/>
    <w:rsid w:val="00C76EF7"/>
    <w:rsid w:val="00C81182"/>
    <w:rsid w:val="00C82406"/>
    <w:rsid w:val="00C83C2A"/>
    <w:rsid w:val="00C83DEB"/>
    <w:rsid w:val="00C90D31"/>
    <w:rsid w:val="00C926BA"/>
    <w:rsid w:val="00C928D3"/>
    <w:rsid w:val="00C965F4"/>
    <w:rsid w:val="00CA004A"/>
    <w:rsid w:val="00CA18A6"/>
    <w:rsid w:val="00CB1DB2"/>
    <w:rsid w:val="00CB3F75"/>
    <w:rsid w:val="00CB4787"/>
    <w:rsid w:val="00CB5F32"/>
    <w:rsid w:val="00CB6C98"/>
    <w:rsid w:val="00CB7565"/>
    <w:rsid w:val="00CC0604"/>
    <w:rsid w:val="00CC0BA6"/>
    <w:rsid w:val="00CC2230"/>
    <w:rsid w:val="00CC2780"/>
    <w:rsid w:val="00CC3C9E"/>
    <w:rsid w:val="00CC41AD"/>
    <w:rsid w:val="00CD2B4C"/>
    <w:rsid w:val="00CD4AF4"/>
    <w:rsid w:val="00CD567A"/>
    <w:rsid w:val="00CD5D0F"/>
    <w:rsid w:val="00CD7C5D"/>
    <w:rsid w:val="00CE0BBF"/>
    <w:rsid w:val="00CE13BB"/>
    <w:rsid w:val="00CE3EA9"/>
    <w:rsid w:val="00CE495E"/>
    <w:rsid w:val="00CE596D"/>
    <w:rsid w:val="00CE64DF"/>
    <w:rsid w:val="00CE7562"/>
    <w:rsid w:val="00CE7CD4"/>
    <w:rsid w:val="00CF0AC3"/>
    <w:rsid w:val="00CF26AB"/>
    <w:rsid w:val="00CF5803"/>
    <w:rsid w:val="00CF7D60"/>
    <w:rsid w:val="00D013C1"/>
    <w:rsid w:val="00D03772"/>
    <w:rsid w:val="00D043DF"/>
    <w:rsid w:val="00D05945"/>
    <w:rsid w:val="00D06056"/>
    <w:rsid w:val="00D07370"/>
    <w:rsid w:val="00D07A67"/>
    <w:rsid w:val="00D10321"/>
    <w:rsid w:val="00D11666"/>
    <w:rsid w:val="00D12B9C"/>
    <w:rsid w:val="00D139F3"/>
    <w:rsid w:val="00D14069"/>
    <w:rsid w:val="00D1550B"/>
    <w:rsid w:val="00D210F0"/>
    <w:rsid w:val="00D2115F"/>
    <w:rsid w:val="00D2142B"/>
    <w:rsid w:val="00D21584"/>
    <w:rsid w:val="00D22B52"/>
    <w:rsid w:val="00D27B31"/>
    <w:rsid w:val="00D304EF"/>
    <w:rsid w:val="00D306EE"/>
    <w:rsid w:val="00D30CAD"/>
    <w:rsid w:val="00D31A56"/>
    <w:rsid w:val="00D3207A"/>
    <w:rsid w:val="00D32CFE"/>
    <w:rsid w:val="00D344CA"/>
    <w:rsid w:val="00D37B95"/>
    <w:rsid w:val="00D400A0"/>
    <w:rsid w:val="00D4153D"/>
    <w:rsid w:val="00D447DC"/>
    <w:rsid w:val="00D44D6F"/>
    <w:rsid w:val="00D45355"/>
    <w:rsid w:val="00D459B9"/>
    <w:rsid w:val="00D460D4"/>
    <w:rsid w:val="00D468A6"/>
    <w:rsid w:val="00D4722F"/>
    <w:rsid w:val="00D474D5"/>
    <w:rsid w:val="00D475F5"/>
    <w:rsid w:val="00D50023"/>
    <w:rsid w:val="00D51694"/>
    <w:rsid w:val="00D51F9E"/>
    <w:rsid w:val="00D52349"/>
    <w:rsid w:val="00D54797"/>
    <w:rsid w:val="00D55F87"/>
    <w:rsid w:val="00D563AB"/>
    <w:rsid w:val="00D606C6"/>
    <w:rsid w:val="00D6164F"/>
    <w:rsid w:val="00D6312F"/>
    <w:rsid w:val="00D6560A"/>
    <w:rsid w:val="00D659BA"/>
    <w:rsid w:val="00D66991"/>
    <w:rsid w:val="00D713EF"/>
    <w:rsid w:val="00D71C89"/>
    <w:rsid w:val="00D72395"/>
    <w:rsid w:val="00D7378E"/>
    <w:rsid w:val="00D75A3F"/>
    <w:rsid w:val="00D75C7B"/>
    <w:rsid w:val="00D76711"/>
    <w:rsid w:val="00D76806"/>
    <w:rsid w:val="00D8076B"/>
    <w:rsid w:val="00D81C52"/>
    <w:rsid w:val="00D843E0"/>
    <w:rsid w:val="00D86407"/>
    <w:rsid w:val="00D8670D"/>
    <w:rsid w:val="00D8722A"/>
    <w:rsid w:val="00D87400"/>
    <w:rsid w:val="00D90FD3"/>
    <w:rsid w:val="00D91B23"/>
    <w:rsid w:val="00D920A7"/>
    <w:rsid w:val="00D92583"/>
    <w:rsid w:val="00D92FF6"/>
    <w:rsid w:val="00D9305E"/>
    <w:rsid w:val="00D93855"/>
    <w:rsid w:val="00D94A1F"/>
    <w:rsid w:val="00DA21A3"/>
    <w:rsid w:val="00DA21E7"/>
    <w:rsid w:val="00DA2E37"/>
    <w:rsid w:val="00DA325A"/>
    <w:rsid w:val="00DA3AFA"/>
    <w:rsid w:val="00DA4454"/>
    <w:rsid w:val="00DA6C6F"/>
    <w:rsid w:val="00DA7D7C"/>
    <w:rsid w:val="00DB04B1"/>
    <w:rsid w:val="00DB1D22"/>
    <w:rsid w:val="00DB3FA8"/>
    <w:rsid w:val="00DB4528"/>
    <w:rsid w:val="00DB5874"/>
    <w:rsid w:val="00DB5B9D"/>
    <w:rsid w:val="00DB5D18"/>
    <w:rsid w:val="00DB6FEE"/>
    <w:rsid w:val="00DB7144"/>
    <w:rsid w:val="00DB7EAE"/>
    <w:rsid w:val="00DC115D"/>
    <w:rsid w:val="00DC2587"/>
    <w:rsid w:val="00DC30FA"/>
    <w:rsid w:val="00DC4103"/>
    <w:rsid w:val="00DD15B4"/>
    <w:rsid w:val="00DD1E71"/>
    <w:rsid w:val="00DD237A"/>
    <w:rsid w:val="00DD2611"/>
    <w:rsid w:val="00DD5124"/>
    <w:rsid w:val="00DD5A01"/>
    <w:rsid w:val="00DD6F69"/>
    <w:rsid w:val="00DD70DB"/>
    <w:rsid w:val="00DD72EF"/>
    <w:rsid w:val="00DE0294"/>
    <w:rsid w:val="00DE06A6"/>
    <w:rsid w:val="00DE176A"/>
    <w:rsid w:val="00DE1985"/>
    <w:rsid w:val="00DE28B8"/>
    <w:rsid w:val="00DE3198"/>
    <w:rsid w:val="00DE773E"/>
    <w:rsid w:val="00DF4524"/>
    <w:rsid w:val="00DF5950"/>
    <w:rsid w:val="00DF60B4"/>
    <w:rsid w:val="00E01BA5"/>
    <w:rsid w:val="00E01C58"/>
    <w:rsid w:val="00E01E6E"/>
    <w:rsid w:val="00E0360E"/>
    <w:rsid w:val="00E070CF"/>
    <w:rsid w:val="00E07EB0"/>
    <w:rsid w:val="00E13224"/>
    <w:rsid w:val="00E141A6"/>
    <w:rsid w:val="00E14E33"/>
    <w:rsid w:val="00E1501B"/>
    <w:rsid w:val="00E1597B"/>
    <w:rsid w:val="00E161DC"/>
    <w:rsid w:val="00E16CB3"/>
    <w:rsid w:val="00E17A5F"/>
    <w:rsid w:val="00E21E10"/>
    <w:rsid w:val="00E22144"/>
    <w:rsid w:val="00E22484"/>
    <w:rsid w:val="00E22829"/>
    <w:rsid w:val="00E22928"/>
    <w:rsid w:val="00E23D19"/>
    <w:rsid w:val="00E25619"/>
    <w:rsid w:val="00E2618D"/>
    <w:rsid w:val="00E27272"/>
    <w:rsid w:val="00E2762E"/>
    <w:rsid w:val="00E27841"/>
    <w:rsid w:val="00E3005A"/>
    <w:rsid w:val="00E305A0"/>
    <w:rsid w:val="00E310B3"/>
    <w:rsid w:val="00E3316E"/>
    <w:rsid w:val="00E34076"/>
    <w:rsid w:val="00E35A1C"/>
    <w:rsid w:val="00E41183"/>
    <w:rsid w:val="00E42D45"/>
    <w:rsid w:val="00E433DD"/>
    <w:rsid w:val="00E4434C"/>
    <w:rsid w:val="00E449B8"/>
    <w:rsid w:val="00E46ADA"/>
    <w:rsid w:val="00E473A6"/>
    <w:rsid w:val="00E4767C"/>
    <w:rsid w:val="00E5047C"/>
    <w:rsid w:val="00E50775"/>
    <w:rsid w:val="00E535C8"/>
    <w:rsid w:val="00E553E0"/>
    <w:rsid w:val="00E55574"/>
    <w:rsid w:val="00E56096"/>
    <w:rsid w:val="00E60F22"/>
    <w:rsid w:val="00E614A8"/>
    <w:rsid w:val="00E63C91"/>
    <w:rsid w:val="00E65AC0"/>
    <w:rsid w:val="00E65B2E"/>
    <w:rsid w:val="00E661AE"/>
    <w:rsid w:val="00E66362"/>
    <w:rsid w:val="00E66653"/>
    <w:rsid w:val="00E70321"/>
    <w:rsid w:val="00E71F5B"/>
    <w:rsid w:val="00E7230A"/>
    <w:rsid w:val="00E72583"/>
    <w:rsid w:val="00E73A93"/>
    <w:rsid w:val="00E7562A"/>
    <w:rsid w:val="00E80573"/>
    <w:rsid w:val="00E806FE"/>
    <w:rsid w:val="00E82DBE"/>
    <w:rsid w:val="00E84C83"/>
    <w:rsid w:val="00E90718"/>
    <w:rsid w:val="00E914E5"/>
    <w:rsid w:val="00E919D7"/>
    <w:rsid w:val="00E91AA0"/>
    <w:rsid w:val="00E948D9"/>
    <w:rsid w:val="00E9496F"/>
    <w:rsid w:val="00EA2D87"/>
    <w:rsid w:val="00EA35A5"/>
    <w:rsid w:val="00EA3BDD"/>
    <w:rsid w:val="00EA4EA5"/>
    <w:rsid w:val="00EA74CB"/>
    <w:rsid w:val="00EA7A02"/>
    <w:rsid w:val="00EA7D13"/>
    <w:rsid w:val="00EB05A1"/>
    <w:rsid w:val="00EB1130"/>
    <w:rsid w:val="00EB1BDA"/>
    <w:rsid w:val="00EB756E"/>
    <w:rsid w:val="00EC1845"/>
    <w:rsid w:val="00EC26CA"/>
    <w:rsid w:val="00EC35B7"/>
    <w:rsid w:val="00EC3B34"/>
    <w:rsid w:val="00EC4A7F"/>
    <w:rsid w:val="00EC4C20"/>
    <w:rsid w:val="00EC5F97"/>
    <w:rsid w:val="00EC7521"/>
    <w:rsid w:val="00ED04A9"/>
    <w:rsid w:val="00ED05D5"/>
    <w:rsid w:val="00ED2D90"/>
    <w:rsid w:val="00ED3F49"/>
    <w:rsid w:val="00ED5702"/>
    <w:rsid w:val="00ED63F8"/>
    <w:rsid w:val="00ED7BDE"/>
    <w:rsid w:val="00ED7C86"/>
    <w:rsid w:val="00EE141B"/>
    <w:rsid w:val="00EE1FE5"/>
    <w:rsid w:val="00EE290E"/>
    <w:rsid w:val="00EE3B39"/>
    <w:rsid w:val="00EE3C70"/>
    <w:rsid w:val="00EE3F97"/>
    <w:rsid w:val="00EE563D"/>
    <w:rsid w:val="00EE5714"/>
    <w:rsid w:val="00EE65B4"/>
    <w:rsid w:val="00EF0355"/>
    <w:rsid w:val="00EF087B"/>
    <w:rsid w:val="00EF1F44"/>
    <w:rsid w:val="00EF2277"/>
    <w:rsid w:val="00EF3BDB"/>
    <w:rsid w:val="00EF5752"/>
    <w:rsid w:val="00EF700F"/>
    <w:rsid w:val="00EF71DF"/>
    <w:rsid w:val="00EF783A"/>
    <w:rsid w:val="00F00446"/>
    <w:rsid w:val="00F00A24"/>
    <w:rsid w:val="00F02BCB"/>
    <w:rsid w:val="00F031D1"/>
    <w:rsid w:val="00F070D6"/>
    <w:rsid w:val="00F07CBF"/>
    <w:rsid w:val="00F102D8"/>
    <w:rsid w:val="00F10B00"/>
    <w:rsid w:val="00F130F1"/>
    <w:rsid w:val="00F13461"/>
    <w:rsid w:val="00F142EA"/>
    <w:rsid w:val="00F14E47"/>
    <w:rsid w:val="00F15214"/>
    <w:rsid w:val="00F168DC"/>
    <w:rsid w:val="00F16CAB"/>
    <w:rsid w:val="00F16FC4"/>
    <w:rsid w:val="00F17F78"/>
    <w:rsid w:val="00F2011C"/>
    <w:rsid w:val="00F22B68"/>
    <w:rsid w:val="00F23B5D"/>
    <w:rsid w:val="00F25437"/>
    <w:rsid w:val="00F25E08"/>
    <w:rsid w:val="00F26C3A"/>
    <w:rsid w:val="00F26CFC"/>
    <w:rsid w:val="00F27B4F"/>
    <w:rsid w:val="00F30DE3"/>
    <w:rsid w:val="00F313E3"/>
    <w:rsid w:val="00F314C1"/>
    <w:rsid w:val="00F34EC0"/>
    <w:rsid w:val="00F365A9"/>
    <w:rsid w:val="00F37397"/>
    <w:rsid w:val="00F400CF"/>
    <w:rsid w:val="00F419A7"/>
    <w:rsid w:val="00F43A8A"/>
    <w:rsid w:val="00F44984"/>
    <w:rsid w:val="00F51975"/>
    <w:rsid w:val="00F51DC1"/>
    <w:rsid w:val="00F54D4F"/>
    <w:rsid w:val="00F63C54"/>
    <w:rsid w:val="00F6496C"/>
    <w:rsid w:val="00F66B09"/>
    <w:rsid w:val="00F67D75"/>
    <w:rsid w:val="00F71E1F"/>
    <w:rsid w:val="00F72B2B"/>
    <w:rsid w:val="00F73003"/>
    <w:rsid w:val="00F742B7"/>
    <w:rsid w:val="00F754D8"/>
    <w:rsid w:val="00F76A94"/>
    <w:rsid w:val="00F76B9C"/>
    <w:rsid w:val="00F8078C"/>
    <w:rsid w:val="00F83FA3"/>
    <w:rsid w:val="00F84D3F"/>
    <w:rsid w:val="00F855CD"/>
    <w:rsid w:val="00F85AB2"/>
    <w:rsid w:val="00F87EE7"/>
    <w:rsid w:val="00F9034B"/>
    <w:rsid w:val="00F90FD6"/>
    <w:rsid w:val="00F917C1"/>
    <w:rsid w:val="00F91A36"/>
    <w:rsid w:val="00F92F9A"/>
    <w:rsid w:val="00F93521"/>
    <w:rsid w:val="00F93BAB"/>
    <w:rsid w:val="00F943AC"/>
    <w:rsid w:val="00F943D5"/>
    <w:rsid w:val="00F95276"/>
    <w:rsid w:val="00F9569E"/>
    <w:rsid w:val="00F964B9"/>
    <w:rsid w:val="00F96979"/>
    <w:rsid w:val="00F97D15"/>
    <w:rsid w:val="00FA144E"/>
    <w:rsid w:val="00FA1E45"/>
    <w:rsid w:val="00FA20BD"/>
    <w:rsid w:val="00FA21C8"/>
    <w:rsid w:val="00FA36A4"/>
    <w:rsid w:val="00FA487E"/>
    <w:rsid w:val="00FA6CD5"/>
    <w:rsid w:val="00FB0DFB"/>
    <w:rsid w:val="00FB12E7"/>
    <w:rsid w:val="00FB6553"/>
    <w:rsid w:val="00FB6BFF"/>
    <w:rsid w:val="00FB7570"/>
    <w:rsid w:val="00FC085D"/>
    <w:rsid w:val="00FC249E"/>
    <w:rsid w:val="00FC2F83"/>
    <w:rsid w:val="00FC3596"/>
    <w:rsid w:val="00FC66D9"/>
    <w:rsid w:val="00FD3A4E"/>
    <w:rsid w:val="00FD43A9"/>
    <w:rsid w:val="00FD4753"/>
    <w:rsid w:val="00FD4E96"/>
    <w:rsid w:val="00FD65B3"/>
    <w:rsid w:val="00FD720E"/>
    <w:rsid w:val="00FD7EDD"/>
    <w:rsid w:val="00FE10B4"/>
    <w:rsid w:val="00FE1251"/>
    <w:rsid w:val="00FE1F6E"/>
    <w:rsid w:val="00FE36A5"/>
    <w:rsid w:val="00FE41D7"/>
    <w:rsid w:val="00FE5375"/>
    <w:rsid w:val="00FF17AF"/>
    <w:rsid w:val="00FF3FD6"/>
    <w:rsid w:val="00FF49A8"/>
    <w:rsid w:val="00FF5265"/>
    <w:rsid w:val="00FF5E33"/>
    <w:rsid w:val="00FF67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636B"/>
    <w:pPr>
      <w:widowControl w:val="0"/>
      <w:autoSpaceDE w:val="0"/>
      <w:autoSpaceDN w:val="0"/>
      <w:adjustRightInd w:val="0"/>
    </w:pPr>
    <w:rPr>
      <w:rFonts w:ascii="Arial" w:hAnsi="Arial"/>
      <w:color w:val="000000"/>
      <w:sz w:val="26"/>
      <w:szCs w:val="26"/>
    </w:rPr>
  </w:style>
  <w:style w:type="paragraph" w:styleId="1">
    <w:name w:val="heading 1"/>
    <w:basedOn w:val="a"/>
    <w:next w:val="a"/>
    <w:qFormat/>
    <w:rsid w:val="001858C2"/>
    <w:pPr>
      <w:keepNext/>
      <w:spacing w:before="240" w:after="60"/>
      <w:outlineLvl w:val="0"/>
    </w:pPr>
    <w:rPr>
      <w:rFonts w:cs="Arial"/>
      <w:b/>
      <w:bCs/>
      <w:kern w:val="32"/>
      <w:sz w:val="32"/>
      <w:szCs w:val="32"/>
    </w:rPr>
  </w:style>
  <w:style w:type="paragraph" w:styleId="3">
    <w:name w:val="heading 3"/>
    <w:basedOn w:val="a"/>
    <w:next w:val="a"/>
    <w:qFormat/>
    <w:rsid w:val="000B3F5E"/>
    <w:pPr>
      <w:keepNext/>
      <w:spacing w:before="240" w:after="60"/>
      <w:outlineLvl w:val="2"/>
    </w:pPr>
    <w:rPr>
      <w:rFonts w:cs="Arial"/>
      <w:b/>
      <w:bCs/>
    </w:rPr>
  </w:style>
  <w:style w:type="paragraph" w:styleId="8">
    <w:name w:val="heading 8"/>
    <w:basedOn w:val="a"/>
    <w:next w:val="a"/>
    <w:qFormat/>
    <w:rsid w:val="00CE64DF"/>
    <w:pPr>
      <w:keepNext/>
      <w:widowControl/>
      <w:autoSpaceDE/>
      <w:autoSpaceDN/>
      <w:adjustRightInd/>
      <w:jc w:val="center"/>
      <w:outlineLvl w:val="7"/>
    </w:pPr>
    <w:rPr>
      <w:rFonts w:ascii="Times New Roman" w:hAnsi="Times New Roman"/>
      <w:b/>
      <w:color w:val="auto"/>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C4103"/>
    <w:pPr>
      <w:widowControl w:val="0"/>
      <w:autoSpaceDE w:val="0"/>
      <w:autoSpaceDN w:val="0"/>
      <w:adjustRightInd w:val="0"/>
      <w:ind w:right="19772" w:firstLine="720"/>
    </w:pPr>
    <w:rPr>
      <w:rFonts w:ascii="Arial" w:hAnsi="Arial" w:cs="Arial"/>
      <w:sz w:val="22"/>
      <w:szCs w:val="22"/>
    </w:rPr>
  </w:style>
  <w:style w:type="paragraph" w:customStyle="1" w:styleId="ConsPlusNormal">
    <w:name w:val="ConsPlusNormal"/>
    <w:rsid w:val="00DC4103"/>
    <w:pPr>
      <w:widowControl w:val="0"/>
      <w:autoSpaceDE w:val="0"/>
      <w:autoSpaceDN w:val="0"/>
      <w:adjustRightInd w:val="0"/>
      <w:ind w:firstLine="720"/>
    </w:pPr>
    <w:rPr>
      <w:rFonts w:ascii="Arial" w:hAnsi="Arial" w:cs="Arial"/>
    </w:rPr>
  </w:style>
  <w:style w:type="paragraph" w:customStyle="1" w:styleId="ConsNonformat">
    <w:name w:val="ConsNonformat"/>
    <w:rsid w:val="00DC4103"/>
    <w:pPr>
      <w:autoSpaceDE w:val="0"/>
      <w:autoSpaceDN w:val="0"/>
      <w:adjustRightInd w:val="0"/>
      <w:ind w:right="19772"/>
    </w:pPr>
    <w:rPr>
      <w:rFonts w:ascii="Courier New" w:hAnsi="Courier New" w:cs="Courier New"/>
    </w:rPr>
  </w:style>
  <w:style w:type="paragraph" w:styleId="a3">
    <w:name w:val="Body Text Indent"/>
    <w:basedOn w:val="a"/>
    <w:rsid w:val="00D606C6"/>
    <w:pPr>
      <w:widowControl/>
      <w:autoSpaceDE/>
      <w:autoSpaceDN/>
      <w:adjustRightInd/>
      <w:ind w:firstLine="720"/>
    </w:pPr>
    <w:rPr>
      <w:rFonts w:ascii="Times New Roman" w:hAnsi="Times New Roman"/>
      <w:noProof/>
      <w:color w:val="auto"/>
      <w:sz w:val="28"/>
      <w:szCs w:val="20"/>
    </w:rPr>
  </w:style>
  <w:style w:type="paragraph" w:customStyle="1" w:styleId="maintext">
    <w:name w:val="maintext"/>
    <w:basedOn w:val="a"/>
    <w:rsid w:val="00667D54"/>
    <w:pPr>
      <w:widowControl/>
      <w:autoSpaceDE/>
      <w:autoSpaceDN/>
      <w:adjustRightInd/>
      <w:ind w:left="480" w:right="480"/>
      <w:jc w:val="both"/>
    </w:pPr>
    <w:rPr>
      <w:rFonts w:cs="Arial"/>
      <w:color w:val="202020"/>
      <w:sz w:val="20"/>
      <w:szCs w:val="20"/>
    </w:rPr>
  </w:style>
  <w:style w:type="paragraph" w:customStyle="1" w:styleId="xl25">
    <w:name w:val="xl25"/>
    <w:basedOn w:val="a"/>
    <w:rsid w:val="007771E6"/>
    <w:pPr>
      <w:widowControl/>
      <w:autoSpaceDE/>
      <w:autoSpaceDN/>
      <w:adjustRightInd/>
      <w:spacing w:before="100" w:beforeAutospacing="1" w:after="100" w:afterAutospacing="1"/>
    </w:pPr>
    <w:rPr>
      <w:rFonts w:ascii="Arial CYR" w:hAnsi="Arial CYR" w:cs="Arial CYR"/>
      <w:color w:val="auto"/>
      <w:sz w:val="24"/>
      <w:szCs w:val="24"/>
    </w:rPr>
  </w:style>
  <w:style w:type="paragraph" w:customStyle="1" w:styleId="xl26">
    <w:name w:val="xl26"/>
    <w:basedOn w:val="a"/>
    <w:rsid w:val="007771E6"/>
    <w:pPr>
      <w:widowControl/>
      <w:autoSpaceDE/>
      <w:autoSpaceDN/>
      <w:adjustRightInd/>
      <w:spacing w:before="100" w:beforeAutospacing="1" w:after="100" w:afterAutospacing="1"/>
    </w:pPr>
    <w:rPr>
      <w:rFonts w:ascii="Arial CYR" w:hAnsi="Arial CYR" w:cs="Arial CYR"/>
      <w:b/>
      <w:bCs/>
      <w:color w:val="auto"/>
      <w:sz w:val="24"/>
      <w:szCs w:val="24"/>
    </w:rPr>
  </w:style>
  <w:style w:type="paragraph" w:customStyle="1" w:styleId="xl27">
    <w:name w:val="xl27"/>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auto"/>
      <w:sz w:val="24"/>
      <w:szCs w:val="24"/>
    </w:rPr>
  </w:style>
  <w:style w:type="paragraph" w:customStyle="1" w:styleId="xl28">
    <w:name w:val="xl28"/>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b/>
      <w:bCs/>
      <w:color w:val="auto"/>
      <w:sz w:val="24"/>
      <w:szCs w:val="24"/>
    </w:rPr>
  </w:style>
  <w:style w:type="paragraph" w:customStyle="1" w:styleId="xl29">
    <w:name w:val="xl29"/>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auto"/>
      <w:sz w:val="24"/>
      <w:szCs w:val="24"/>
    </w:rPr>
  </w:style>
  <w:style w:type="paragraph" w:customStyle="1" w:styleId="xl30">
    <w:name w:val="xl30"/>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auto"/>
      <w:sz w:val="24"/>
      <w:szCs w:val="24"/>
    </w:rPr>
  </w:style>
  <w:style w:type="paragraph" w:customStyle="1" w:styleId="xl31">
    <w:name w:val="xl31"/>
    <w:basedOn w:val="a"/>
    <w:rsid w:val="007771E6"/>
    <w:pPr>
      <w:widowControl/>
      <w:pBdr>
        <w:top w:val="single" w:sz="4" w:space="0" w:color="auto"/>
        <w:left w:val="single" w:sz="4" w:space="0" w:color="auto"/>
        <w:bottom w:val="single" w:sz="4" w:space="0" w:color="auto"/>
        <w:right w:val="single" w:sz="4" w:space="0" w:color="auto"/>
      </w:pBdr>
      <w:shd w:val="clear" w:color="auto" w:fill="FFCC00"/>
      <w:autoSpaceDE/>
      <w:autoSpaceDN/>
      <w:adjustRightInd/>
      <w:spacing w:before="100" w:beforeAutospacing="1" w:after="100" w:afterAutospacing="1"/>
      <w:textAlignment w:val="center"/>
    </w:pPr>
    <w:rPr>
      <w:rFonts w:ascii="Arial Narrow" w:hAnsi="Arial Narrow"/>
      <w:b/>
      <w:bCs/>
      <w:color w:val="auto"/>
      <w:sz w:val="24"/>
      <w:szCs w:val="24"/>
    </w:rPr>
  </w:style>
  <w:style w:type="paragraph" w:customStyle="1" w:styleId="xl32">
    <w:name w:val="xl32"/>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b/>
      <w:bCs/>
      <w:color w:val="auto"/>
      <w:sz w:val="24"/>
      <w:szCs w:val="24"/>
    </w:rPr>
  </w:style>
  <w:style w:type="paragraph" w:customStyle="1" w:styleId="xl33">
    <w:name w:val="xl33"/>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auto"/>
      <w:sz w:val="24"/>
      <w:szCs w:val="24"/>
    </w:rPr>
  </w:style>
  <w:style w:type="paragraph" w:customStyle="1" w:styleId="xl34">
    <w:name w:val="xl34"/>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auto"/>
      <w:sz w:val="24"/>
      <w:szCs w:val="24"/>
    </w:rPr>
  </w:style>
  <w:style w:type="paragraph" w:customStyle="1" w:styleId="xl35">
    <w:name w:val="xl35"/>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Narrow" w:hAnsi="Arial Narrow"/>
      <w:color w:val="auto"/>
      <w:sz w:val="24"/>
      <w:szCs w:val="24"/>
    </w:rPr>
  </w:style>
  <w:style w:type="paragraph" w:customStyle="1" w:styleId="xl36">
    <w:name w:val="xl36"/>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Narrow" w:hAnsi="Arial Narrow"/>
      <w:b/>
      <w:bCs/>
      <w:color w:val="auto"/>
      <w:sz w:val="24"/>
      <w:szCs w:val="24"/>
    </w:rPr>
  </w:style>
  <w:style w:type="paragraph" w:customStyle="1" w:styleId="xl37">
    <w:name w:val="xl37"/>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Narrow" w:hAnsi="Arial Narrow"/>
      <w:color w:val="auto"/>
      <w:sz w:val="24"/>
      <w:szCs w:val="24"/>
    </w:rPr>
  </w:style>
  <w:style w:type="paragraph" w:customStyle="1" w:styleId="xl38">
    <w:name w:val="xl38"/>
    <w:basedOn w:val="a"/>
    <w:rsid w:val="007771E6"/>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textAlignment w:val="center"/>
    </w:pPr>
    <w:rPr>
      <w:rFonts w:ascii="Arial Narrow" w:hAnsi="Arial Narrow"/>
      <w:b/>
      <w:bCs/>
      <w:color w:val="auto"/>
      <w:sz w:val="24"/>
      <w:szCs w:val="24"/>
    </w:rPr>
  </w:style>
  <w:style w:type="paragraph" w:customStyle="1" w:styleId="xl39">
    <w:name w:val="xl39"/>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b/>
      <w:bCs/>
      <w:color w:val="auto"/>
      <w:sz w:val="24"/>
      <w:szCs w:val="24"/>
    </w:rPr>
  </w:style>
  <w:style w:type="paragraph" w:customStyle="1" w:styleId="xl40">
    <w:name w:val="xl40"/>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olor w:val="auto"/>
      <w:sz w:val="24"/>
      <w:szCs w:val="24"/>
    </w:rPr>
  </w:style>
  <w:style w:type="paragraph" w:customStyle="1" w:styleId="xl41">
    <w:name w:val="xl41"/>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b/>
      <w:bCs/>
      <w:color w:val="auto"/>
      <w:sz w:val="24"/>
      <w:szCs w:val="24"/>
    </w:rPr>
  </w:style>
  <w:style w:type="paragraph" w:customStyle="1" w:styleId="xl42">
    <w:name w:val="xl42"/>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olor w:val="auto"/>
      <w:sz w:val="24"/>
      <w:szCs w:val="24"/>
    </w:rPr>
  </w:style>
  <w:style w:type="paragraph" w:customStyle="1" w:styleId="xl43">
    <w:name w:val="xl43"/>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olor w:val="auto"/>
      <w:sz w:val="24"/>
      <w:szCs w:val="24"/>
    </w:rPr>
  </w:style>
  <w:style w:type="paragraph" w:customStyle="1" w:styleId="xl44">
    <w:name w:val="xl44"/>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olor w:val="auto"/>
      <w:sz w:val="24"/>
      <w:szCs w:val="24"/>
    </w:rPr>
  </w:style>
  <w:style w:type="paragraph" w:customStyle="1" w:styleId="xl45">
    <w:name w:val="xl45"/>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Narrow" w:hAnsi="Arial Narrow"/>
      <w:color w:val="auto"/>
      <w:sz w:val="24"/>
      <w:szCs w:val="24"/>
    </w:rPr>
  </w:style>
  <w:style w:type="paragraph" w:customStyle="1" w:styleId="xl46">
    <w:name w:val="xl46"/>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cs="Arial"/>
      <w:b/>
      <w:bCs/>
      <w:color w:val="auto"/>
      <w:sz w:val="24"/>
      <w:szCs w:val="24"/>
    </w:rPr>
  </w:style>
  <w:style w:type="paragraph" w:customStyle="1" w:styleId="xl47">
    <w:name w:val="xl47"/>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cs="Arial"/>
      <w:color w:val="auto"/>
      <w:sz w:val="24"/>
      <w:szCs w:val="24"/>
    </w:rPr>
  </w:style>
  <w:style w:type="paragraph" w:customStyle="1" w:styleId="xl48">
    <w:name w:val="xl48"/>
    <w:basedOn w:val="a"/>
    <w:rsid w:val="007771E6"/>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pPr>
    <w:rPr>
      <w:rFonts w:ascii="Arial Narrow" w:hAnsi="Arial Narrow"/>
      <w:b/>
      <w:bCs/>
      <w:color w:val="auto"/>
      <w:sz w:val="24"/>
      <w:szCs w:val="24"/>
    </w:rPr>
  </w:style>
  <w:style w:type="paragraph" w:customStyle="1" w:styleId="xl49">
    <w:name w:val="xl49"/>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b/>
      <w:bCs/>
      <w:color w:val="auto"/>
      <w:sz w:val="24"/>
      <w:szCs w:val="24"/>
    </w:rPr>
  </w:style>
  <w:style w:type="paragraph" w:customStyle="1" w:styleId="xl50">
    <w:name w:val="xl50"/>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cs="Arial"/>
      <w:color w:val="auto"/>
      <w:sz w:val="24"/>
      <w:szCs w:val="24"/>
    </w:rPr>
  </w:style>
  <w:style w:type="paragraph" w:customStyle="1" w:styleId="xl51">
    <w:name w:val="xl51"/>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olor w:val="auto"/>
      <w:sz w:val="24"/>
      <w:szCs w:val="24"/>
    </w:rPr>
  </w:style>
  <w:style w:type="paragraph" w:customStyle="1" w:styleId="xl52">
    <w:name w:val="xl52"/>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CYR" w:hAnsi="Arial CYR" w:cs="Arial CYR"/>
      <w:color w:val="auto"/>
      <w:sz w:val="24"/>
      <w:szCs w:val="24"/>
    </w:rPr>
  </w:style>
  <w:style w:type="paragraph" w:customStyle="1" w:styleId="xl53">
    <w:name w:val="xl53"/>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b/>
      <w:bCs/>
      <w:color w:val="auto"/>
      <w:sz w:val="24"/>
      <w:szCs w:val="24"/>
    </w:rPr>
  </w:style>
  <w:style w:type="paragraph" w:customStyle="1" w:styleId="xl54">
    <w:name w:val="xl54"/>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cs="Arial"/>
      <w:color w:val="auto"/>
      <w:sz w:val="24"/>
      <w:szCs w:val="24"/>
    </w:rPr>
  </w:style>
  <w:style w:type="paragraph" w:customStyle="1" w:styleId="xl55">
    <w:name w:val="xl55"/>
    <w:basedOn w:val="a"/>
    <w:rsid w:val="007771E6"/>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textAlignment w:val="center"/>
    </w:pPr>
    <w:rPr>
      <w:rFonts w:ascii="Arial Narrow" w:hAnsi="Arial Narrow"/>
      <w:b/>
      <w:bCs/>
      <w:color w:val="auto"/>
      <w:sz w:val="24"/>
      <w:szCs w:val="24"/>
    </w:rPr>
  </w:style>
  <w:style w:type="paragraph" w:customStyle="1" w:styleId="xl56">
    <w:name w:val="xl56"/>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b/>
      <w:bCs/>
      <w:color w:val="auto"/>
      <w:sz w:val="24"/>
      <w:szCs w:val="24"/>
    </w:rPr>
  </w:style>
  <w:style w:type="paragraph" w:customStyle="1" w:styleId="xl57">
    <w:name w:val="xl57"/>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b/>
      <w:bCs/>
      <w:color w:val="auto"/>
      <w:sz w:val="24"/>
      <w:szCs w:val="24"/>
    </w:rPr>
  </w:style>
  <w:style w:type="paragraph" w:customStyle="1" w:styleId="xl58">
    <w:name w:val="xl58"/>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cs="Arial"/>
      <w:color w:val="auto"/>
      <w:sz w:val="24"/>
      <w:szCs w:val="24"/>
    </w:rPr>
  </w:style>
  <w:style w:type="paragraph" w:customStyle="1" w:styleId="xl59">
    <w:name w:val="xl59"/>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Narrow" w:hAnsi="Arial Narrow"/>
      <w:color w:val="auto"/>
      <w:sz w:val="24"/>
      <w:szCs w:val="24"/>
    </w:rPr>
  </w:style>
  <w:style w:type="paragraph" w:customStyle="1" w:styleId="xl60">
    <w:name w:val="xl60"/>
    <w:basedOn w:val="a"/>
    <w:rsid w:val="007771E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cs="Arial"/>
      <w:b/>
      <w:bCs/>
      <w:color w:val="auto"/>
      <w:sz w:val="24"/>
      <w:szCs w:val="24"/>
    </w:rPr>
  </w:style>
  <w:style w:type="paragraph" w:customStyle="1" w:styleId="xl61">
    <w:name w:val="xl61"/>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rFonts w:ascii="Arial Narrow" w:hAnsi="Arial Narrow"/>
      <w:color w:val="auto"/>
      <w:sz w:val="24"/>
      <w:szCs w:val="24"/>
    </w:rPr>
  </w:style>
  <w:style w:type="paragraph" w:customStyle="1" w:styleId="xl62">
    <w:name w:val="xl62"/>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Times New Roman" w:hAnsi="Times New Roman"/>
      <w:color w:val="auto"/>
      <w:sz w:val="24"/>
      <w:szCs w:val="24"/>
    </w:rPr>
  </w:style>
  <w:style w:type="paragraph" w:customStyle="1" w:styleId="xl63">
    <w:name w:val="xl63"/>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Times New Roman" w:hAnsi="Times New Roman"/>
      <w:color w:val="auto"/>
      <w:sz w:val="24"/>
      <w:szCs w:val="24"/>
    </w:rPr>
  </w:style>
  <w:style w:type="paragraph" w:customStyle="1" w:styleId="xl64">
    <w:name w:val="xl64"/>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Times New Roman" w:hAnsi="Times New Roman"/>
      <w:color w:val="auto"/>
      <w:sz w:val="24"/>
      <w:szCs w:val="24"/>
    </w:rPr>
  </w:style>
  <w:style w:type="paragraph" w:customStyle="1" w:styleId="xl65">
    <w:name w:val="xl65"/>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Times New Roman" w:hAnsi="Times New Roman"/>
      <w:color w:val="auto"/>
      <w:sz w:val="24"/>
      <w:szCs w:val="24"/>
    </w:rPr>
  </w:style>
  <w:style w:type="paragraph" w:customStyle="1" w:styleId="xl66">
    <w:name w:val="xl66"/>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cs="Arial"/>
      <w:color w:val="auto"/>
      <w:sz w:val="24"/>
      <w:szCs w:val="24"/>
    </w:rPr>
  </w:style>
  <w:style w:type="paragraph" w:customStyle="1" w:styleId="xl67">
    <w:name w:val="xl67"/>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cs="Arial"/>
      <w:color w:val="auto"/>
      <w:sz w:val="24"/>
      <w:szCs w:val="24"/>
    </w:rPr>
  </w:style>
  <w:style w:type="paragraph" w:customStyle="1" w:styleId="xl68">
    <w:name w:val="xl68"/>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ascii="Times New Roman" w:hAnsi="Times New Roman"/>
      <w:color w:val="auto"/>
      <w:sz w:val="24"/>
      <w:szCs w:val="24"/>
    </w:rPr>
  </w:style>
  <w:style w:type="paragraph" w:customStyle="1" w:styleId="xl69">
    <w:name w:val="xl69"/>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pPr>
    <w:rPr>
      <w:rFonts w:cs="Arial"/>
      <w:color w:val="auto"/>
      <w:sz w:val="24"/>
      <w:szCs w:val="24"/>
    </w:rPr>
  </w:style>
  <w:style w:type="paragraph" w:customStyle="1" w:styleId="xl70">
    <w:name w:val="xl70"/>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textAlignment w:val="center"/>
    </w:pPr>
    <w:rPr>
      <w:rFonts w:ascii="Arial Narrow" w:hAnsi="Arial Narrow"/>
      <w:color w:val="auto"/>
      <w:sz w:val="24"/>
      <w:szCs w:val="24"/>
    </w:rPr>
  </w:style>
  <w:style w:type="paragraph" w:customStyle="1" w:styleId="xl71">
    <w:name w:val="xl71"/>
    <w:basedOn w:val="a"/>
    <w:rsid w:val="007771E6"/>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textAlignment w:val="center"/>
    </w:pPr>
    <w:rPr>
      <w:rFonts w:ascii="Arial Narrow" w:hAnsi="Arial Narrow"/>
      <w:color w:val="auto"/>
      <w:sz w:val="24"/>
      <w:szCs w:val="24"/>
    </w:rPr>
  </w:style>
  <w:style w:type="paragraph" w:customStyle="1" w:styleId="xl72">
    <w:name w:val="xl72"/>
    <w:basedOn w:val="a"/>
    <w:rsid w:val="007771E6"/>
    <w:pPr>
      <w:widowControl/>
      <w:autoSpaceDE/>
      <w:autoSpaceDN/>
      <w:adjustRightInd/>
      <w:spacing w:before="100" w:beforeAutospacing="1" w:after="100" w:afterAutospacing="1"/>
      <w:jc w:val="center"/>
    </w:pPr>
    <w:rPr>
      <w:rFonts w:ascii="Arial CYR" w:hAnsi="Arial CYR" w:cs="Arial CYR"/>
      <w:b/>
      <w:bCs/>
      <w:color w:val="auto"/>
      <w:sz w:val="24"/>
      <w:szCs w:val="24"/>
    </w:rPr>
  </w:style>
  <w:style w:type="paragraph" w:customStyle="1" w:styleId="xl73">
    <w:name w:val="xl73"/>
    <w:basedOn w:val="a"/>
    <w:rsid w:val="007771E6"/>
    <w:pPr>
      <w:widowControl/>
      <w:autoSpaceDE/>
      <w:autoSpaceDN/>
      <w:adjustRightInd/>
      <w:spacing w:before="100" w:beforeAutospacing="1" w:after="100" w:afterAutospacing="1"/>
      <w:jc w:val="center"/>
    </w:pPr>
    <w:rPr>
      <w:rFonts w:ascii="Times New Roman" w:hAnsi="Times New Roman"/>
      <w:b/>
      <w:bCs/>
      <w:color w:val="auto"/>
      <w:sz w:val="24"/>
      <w:szCs w:val="24"/>
    </w:rPr>
  </w:style>
  <w:style w:type="paragraph" w:customStyle="1" w:styleId="centertext">
    <w:name w:val="centertext"/>
    <w:basedOn w:val="a"/>
    <w:rsid w:val="009D06E5"/>
    <w:pPr>
      <w:widowControl/>
      <w:autoSpaceDE/>
      <w:autoSpaceDN/>
      <w:adjustRightInd/>
      <w:jc w:val="center"/>
    </w:pPr>
    <w:rPr>
      <w:rFonts w:cs="Arial"/>
      <w:color w:val="202020"/>
      <w:sz w:val="20"/>
      <w:szCs w:val="20"/>
    </w:rPr>
  </w:style>
  <w:style w:type="paragraph" w:customStyle="1" w:styleId="righttext1">
    <w:name w:val="righttext1"/>
    <w:basedOn w:val="a"/>
    <w:rsid w:val="009D06E5"/>
    <w:pPr>
      <w:widowControl/>
      <w:autoSpaceDE/>
      <w:autoSpaceDN/>
      <w:adjustRightInd/>
      <w:ind w:right="480"/>
      <w:jc w:val="right"/>
    </w:pPr>
    <w:rPr>
      <w:rFonts w:cs="Arial"/>
      <w:color w:val="202020"/>
      <w:sz w:val="20"/>
      <w:szCs w:val="20"/>
    </w:rPr>
  </w:style>
  <w:style w:type="paragraph" w:customStyle="1" w:styleId="tabletextcenter">
    <w:name w:val="tabletextcenter"/>
    <w:basedOn w:val="a"/>
    <w:rsid w:val="009D06E5"/>
    <w:pPr>
      <w:widowControl/>
      <w:autoSpaceDE/>
      <w:autoSpaceDN/>
      <w:adjustRightInd/>
      <w:ind w:left="480" w:right="480"/>
      <w:jc w:val="center"/>
    </w:pPr>
    <w:rPr>
      <w:rFonts w:cs="Arial"/>
      <w:color w:val="202020"/>
      <w:sz w:val="20"/>
      <w:szCs w:val="20"/>
    </w:rPr>
  </w:style>
  <w:style w:type="paragraph" w:customStyle="1" w:styleId="tabletextleft">
    <w:name w:val="tabletextleft"/>
    <w:basedOn w:val="a"/>
    <w:rsid w:val="009D06E5"/>
    <w:pPr>
      <w:widowControl/>
      <w:autoSpaceDE/>
      <w:autoSpaceDN/>
      <w:adjustRightInd/>
      <w:ind w:left="480" w:right="480"/>
    </w:pPr>
    <w:rPr>
      <w:rFonts w:cs="Arial"/>
      <w:color w:val="202020"/>
      <w:sz w:val="20"/>
      <w:szCs w:val="20"/>
    </w:rPr>
  </w:style>
  <w:style w:type="table" w:styleId="a4">
    <w:name w:val="Table Grid"/>
    <w:basedOn w:val="a1"/>
    <w:rsid w:val="00816A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qFormat/>
    <w:rsid w:val="00F25437"/>
    <w:rPr>
      <w:b/>
      <w:bCs/>
    </w:rPr>
  </w:style>
  <w:style w:type="paragraph" w:styleId="a6">
    <w:name w:val="footnote text"/>
    <w:basedOn w:val="a"/>
    <w:semiHidden/>
    <w:rsid w:val="00AA4A18"/>
    <w:pPr>
      <w:widowControl/>
      <w:autoSpaceDE/>
      <w:autoSpaceDN/>
      <w:adjustRightInd/>
    </w:pPr>
    <w:rPr>
      <w:rFonts w:ascii="Times New Roman" w:hAnsi="Times New Roman"/>
      <w:color w:val="auto"/>
      <w:sz w:val="20"/>
      <w:szCs w:val="20"/>
    </w:rPr>
  </w:style>
  <w:style w:type="character" w:styleId="a7">
    <w:name w:val="footnote reference"/>
    <w:semiHidden/>
    <w:rsid w:val="00AA4A18"/>
    <w:rPr>
      <w:vertAlign w:val="superscript"/>
    </w:rPr>
  </w:style>
  <w:style w:type="paragraph" w:customStyle="1" w:styleId="10">
    <w:name w:val="Обычный1"/>
    <w:rsid w:val="00F72B2B"/>
    <w:pPr>
      <w:spacing w:before="100" w:after="100"/>
    </w:pPr>
    <w:rPr>
      <w:snapToGrid w:val="0"/>
      <w:sz w:val="24"/>
    </w:rPr>
  </w:style>
  <w:style w:type="paragraph" w:styleId="2">
    <w:name w:val="Body Text 2"/>
    <w:basedOn w:val="a"/>
    <w:rsid w:val="000B6A46"/>
    <w:pPr>
      <w:spacing w:after="120" w:line="480" w:lineRule="auto"/>
    </w:pPr>
  </w:style>
  <w:style w:type="paragraph" w:styleId="a8">
    <w:name w:val="Body Text"/>
    <w:basedOn w:val="a"/>
    <w:rsid w:val="000B6A46"/>
    <w:pPr>
      <w:spacing w:after="120"/>
    </w:pPr>
  </w:style>
  <w:style w:type="paragraph" w:styleId="a9">
    <w:name w:val="header"/>
    <w:basedOn w:val="a"/>
    <w:rsid w:val="000B6A46"/>
    <w:pPr>
      <w:widowControl/>
      <w:tabs>
        <w:tab w:val="center" w:pos="4153"/>
        <w:tab w:val="right" w:pos="8306"/>
      </w:tabs>
      <w:autoSpaceDE/>
      <w:autoSpaceDN/>
      <w:adjustRightInd/>
    </w:pPr>
    <w:rPr>
      <w:rFonts w:ascii="Times New Roman" w:hAnsi="Times New Roman"/>
      <w:color w:val="auto"/>
      <w:sz w:val="20"/>
      <w:szCs w:val="20"/>
    </w:rPr>
  </w:style>
  <w:style w:type="paragraph" w:styleId="aa">
    <w:name w:val="Subtitle"/>
    <w:basedOn w:val="a"/>
    <w:qFormat/>
    <w:rsid w:val="000B6A46"/>
    <w:pPr>
      <w:widowControl/>
      <w:autoSpaceDE/>
      <w:autoSpaceDN/>
      <w:adjustRightInd/>
      <w:spacing w:before="40" w:after="40"/>
      <w:ind w:firstLine="709"/>
      <w:jc w:val="center"/>
    </w:pPr>
    <w:rPr>
      <w:rFonts w:ascii="Times New Roman" w:hAnsi="Times New Roman"/>
      <w:b/>
      <w:color w:val="auto"/>
      <w:sz w:val="24"/>
      <w:szCs w:val="20"/>
    </w:rPr>
  </w:style>
  <w:style w:type="paragraph" w:styleId="ab">
    <w:name w:val="Normal (Web)"/>
    <w:basedOn w:val="a"/>
    <w:rsid w:val="00EE3B39"/>
    <w:pPr>
      <w:widowControl/>
      <w:autoSpaceDE/>
      <w:autoSpaceDN/>
      <w:adjustRightInd/>
      <w:ind w:left="480" w:right="480"/>
      <w:jc w:val="both"/>
    </w:pPr>
    <w:rPr>
      <w:rFonts w:cs="Arial"/>
      <w:color w:val="202020"/>
      <w:sz w:val="20"/>
      <w:szCs w:val="20"/>
    </w:rPr>
  </w:style>
  <w:style w:type="paragraph" w:customStyle="1" w:styleId="maintitle">
    <w:name w:val="maintitle"/>
    <w:basedOn w:val="a"/>
    <w:rsid w:val="00EE3B39"/>
    <w:pPr>
      <w:widowControl/>
      <w:autoSpaceDE/>
      <w:autoSpaceDN/>
      <w:adjustRightInd/>
      <w:spacing w:after="240"/>
      <w:jc w:val="center"/>
    </w:pPr>
    <w:rPr>
      <w:rFonts w:cs="Arial"/>
      <w:b/>
      <w:bCs/>
      <w:color w:val="008866"/>
      <w:sz w:val="20"/>
      <w:szCs w:val="20"/>
    </w:rPr>
  </w:style>
  <w:style w:type="paragraph" w:customStyle="1" w:styleId="ac">
    <w:name w:val="Внутренний адрес"/>
    <w:basedOn w:val="a8"/>
    <w:rsid w:val="00CB3F75"/>
    <w:pPr>
      <w:widowControl/>
      <w:autoSpaceDE/>
      <w:autoSpaceDN/>
      <w:adjustRightInd/>
      <w:spacing w:after="0" w:line="240" w:lineRule="atLeast"/>
    </w:pPr>
    <w:rPr>
      <w:rFonts w:ascii="Times New Roman" w:hAnsi="Times New Roman"/>
      <w:color w:val="auto"/>
      <w:kern w:val="18"/>
      <w:sz w:val="22"/>
      <w:szCs w:val="20"/>
    </w:rPr>
  </w:style>
  <w:style w:type="paragraph" w:styleId="ad">
    <w:name w:val="List Paragraph"/>
    <w:basedOn w:val="a"/>
    <w:qFormat/>
    <w:rsid w:val="002D2898"/>
    <w:pPr>
      <w:widowControl/>
      <w:autoSpaceDE/>
      <w:autoSpaceDN/>
      <w:adjustRightInd/>
      <w:spacing w:after="200" w:line="276" w:lineRule="auto"/>
      <w:ind w:left="720"/>
      <w:contextualSpacing/>
    </w:pPr>
    <w:rPr>
      <w:rFonts w:ascii="Calibri" w:eastAsia="Calibri" w:hAnsi="Calibri"/>
      <w:color w:val="auto"/>
      <w:sz w:val="22"/>
      <w:szCs w:val="22"/>
      <w:lang w:eastAsia="en-US"/>
    </w:rPr>
  </w:style>
  <w:style w:type="paragraph" w:styleId="ae">
    <w:name w:val="caption"/>
    <w:basedOn w:val="a"/>
    <w:next w:val="a"/>
    <w:qFormat/>
    <w:rsid w:val="00324D44"/>
    <w:pPr>
      <w:widowControl/>
      <w:autoSpaceDE/>
      <w:autoSpaceDN/>
      <w:adjustRightInd/>
      <w:spacing w:before="120" w:line="360" w:lineRule="auto"/>
      <w:ind w:firstLine="567"/>
      <w:jc w:val="center"/>
    </w:pPr>
    <w:rPr>
      <w:rFonts w:ascii="Times New Roman" w:hAnsi="Times New Roman"/>
      <w:b/>
      <w:color w:val="auto"/>
      <w:sz w:val="28"/>
      <w:szCs w:val="20"/>
    </w:rPr>
  </w:style>
  <w:style w:type="character" w:styleId="af">
    <w:name w:val="Hyperlink"/>
    <w:rsid w:val="00537095"/>
    <w:rPr>
      <w:color w:val="0000FF"/>
      <w:u w:val="single"/>
    </w:rPr>
  </w:style>
  <w:style w:type="paragraph" w:styleId="af0">
    <w:name w:val="footer"/>
    <w:basedOn w:val="a"/>
    <w:rsid w:val="00DF5950"/>
    <w:pPr>
      <w:tabs>
        <w:tab w:val="center" w:pos="4677"/>
        <w:tab w:val="right" w:pos="9355"/>
      </w:tabs>
    </w:pPr>
  </w:style>
  <w:style w:type="character" w:styleId="af1">
    <w:name w:val="page number"/>
    <w:basedOn w:val="a0"/>
    <w:rsid w:val="00D8670D"/>
  </w:style>
  <w:style w:type="character" w:styleId="af2">
    <w:name w:val="annotation reference"/>
    <w:semiHidden/>
    <w:rsid w:val="00AF4446"/>
    <w:rPr>
      <w:sz w:val="16"/>
      <w:szCs w:val="16"/>
    </w:rPr>
  </w:style>
  <w:style w:type="paragraph" w:customStyle="1" w:styleId="ConsPlusTitle">
    <w:name w:val="ConsPlusTitle"/>
    <w:rsid w:val="00BC495C"/>
    <w:pPr>
      <w:widowControl w:val="0"/>
      <w:autoSpaceDE w:val="0"/>
      <w:autoSpaceDN w:val="0"/>
      <w:adjustRightInd w:val="0"/>
    </w:pPr>
    <w:rPr>
      <w:rFonts w:ascii="Arial" w:hAnsi="Arial" w:cs="Arial"/>
      <w:b/>
      <w:bCs/>
    </w:rPr>
  </w:style>
  <w:style w:type="paragraph" w:customStyle="1" w:styleId="ConsTitle">
    <w:name w:val="ConsTitle"/>
    <w:rsid w:val="00B1506D"/>
    <w:pPr>
      <w:widowControl w:val="0"/>
      <w:autoSpaceDE w:val="0"/>
      <w:autoSpaceDN w:val="0"/>
      <w:adjustRightInd w:val="0"/>
      <w:ind w:right="19772"/>
    </w:pPr>
    <w:rPr>
      <w:rFonts w:ascii="Arial" w:hAnsi="Arial" w:cs="Arial"/>
      <w:b/>
      <w:bCs/>
    </w:rPr>
  </w:style>
  <w:style w:type="paragraph" w:styleId="30">
    <w:name w:val="Body Text Indent 3"/>
    <w:basedOn w:val="a"/>
    <w:rsid w:val="006F3C55"/>
    <w:pPr>
      <w:spacing w:after="120"/>
      <w:ind w:left="283"/>
    </w:pPr>
    <w:rPr>
      <w:sz w:val="16"/>
      <w:szCs w:val="16"/>
    </w:rPr>
  </w:style>
  <w:style w:type="paragraph" w:customStyle="1" w:styleId="21">
    <w:name w:val="Основной текст 21"/>
    <w:basedOn w:val="a"/>
    <w:rsid w:val="00B03696"/>
    <w:pPr>
      <w:suppressAutoHyphens/>
      <w:autoSpaceDN/>
      <w:adjustRightInd/>
      <w:spacing w:after="120" w:line="480" w:lineRule="auto"/>
    </w:pPr>
    <w:rPr>
      <w:lang w:eastAsia="ar-SA"/>
    </w:rPr>
  </w:style>
  <w:style w:type="paragraph" w:customStyle="1" w:styleId="TableContents">
    <w:name w:val="Table Contents"/>
    <w:basedOn w:val="a"/>
    <w:rsid w:val="00ED5702"/>
    <w:pPr>
      <w:suppressAutoHyphens/>
      <w:autoSpaceDN/>
      <w:adjustRightInd/>
    </w:pPr>
    <w:rPr>
      <w:lang w:eastAsia="ar-SA"/>
    </w:rPr>
  </w:style>
  <w:style w:type="character" w:customStyle="1" w:styleId="FontStyle47">
    <w:name w:val="Font Style47"/>
    <w:rsid w:val="00731AF5"/>
    <w:rPr>
      <w:rFonts w:ascii="Times New Roman" w:hAnsi="Times New Roman" w:cs="Times New Roman"/>
      <w:sz w:val="26"/>
      <w:szCs w:val="26"/>
    </w:rPr>
  </w:style>
  <w:style w:type="paragraph" w:customStyle="1" w:styleId="Style26">
    <w:name w:val="Style26"/>
    <w:basedOn w:val="a"/>
    <w:rsid w:val="00731AF5"/>
    <w:pPr>
      <w:spacing w:line="323" w:lineRule="exact"/>
      <w:ind w:firstLine="705"/>
      <w:jc w:val="both"/>
    </w:pPr>
    <w:rPr>
      <w:rFonts w:ascii="Times New Roman" w:hAnsi="Times New Roman"/>
      <w:color w:val="auto"/>
      <w:sz w:val="24"/>
      <w:szCs w:val="24"/>
    </w:rPr>
  </w:style>
  <w:style w:type="paragraph" w:customStyle="1" w:styleId="Aeiiai">
    <w:name w:val="Aei?iai?"/>
    <w:basedOn w:val="a"/>
    <w:rsid w:val="00731AF5"/>
    <w:pPr>
      <w:widowControl/>
      <w:autoSpaceDE/>
      <w:autoSpaceDN/>
      <w:adjustRightInd/>
      <w:jc w:val="center"/>
    </w:pPr>
    <w:rPr>
      <w:rFonts w:ascii="AGGal" w:hAnsi="AGGal"/>
      <w:color w:val="auto"/>
      <w:sz w:val="22"/>
      <w:szCs w:val="20"/>
    </w:rPr>
  </w:style>
  <w:style w:type="paragraph" w:styleId="af3">
    <w:name w:val="Title"/>
    <w:basedOn w:val="a"/>
    <w:link w:val="af4"/>
    <w:qFormat/>
    <w:rsid w:val="00C60F8B"/>
    <w:pPr>
      <w:widowControl/>
      <w:autoSpaceDE/>
      <w:autoSpaceDN/>
      <w:adjustRightInd/>
      <w:jc w:val="center"/>
    </w:pPr>
    <w:rPr>
      <w:rFonts w:cs="Arial"/>
      <w:color w:val="auto"/>
      <w:sz w:val="32"/>
      <w:szCs w:val="24"/>
    </w:rPr>
  </w:style>
  <w:style w:type="paragraph" w:customStyle="1" w:styleId="Normal">
    <w:name w:val="Normal Знак Знак"/>
    <w:rsid w:val="00C60F8B"/>
    <w:pPr>
      <w:spacing w:before="100" w:after="100"/>
      <w:jc w:val="both"/>
    </w:pPr>
    <w:rPr>
      <w:snapToGrid w:val="0"/>
      <w:sz w:val="24"/>
      <w:szCs w:val="24"/>
    </w:rPr>
  </w:style>
  <w:style w:type="character" w:customStyle="1" w:styleId="af4">
    <w:name w:val="Название Знак"/>
    <w:link w:val="af3"/>
    <w:rsid w:val="00C60F8B"/>
    <w:rPr>
      <w:rFonts w:ascii="Arial" w:hAnsi="Arial" w:cs="Arial"/>
      <w:sz w:val="32"/>
      <w:szCs w:val="24"/>
      <w:lang w:val="ru-RU" w:eastAsia="ru-RU" w:bidi="ar-SA"/>
    </w:rPr>
  </w:style>
  <w:style w:type="paragraph" w:customStyle="1" w:styleId="Style2">
    <w:name w:val="Style2"/>
    <w:basedOn w:val="a"/>
    <w:uiPriority w:val="99"/>
    <w:rsid w:val="00CE495E"/>
    <w:rPr>
      <w:rFonts w:ascii="Times New Roman" w:hAnsi="Times New Roman"/>
      <w:color w:val="auto"/>
      <w:sz w:val="24"/>
      <w:szCs w:val="24"/>
    </w:rPr>
  </w:style>
  <w:style w:type="paragraph" w:customStyle="1" w:styleId="Style4">
    <w:name w:val="Style4"/>
    <w:basedOn w:val="a"/>
    <w:uiPriority w:val="99"/>
    <w:rsid w:val="00CE495E"/>
    <w:rPr>
      <w:rFonts w:ascii="Times New Roman" w:hAnsi="Times New Roman"/>
      <w:color w:val="auto"/>
      <w:sz w:val="24"/>
      <w:szCs w:val="24"/>
    </w:rPr>
  </w:style>
  <w:style w:type="character" w:customStyle="1" w:styleId="FontStyle36">
    <w:name w:val="Font Style36"/>
    <w:uiPriority w:val="99"/>
    <w:rsid w:val="00CE495E"/>
    <w:rPr>
      <w:rFonts w:ascii="Arial" w:hAnsi="Arial" w:cs="Arial"/>
      <w:b/>
      <w:bCs/>
      <w:sz w:val="38"/>
      <w:szCs w:val="38"/>
    </w:rPr>
  </w:style>
  <w:style w:type="character" w:customStyle="1" w:styleId="FontStyle37">
    <w:name w:val="Font Style37"/>
    <w:uiPriority w:val="99"/>
    <w:rsid w:val="00CE495E"/>
    <w:rPr>
      <w:rFonts w:ascii="Arial" w:hAnsi="Arial" w:cs="Arial"/>
      <w:b/>
      <w:bCs/>
      <w:sz w:val="72"/>
      <w:szCs w:val="72"/>
    </w:rPr>
  </w:style>
  <w:style w:type="paragraph" w:customStyle="1" w:styleId="Style6">
    <w:name w:val="Style6"/>
    <w:basedOn w:val="a"/>
    <w:uiPriority w:val="99"/>
    <w:rsid w:val="00CE495E"/>
    <w:rPr>
      <w:rFonts w:ascii="Times New Roman" w:hAnsi="Times New Roman"/>
      <w:color w:val="auto"/>
      <w:sz w:val="24"/>
      <w:szCs w:val="24"/>
    </w:rPr>
  </w:style>
  <w:style w:type="paragraph" w:customStyle="1" w:styleId="Style7">
    <w:name w:val="Style7"/>
    <w:basedOn w:val="a"/>
    <w:uiPriority w:val="99"/>
    <w:rsid w:val="00CE495E"/>
    <w:rPr>
      <w:rFonts w:ascii="Times New Roman" w:hAnsi="Times New Roman"/>
      <w:color w:val="auto"/>
      <w:sz w:val="24"/>
      <w:szCs w:val="24"/>
    </w:rPr>
  </w:style>
  <w:style w:type="character" w:customStyle="1" w:styleId="FontStyle39">
    <w:name w:val="Font Style39"/>
    <w:uiPriority w:val="99"/>
    <w:rsid w:val="00CE495E"/>
    <w:rPr>
      <w:rFonts w:ascii="Times New Roman" w:hAnsi="Times New Roman" w:cs="Times New Roman"/>
      <w:b/>
      <w:bCs/>
      <w:sz w:val="34"/>
      <w:szCs w:val="34"/>
    </w:rPr>
  </w:style>
  <w:style w:type="character" w:customStyle="1" w:styleId="FontStyle42">
    <w:name w:val="Font Style42"/>
    <w:uiPriority w:val="99"/>
    <w:rsid w:val="00CE495E"/>
    <w:rPr>
      <w:rFonts w:ascii="Arial" w:hAnsi="Arial" w:cs="Arial"/>
      <w:b/>
      <w:bCs/>
      <w:sz w:val="22"/>
      <w:szCs w:val="22"/>
    </w:rPr>
  </w:style>
  <w:style w:type="paragraph" w:customStyle="1" w:styleId="Label">
    <w:name w:val="Label"/>
    <w:basedOn w:val="a"/>
    <w:rsid w:val="00CE495E"/>
    <w:pPr>
      <w:widowControl/>
      <w:autoSpaceDE/>
      <w:autoSpaceDN/>
      <w:adjustRightInd/>
      <w:spacing w:before="120"/>
    </w:pPr>
    <w:rPr>
      <w:rFonts w:ascii="Antiqua" w:hAnsi="Antiqua"/>
      <w:color w:val="auto"/>
      <w:sz w:val="17"/>
      <w:szCs w:val="20"/>
      <w:lang w:val="en-US"/>
    </w:rPr>
  </w:style>
</w:styles>
</file>

<file path=word/webSettings.xml><?xml version="1.0" encoding="utf-8"?>
<w:webSettings xmlns:r="http://schemas.openxmlformats.org/officeDocument/2006/relationships" xmlns:w="http://schemas.openxmlformats.org/wordprocessingml/2006/main">
  <w:divs>
    <w:div w:id="38289983">
      <w:bodyDiv w:val="1"/>
      <w:marLeft w:val="0"/>
      <w:marRight w:val="0"/>
      <w:marTop w:val="0"/>
      <w:marBottom w:val="0"/>
      <w:divBdr>
        <w:top w:val="none" w:sz="0" w:space="0" w:color="auto"/>
        <w:left w:val="none" w:sz="0" w:space="0" w:color="auto"/>
        <w:bottom w:val="none" w:sz="0" w:space="0" w:color="auto"/>
        <w:right w:val="none" w:sz="0" w:space="0" w:color="auto"/>
      </w:divBdr>
    </w:div>
    <w:div w:id="41179732">
      <w:bodyDiv w:val="1"/>
      <w:marLeft w:val="0"/>
      <w:marRight w:val="0"/>
      <w:marTop w:val="0"/>
      <w:marBottom w:val="0"/>
      <w:divBdr>
        <w:top w:val="none" w:sz="0" w:space="0" w:color="auto"/>
        <w:left w:val="none" w:sz="0" w:space="0" w:color="auto"/>
        <w:bottom w:val="none" w:sz="0" w:space="0" w:color="auto"/>
        <w:right w:val="none" w:sz="0" w:space="0" w:color="auto"/>
      </w:divBdr>
    </w:div>
    <w:div w:id="112411534">
      <w:bodyDiv w:val="1"/>
      <w:marLeft w:val="0"/>
      <w:marRight w:val="0"/>
      <w:marTop w:val="0"/>
      <w:marBottom w:val="0"/>
      <w:divBdr>
        <w:top w:val="none" w:sz="0" w:space="0" w:color="auto"/>
        <w:left w:val="none" w:sz="0" w:space="0" w:color="auto"/>
        <w:bottom w:val="none" w:sz="0" w:space="0" w:color="auto"/>
        <w:right w:val="none" w:sz="0" w:space="0" w:color="auto"/>
      </w:divBdr>
    </w:div>
    <w:div w:id="345404755">
      <w:bodyDiv w:val="1"/>
      <w:marLeft w:val="0"/>
      <w:marRight w:val="0"/>
      <w:marTop w:val="0"/>
      <w:marBottom w:val="0"/>
      <w:divBdr>
        <w:top w:val="none" w:sz="0" w:space="0" w:color="auto"/>
        <w:left w:val="none" w:sz="0" w:space="0" w:color="auto"/>
        <w:bottom w:val="none" w:sz="0" w:space="0" w:color="auto"/>
        <w:right w:val="none" w:sz="0" w:space="0" w:color="auto"/>
      </w:divBdr>
    </w:div>
    <w:div w:id="424503286">
      <w:bodyDiv w:val="1"/>
      <w:marLeft w:val="0"/>
      <w:marRight w:val="0"/>
      <w:marTop w:val="0"/>
      <w:marBottom w:val="0"/>
      <w:divBdr>
        <w:top w:val="none" w:sz="0" w:space="0" w:color="auto"/>
        <w:left w:val="none" w:sz="0" w:space="0" w:color="auto"/>
        <w:bottom w:val="none" w:sz="0" w:space="0" w:color="auto"/>
        <w:right w:val="none" w:sz="0" w:space="0" w:color="auto"/>
      </w:divBdr>
    </w:div>
    <w:div w:id="648169558">
      <w:bodyDiv w:val="1"/>
      <w:marLeft w:val="0"/>
      <w:marRight w:val="0"/>
      <w:marTop w:val="0"/>
      <w:marBottom w:val="0"/>
      <w:divBdr>
        <w:top w:val="none" w:sz="0" w:space="0" w:color="auto"/>
        <w:left w:val="none" w:sz="0" w:space="0" w:color="auto"/>
        <w:bottom w:val="none" w:sz="0" w:space="0" w:color="auto"/>
        <w:right w:val="none" w:sz="0" w:space="0" w:color="auto"/>
      </w:divBdr>
    </w:div>
    <w:div w:id="666635307">
      <w:bodyDiv w:val="1"/>
      <w:marLeft w:val="0"/>
      <w:marRight w:val="0"/>
      <w:marTop w:val="0"/>
      <w:marBottom w:val="0"/>
      <w:divBdr>
        <w:top w:val="none" w:sz="0" w:space="0" w:color="auto"/>
        <w:left w:val="none" w:sz="0" w:space="0" w:color="auto"/>
        <w:bottom w:val="none" w:sz="0" w:space="0" w:color="auto"/>
        <w:right w:val="none" w:sz="0" w:space="0" w:color="auto"/>
      </w:divBdr>
    </w:div>
    <w:div w:id="708990683">
      <w:bodyDiv w:val="1"/>
      <w:marLeft w:val="0"/>
      <w:marRight w:val="0"/>
      <w:marTop w:val="0"/>
      <w:marBottom w:val="0"/>
      <w:divBdr>
        <w:top w:val="none" w:sz="0" w:space="0" w:color="auto"/>
        <w:left w:val="none" w:sz="0" w:space="0" w:color="auto"/>
        <w:bottom w:val="none" w:sz="0" w:space="0" w:color="auto"/>
        <w:right w:val="none" w:sz="0" w:space="0" w:color="auto"/>
      </w:divBdr>
    </w:div>
    <w:div w:id="723333074">
      <w:bodyDiv w:val="1"/>
      <w:marLeft w:val="0"/>
      <w:marRight w:val="0"/>
      <w:marTop w:val="0"/>
      <w:marBottom w:val="0"/>
      <w:divBdr>
        <w:top w:val="none" w:sz="0" w:space="0" w:color="auto"/>
        <w:left w:val="none" w:sz="0" w:space="0" w:color="auto"/>
        <w:bottom w:val="none" w:sz="0" w:space="0" w:color="auto"/>
        <w:right w:val="none" w:sz="0" w:space="0" w:color="auto"/>
      </w:divBdr>
    </w:div>
    <w:div w:id="1129738851">
      <w:bodyDiv w:val="1"/>
      <w:marLeft w:val="0"/>
      <w:marRight w:val="0"/>
      <w:marTop w:val="0"/>
      <w:marBottom w:val="0"/>
      <w:divBdr>
        <w:top w:val="none" w:sz="0" w:space="0" w:color="auto"/>
        <w:left w:val="none" w:sz="0" w:space="0" w:color="auto"/>
        <w:bottom w:val="none" w:sz="0" w:space="0" w:color="auto"/>
        <w:right w:val="none" w:sz="0" w:space="0" w:color="auto"/>
      </w:divBdr>
    </w:div>
    <w:div w:id="1155144644">
      <w:bodyDiv w:val="1"/>
      <w:marLeft w:val="0"/>
      <w:marRight w:val="0"/>
      <w:marTop w:val="0"/>
      <w:marBottom w:val="0"/>
      <w:divBdr>
        <w:top w:val="none" w:sz="0" w:space="0" w:color="auto"/>
        <w:left w:val="none" w:sz="0" w:space="0" w:color="auto"/>
        <w:bottom w:val="none" w:sz="0" w:space="0" w:color="auto"/>
        <w:right w:val="none" w:sz="0" w:space="0" w:color="auto"/>
      </w:divBdr>
    </w:div>
    <w:div w:id="1199972150">
      <w:bodyDiv w:val="1"/>
      <w:marLeft w:val="0"/>
      <w:marRight w:val="0"/>
      <w:marTop w:val="0"/>
      <w:marBottom w:val="0"/>
      <w:divBdr>
        <w:top w:val="none" w:sz="0" w:space="0" w:color="auto"/>
        <w:left w:val="none" w:sz="0" w:space="0" w:color="auto"/>
        <w:bottom w:val="none" w:sz="0" w:space="0" w:color="auto"/>
        <w:right w:val="none" w:sz="0" w:space="0" w:color="auto"/>
      </w:divBdr>
    </w:div>
    <w:div w:id="1200820181">
      <w:bodyDiv w:val="1"/>
      <w:marLeft w:val="0"/>
      <w:marRight w:val="0"/>
      <w:marTop w:val="0"/>
      <w:marBottom w:val="0"/>
      <w:divBdr>
        <w:top w:val="none" w:sz="0" w:space="0" w:color="auto"/>
        <w:left w:val="none" w:sz="0" w:space="0" w:color="auto"/>
        <w:bottom w:val="none" w:sz="0" w:space="0" w:color="auto"/>
        <w:right w:val="none" w:sz="0" w:space="0" w:color="auto"/>
      </w:divBdr>
    </w:div>
    <w:div w:id="1214149489">
      <w:bodyDiv w:val="1"/>
      <w:marLeft w:val="0"/>
      <w:marRight w:val="0"/>
      <w:marTop w:val="0"/>
      <w:marBottom w:val="0"/>
      <w:divBdr>
        <w:top w:val="none" w:sz="0" w:space="0" w:color="auto"/>
        <w:left w:val="none" w:sz="0" w:space="0" w:color="auto"/>
        <w:bottom w:val="none" w:sz="0" w:space="0" w:color="auto"/>
        <w:right w:val="none" w:sz="0" w:space="0" w:color="auto"/>
      </w:divBdr>
    </w:div>
    <w:div w:id="1236429232">
      <w:bodyDiv w:val="1"/>
      <w:marLeft w:val="0"/>
      <w:marRight w:val="0"/>
      <w:marTop w:val="0"/>
      <w:marBottom w:val="0"/>
      <w:divBdr>
        <w:top w:val="none" w:sz="0" w:space="0" w:color="auto"/>
        <w:left w:val="none" w:sz="0" w:space="0" w:color="auto"/>
        <w:bottom w:val="none" w:sz="0" w:space="0" w:color="auto"/>
        <w:right w:val="none" w:sz="0" w:space="0" w:color="auto"/>
      </w:divBdr>
    </w:div>
    <w:div w:id="1292007811">
      <w:bodyDiv w:val="1"/>
      <w:marLeft w:val="0"/>
      <w:marRight w:val="0"/>
      <w:marTop w:val="0"/>
      <w:marBottom w:val="0"/>
      <w:divBdr>
        <w:top w:val="none" w:sz="0" w:space="0" w:color="auto"/>
        <w:left w:val="none" w:sz="0" w:space="0" w:color="auto"/>
        <w:bottom w:val="none" w:sz="0" w:space="0" w:color="auto"/>
        <w:right w:val="none" w:sz="0" w:space="0" w:color="auto"/>
      </w:divBdr>
    </w:div>
    <w:div w:id="1292516913">
      <w:bodyDiv w:val="1"/>
      <w:marLeft w:val="0"/>
      <w:marRight w:val="0"/>
      <w:marTop w:val="0"/>
      <w:marBottom w:val="0"/>
      <w:divBdr>
        <w:top w:val="none" w:sz="0" w:space="0" w:color="auto"/>
        <w:left w:val="none" w:sz="0" w:space="0" w:color="auto"/>
        <w:bottom w:val="none" w:sz="0" w:space="0" w:color="auto"/>
        <w:right w:val="none" w:sz="0" w:space="0" w:color="auto"/>
      </w:divBdr>
    </w:div>
    <w:div w:id="1313019118">
      <w:bodyDiv w:val="1"/>
      <w:marLeft w:val="0"/>
      <w:marRight w:val="0"/>
      <w:marTop w:val="0"/>
      <w:marBottom w:val="0"/>
      <w:divBdr>
        <w:top w:val="none" w:sz="0" w:space="0" w:color="auto"/>
        <w:left w:val="none" w:sz="0" w:space="0" w:color="auto"/>
        <w:bottom w:val="none" w:sz="0" w:space="0" w:color="auto"/>
        <w:right w:val="none" w:sz="0" w:space="0" w:color="auto"/>
      </w:divBdr>
    </w:div>
    <w:div w:id="1363357799">
      <w:bodyDiv w:val="1"/>
      <w:marLeft w:val="0"/>
      <w:marRight w:val="0"/>
      <w:marTop w:val="0"/>
      <w:marBottom w:val="0"/>
      <w:divBdr>
        <w:top w:val="none" w:sz="0" w:space="0" w:color="auto"/>
        <w:left w:val="none" w:sz="0" w:space="0" w:color="auto"/>
        <w:bottom w:val="none" w:sz="0" w:space="0" w:color="auto"/>
        <w:right w:val="none" w:sz="0" w:space="0" w:color="auto"/>
      </w:divBdr>
    </w:div>
    <w:div w:id="1538617684">
      <w:bodyDiv w:val="1"/>
      <w:marLeft w:val="0"/>
      <w:marRight w:val="0"/>
      <w:marTop w:val="0"/>
      <w:marBottom w:val="0"/>
      <w:divBdr>
        <w:top w:val="none" w:sz="0" w:space="0" w:color="auto"/>
        <w:left w:val="none" w:sz="0" w:space="0" w:color="auto"/>
        <w:bottom w:val="none" w:sz="0" w:space="0" w:color="auto"/>
        <w:right w:val="none" w:sz="0" w:space="0" w:color="auto"/>
      </w:divBdr>
    </w:div>
    <w:div w:id="1749763436">
      <w:bodyDiv w:val="1"/>
      <w:marLeft w:val="0"/>
      <w:marRight w:val="0"/>
      <w:marTop w:val="0"/>
      <w:marBottom w:val="0"/>
      <w:divBdr>
        <w:top w:val="none" w:sz="0" w:space="0" w:color="auto"/>
        <w:left w:val="none" w:sz="0" w:space="0" w:color="auto"/>
        <w:bottom w:val="none" w:sz="0" w:space="0" w:color="auto"/>
        <w:right w:val="none" w:sz="0" w:space="0" w:color="auto"/>
      </w:divBdr>
    </w:div>
    <w:div w:id="1778134411">
      <w:bodyDiv w:val="1"/>
      <w:marLeft w:val="0"/>
      <w:marRight w:val="0"/>
      <w:marTop w:val="0"/>
      <w:marBottom w:val="0"/>
      <w:divBdr>
        <w:top w:val="none" w:sz="0" w:space="0" w:color="auto"/>
        <w:left w:val="none" w:sz="0" w:space="0" w:color="auto"/>
        <w:bottom w:val="none" w:sz="0" w:space="0" w:color="auto"/>
        <w:right w:val="none" w:sz="0" w:space="0" w:color="auto"/>
      </w:divBdr>
    </w:div>
    <w:div w:id="1876427935">
      <w:bodyDiv w:val="1"/>
      <w:marLeft w:val="0"/>
      <w:marRight w:val="0"/>
      <w:marTop w:val="0"/>
      <w:marBottom w:val="0"/>
      <w:divBdr>
        <w:top w:val="none" w:sz="0" w:space="0" w:color="auto"/>
        <w:left w:val="none" w:sz="0" w:space="0" w:color="auto"/>
        <w:bottom w:val="none" w:sz="0" w:space="0" w:color="auto"/>
        <w:right w:val="none" w:sz="0" w:space="0" w:color="auto"/>
      </w:divBdr>
    </w:div>
    <w:div w:id="1882355661">
      <w:bodyDiv w:val="1"/>
      <w:marLeft w:val="0"/>
      <w:marRight w:val="0"/>
      <w:marTop w:val="0"/>
      <w:marBottom w:val="0"/>
      <w:divBdr>
        <w:top w:val="none" w:sz="0" w:space="0" w:color="auto"/>
        <w:left w:val="none" w:sz="0" w:space="0" w:color="auto"/>
        <w:bottom w:val="none" w:sz="0" w:space="0" w:color="auto"/>
        <w:right w:val="none" w:sz="0" w:space="0" w:color="auto"/>
      </w:divBdr>
    </w:div>
    <w:div w:id="1914121858">
      <w:bodyDiv w:val="1"/>
      <w:marLeft w:val="0"/>
      <w:marRight w:val="0"/>
      <w:marTop w:val="0"/>
      <w:marBottom w:val="0"/>
      <w:divBdr>
        <w:top w:val="none" w:sz="0" w:space="0" w:color="auto"/>
        <w:left w:val="none" w:sz="0" w:space="0" w:color="auto"/>
        <w:bottom w:val="none" w:sz="0" w:space="0" w:color="auto"/>
        <w:right w:val="none" w:sz="0" w:space="0" w:color="auto"/>
      </w:divBdr>
    </w:div>
    <w:div w:id="1945770286">
      <w:bodyDiv w:val="1"/>
      <w:marLeft w:val="0"/>
      <w:marRight w:val="0"/>
      <w:marTop w:val="0"/>
      <w:marBottom w:val="0"/>
      <w:divBdr>
        <w:top w:val="none" w:sz="0" w:space="0" w:color="auto"/>
        <w:left w:val="none" w:sz="0" w:space="0" w:color="auto"/>
        <w:bottom w:val="none" w:sz="0" w:space="0" w:color="auto"/>
        <w:right w:val="none" w:sz="0" w:space="0" w:color="auto"/>
      </w:divBdr>
    </w:div>
    <w:div w:id="2047829407">
      <w:bodyDiv w:val="1"/>
      <w:marLeft w:val="0"/>
      <w:marRight w:val="0"/>
      <w:marTop w:val="0"/>
      <w:marBottom w:val="0"/>
      <w:divBdr>
        <w:top w:val="none" w:sz="0" w:space="0" w:color="auto"/>
        <w:left w:val="none" w:sz="0" w:space="0" w:color="auto"/>
        <w:bottom w:val="none" w:sz="0" w:space="0" w:color="auto"/>
        <w:right w:val="none" w:sz="0" w:space="0" w:color="auto"/>
      </w:divBdr>
    </w:div>
    <w:div w:id="2048681607">
      <w:bodyDiv w:val="1"/>
      <w:marLeft w:val="0"/>
      <w:marRight w:val="0"/>
      <w:marTop w:val="0"/>
      <w:marBottom w:val="0"/>
      <w:divBdr>
        <w:top w:val="none" w:sz="0" w:space="0" w:color="auto"/>
        <w:left w:val="none" w:sz="0" w:space="0" w:color="auto"/>
        <w:bottom w:val="none" w:sz="0" w:space="0" w:color="auto"/>
        <w:right w:val="none" w:sz="0" w:space="0" w:color="auto"/>
      </w:divBdr>
    </w:div>
    <w:div w:id="2081173543">
      <w:bodyDiv w:val="1"/>
      <w:marLeft w:val="0"/>
      <w:marRight w:val="0"/>
      <w:marTop w:val="0"/>
      <w:marBottom w:val="0"/>
      <w:divBdr>
        <w:top w:val="none" w:sz="0" w:space="0" w:color="auto"/>
        <w:left w:val="none" w:sz="0" w:space="0" w:color="auto"/>
        <w:bottom w:val="none" w:sz="0" w:space="0" w:color="auto"/>
        <w:right w:val="none" w:sz="0" w:space="0" w:color="auto"/>
      </w:divBdr>
    </w:div>
    <w:div w:id="209292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ndex.php?title=%D0%91%D0%B5%D1%80%D0%B5%D0%B7%D0%BE%D0%B2%D1%81%D0%BA%D0%B8%D0%B9_(%D0%A2%D1%83%D0%BB%D1%8C%D1%81%D0%BA%D0%B0%D1%8F_%D0%BE%D0%B1%D0%BB%D0%B0%D1%81%D1%82%D1%8C)&amp;action=edit&amp;redlink=1" TargetMode="External"/><Relationship Id="rId13" Type="http://schemas.openxmlformats.org/officeDocument/2006/relationships/hyperlink" Target="https://ru.wikipedia.org/w/index.php?title=%D0%93%D0%BE%D0%BB%D0%BE%D0%B2%D0%BB%D0%B8%D0%BD%D1%81%D0%BA%D0%B8%D0%B9&amp;action=edit&amp;redlink=1" TargetMode="External"/><Relationship Id="rId18" Type="http://schemas.openxmlformats.org/officeDocument/2006/relationships/hyperlink" Target="https://ru.wikipedia.org/w/index.php?title=%D0%9A%D1%83%D1%80%D0%BE%D0%B2%D0%BE_(%D0%A2%D1%83%D0%BB%D1%8C%D1%81%D0%BA%D0%B0%D1%8F_%D0%BE%D0%B1%D0%BB%D0%B0%D1%81%D1%82%D1%8C)&amp;action=edit&amp;redlink=1" TargetMode="External"/><Relationship Id="rId26" Type="http://schemas.openxmlformats.org/officeDocument/2006/relationships/hyperlink" Target="https://ru.wikipedia.org/wiki/%D0%9C%D1%83%D0%BD%D0%B8%D1%86%D0%B8%D0%BF%D0%B0%D0%BB%D1%8C%D0%BD%D0%BE%D0%B5_%D0%BE%D0%B1%D1%80%D0%B0%D0%B7%D0%BE%D0%B2%D0%B0%D0%BD%D0%B8%D0%B5_%D0%9F%D1%80%D0%B8%D1%83%D0%BF%D1%81%D0%BA%D0%BE%D0%B5"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u.wikipedia.org/w/index.php?title=%D0%9C%D0%B5%D0%B7%D0%B5%D0%BD%D0%B5%D0%B2%D0%BA%D0%B0&amp;action=edit&amp;redlink=1" TargetMode="External"/><Relationship Id="rId34" Type="http://schemas.openxmlformats.org/officeDocument/2006/relationships/hyperlink" Target="https://ru.wikipedia.org/w/index.php?title=%D0%A8%D0%B0%D1%85%D1%82%D1%8B_%E2%84%96_8&amp;action=edit&amp;redlink=1" TargetMode="External"/><Relationship Id="rId7" Type="http://schemas.openxmlformats.org/officeDocument/2006/relationships/hyperlink" Target="https://ru.wikipedia.org/w/index.php?title=%D0%90%D0%BB%D0%B5%D1%88%D0%BD%D1%8F_(%D0%9A%D0%B8%D1%80%D0%B5%D0%B5%D0%B2%D1%81%D0%BA%D0%B8%D0%B9_%D1%80%D0%B0%D0%B9%D0%BE%D0%BD)&amp;action=edit&amp;redlink=1" TargetMode="External"/><Relationship Id="rId12" Type="http://schemas.openxmlformats.org/officeDocument/2006/relationships/hyperlink" Target="https://ru.wikipedia.org/w/index.php?title=%D0%93%D0%BE%D0%BB%D0%BE%D0%B2%D0%BB%D0%B8%D0%BD%D0%BE_(%D0%A2%D1%83%D0%BB%D1%8C%D1%81%D0%BA%D0%B0%D1%8F_%D0%BE%D0%B1%D0%BB%D0%B0%D1%81%D1%82%D1%8C)&amp;action=edit&amp;redlink=1" TargetMode="External"/><Relationship Id="rId17" Type="http://schemas.openxmlformats.org/officeDocument/2006/relationships/hyperlink" Target="https://ru.wikipedia.org/w/index.php?title=%D0%9A%D1%80%D1%8E%D0%BA%D0%BE%D0%B2%D0%BA%D0%B0_(%D0%9A%D0%B8%D1%80%D0%B5%D0%B5%D0%B2%D1%81%D0%BA%D0%B8%D0%B9_%D1%80%D0%B0%D0%B9%D0%BE%D0%BD)&amp;action=edit&amp;redlink=1" TargetMode="External"/><Relationship Id="rId25" Type="http://schemas.openxmlformats.org/officeDocument/2006/relationships/hyperlink" Target="https://ru.wikipedia.org/w/index.php?title=%D0%9F%D0%BE%D0%B4%D0%BB%D0%B5%D1%81%D0%BD%D1%8B%D0%B9_(%D0%9A%D0%B8%D1%80%D0%B5%D0%B5%D0%B2%D1%81%D0%BA%D0%B8%D0%B9_%D1%80%D0%B0%D0%B9%D0%BE%D0%BD)&amp;action=edit&amp;redlink=1" TargetMode="External"/><Relationship Id="rId33" Type="http://schemas.openxmlformats.org/officeDocument/2006/relationships/hyperlink" Target="https://ru.wikipedia.org/w/index.php?title=%D0%A1%D0%BC%D0%B8%D1%80%D0%BD%D0%BE%D0%B2%D0%BA%D0%B0_(%D0%A2%D1%83%D0%BB%D1%8C%D1%81%D0%BA%D0%B0%D1%8F_%D0%BE%D0%B1%D0%BB%D0%B0%D1%81%D1%82%D1%8C)&amp;action=edit&amp;redlink=1"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u.wikipedia.org/w/index.php?title=%D0%9A%D0%BB%D1%8E%D1%87%D0%B5%D0%B2%D0%BA%D0%B0_(%D0%9A%D0%B8%D1%80%D0%B5%D0%B5%D0%B2%D1%81%D0%BA%D0%B8%D0%B9_%D1%80%D0%B0%D0%B9%D0%BE%D0%BD)&amp;action=edit&amp;redlink=1" TargetMode="External"/><Relationship Id="rId20" Type="http://schemas.openxmlformats.org/officeDocument/2006/relationships/hyperlink" Target="https://ru.wikipedia.org/w/index.php?title=%D0%9B%D0%B8%D0%BF%D0%BA%D0%B8_(%D0%9F%D1%80%D0%B8%D1%83%D0%BF%D1%81%D0%BA%D0%BE%D0%B5_%D1%81%D0%B5%D0%BB%D1%8C%D1%81%D0%BA%D0%BE%D0%B5_%D0%BF%D0%BE%D1%81%D0%B5%D0%BB%D0%B5%D0%BD%D0%B8%D0%B5)&amp;action=edit&amp;redlink=1" TargetMode="External"/><Relationship Id="rId29" Type="http://schemas.openxmlformats.org/officeDocument/2006/relationships/hyperlink" Target="https://ru.wikipedia.org/w/index.php?title=%D0%A1%D0%B0%D0%B4%D0%BE%D0%B2%D1%8B%D0%B9_(%D0%9A%D0%B8%D1%80%D0%B5%D0%B5%D0%B2%D1%81%D0%BA%D0%B8%D0%B9_%D1%80%D0%B0%D0%B9%D0%BE%D0%BD)&amp;action=edit&amp;redlin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ndex.php?title=%D0%93%D0%B0%D0%BC%D0%BE%D0%B2%D0%BA%D0%B0_(%D0%A2%D1%83%D0%BB%D1%8C%D1%81%D0%BA%D0%B0%D1%8F_%D0%BE%D0%B1%D0%BB%D0%B0%D1%81%D1%82%D1%8C)&amp;action=edit&amp;redlink=1" TargetMode="External"/><Relationship Id="rId24" Type="http://schemas.openxmlformats.org/officeDocument/2006/relationships/hyperlink" Target="https://ru.wikipedia.org/wiki/%D0%9C%D1%83%D0%BD%D0%B8%D1%86%D0%B8%D0%BF%D0%B0%D0%BB%D1%8C%D0%BD%D0%BE%D0%B5_%D0%BE%D0%B1%D1%80%D0%B0%D0%B7%D0%BE%D0%B2%D0%B0%D0%BD%D0%B8%D0%B5_%D0%9F%D1%80%D0%B8%D1%83%D0%BF%D1%81%D0%BA%D0%BE%D0%B5" TargetMode="External"/><Relationship Id="rId32" Type="http://schemas.openxmlformats.org/officeDocument/2006/relationships/hyperlink" Target="https://ru.wikipedia.org/w/index.php?title=%D0%A1%D0%B5%D1%87%D0%B5%D0%BD%D1%81%D0%BA%D0%B8%D0%B9&amp;action=edit&amp;redlink=1"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u.wikipedia.org/w/index.php?title=%D0%9A%D0%B0%D1%80%D1%86%D0%B5%D0%B2%D0%BE_(%D0%9A%D0%B8%D1%80%D0%B5%D0%B5%D0%B2%D1%81%D0%BA%D0%B8%D0%B9_%D1%80%D0%B0%D0%B9%D0%BE%D0%BD)&amp;action=edit&amp;redlink=1" TargetMode="External"/><Relationship Id="rId23" Type="http://schemas.openxmlformats.org/officeDocument/2006/relationships/hyperlink" Target="https://ru.wikipedia.org/w/index.php?title=%D0%9C%D0%B8%D0%BB%D0%B5%D0%BD%D0%B8%D0%BD%D0%BE_(%D0%9A%D0%B8%D1%80%D0%B5%D0%B5%D0%B2%D1%81%D0%BA%D0%B8%D0%B9_%D1%80%D0%B0%D0%B9%D0%BE%D0%BD)&amp;action=edit&amp;redlink=1" TargetMode="External"/><Relationship Id="rId28" Type="http://schemas.openxmlformats.org/officeDocument/2006/relationships/hyperlink" Target="https://ru.wikipedia.org/w/index.php?title=%D0%9F%D0%BE%D1%81%D0%B5%D0%BB%D0%BA%D0%B8_(%D0%A2%D1%83%D0%BB%D1%8C%D1%81%D0%BA%D0%B0%D1%8F_%D0%BE%D0%B1%D0%BB%D0%B0%D1%81%D1%82%D1%8C)&amp;action=edit&amp;redlink=1" TargetMode="External"/><Relationship Id="rId36" Type="http://schemas.openxmlformats.org/officeDocument/2006/relationships/header" Target="header2.xml"/><Relationship Id="rId10" Type="http://schemas.openxmlformats.org/officeDocument/2006/relationships/hyperlink" Target="https://ru.wikipedia.org/w/index.php?title=%D0%92%D0%BE%D1%80%D0%BE%D0%BD%D0%BA%D0%B8_(%D0%A2%D1%83%D0%BB%D1%8C%D1%81%D0%BA%D0%B0%D1%8F_%D0%BE%D0%B1%D0%BB%D0%B0%D1%81%D1%82%D1%8C)&amp;action=edit&amp;redlink=1" TargetMode="External"/><Relationship Id="rId19" Type="http://schemas.openxmlformats.org/officeDocument/2006/relationships/hyperlink" Target="https://ru.wikipedia.org/w/index.php?title=%D0%9A%D1%83%D1%80%D0%BE%D0%B2%D1%81%D0%BA%D0%B8%D0%B9_(%D0%BF%D0%BE%D1%81%D1%91%D0%BB%D0%BE%D0%BA)&amp;action=edit&amp;redlink=1" TargetMode="External"/><Relationship Id="rId31" Type="http://schemas.openxmlformats.org/officeDocument/2006/relationships/hyperlink" Target="https://ru.wikipedia.org/w/index.php?title=%D0%A1%D0%B5%D1%82%D0%B8%D0%BD%D0%BA%D0%B0_(%D0%A2%D1%83%D0%BB%D1%8C%D1%81%D0%BA%D0%B0%D1%8F_%D0%BE%D0%B1%D0%BB%D0%B0%D1%81%D1%82%D1%8C)&amp;action=edit&amp;redlink=1" TargetMode="External"/><Relationship Id="rId4" Type="http://schemas.openxmlformats.org/officeDocument/2006/relationships/webSettings" Target="webSettings.xml"/><Relationship Id="rId9" Type="http://schemas.openxmlformats.org/officeDocument/2006/relationships/hyperlink" Target="https://ru.wikipedia.org/w/index.php?title=%D0%92%D0%B0%D1%81%D0%B8%D0%BB%D1%8C%D0%B5%D0%B2%D1%81%D0%BA%D0%B8%D0%B9_(%D0%9A%D0%B8%D1%80%D0%B5%D0%B5%D0%B2%D1%81%D0%BA%D0%B8%D0%B9_%D1%80%D0%B0%D0%B9%D0%BE%D0%BD)&amp;action=edit&amp;redlink=1" TargetMode="External"/><Relationship Id="rId14" Type="http://schemas.openxmlformats.org/officeDocument/2006/relationships/hyperlink" Target="https://ru.wikipedia.org/w/index.php?title=%D0%97%D1%83%D0%B1%D0%B0%D1%80%D0%B5%D0%B2%D0%BA%D0%B0_(%D0%9A%D0%B8%D1%80%D0%B5%D0%B5%D0%B2%D1%81%D0%BA%D0%B8%D0%B9_%D1%80%D0%B0%D0%B9%D0%BE%D0%BD)&amp;action=edit&amp;redlink=1" TargetMode="External"/><Relationship Id="rId22" Type="http://schemas.openxmlformats.org/officeDocument/2006/relationships/hyperlink" Target="https://ru.wikipedia.org/wiki/%D0%9C%D1%83%D0%BD%D0%B8%D1%86%D0%B8%D0%BF%D0%B0%D0%BB%D1%8C%D0%BD%D0%BE%D0%B5_%D0%BE%D0%B1%D1%80%D0%B0%D0%B7%D0%BE%D0%B2%D0%B0%D0%BD%D0%B8%D0%B5_%D0%9F%D1%80%D0%B8%D1%83%D0%BF%D1%81%D0%BA%D0%BE%D0%B5" TargetMode="External"/><Relationship Id="rId27" Type="http://schemas.openxmlformats.org/officeDocument/2006/relationships/hyperlink" Target="https://ru.wikipedia.org/w/index.php?title=%D0%9F%D0%BE%D0%B4%D0%BB%D0%B8%D0%BF%D0%BA%D0%BE%D0%B2%D1%81%D0%BA%D0%B8%D0%B9&amp;action=edit&amp;redlink=1" TargetMode="External"/><Relationship Id="rId30" Type="http://schemas.openxmlformats.org/officeDocument/2006/relationships/hyperlink" Target="https://ru.wikipedia.org/w/index.php?title=%D0%A1%D0%B0%D1%82%D0%B8%D0%BD%D0%BA%D0%B0_(%D0%9F%D1%80%D0%B8%D1%83%D0%BF%D1%81%D0%BA%D0%BE%D0%B5_%D1%81%D0%B5%D0%BB%D1%8C%D1%81%D0%BA%D0%BE%D0%B5_%D0%BF%D0%BE%D1%81%D0%B5%D0%BB%D0%B5%D0%BD%D0%B8%D0%B5)&amp;action=edit&amp;redlink=1"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16045</Words>
  <Characters>91463</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107294</CharactersWithSpaces>
  <SharedDoc>false</SharedDoc>
  <HLinks>
    <vt:vector size="168" baseType="variant">
      <vt:variant>
        <vt:i4>3276909</vt:i4>
      </vt:variant>
      <vt:variant>
        <vt:i4>81</vt:i4>
      </vt:variant>
      <vt:variant>
        <vt:i4>0</vt:i4>
      </vt:variant>
      <vt:variant>
        <vt:i4>5</vt:i4>
      </vt:variant>
      <vt:variant>
        <vt:lpwstr>https://ru.wikipedia.org/w/index.php?title=%D0%A8%D0%B0%D1%85%D1%82%D1%8B_%E2%84%96_8&amp;action=edit&amp;redlink=1</vt:lpwstr>
      </vt:variant>
      <vt:variant>
        <vt:lpwstr/>
      </vt:variant>
      <vt:variant>
        <vt:i4>5963799</vt:i4>
      </vt:variant>
      <vt:variant>
        <vt:i4>78</vt:i4>
      </vt:variant>
      <vt:variant>
        <vt:i4>0</vt:i4>
      </vt:variant>
      <vt:variant>
        <vt:i4>5</vt:i4>
      </vt:variant>
      <vt:variant>
        <vt:lpwstr>https://ru.wikipedia.org/w/index.php?title=%D0%A1%D0%BC%D0%B8%D1%80%D0%BD%D0%BE%D0%B2%D0%BA%D0%B0_(%D0%A2%D1%83%D0%BB%D1%8C%D1%81%D0%BA%D0%B0%D1%8F_%D0%BE%D0%B1%D0%BB%D0%B0%D1%81%D1%82%D1%8C)&amp;action=edit&amp;redlink=1</vt:lpwstr>
      </vt:variant>
      <vt:variant>
        <vt:lpwstr/>
      </vt:variant>
      <vt:variant>
        <vt:i4>2359351</vt:i4>
      </vt:variant>
      <vt:variant>
        <vt:i4>75</vt:i4>
      </vt:variant>
      <vt:variant>
        <vt:i4>0</vt:i4>
      </vt:variant>
      <vt:variant>
        <vt:i4>5</vt:i4>
      </vt:variant>
      <vt:variant>
        <vt:lpwstr>https://ru.wikipedia.org/w/index.php?title=%D0%A1%D0%B5%D1%87%D0%B5%D0%BD%D1%81%D0%BA%D0%B8%D0%B9&amp;action=edit&amp;redlink=1</vt:lpwstr>
      </vt:variant>
      <vt:variant>
        <vt:lpwstr/>
      </vt:variant>
      <vt:variant>
        <vt:i4>5963796</vt:i4>
      </vt:variant>
      <vt:variant>
        <vt:i4>72</vt:i4>
      </vt:variant>
      <vt:variant>
        <vt:i4>0</vt:i4>
      </vt:variant>
      <vt:variant>
        <vt:i4>5</vt:i4>
      </vt:variant>
      <vt:variant>
        <vt:lpwstr>https://ru.wikipedia.org/w/index.php?title=%D0%A1%D0%B5%D1%82%D0%B8%D0%BD%D0%BA%D0%B0_(%D0%A2%D1%83%D0%BB%D1%8C%D1%81%D0%BA%D0%B0%D1%8F_%D0%BE%D0%B1%D0%BB%D0%B0%D1%81%D1%82%D1%8C)&amp;action=edit&amp;redlink=1</vt:lpwstr>
      </vt:variant>
      <vt:variant>
        <vt:lpwstr/>
      </vt:variant>
      <vt:variant>
        <vt:i4>8192021</vt:i4>
      </vt:variant>
      <vt:variant>
        <vt:i4>69</vt:i4>
      </vt:variant>
      <vt:variant>
        <vt:i4>0</vt:i4>
      </vt:variant>
      <vt:variant>
        <vt:i4>5</vt:i4>
      </vt:variant>
      <vt:variant>
        <vt:lpwstr>https://ru.wikipedia.org/w/index.php?title=%D0%A1%D0%B0%D1%82%D0%B8%D0%BD%D0%BA%D0%B0_(%D0%9F%D1%80%D0%B8%D1%83%D0%BF%D1%81%D0%BA%D0%BE%D0%B5_%D1%81%D0%B5%D0%BB%D1%8C%D1%81%D0%BA%D0%BE%D0%B5_%D0%BF%D0%BE%D1%81%D0%B5%D0%BB%D0%B5%D0%BD%D0%B8%D0%B5)&amp;action=edit&amp;redlink=1</vt:lpwstr>
      </vt:variant>
      <vt:variant>
        <vt:lpwstr/>
      </vt:variant>
      <vt:variant>
        <vt:i4>6094874</vt:i4>
      </vt:variant>
      <vt:variant>
        <vt:i4>66</vt:i4>
      </vt:variant>
      <vt:variant>
        <vt:i4>0</vt:i4>
      </vt:variant>
      <vt:variant>
        <vt:i4>5</vt:i4>
      </vt:variant>
      <vt:variant>
        <vt:lpwstr>https://ru.wikipedia.org/w/index.php?title=%D0%A1%D0%B0%D0%B4%D0%BE%D0%B2%D1%8B%D0%B9_(%D0%9A%D0%B8%D1%80%D0%B5%D0%B5%D0%B2%D1%81%D0%BA%D0%B8%D0%B9_%D1%80%D0%B0%D0%B9%D0%BE%D0%BD)&amp;action=edit&amp;redlink=1</vt:lpwstr>
      </vt:variant>
      <vt:variant>
        <vt:lpwstr/>
      </vt:variant>
      <vt:variant>
        <vt:i4>196627</vt:i4>
      </vt:variant>
      <vt:variant>
        <vt:i4>63</vt:i4>
      </vt:variant>
      <vt:variant>
        <vt:i4>0</vt:i4>
      </vt:variant>
      <vt:variant>
        <vt:i4>5</vt:i4>
      </vt:variant>
      <vt:variant>
        <vt:lpwstr>https://ru.wikipedia.org/w/index.php?title=%D0%9F%D0%BE%D1%81%D0%B5%D0%BB%D0%BA%D0%B8_(%D0%A2%D1%83%D0%BB%D1%8C%D1%81%D0%BA%D0%B0%D1%8F_%D0%BE%D0%B1%D0%BB%D0%B0%D1%81%D1%82%D1%8C)&amp;action=edit&amp;redlink=1</vt:lpwstr>
      </vt:variant>
      <vt:variant>
        <vt:lpwstr/>
      </vt:variant>
      <vt:variant>
        <vt:i4>2556008</vt:i4>
      </vt:variant>
      <vt:variant>
        <vt:i4>60</vt:i4>
      </vt:variant>
      <vt:variant>
        <vt:i4>0</vt:i4>
      </vt:variant>
      <vt:variant>
        <vt:i4>5</vt:i4>
      </vt:variant>
      <vt:variant>
        <vt:lpwstr>https://ru.wikipedia.org/w/index.php?title=%D0%9F%D0%BE%D0%B4%D0%BB%D0%B8%D0%BF%D0%BA%D0%BE%D0%B2%D1%81%D0%BA%D0%B8%D0%B9&amp;action=edit&amp;redlink=1</vt:lpwstr>
      </vt:variant>
      <vt:variant>
        <vt:lpwstr/>
      </vt:variant>
      <vt:variant>
        <vt:i4>6291486</vt:i4>
      </vt:variant>
      <vt:variant>
        <vt:i4>57</vt:i4>
      </vt:variant>
      <vt:variant>
        <vt:i4>0</vt:i4>
      </vt:variant>
      <vt:variant>
        <vt:i4>5</vt:i4>
      </vt:variant>
      <vt:variant>
        <vt:lpwstr>https://ru.wikipedia.org/wiki/%D0%9C%D1%83%D0%BD%D0%B8%D1%86%D0%B8%D0%BF%D0%B0%D0%BB%D1%8C%D0%BD%D0%BE%D0%B5_%D0%BE%D0%B1%D1%80%D0%B0%D0%B7%D0%BE%D0%B2%D0%B0%D0%BD%D0%B8%D0%B5_%D0%9F%D1%80%D0%B8%D1%83%D0%BF%D1%81%D0%BA%D0%BE%D0%B5</vt:lpwstr>
      </vt:variant>
      <vt:variant>
        <vt:lpwstr>cite_note-2010BW-3</vt:lpwstr>
      </vt:variant>
      <vt:variant>
        <vt:i4>6160461</vt:i4>
      </vt:variant>
      <vt:variant>
        <vt:i4>54</vt:i4>
      </vt:variant>
      <vt:variant>
        <vt:i4>0</vt:i4>
      </vt:variant>
      <vt:variant>
        <vt:i4>5</vt:i4>
      </vt:variant>
      <vt:variant>
        <vt:lpwstr>https://ru.wikipedia.org/w/index.php?title=%D0%9F%D0%BE%D0%B4%D0%BB%D0%B5%D1%81%D0%BD%D1%8B%D0%B9_(%D0%9A%D0%B8%D1%80%D0%B5%D0%B5%D0%B2%D1%81%D0%BA%D0%B8%D0%B9_%D1%80%D0%B0%D0%B9%D0%BE%D0%BD)&amp;action=edit&amp;redlink=1</vt:lpwstr>
      </vt:variant>
      <vt:variant>
        <vt:lpwstr/>
      </vt:variant>
      <vt:variant>
        <vt:i4>6291486</vt:i4>
      </vt:variant>
      <vt:variant>
        <vt:i4>51</vt:i4>
      </vt:variant>
      <vt:variant>
        <vt:i4>0</vt:i4>
      </vt:variant>
      <vt:variant>
        <vt:i4>5</vt:i4>
      </vt:variant>
      <vt:variant>
        <vt:lpwstr>https://ru.wikipedia.org/wiki/%D0%9C%D1%83%D0%BD%D0%B8%D1%86%D0%B8%D0%BF%D0%B0%D0%BB%D1%8C%D0%BD%D0%BE%D0%B5_%D0%BE%D0%B1%D1%80%D0%B0%D0%B7%D0%BE%D0%B2%D0%B0%D0%BD%D0%B8%D0%B5_%D0%9F%D1%80%D0%B8%D1%83%D0%BF%D1%81%D0%BA%D0%BE%D0%B5</vt:lpwstr>
      </vt:variant>
      <vt:variant>
        <vt:lpwstr>cite_note-2010BW-3</vt:lpwstr>
      </vt:variant>
      <vt:variant>
        <vt:i4>2687027</vt:i4>
      </vt:variant>
      <vt:variant>
        <vt:i4>48</vt:i4>
      </vt:variant>
      <vt:variant>
        <vt:i4>0</vt:i4>
      </vt:variant>
      <vt:variant>
        <vt:i4>5</vt:i4>
      </vt:variant>
      <vt:variant>
        <vt:lpwstr>https://ru.wikipedia.org/w/index.php?title=%D0%9C%D0%B8%D0%BB%D0%B5%D0%BD%D0%B8%D0%BD%D0%BE_(%D0%9A%D0%B8%D1%80%D0%B5%D0%B5%D0%B2%D1%81%D0%BA%D0%B8%D0%B9_%D1%80%D0%B0%D0%B9%D0%BE%D0%BD)&amp;action=edit&amp;redlink=1</vt:lpwstr>
      </vt:variant>
      <vt:variant>
        <vt:lpwstr/>
      </vt:variant>
      <vt:variant>
        <vt:i4>6291486</vt:i4>
      </vt:variant>
      <vt:variant>
        <vt:i4>45</vt:i4>
      </vt:variant>
      <vt:variant>
        <vt:i4>0</vt:i4>
      </vt:variant>
      <vt:variant>
        <vt:i4>5</vt:i4>
      </vt:variant>
      <vt:variant>
        <vt:lpwstr>https://ru.wikipedia.org/wiki/%D0%9C%D1%83%D0%BD%D0%B8%D1%86%D0%B8%D0%BF%D0%B0%D0%BB%D1%8C%D0%BD%D0%BE%D0%B5_%D0%BE%D0%B1%D1%80%D0%B0%D0%B7%D0%BE%D0%B2%D0%B0%D0%BD%D0%B8%D0%B5_%D0%9F%D1%80%D0%B8%D1%83%D0%BF%D1%81%D0%BA%D0%BE%D0%B5</vt:lpwstr>
      </vt:variant>
      <vt:variant>
        <vt:lpwstr>cite_note-2010BW-3</vt:lpwstr>
      </vt:variant>
      <vt:variant>
        <vt:i4>8126562</vt:i4>
      </vt:variant>
      <vt:variant>
        <vt:i4>42</vt:i4>
      </vt:variant>
      <vt:variant>
        <vt:i4>0</vt:i4>
      </vt:variant>
      <vt:variant>
        <vt:i4>5</vt:i4>
      </vt:variant>
      <vt:variant>
        <vt:lpwstr>https://ru.wikipedia.org/w/index.php?title=%D0%9C%D0%B5%D0%B7%D0%B5%D0%BD%D0%B5%D0%B2%D0%BA%D0%B0&amp;action=edit&amp;redlink=1</vt:lpwstr>
      </vt:variant>
      <vt:variant>
        <vt:lpwstr/>
      </vt:variant>
      <vt:variant>
        <vt:i4>7995395</vt:i4>
      </vt:variant>
      <vt:variant>
        <vt:i4>39</vt:i4>
      </vt:variant>
      <vt:variant>
        <vt:i4>0</vt:i4>
      </vt:variant>
      <vt:variant>
        <vt:i4>5</vt:i4>
      </vt:variant>
      <vt:variant>
        <vt:lpwstr>https://ru.wikipedia.org/w/index.php?title=%D0%9B%D0%B8%D0%BF%D0%BA%D0%B8_(%D0%9F%D1%80%D0%B8%D1%83%D0%BF%D1%81%D0%BA%D0%BE%D0%B5_%D1%81%D0%B5%D0%BB%D1%8C%D1%81%D0%BA%D0%BE%D0%B5_%D0%BF%D0%BE%D1%81%D0%B5%D0%BB%D0%B5%D0%BD%D0%B8%D0%B5)&amp;action=edit&amp;redlink=1</vt:lpwstr>
      </vt:variant>
      <vt:variant>
        <vt:lpwstr/>
      </vt:variant>
      <vt:variant>
        <vt:i4>6750237</vt:i4>
      </vt:variant>
      <vt:variant>
        <vt:i4>36</vt:i4>
      </vt:variant>
      <vt:variant>
        <vt:i4>0</vt:i4>
      </vt:variant>
      <vt:variant>
        <vt:i4>5</vt:i4>
      </vt:variant>
      <vt:variant>
        <vt:lpwstr>https://ru.wikipedia.org/w/index.php?title=%D0%9A%D1%83%D1%80%D0%BE%D0%B2%D1%81%D0%BA%D0%B8%D0%B9_(%D0%BF%D0%BE%D1%81%D1%91%D0%BB%D0%BE%D0%BA)&amp;action=edit&amp;redlink=1</vt:lpwstr>
      </vt:variant>
      <vt:variant>
        <vt:lpwstr/>
      </vt:variant>
      <vt:variant>
        <vt:i4>3080254</vt:i4>
      </vt:variant>
      <vt:variant>
        <vt:i4>33</vt:i4>
      </vt:variant>
      <vt:variant>
        <vt:i4>0</vt:i4>
      </vt:variant>
      <vt:variant>
        <vt:i4>5</vt:i4>
      </vt:variant>
      <vt:variant>
        <vt:lpwstr>https://ru.wikipedia.org/w/index.php?title=%D0%9A%D1%83%D1%80%D0%BE%D0%B2%D0%BE_(%D0%A2%D1%83%D0%BB%D1%8C%D1%81%D0%BA%D0%B0%D1%8F_%D0%BE%D0%B1%D0%BB%D0%B0%D1%81%D1%82%D1%8C)&amp;action=edit&amp;redlink=1</vt:lpwstr>
      </vt:variant>
      <vt:variant>
        <vt:lpwstr/>
      </vt:variant>
      <vt:variant>
        <vt:i4>2687025</vt:i4>
      </vt:variant>
      <vt:variant>
        <vt:i4>30</vt:i4>
      </vt:variant>
      <vt:variant>
        <vt:i4>0</vt:i4>
      </vt:variant>
      <vt:variant>
        <vt:i4>5</vt:i4>
      </vt:variant>
      <vt:variant>
        <vt:lpwstr>https://ru.wikipedia.org/w/index.php?title=%D0%9A%D1%80%D1%8E%D0%BA%D0%BE%D0%B2%D0%BA%D0%B0_(%D0%9A%D0%B8%D1%80%D0%B5%D0%B5%D0%B2%D1%81%D0%BA%D0%B8%D0%B9_%D1%80%D0%B0%D0%B9%D0%BE%D0%BD)&amp;action=edit&amp;redlink=1</vt:lpwstr>
      </vt:variant>
      <vt:variant>
        <vt:lpwstr/>
      </vt:variant>
      <vt:variant>
        <vt:i4>2687077</vt:i4>
      </vt:variant>
      <vt:variant>
        <vt:i4>27</vt:i4>
      </vt:variant>
      <vt:variant>
        <vt:i4>0</vt:i4>
      </vt:variant>
      <vt:variant>
        <vt:i4>5</vt:i4>
      </vt:variant>
      <vt:variant>
        <vt:lpwstr>https://ru.wikipedia.org/w/index.php?title=%D0%9A%D0%BB%D1%8E%D1%87%D0%B5%D0%B2%D0%BA%D0%B0_(%D0%9A%D0%B8%D1%80%D0%B5%D0%B5%D0%B2%D1%81%D0%BA%D0%B8%D0%B9_%D1%80%D0%B0%D0%B9%D0%BE%D0%BD)&amp;action=edit&amp;redlink=1</vt:lpwstr>
      </vt:variant>
      <vt:variant>
        <vt:lpwstr/>
      </vt:variant>
      <vt:variant>
        <vt:i4>6160406</vt:i4>
      </vt:variant>
      <vt:variant>
        <vt:i4>24</vt:i4>
      </vt:variant>
      <vt:variant>
        <vt:i4>0</vt:i4>
      </vt:variant>
      <vt:variant>
        <vt:i4>5</vt:i4>
      </vt:variant>
      <vt:variant>
        <vt:lpwstr>https://ru.wikipedia.org/w/index.php?title=%D0%9A%D0%B0%D1%80%D1%86%D0%B5%D0%B2%D0%BE_(%D0%9A%D0%B8%D1%80%D0%B5%D0%B5%D0%B2%D1%81%D0%BA%D0%B8%D0%B9_%D1%80%D0%B0%D0%B9%D0%BE%D0%BD)&amp;action=edit&amp;redlink=1</vt:lpwstr>
      </vt:variant>
      <vt:variant>
        <vt:lpwstr/>
      </vt:variant>
      <vt:variant>
        <vt:i4>6160448</vt:i4>
      </vt:variant>
      <vt:variant>
        <vt:i4>21</vt:i4>
      </vt:variant>
      <vt:variant>
        <vt:i4>0</vt:i4>
      </vt:variant>
      <vt:variant>
        <vt:i4>5</vt:i4>
      </vt:variant>
      <vt:variant>
        <vt:lpwstr>https://ru.wikipedia.org/w/index.php?title=%D0%97%D1%83%D0%B1%D0%B0%D1%80%D0%B5%D0%B2%D0%BA%D0%B0_(%D0%9A%D0%B8%D1%80%D0%B5%D0%B5%D0%B2%D1%81%D0%BA%D0%B8%D0%B9_%D1%80%D0%B0%D0%B9%D0%BE%D0%BD)&amp;action=edit&amp;redlink=1</vt:lpwstr>
      </vt:variant>
      <vt:variant>
        <vt:lpwstr/>
      </vt:variant>
      <vt:variant>
        <vt:i4>5242953</vt:i4>
      </vt:variant>
      <vt:variant>
        <vt:i4>18</vt:i4>
      </vt:variant>
      <vt:variant>
        <vt:i4>0</vt:i4>
      </vt:variant>
      <vt:variant>
        <vt:i4>5</vt:i4>
      </vt:variant>
      <vt:variant>
        <vt:lpwstr>https://ru.wikipedia.org/w/index.php?title=%D0%93%D0%BE%D0%BB%D0%BE%D0%B2%D0%BB%D0%B8%D0%BD%D1%81%D0%BA%D0%B8%D0%B9&amp;action=edit&amp;redlink=1</vt:lpwstr>
      </vt:variant>
      <vt:variant>
        <vt:lpwstr/>
      </vt:variant>
      <vt:variant>
        <vt:i4>5767191</vt:i4>
      </vt:variant>
      <vt:variant>
        <vt:i4>15</vt:i4>
      </vt:variant>
      <vt:variant>
        <vt:i4>0</vt:i4>
      </vt:variant>
      <vt:variant>
        <vt:i4>5</vt:i4>
      </vt:variant>
      <vt:variant>
        <vt:lpwstr>https://ru.wikipedia.org/w/index.php?title=%D0%93%D0%BE%D0%BB%D0%BE%D0%B2%D0%BB%D0%B8%D0%BD%D0%BE_(%D0%A2%D1%83%D0%BB%D1%8C%D1%81%D0%BA%D0%B0%D1%8F_%D0%BE%D0%B1%D0%BB%D0%B0%D1%81%D1%82%D1%8C)&amp;action=edit&amp;redlink=1</vt:lpwstr>
      </vt:variant>
      <vt:variant>
        <vt:lpwstr/>
      </vt:variant>
      <vt:variant>
        <vt:i4>5767241</vt:i4>
      </vt:variant>
      <vt:variant>
        <vt:i4>12</vt:i4>
      </vt:variant>
      <vt:variant>
        <vt:i4>0</vt:i4>
      </vt:variant>
      <vt:variant>
        <vt:i4>5</vt:i4>
      </vt:variant>
      <vt:variant>
        <vt:lpwstr>https://ru.wikipedia.org/w/index.php?title=%D0%93%D0%B0%D0%BC%D0%BE%D0%B2%D0%BA%D0%B0_(%D0%A2%D1%83%D0%BB%D1%8C%D1%81%D0%BA%D0%B0%D1%8F_%D0%BE%D0%B1%D0%BB%D0%B0%D1%81%D1%82%D1%8C)&amp;action=edit&amp;redlink=1</vt:lpwstr>
      </vt:variant>
      <vt:variant>
        <vt:lpwstr/>
      </vt:variant>
      <vt:variant>
        <vt:i4>196624</vt:i4>
      </vt:variant>
      <vt:variant>
        <vt:i4>9</vt:i4>
      </vt:variant>
      <vt:variant>
        <vt:i4>0</vt:i4>
      </vt:variant>
      <vt:variant>
        <vt:i4>5</vt:i4>
      </vt:variant>
      <vt:variant>
        <vt:lpwstr>https://ru.wikipedia.org/w/index.php?title=%D0%92%D0%BE%D1%80%D0%BE%D0%BD%D0%BA%D0%B8_(%D0%A2%D1%83%D0%BB%D1%8C%D1%81%D0%BA%D0%B0%D1%8F_%D0%BE%D0%B1%D0%BB%D0%B0%D1%81%D1%82%D1%8C)&amp;action=edit&amp;redlink=1</vt:lpwstr>
      </vt:variant>
      <vt:variant>
        <vt:lpwstr/>
      </vt:variant>
      <vt:variant>
        <vt:i4>7471166</vt:i4>
      </vt:variant>
      <vt:variant>
        <vt:i4>6</vt:i4>
      </vt:variant>
      <vt:variant>
        <vt:i4>0</vt:i4>
      </vt:variant>
      <vt:variant>
        <vt:i4>5</vt:i4>
      </vt:variant>
      <vt:variant>
        <vt:lpwstr>https://ru.wikipedia.org/w/index.php?title=%D0%92%D0%B0%D1%81%D0%B8%D0%BB%D1%8C%D0%B5%D0%B2%D1%81%D0%BA%D0%B8%D0%B9_(%D0%9A%D0%B8%D1%80%D0%B5%D0%B5%D0%B2%D1%81%D0%BA%D0%B8%D0%B9_%D1%80%D0%B0%D0%B9%D0%BE%D0%BD)&amp;action=edit&amp;redlink=1</vt:lpwstr>
      </vt:variant>
      <vt:variant>
        <vt:lpwstr/>
      </vt:variant>
      <vt:variant>
        <vt:i4>5767199</vt:i4>
      </vt:variant>
      <vt:variant>
        <vt:i4>3</vt:i4>
      </vt:variant>
      <vt:variant>
        <vt:i4>0</vt:i4>
      </vt:variant>
      <vt:variant>
        <vt:i4>5</vt:i4>
      </vt:variant>
      <vt:variant>
        <vt:lpwstr>https://ru.wikipedia.org/w/index.php?title=%D0%91%D0%B5%D1%80%D0%B5%D0%B7%D0%BE%D0%B2%D1%81%D0%BA%D0%B8%D0%B9_(%D0%A2%D1%83%D0%BB%D1%8C%D1%81%D0%BA%D0%B0%D1%8F_%D0%BE%D0%B1%D0%BB%D0%B0%D1%81%D1%82%D1%8C)&amp;action=edit&amp;redlink=1</vt:lpwstr>
      </vt:variant>
      <vt:variant>
        <vt:lpwstr/>
      </vt:variant>
      <vt:variant>
        <vt:i4>2687039</vt:i4>
      </vt:variant>
      <vt:variant>
        <vt:i4>0</vt:i4>
      </vt:variant>
      <vt:variant>
        <vt:i4>0</vt:i4>
      </vt:variant>
      <vt:variant>
        <vt:i4>5</vt:i4>
      </vt:variant>
      <vt:variant>
        <vt:lpwstr>https://ru.wikipedia.org/w/index.php?title=%D0%90%D0%BB%D0%B5%D1%88%D0%BD%D1%8F_(%D0%9A%D0%B8%D1%80%D0%B5%D0%B5%D0%B2%D1%81%D0%BA%D0%B8%D0%B9_%D1%80%D0%B0%D0%B9%D0%BE%D0%BD)&amp;action=edit&amp;redlink=1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Шленская</dc:creator>
  <cp:lastModifiedBy>Иван Юрьевич Горяченков</cp:lastModifiedBy>
  <cp:revision>4</cp:revision>
  <cp:lastPrinted>2018-07-12T05:40:00Z</cp:lastPrinted>
  <dcterms:created xsi:type="dcterms:W3CDTF">2018-07-11T14:59:00Z</dcterms:created>
  <dcterms:modified xsi:type="dcterms:W3CDTF">2018-07-12T05:41:00Z</dcterms:modified>
</cp:coreProperties>
</file>