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CB" w:rsidRPr="00AF26CB" w:rsidRDefault="00AF26CB" w:rsidP="00AF26C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Развитие малого и среднего предпринимательства в муниципальном образовании Киреевский район на 2010 - 2012 годы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ПОСТАНОВЛЕНИЕ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ГЛАВЫ АДМИНИСТРАЦИИ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от 16. 02. 2010 г. № 117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районной целевой программе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«Развитие малого и среднего предпринимательства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муниципальном образовании Киреевский район на 2010 - 2012 годы»»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Рассмотрев проект районной целевой программы «Развитие малого и среднего предпринимательства в муниципальном образовании Киреевский район на 2010 - 2012 годы», на основании Федерального закона от 06.10.2003 г. № 131- ФЗ «Об общих принципах организации местного самоуправления в Российской Федерации», Федерального закона от 24.07.2007года № 209-ФЗ «О развитии малого и среднего предпринимательства в Российской Федерации», п.1 ст.179 Бюджетного кодекса Российской Федерации, руководствуясь п.4 ч.1 ст.30 Устава муниципального образования Киреевский район, ПОСТАНОВЛЯЮ: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1. Утвердить районную целевую программу «Развитие малого и среднего предпринимательства в муниципальном образовании Киреевский район на 2010-2012 годы» ( прилагается)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2. Контроль за выполнением настоящего постановления возложить на 1-ого заместителя главы администрации муниципального образования Киреевский район Шатохина Е.Д.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3. Опубликовать настоящее постановление в районной газете «Маяк».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4. Постановление вступает в силу с момента опубликования.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AF26CB" w:rsidRPr="00AF26CB" w:rsidTr="00AF26CB">
        <w:trPr>
          <w:tblCellSpacing w:w="0" w:type="dxa"/>
        </w:trPr>
        <w:tc>
          <w:tcPr>
            <w:tcW w:w="4680" w:type="dxa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администрации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 Киреевский район</w:t>
            </w:r>
          </w:p>
        </w:tc>
        <w:tc>
          <w:tcPr>
            <w:tcW w:w="4680" w:type="dxa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А.И.Лепёхин</w:t>
            </w:r>
          </w:p>
        </w:tc>
      </w:tr>
    </w:tbl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к постановлению главы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администрации м.о.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от 16. 02. 2010 г. № 117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Районная целевая программа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«Развитие малого и среднего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предпринимательства в муниципальном образовании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на 2010-2012 годы»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Паспорт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6398"/>
      </w:tblGrid>
      <w:tr w:rsidR="00AF26CB" w:rsidRPr="00AF26CB" w:rsidTr="00AF26CB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Районная целевая программа «Развитие малого предпринимательства в муниципальном образовании Киреевский район на 2010-2012 годы (далее – Программа)</w:t>
            </w:r>
          </w:p>
        </w:tc>
      </w:tr>
      <w:tr w:rsidR="00AF26CB" w:rsidRPr="00AF26CB" w:rsidTr="00AF26CB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Основания для разработки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- Федеральный Закон от 24.07.2007г. № 209-ФЗ «О развитии малого и среднего предпринимательства в Российской Федерации»;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- Федеральный закон от 06.10.2003 года № 131-ФЗ « Об общих принципах организации местного самоуправления в Российской Федерации»;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- Закон Тульской области от 29.09.1999 г. № 152-ЗТО « О государственной поддержке малого предпринимательства на территории Тульской области»;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- Постановление администрации Тульской области № 303 от 27.06.2007 г.</w:t>
            </w:r>
          </w:p>
        </w:tc>
      </w:tr>
      <w:tr w:rsidR="00AF26CB" w:rsidRPr="00AF26CB" w:rsidTr="00AF26CB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Заказчик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Киреевский район</w:t>
            </w:r>
          </w:p>
        </w:tc>
      </w:tr>
      <w:tr w:rsidR="00AF26CB" w:rsidRPr="00AF26CB" w:rsidTr="00AF26CB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Основной разработчик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Отдел социально-экономического развития, транспорта и связи администрации муниципального образования Киреевский район</w:t>
            </w:r>
          </w:p>
        </w:tc>
      </w:tr>
      <w:tr w:rsidR="00AF26CB" w:rsidRPr="00AF26CB" w:rsidTr="00AF26CB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Основные исполнители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-Отдел социально-экономического развития, транспорта и связи администрации муниципального образования Киреевский район;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- Отдел имущественных и земельных отношений администрации муниципального образования Киреевский район;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-Некоммерческая организация «Муниципальный фонд местного развития»;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-Государственное учреждение «Центр занятости населения города Киреевск »</w:t>
            </w:r>
          </w:p>
        </w:tc>
      </w:tr>
      <w:tr w:rsidR="00AF26CB" w:rsidRPr="00AF26CB" w:rsidTr="00AF26CB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</w:t>
            </w: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 – обеспечение условий развития малого и среднего предпринимательства, направленного на улучшение социально-экономической ситуации в муниципальном образовании, выражающееся в росте численности занятых, объеме производства, увеличении налоговых поступлений в бюджет.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задачи: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имущественной поддержки субъектам малого и среднего предпринимательства;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содействие повышению эффективности государственной поддержки малого и среднего предпринимательства в муниципальном образовании;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стимулирование производственной и инновационной деятельности малых и средних предприятий приоритетных видов деятельности;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содействие малым и средним предприятиям в разработке и освоении выпуска новых видов продукции;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информационного и кадрового обес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печения субъектов малого и среднего предпринимательства;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снятие неоправданных административных ограничений при осуществлении предпринимательской деятельности;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субъектам малого и среднего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и среднего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стимулирование вовлечения молодежи в предпринимательскую деятельность.</w:t>
            </w:r>
          </w:p>
        </w:tc>
      </w:tr>
      <w:tr w:rsidR="00AF26CB" w:rsidRPr="00AF26CB" w:rsidTr="00AF26CB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2010 – 2012 годы</w:t>
            </w:r>
          </w:p>
        </w:tc>
      </w:tr>
      <w:tr w:rsidR="00AF26CB" w:rsidRPr="00AF26CB" w:rsidTr="00AF26CB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1. Совершенствование региональной политики поддержки малого и среднего предпринимательства;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2. Содействие обеспечению доступности кредитных ресурсов для субъектов малого и среднего предпринимательства;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3. Развитие районной инфраструктуры поддержки малого и среднего предпринимательства;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4. Стимулирование производственной и инновационной деятельности малых и средних предприятий</w:t>
            </w:r>
          </w:p>
        </w:tc>
      </w:tr>
      <w:tr w:rsidR="00AF26CB" w:rsidRPr="00AF26CB" w:rsidTr="00AF26CB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Объемы и источники финансирования, в том числе по годам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Общий объем финансирования – 54195,0 тыс. рублей, из них по годам: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 г</w:t>
            </w: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. – 11055,0 тыс. рублей, в том числе из бюджета муниципального образования – 55,0 тыс. руб., средства НО «Муниципальный фонд местного развития» - 11000,0 тыс.руб.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2011г</w:t>
            </w: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. – 18065,0 тыс. руб., в том числе из бюджета муниципального образования – 65,0 тыс. руб., средства НО «Муниципальный фонд местного развития» - 18000,0 тыс.руб.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2012г</w:t>
            </w: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. – 25075,0 тыс. руб., в том числе из бюджета муниципального образования – 75,0 тыс. руб., средства НО «Муниципальный фонд местного развития» - 25000,0 тыс.руб.</w:t>
            </w:r>
          </w:p>
        </w:tc>
      </w:tr>
      <w:tr w:rsidR="00AF26CB" w:rsidRPr="00AF26CB" w:rsidTr="00AF26CB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Рост численности в сфере малого и среднего предпринимательства района, увеличение налоговых поступлений в консолидированный бюджет района ежегодно не менее 6%, создание новых рабочих мест, рост объема реализации производства.</w:t>
            </w:r>
          </w:p>
        </w:tc>
      </w:tr>
      <w:tr w:rsidR="00AF26CB" w:rsidRPr="00AF26CB" w:rsidTr="00AF26CB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Контроль за исполнением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Контроль за исполнением Программы осуществляют: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- координационный Совет по развитию малого и среднего предпринимательства;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- финансовое управление администрации муниципального образования Киреевский район;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- Собрание представителей муниципального образования Киреевский район.</w:t>
            </w:r>
          </w:p>
        </w:tc>
      </w:tr>
      <w:tr w:rsidR="00AF26CB" w:rsidRPr="00AF26CB" w:rsidTr="00AF26CB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 Общие положения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 Критерии субъектов малого и среднего предпринимательства,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обладающие правом на участие в Программе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1.1.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двадцать пять процентов;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1.2.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1.2.1. от ста одного до двухсот пятидесяти человек включительно для средних предприятий;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1.2.2. до ста человек включительно для малых предприятий; среди малых предприятий выделяются микропредприятия - до пятнадцати человек;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1.2.3.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2. Возможность и условия доступа субъектов малого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и среднего предпринимательства к получению поддержки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2.1.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настоящей Программой.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3. Сроки рассмотрения обращений субъектов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малого и среднего предпринимательства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3.1. Срок рассмотрения обращений субъектов малого и среднего предпринимательства -30 дней с момента обращения.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3.2. Каждый субъект малого и среднего предпринимательства должен быть проинформирован о решении, принятом по такому обращению, в течение 5 дней со дня его принятия.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4. Требования к организациям, образующим инфраструктуру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поддержки малого и среднего предпринимательства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4.1.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настоящей Программы, обеспечивающей условия для создания субъектов малого и среднего предпринимательства, и оказания им поддержки.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4.2. 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 технологические центры, бизнес 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 и иные организации.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5. Формы, условия и порядок поддержки субъектов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малого и среднего предпринимательства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5.2. Основными принципами поддержки субъектов малого и среднего предпринимательства являются: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5.2.1. заявительный порядок обращения субъектов малого и среднего предпринимательства за оказанием поддержки;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5.2.2.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5.2.3. равный доступ субъектов малого и среднего предпринимательства, соответствующих критериям, предусмотренным настоящей Программой, к участию в программных мероприятиях;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5.2.4. оказание поддержки с соблюдением требований, установленных Федеральным законом от 26 июля 2006 года N 135-ФЗ "О защите конкуренции";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5.2.5. открытость процедур оказания поддержки.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статьей 4 Федерального закона от 24.07.2007 N 209-ФЗ "О развитии малого и среднего предпринимательства в Российской Федерации".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5.4. Поддержка не может оказываться в отношении субъектов малого и среднего предпринимательства: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5.4.1.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5.4.2. являющихся участниками соглашений о разделе продукции;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5.4.3. осуществляющих предпринимательскую деятельность в сфере игорного бизнеса;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5.4.4.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5.4.5.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5.5. В оказании поддержки может быть отказано в случае, если: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5.5.1. не представлены документы, определенные соответствующей Программой, или представлены недостоверные сведения и документы;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5.5.2. не выполнены условия оказания поддержки;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5.5.3. ранее в отношении заявителя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5.5.4.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2. Содержание проблемы и обоснование ее решения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программно-целевым методом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В современных условиях рыночных отношений перед органами местного самоуправления муниципального образования Киреевский район стоит задача согласования интересов всех субъектов муниципального образования, что даст возможность эффективно развиваться городам и поселкам района.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В муниципальном образовании Киреевский район созданы условия устойчивого развития малого и среднего предпринимательства.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По состоянию на 01.01.2009 года действует 249 предприятий малого и среднего бизнеса, что составляет 30,4% от общего количества юридических лиц и 1500 индивидуальных предпринимателей. Рост числа малых и средних предприятий к уровню 2007 года составил 13,7%. Индивидуальные предприниматели в основном занимаются торговлей и бытовым обслуживанием населения – около 80%, остальные 20% - производством промышленной продукции, строительством, перевозкой грузов и пассажиров, оказанием медицинских и юридических услуг.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Основная часть малых и средних предприятий приходится на сферу торговли и общественного питания ( 37,0 % от общего количества малых и средних предприятий), промышленность (27,4 %), строительство (6,8%) и сельское хозяйство( 6 %).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Всего в малом и среднем предпринимательстве занято 8641 человек или 29% от экономически активного населения района. По сравнению с предыдущим годом численность занятых в сфере малого и среднего предпринимательства увеличилось на 6,6%. Дополнительно создано 259 постоянных рабочих мест.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Несмотря на недостаточность государственной поддержки, малое и среднее предпринимательство наращивает объемы производства. Оборот малых и средних предприятий за 2008 год составил 2745,3 млн. рублей, что на 18% больше прошлого года.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Наибольшие объемы зафиксированы в промышленности 814,5 млн. руб. ( 127,1 % к 2007 году, 29,7% от общего оборота малых и средних предприятий), в оптовой и розничной торговле, ремонте автотранспортных средств, бытовых изделий и предметов личного пользования - 454,3 млн. рублей (94,8% к 2007 году, 16,5 % от общего оборота малых и средних предприятий), в строительстве 297,2 млн. рублей (182,2% к 2007 году, 10,8% от общего оборота малых и средних предприятий), сельском хозяйстве – 200,4 млн. рублей (126,6% к прошлому году, 7,3% от общего оборота малых и средних предприятий).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Повышение инвестиционной активности в секторе малого и среднего бизнеса района, привело к существенному увеличению объема инвестиций в основной капитал малых и средних предприятий. Указанный показатель составил 669,3 млн. рублей или 440% к уровню прошлого года, что составляет 60% общего объема инвестиций ( на 20% больше в сравнении с 2007 годом).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Наибольшая доля налоговых поступлений в бюджет муниципального образования сформирована за счет поступлений трех налогов, это единый налог, взимаемый в связи с применением упрощенной системы налогообложения, единого налога на вмененный доход и единый налог на доходы физических лиц. Удельный вес налоговых поступлений от субъектов малого предпринимательства в бюджеты всех уровней составил 16,7 % в том числе в местный бюджет 27,9%.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Следует отметить, что кроме налогов, в бюджет муниципального образования Киреевский район дополнительно поступают денежные средства в виде арендной плат за арендуемое субъектами малого и среднего предпринимательства имущества и земельные участки; средства от продажи объектов недвижимости и земельных участков. В 2008 году вышеназванные поступления составили более 10 млн. рублей, за 2007 год – 7,3 млн.рублей.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В муниципальном образовании Киреевский район малое и среднее предпринимательство стало стабильным источником поступлений в бюджеты всех уровне, немаловажным фактором в решении проблем занятости трудоспособного населения района.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Малое и среднее предпринимательство является одним из наиболее перспективных секторов экономики, обеспечивающим улучшение социально-экономической ситуации в муниципальном образовании Киреевский район и роста реальных доходов населения.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Ежегодно растет удельный вес налогов, уплаченных предпринимателями в общем объеме налогов собранных с территории муниципального образования.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За 2008 год малыми и средними предприятиями и предпринимателями было уплачено налогов во все уровни бюджетов 66,6 млн. рублей, что на 20,7 млн. рублей больше (на 45,1%) чем в 2007 году.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В бюджет муниципального образования поступило 41,9 млн. рублей, что на 14,7 млн. рублей больше ( на 54 %) чем в прошлом году.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Несмотря на существенный прогресс в секторе малого и среднего бизнеса, очевидна актуальность принятия государством, в том числе и на региональном уровне, мер для его дальнейшего развития, обусловленная необходимостью увеличения темпов экономического роста за счет активизации внутренних факторов, в том числе малое и среднее предпринимательство является одним из ключевых, а также повышения уровня благосостояния населения, главным образом за счет формирования экономически активного среднего класса.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В районе период первоначального формирования условий для развития предпринимательской деятельности в основном завершен. В настоящее время на первый план выходят трудности, объективно присущие малому и среднему бизнесу не только в переходной, но и развивающейся рыночной экономике.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В связи с необходимостью удвоения в короткие сроки внутреннего валового продукта муниципального образования, в первую очередь за счет активизации внутренних факторов, вопросы развития малого и среднего бизнеса становятся приоритетным направлением государственной политики. Это обусловлено его спецификой.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Субъекты малого и среднего предпринимательства не требуют крупных стартовых инвестиций и гарантируют быстрый оборот ресурсов, высокую динамику роста, оперативно решают проблемы реструктуризации экономики, гибко реагируют на изменение конъектуры рынка.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В целях развития и поддержки малого и среднего предпринимательства в районе создана и работает некоммерческая организация «Муниципальный фонд местного развития», основной целью, которой является: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· реализация проектов малого и среднего бизнеса;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· создание новых рабочих мест на перспективных малых и средних предприятиях;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· микрокредитование начинающих предпринимателей.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Для координации деятельности между органами местного самоуправления и предпринимательскими структурами в г.Киреевск, г. Липки, г. Болохово созданы и работают Советы предпринимателей. Создание Советов предпринимателей позволило объединить и организовать предпринимателей всего района в решении общих проблем и задач. Руководители Советов принимают активное участие в областных и районных мероприятиях.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В числе проблем, сдерживающих темпы экономического роста сектора малого и среднего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предпринимательства, наиболее важная и сложная – это низкое принципиально недостаточное ресурсное, в первую очередь финансовое, обеспечение предпринимательской деятельности.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Сложившееся положение главным образом обусловлено недостатком у субъектов малого и среднего предпринимательства финансовых ресурсов. Менее 10 процентов из них имеют возможность получить кредит, для большинства кредитные ресурсы, в том числе долгосрочные инвестиционные кредиты, недоступны по следующим причинам:</w:t>
      </w:r>
    </w:p>
    <w:p w:rsidR="00AF26CB" w:rsidRPr="00AF26CB" w:rsidRDefault="00AF26CB" w:rsidP="00AF2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слабая имущественная база малых предприятий, и, как следствие, недостаточность собственного обеспечения исполнения обязательств по кредитному договору;</w:t>
      </w:r>
    </w:p>
    <w:p w:rsidR="00AF26CB" w:rsidRPr="00AF26CB" w:rsidRDefault="00AF26CB" w:rsidP="00AF2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высокая, по сравнению с доходностью бизнеса, ставка платы за кредитные ресурсы;</w:t>
      </w:r>
    </w:p>
    <w:p w:rsidR="00AF26CB" w:rsidRPr="00AF26CB" w:rsidRDefault="00AF26CB" w:rsidP="00AF2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Кроме того, существует ряд проблем, сдерживающих развитие малого и среднего предпринимательства, решение которых находится в рамках муниципального образования:</w:t>
      </w:r>
    </w:p>
    <w:p w:rsidR="00AF26CB" w:rsidRPr="00AF26CB" w:rsidRDefault="00AF26CB" w:rsidP="00AF26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неэффективность мер поддержки малого и среднего предпринимательства;</w:t>
      </w:r>
    </w:p>
    <w:p w:rsidR="00AF26CB" w:rsidRPr="00AF26CB" w:rsidRDefault="00AF26CB" w:rsidP="00AF26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AF26CB" w:rsidRPr="00AF26CB" w:rsidRDefault="00AF26CB" w:rsidP="00AF26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неполная информированность хозяйствующих субъектов по различным вопросам предпринимательской деятельности;</w:t>
      </w:r>
    </w:p>
    <w:p w:rsidR="00AF26CB" w:rsidRPr="00AF26CB" w:rsidRDefault="00AF26CB" w:rsidP="00AF26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неготовность значительной части населения района воспринимать предпринимательскую деятельность как способ решения собственных социальных и экономических задач;</w:t>
      </w:r>
    </w:p>
    <w:p w:rsidR="00AF26CB" w:rsidRPr="00AF26CB" w:rsidRDefault="00AF26CB" w:rsidP="00AF26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интересов;</w:t>
      </w:r>
    </w:p>
    <w:p w:rsidR="00AF26CB" w:rsidRPr="00AF26CB" w:rsidRDefault="00AF26CB" w:rsidP="00AF26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несовершенство нормативно – правовой базы, регулирующей сферу малого и среднего предпринимательства;</w:t>
      </w:r>
    </w:p>
    <w:p w:rsidR="00AF26CB" w:rsidRPr="00AF26CB" w:rsidRDefault="00AF26CB" w:rsidP="00AF26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неэффективность существующих механизмов имущественного обеспечения субъектов малого и среднего предпринимательства;</w:t>
      </w:r>
    </w:p>
    <w:p w:rsidR="00AF26CB" w:rsidRPr="00AF26CB" w:rsidRDefault="00AF26CB" w:rsidP="00AF26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существование неоправданных административных барьеров при осуществлении предпринимательской деятельности.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Решение перечисленных выше проблем программно-целевым методом, планирование и реализация программных мероприятий в рамках Программы обусловлены необходимостью координации разноплановых мероприятий нормативно-методического характера, организационного, образовательного и технологического характера.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3. Цель и задачи Программы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Цель Программы</w:t>
      </w: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 - формирование модели развитого малого и среднего предпринимательства, обладающей долгосрочным потенциалом роста и обеспечивающей повышение его вклада в решение социальных и экономических проблем района.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Основные задачи</w:t>
      </w: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Программы</w:t>
      </w: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: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стимулирование инвестиционной деятельности малого и среднего предпринимательства в реальном секторе экономики путем развития системы финансово-кредитной поддержки, обеспечивающей равный доступ к финансовым ресурсам всех субъектов малого и среднего предпринимательства независимо от места расположения на территории муниципального образования Киреевский район.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содействие повышению эффективности государственной поддержки малого и среднего предпринимательства в муниципальном образовании;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стимулирование производственной и инновационной деятельности малых и средних предприятий приоритетных видов деятельности, включая стимулирование установления взаимовыгодных экономических связей между крупными компаниями и малыми и средними предприятиями, содействие малым и средним предприятиям в разработке и освоении выпуска новых видов продукции;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повышение уровня информационного и кадрового обеспечения субъектов малого и среднего предпринимательства;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снятие неоправданных административных ограничений при осуществлении предпринимательской деятельности;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предоставление субъектам малого и среднего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стимулирование вовлечения молодежи в предпринимательскую деятельность.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Решение поставленных задач позволит сохранить и развить позитивную динамику в секторе малого и среднего предпринимательства, обеспечив при этом ежегодный рост налоговых поступлений в консолидированный бюджет района не менее 4-6 процентов и создание новых рабочих мест.</w:t>
      </w:r>
    </w:p>
    <w:p w:rsidR="00AF26CB" w:rsidRPr="00AF26CB" w:rsidRDefault="00AF26CB" w:rsidP="00AF2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 мероприятий и работ по реализации Программы</w:t>
      </w:r>
    </w:p>
    <w:tbl>
      <w:tblPr>
        <w:tblW w:w="15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4401"/>
        <w:gridCol w:w="36"/>
        <w:gridCol w:w="3736"/>
        <w:gridCol w:w="2486"/>
        <w:gridCol w:w="1297"/>
        <w:gridCol w:w="798"/>
        <w:gridCol w:w="827"/>
        <w:gridCol w:w="826"/>
        <w:gridCol w:w="825"/>
        <w:gridCol w:w="36"/>
      </w:tblGrid>
      <w:tr w:rsidR="00AF26CB" w:rsidRPr="00AF26CB" w:rsidTr="00AF26CB">
        <w:trPr>
          <w:trHeight w:val="225"/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39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Выполняемые работы, результативность выполнения мероприятий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Исполнители и инвесторы мероприятия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исполнения</w:t>
            </w:r>
          </w:p>
        </w:tc>
        <w:tc>
          <w:tcPr>
            <w:tcW w:w="340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финансирования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1587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Совершенствование муниципальной политики поддержки малого и среднего предпринимательства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Организационная и методическая поддержка реализации и мер развития малого предпринимательства, в том числе проведение семинаров для руководителей малых предприятий и предпринимателей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Обеспечение преемственности политики поддержки малого предпринимательства на государственном и муниципальном уровнях, повышение эффективности муниципальных программ, развитие и распространение перспективных технологий поддержки малого предпринимательства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Киреевский район, отдел социально-экономического развития, транспорта и связи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районного собрания представителей малых предприятий с участием представителей органов государственной власти и местного самоуправления, организаций инфраструктуры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Формирование региональной политики, развитие конструктивного диалога предпринимательских кругов и органов государственной власти местного самоуправления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Киреевский район, отдел социально-экономического развития, транспорта и связи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Средства местного бюджета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10 15 20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со средствами массовой информации, в т.ч. проведение тематических теле- и радиопередач, конференций, круглых </w:t>
            </w: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столов с представителя ми СМИ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Пропаганда идей цивилизованного ведения бизнеса, распространение положительного опыта в сфере малого </w:t>
            </w: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предпринимательства, содействие развитию общественных организаций предпринимателей, активизация инновационной деятельности малых предприятий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муниципального образования Киреевский </w:t>
            </w: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район, отдел социально-экономического развития, транспорта и связи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2010-2012 годов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Проведение анализа финансово - хозяйственной деятельности субъектов малого предпринимательства и выдвижение лучшего предприятия на областной конкурс среди субъектов малого предпринимательства на звание «Флагман малого бизнеса»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Содействие повышению престижа малого предпринимательства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отдел социально-экономического развития, транспорта и связи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в 4 квартале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Проведение рабочих встреч, семинаров и «круглых столов» по проблемам развития малого предпринимательства в различных отраслях экономики района, включая жилищно-коммунальный комплекс, с участием представителей предпринимательского сообщества.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семинаров для субъектов малого и среднего предпринимательства по вопросам законодательства в сфере условий и охраны труда.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Анализ практики эффективного развития малого предпринимательства и выработка рекомендаций по повышению его вклада в ускорение экономического роста в районе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отдел социально - экономического развития, транспорта и связи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В течение 2010-2012 годов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Средства местного бюджета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( тыс. руб.)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25 25 25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Создание Фонда имущества при администрации муниципального образовании Киреевский район для передачи во владение и (или) в пользование муниципального имущества субъектам малого и среднего предпринимательства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Создание предпосылок для роста числа субъектов малого и среднего предпринимательства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отдел социально-экономического развития, транспорта и связи ,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отдел имущественных и земельных отношений администрации муниципального образования Киреевский район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Подготовка ежегодного доклада о состоянии и прогнозе развития малого и среднего предпринимательства в муниципальном образовании Киреевский район на основе анализа финансовых, экономических, социальных и иных показателей, а также об эффективности применения мер по его развитию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Оценка влияния малого и среднего предпринимательства на социально-экономическое развитие муниципального образования Киреевский район, повышение эффективности мер по развитию предпринимательства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отдел социально-экономического развития, транспорта и связи администрации муниципального образования Киреевский район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rHeight w:val="2340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предпринимательской деятельности, в том числе: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-проведение собраний, посвященных «Дню российского предпринимательства»;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-проведение встреч лучших предпринимателей муниципального образования с учащимися старших классов;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 xml:space="preserve">-освещение опыта деятельности ведущих </w:t>
            </w: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предпринимателей города и района, их социальной миссии с использованием возможностей муниципальных СМИ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престижа предпринимательской деятельности. Создание предпосылок для роста числа субъектов малого и среднего предпринимательства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Совет предпринимателей г. Киреевск,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г. Болохово,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г. Липки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Средства местного бюджета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( тыс. руб.)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20 25 30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Привлечение субъектов малого и среднего предпринимательства к выполнению муниципальных заказов на производство продукции, выполнения работ (услуг)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Реализация потенциала малого и среднего предпринимательства. Снижение расходов местного бюджета на закупку продукции, выполнение работ и услуг для муниципальных нужд.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отдел социально – экономического развития, транспорта и связи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2009-2012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годов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Содействие участию субъектов малого и среднего предпринимательства в выставках и ярмарках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Рекламирование и увеличение объемов реализации товаров и услуг, оказываемых субъектами малого и среднего предпринимательства.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отдел социально-экономического развития, транспорта и связи администрации муниципального образования Киреевский район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2009-2012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годов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1587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 Финансовая поддержка, стимулирование инвестиционной активности субъектов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малого и среднего предпринимательства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Организация микрокредитования субъектов малого и среднего предпринимательства за счет возвратных средств господдержки угольной отрасли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По программе « Микрозайм» - 9000,0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По программе « Целевой займ» - 45000,0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доступа субъектов малого предпринимательства к краткосрочным кредитным ресурсам, противодействие теневому обороту денег, развитие налогооблагаемой базы малых предприятий;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увеличение налоговых поступлений в консолидированный бюджет района, создание новых рабочих мест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НО «Муниципальный фонд местного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развития»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В течении 2010-2012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годов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Средства фонда ( тыс. руб.)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1000 3000 5000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10000 15000 20000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1587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Развитие районной инфраструктуры поддержки малого предпринимательства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Ведение реестра субъектов малого и среднего предпринимательства- получателей поддержки в рамках муниципальной программы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поддержки МСП на муниципальном уровне. Обеспечение открытости и общедоступности сведений, содержащихся в реестре.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Отдел социально-экономического развития , транспорта и связи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В течении 2010-2012</w:t>
            </w:r>
          </w:p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годов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3.15.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Организация обучения безработных граждан, изъявивших желание на развитие предпринимательской деятельностью и самозанятостью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Удовлетворение экономическим интересам и потребностям рынка труда, предупреждение безработицы среди молодежи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Государственное учреждение «Центр занятости населения города Киреевск»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lang w:eastAsia="ru-RU"/>
              </w:rPr>
              <w:t>2010- 2012 годы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6CB" w:rsidRPr="00AF26CB" w:rsidTr="00AF26C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</w:tr>
    </w:tbl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5. Организационно - экономический и финансовый механизм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управления районной целевой программой.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5.1. Реализация Программы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предпринимательства, общественных организаций, выражающих интересы субъектов малого и среднего предпринимательства.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В соответствии с мероприятиями Программы, предусматривающими проведение социологических, аналитических исследований по различным аспектам состояния развития МСП, Программа может быть доработана.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После реализации настоящей Программы может быть разработана Программа стратегического развития и поддержки МСП.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5.2. Реализация Программы рассчитана на 2010-2012 годы.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5.3. Координатором Программы является орган администрации муниципального образования Киреевский район, на который возложены полномочия по осуществлению методического руководства и координации разработки, реализации Программ.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Программы в случае необходимости, анализ и оценку конечных результатов реализации.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Механизм управления Программы основан на координации деятельности органов администрации муниципального образования Киреевский район и соисполнителей Программы, задействованных в ее исполнении.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Реализация мероприятий Программы осуществляется исполнителями Программы.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5.4. Администрация муниципального образования Киреевский район (исполнительно-распорядительный орган) (далее –Администрация) является Заказчиком Программы, определяет первоочередность выполнения и финансирования мероприятий с учетом приоритетных направлений и наличия финансовых средств, выделяющихся на эти цели.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5.5. Приоритетными направлениями экономической деятельности субъектов МСП при осуществлении настоящей Программы определить: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- производственную деятельность;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- инновационную деятельность, разработку наукоемкой продукции;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- выполнение работ по благоустройству населенных пунктов Киреевского района и обслуживанию объектов жилищно-коммунального хозяйства.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Приоритетные направления экономической деятельности субъектов МСП могут быть уточнены после проведения социологических, аналитических исследований по различным аспектам состояния развития МСП, предусмотренных мероприятиями Программы.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5.6. Поддержка субъектов МСП осуществляется в порядке, установленном ст. 14 Федерального закона от 24.07.2007 года № 209-ФЗ «О развитии малого и среднего предпринимательства в Российской Федерации».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5.7. Срок рассмотрения обращений субъектов МСП за оказанием поддержки составляет тридцать календарных дней с момента принятия обращения (заявки). О решении, принятом по такому обращению, субъект МСП должен быть проинформирован в течении пяти дней со дня его принятия.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5.8. Имущественная поддержка субъектам МСП предоставляется на конкурсной основе.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5.9. Критериями предоставления имущественной поддержки субъектам МСП определить: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осуществление деятельности не более пяти лет с момента государственной регистрации;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- осуществление деятельности в приоритетных направлениях, указанных в п. 5.5. Программы.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5.10. Требованиями к организациям, образующим инфраструктуру поддержки субъектов МСП, определить: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5.10.1. Участие в реализации мероприятий настоящей Программы.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5.10.2. Осуществление деятельности не менее пяти лет с момента государственной регистрации.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5.10.3. Обеспечение условий для создания субъектов МСП и оказания им поддержки по одному из следующих направлений: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- информационное обеспечение производственной, научно-технической и инновационной деятельности, предоставление доступа к базам и банкам данных;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- подготовка, переподготовка и повышение квалификации кадров для субъектов МСП;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- финансово-экономическое обеспечение субъектов МСП;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- создание и обеспечение деятельности бизнес – инкубатора;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- продвижение производственных и инновационных проектов, включая рекламно - выставочную деятельность;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5.11. Имущественная поддержка организациям инфраструктуры предоставляется в заявительном порядке при выполнении следующих условий: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- соответствие требованиям, установленным в п.5.10 Программы.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5.12. Финансовая поддержка субъектам МСП предоставляется на конкурсной основе.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5.13. Критериями предоставления финансовой поддержки субъектам МСП определить: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- осуществление деятельности не более пяти лет с момента государственной регистрации;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- осуществление деятельности в приоритетных направлениях, указанных в п.5.5. Программы.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5.14. Условия и порядок проведения конкурсов, при оказании имущественной и финансовой поддержки субъектам МСП, определяются постановлением главы администрации муниципального образования Киреевский район.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Финансирование Программы осуществляется в соответствии с действующим законодательством из бюджета муниципального образования Киреевский район, средств реинвестирования, поступающих на возвратной основе от исполнителей проектов местного развития реструктуризации угольной отрасли, средств некоммерческой организации «Муниципальный фонд местного развития», а также средств, привлеченных исполнителями Программы для её реализации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5.15. Контроль за исполнением мероприятий Программы и целевым использованием средств осуществляется первым заместителем главы администрации муниципального образования Киреевский район и постоянной комиссией Собрания представителей муниципального образования Киреевский район.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6. Ресурсное обеспечение районной целевой программы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Тыс. рублей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1279"/>
        <w:gridCol w:w="1139"/>
        <w:gridCol w:w="1266"/>
        <w:gridCol w:w="1168"/>
        <w:gridCol w:w="1279"/>
      </w:tblGrid>
      <w:tr w:rsidR="00AF26CB" w:rsidRPr="00AF26CB" w:rsidTr="00AF26CB">
        <w:trPr>
          <w:tblCellSpacing w:w="0" w:type="dxa"/>
        </w:trPr>
        <w:tc>
          <w:tcPr>
            <w:tcW w:w="3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 ресурсов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Потребность</w:t>
            </w:r>
          </w:p>
        </w:tc>
      </w:tr>
      <w:tr w:rsidR="00AF26CB" w:rsidRPr="00AF26CB" w:rsidTr="00AF26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том числе по годам</w:t>
            </w:r>
          </w:p>
        </w:tc>
      </w:tr>
      <w:tr w:rsidR="00AF26CB" w:rsidRPr="00AF26CB" w:rsidTr="00AF26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2010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2011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2012</w:t>
            </w:r>
          </w:p>
        </w:tc>
      </w:tr>
      <w:tr w:rsidR="00AF26CB" w:rsidRPr="00AF26CB" w:rsidTr="00AF26CB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Финансовые ресурсы: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54195,0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11055,0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18065,0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25075,0</w:t>
            </w:r>
          </w:p>
        </w:tc>
      </w:tr>
      <w:tr w:rsidR="00AF26CB" w:rsidRPr="00AF26CB" w:rsidTr="00AF26CB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Бюджет муниципального образования Киреевский район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195,0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55,0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65,0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75,0</w:t>
            </w:r>
          </w:p>
        </w:tc>
      </w:tr>
      <w:tr w:rsidR="00AF26CB" w:rsidRPr="00AF26CB" w:rsidTr="00AF26CB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Внебюджетные средства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54000,0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11000,0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18000,0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26CB" w:rsidRPr="00AF26CB" w:rsidRDefault="00AF26CB" w:rsidP="00AF2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F26C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25000,0</w:t>
            </w:r>
          </w:p>
        </w:tc>
      </w:tr>
    </w:tbl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Объемы финансирования на 2010, 2011, 2012 годы могут подвергаться корректировке, исходя из возможностей бюджетов области и муниципального образования Киреевский район, результатов выполнения программных мероприятий в 2009 году и прогноза на следующий год.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7. Социально-экономическая эффективность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районной целевой программы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В качестве показателей, определяющих критерии оценки эффективности муниципальной Программы, приняты: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- сохранение и создание рабочих мест;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- увеличение поступлений в консолидированный бюджет муниципального образования Киреевский район;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- рост объема производства продукции, реализации товаров, оказание услуг;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- количество мест доступа к информационным ресурсам в сфере малого и среднего предпринимательства.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Количественные показатели эффективности базируются на данных статистического наблюдения, а также сведениях, получаемых в ходе реализации Программы.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Учитывая тенденции развития малого и среднего предпринимательства, можно прогнозировать рост численности занятых на 300 человек, увеличение налоговых поступлений от субъектов малого и среднего предпринимательства не менее 6%.</w:t>
      </w:r>
    </w:p>
    <w:p w:rsidR="00AF26CB" w:rsidRPr="00AF26CB" w:rsidRDefault="00AF26CB" w:rsidP="00AF2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26CB">
        <w:rPr>
          <w:rFonts w:ascii="Times New Roman" w:eastAsia="Times New Roman" w:hAnsi="Times New Roman" w:cs="Times New Roman"/>
          <w:color w:val="052635"/>
          <w:lang w:eastAsia="ru-RU"/>
        </w:rPr>
        <w:t>Бюджетные затраты на финансирование Программы окупаются за счет дополнительных налоговых поступлений в консолидированный бюджет муниципального образования Киреевский район от реализации мероприятий по финансово-кредитной поддержке субъектов малого и среднего предпринимательства.</w:t>
      </w:r>
    </w:p>
    <w:p w:rsidR="00486360" w:rsidRDefault="00486360">
      <w:bookmarkStart w:id="0" w:name="_GoBack"/>
      <w:bookmarkEnd w:id="0"/>
    </w:p>
    <w:sectPr w:rsidR="0048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25B2"/>
    <w:multiLevelType w:val="multilevel"/>
    <w:tmpl w:val="C18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4304A9"/>
    <w:multiLevelType w:val="multilevel"/>
    <w:tmpl w:val="C9A8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BB"/>
    <w:rsid w:val="00486360"/>
    <w:rsid w:val="005842BB"/>
    <w:rsid w:val="00A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F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26CB"/>
  </w:style>
  <w:style w:type="paragraph" w:styleId="a4">
    <w:name w:val="Balloon Text"/>
    <w:basedOn w:val="a"/>
    <w:link w:val="a5"/>
    <w:uiPriority w:val="99"/>
    <w:semiHidden/>
    <w:unhideWhenUsed/>
    <w:rsid w:val="00AF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F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26CB"/>
  </w:style>
  <w:style w:type="paragraph" w:styleId="a4">
    <w:name w:val="Balloon Text"/>
    <w:basedOn w:val="a"/>
    <w:link w:val="a5"/>
    <w:uiPriority w:val="99"/>
    <w:semiHidden/>
    <w:unhideWhenUsed/>
    <w:rsid w:val="00AF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5770</Words>
  <Characters>32890</Characters>
  <Application>Microsoft Office Word</Application>
  <DocSecurity>0</DocSecurity>
  <Lines>274</Lines>
  <Paragraphs>77</Paragraphs>
  <ScaleCrop>false</ScaleCrop>
  <Company/>
  <LinksUpToDate>false</LinksUpToDate>
  <CharactersWithSpaces>38583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2016-11-17T08:22:00Z</dcterms:created>
  <dcterms:modified xsi:type="dcterms:W3CDTF">2016-11-17T08:22:00Z</dcterms:modified>
</cp:coreProperties>
</file>