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97" w:rsidRDefault="000D0A97" w:rsidP="000D0A97">
      <w:pPr>
        <w:pStyle w:val="Style10"/>
        <w:widowControl/>
        <w:tabs>
          <w:tab w:val="left" w:pos="7797"/>
        </w:tabs>
        <w:spacing w:line="240" w:lineRule="auto"/>
        <w:ind w:right="10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Памятка по предупреждению распространения бешенства животных</w:t>
      </w:r>
    </w:p>
    <w:p w:rsidR="000D0A97" w:rsidRDefault="000D0A97" w:rsidP="000D0A97">
      <w:pPr>
        <w:pStyle w:val="Style10"/>
        <w:widowControl/>
        <w:tabs>
          <w:tab w:val="left" w:pos="7797"/>
        </w:tabs>
        <w:spacing w:line="240" w:lineRule="auto"/>
        <w:ind w:right="10" w:firstLine="0"/>
        <w:rPr>
          <w:rStyle w:val="FontStyle21"/>
          <w:sz w:val="28"/>
          <w:szCs w:val="28"/>
        </w:rPr>
      </w:pPr>
    </w:p>
    <w:p w:rsidR="000D0A97" w:rsidRPr="00CF7862" w:rsidRDefault="000D0A97" w:rsidP="000D0A97">
      <w:pPr>
        <w:pStyle w:val="Style10"/>
        <w:widowControl/>
        <w:tabs>
          <w:tab w:val="left" w:pos="7797"/>
        </w:tabs>
        <w:spacing w:line="240" w:lineRule="auto"/>
        <w:ind w:right="10" w:firstLine="0"/>
        <w:rPr>
          <w:rStyle w:val="FontStyle20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</w:t>
      </w:r>
      <w:r w:rsidRPr="00CF7862">
        <w:rPr>
          <w:rStyle w:val="FontStyle21"/>
          <w:sz w:val="28"/>
          <w:szCs w:val="28"/>
        </w:rPr>
        <w:t xml:space="preserve">Бешенство </w:t>
      </w:r>
      <w:r w:rsidRPr="00CF7862">
        <w:rPr>
          <w:rStyle w:val="FontStyle20"/>
          <w:sz w:val="28"/>
          <w:szCs w:val="28"/>
        </w:rPr>
        <w:t>- острая вирусная болезнь, протекающая с тяжелым поражением нервной системы, как правило, с летальным исходом. Восприимчивы: человек, все млекопитающие животные.</w:t>
      </w:r>
    </w:p>
    <w:p w:rsidR="000D0A97" w:rsidRPr="00CF7862" w:rsidRDefault="000D0A97" w:rsidP="000D0A97">
      <w:pPr>
        <w:pStyle w:val="Style10"/>
        <w:widowControl/>
        <w:tabs>
          <w:tab w:val="left" w:pos="7797"/>
        </w:tabs>
        <w:spacing w:line="240" w:lineRule="auto"/>
        <w:ind w:firstLine="720"/>
        <w:rPr>
          <w:rStyle w:val="FontStyle20"/>
          <w:sz w:val="28"/>
          <w:szCs w:val="28"/>
        </w:rPr>
      </w:pPr>
      <w:r w:rsidRPr="00CF7862">
        <w:rPr>
          <w:rStyle w:val="FontStyle21"/>
          <w:sz w:val="28"/>
          <w:szCs w:val="28"/>
        </w:rPr>
        <w:t xml:space="preserve">Основной источник распространения бешенства - </w:t>
      </w:r>
      <w:r w:rsidRPr="00CF7862">
        <w:rPr>
          <w:rStyle w:val="FontStyle20"/>
          <w:sz w:val="28"/>
          <w:szCs w:val="28"/>
        </w:rPr>
        <w:t>бродячие собаки, кошки и дикие животные (лисицы, волки, еноты, енотовидные собаки, летучие мыши, барсуки), от которых заражаются домашние и сельскохозяйственные животные.</w:t>
      </w:r>
    </w:p>
    <w:p w:rsidR="000D0A97" w:rsidRPr="00CF7862" w:rsidRDefault="000D0A97" w:rsidP="000D0A97">
      <w:pPr>
        <w:pStyle w:val="Style11"/>
        <w:widowControl/>
        <w:tabs>
          <w:tab w:val="left" w:pos="7797"/>
        </w:tabs>
        <w:spacing w:before="5" w:line="240" w:lineRule="auto"/>
        <w:ind w:right="10"/>
        <w:rPr>
          <w:rStyle w:val="FontStyle21"/>
          <w:sz w:val="28"/>
          <w:szCs w:val="28"/>
        </w:rPr>
      </w:pPr>
      <w:r w:rsidRPr="00CF7862">
        <w:rPr>
          <w:rStyle w:val="FontStyle21"/>
          <w:sz w:val="28"/>
          <w:szCs w:val="28"/>
        </w:rPr>
        <w:t>Вирус распространяется через слюну больного животного, заражение происходит:</w:t>
      </w:r>
    </w:p>
    <w:p w:rsidR="000D0A97" w:rsidRPr="00CF7862" w:rsidRDefault="000D0A97" w:rsidP="000D0A97">
      <w:pPr>
        <w:pStyle w:val="Style12"/>
        <w:widowControl/>
        <w:numPr>
          <w:ilvl w:val="0"/>
          <w:numId w:val="2"/>
        </w:numPr>
        <w:tabs>
          <w:tab w:val="left" w:pos="514"/>
          <w:tab w:val="left" w:pos="7797"/>
        </w:tabs>
        <w:spacing w:line="240" w:lineRule="auto"/>
        <w:ind w:left="370"/>
        <w:jc w:val="left"/>
        <w:rPr>
          <w:rStyle w:val="FontStyle20"/>
          <w:sz w:val="28"/>
          <w:szCs w:val="28"/>
        </w:rPr>
      </w:pPr>
      <w:r w:rsidRPr="00CF7862">
        <w:rPr>
          <w:rStyle w:val="FontStyle20"/>
          <w:sz w:val="28"/>
          <w:szCs w:val="28"/>
        </w:rPr>
        <w:t>при укусах;</w:t>
      </w:r>
    </w:p>
    <w:p w:rsidR="000D0A97" w:rsidRPr="00CF7862" w:rsidRDefault="000D0A97" w:rsidP="000D0A97">
      <w:pPr>
        <w:pStyle w:val="Style12"/>
        <w:widowControl/>
        <w:numPr>
          <w:ilvl w:val="0"/>
          <w:numId w:val="2"/>
        </w:numPr>
        <w:tabs>
          <w:tab w:val="left" w:pos="514"/>
          <w:tab w:val="left" w:pos="7797"/>
        </w:tabs>
        <w:spacing w:line="240" w:lineRule="auto"/>
        <w:ind w:left="370"/>
        <w:rPr>
          <w:rStyle w:val="FontStyle20"/>
          <w:sz w:val="28"/>
          <w:szCs w:val="28"/>
        </w:rPr>
      </w:pPr>
      <w:r w:rsidRPr="00CF7862">
        <w:rPr>
          <w:rStyle w:val="FontStyle20"/>
          <w:sz w:val="28"/>
          <w:szCs w:val="28"/>
        </w:rPr>
        <w:t>при соприкосновении с предметами, загрязненными слюной больных животных.</w:t>
      </w:r>
    </w:p>
    <w:p w:rsidR="000D0A97" w:rsidRPr="00CF7862" w:rsidRDefault="000D0A97" w:rsidP="000D0A97">
      <w:pPr>
        <w:pStyle w:val="Style10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CF7862">
        <w:rPr>
          <w:b/>
          <w:sz w:val="28"/>
          <w:szCs w:val="28"/>
        </w:rPr>
        <w:tab/>
        <w:t>Инкубационный период</w:t>
      </w:r>
      <w:r w:rsidRPr="00CF7862">
        <w:rPr>
          <w:sz w:val="28"/>
          <w:szCs w:val="28"/>
        </w:rPr>
        <w:t xml:space="preserve"> бешенства продолжается от 10 дней до 1 года (чаще 1-3 </w:t>
      </w:r>
      <w:proofErr w:type="spellStart"/>
      <w:proofErr w:type="gramStart"/>
      <w:r w:rsidRPr="00CF7862">
        <w:rPr>
          <w:sz w:val="28"/>
          <w:szCs w:val="28"/>
        </w:rPr>
        <w:t>мес</w:t>
      </w:r>
      <w:proofErr w:type="spellEnd"/>
      <w:proofErr w:type="gramEnd"/>
      <w:r w:rsidRPr="00CF7862">
        <w:rPr>
          <w:sz w:val="28"/>
          <w:szCs w:val="28"/>
        </w:rPr>
        <w:t xml:space="preserve">). Это период, когда вирус уже попал в организм, но клинических признаков нет. </w:t>
      </w:r>
    </w:p>
    <w:p w:rsidR="000D0A97" w:rsidRPr="00CF7862" w:rsidRDefault="000D0A97" w:rsidP="000D0A97">
      <w:pPr>
        <w:pStyle w:val="Style10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CF7862">
        <w:rPr>
          <w:sz w:val="28"/>
          <w:szCs w:val="28"/>
        </w:rPr>
        <w:tab/>
      </w:r>
      <w:r w:rsidRPr="00CF7862">
        <w:rPr>
          <w:b/>
          <w:sz w:val="28"/>
          <w:szCs w:val="28"/>
        </w:rPr>
        <w:t>Клинические признаки</w:t>
      </w:r>
      <w:r w:rsidRPr="00CF7862">
        <w:rPr>
          <w:sz w:val="28"/>
          <w:szCs w:val="28"/>
        </w:rPr>
        <w:t xml:space="preserve"> заболевания бешенством появляются чаще всего через 3-8 недель после заражения. Достоверный диагноз бешенства устанавливается только в лабораторных условиях.</w:t>
      </w:r>
    </w:p>
    <w:p w:rsidR="000D0A97" w:rsidRPr="00CF7862" w:rsidRDefault="000D0A97" w:rsidP="000D0A97">
      <w:pPr>
        <w:pStyle w:val="Style10"/>
        <w:widowControl/>
        <w:tabs>
          <w:tab w:val="left" w:pos="7797"/>
        </w:tabs>
        <w:spacing w:line="240" w:lineRule="auto"/>
        <w:ind w:firstLine="715"/>
        <w:rPr>
          <w:rStyle w:val="FontStyle20"/>
          <w:sz w:val="28"/>
          <w:szCs w:val="28"/>
        </w:rPr>
      </w:pPr>
      <w:r w:rsidRPr="00CF7862">
        <w:rPr>
          <w:rStyle w:val="FontStyle20"/>
          <w:sz w:val="28"/>
          <w:szCs w:val="28"/>
        </w:rPr>
        <w:t xml:space="preserve"> Клинически болезнь может проявляться с отсутствием периода возбуждения, кроме того, вирус бешенства появляется в слюне зараженного животного за 7 - 10 дней до появления признаков болезни.</w:t>
      </w:r>
    </w:p>
    <w:p w:rsidR="000D0A97" w:rsidRPr="00CF7862" w:rsidRDefault="000D0A97" w:rsidP="000D0A97">
      <w:pPr>
        <w:ind w:firstLine="708"/>
        <w:jc w:val="both"/>
        <w:rPr>
          <w:sz w:val="28"/>
          <w:szCs w:val="28"/>
        </w:rPr>
      </w:pPr>
      <w:r w:rsidRPr="00CF7862">
        <w:rPr>
          <w:sz w:val="28"/>
          <w:szCs w:val="28"/>
        </w:rPr>
        <w:t xml:space="preserve">У собак и кошек клинически различают в основном две формы болезни: буйную (агрессивную) и тихую (паралитическую). Однако нередко бешенство может протекать в </w:t>
      </w:r>
      <w:proofErr w:type="spellStart"/>
      <w:r w:rsidRPr="00CF7862">
        <w:rPr>
          <w:sz w:val="28"/>
          <w:szCs w:val="28"/>
        </w:rPr>
        <w:t>атипичных</w:t>
      </w:r>
      <w:proofErr w:type="spellEnd"/>
      <w:r w:rsidRPr="00CF7862">
        <w:rPr>
          <w:sz w:val="28"/>
          <w:szCs w:val="28"/>
        </w:rPr>
        <w:t xml:space="preserve"> формах.</w:t>
      </w:r>
    </w:p>
    <w:p w:rsidR="000D0A97" w:rsidRPr="00CF7862" w:rsidRDefault="000D0A97" w:rsidP="000D0A97">
      <w:pPr>
        <w:ind w:firstLine="708"/>
        <w:jc w:val="both"/>
        <w:rPr>
          <w:sz w:val="28"/>
          <w:szCs w:val="28"/>
        </w:rPr>
      </w:pPr>
      <w:r w:rsidRPr="00CF7862">
        <w:rPr>
          <w:sz w:val="28"/>
          <w:szCs w:val="28"/>
        </w:rPr>
        <w:t xml:space="preserve">У больных бешенством диких животных (лисицы, волки и др.) также наблюдают </w:t>
      </w:r>
      <w:proofErr w:type="spellStart"/>
      <w:r w:rsidRPr="00CF7862">
        <w:rPr>
          <w:sz w:val="28"/>
          <w:szCs w:val="28"/>
        </w:rPr>
        <w:t>атипичное</w:t>
      </w:r>
      <w:proofErr w:type="spellEnd"/>
      <w:r w:rsidRPr="00CF7862">
        <w:rPr>
          <w:sz w:val="28"/>
          <w:szCs w:val="28"/>
        </w:rPr>
        <w:t xml:space="preserve"> поведение: они теряют чувство осторожности и страха, приходят в населенные пункты и могут нападать на животных и людей. Такие животные очень опасны.</w:t>
      </w:r>
    </w:p>
    <w:p w:rsidR="000D0A97" w:rsidRPr="00CF7862" w:rsidRDefault="000D0A97" w:rsidP="000D0A97">
      <w:pPr>
        <w:ind w:firstLine="708"/>
        <w:jc w:val="both"/>
        <w:rPr>
          <w:sz w:val="28"/>
          <w:szCs w:val="28"/>
        </w:rPr>
      </w:pPr>
      <w:r w:rsidRPr="00CF7862">
        <w:rPr>
          <w:b/>
          <w:sz w:val="28"/>
          <w:szCs w:val="28"/>
        </w:rPr>
        <w:t>Клинические признаки бешенства у человека</w:t>
      </w:r>
      <w:r w:rsidRPr="00CF7862">
        <w:rPr>
          <w:sz w:val="28"/>
          <w:szCs w:val="28"/>
        </w:rPr>
        <w:t>. В начале болезни у человека отмечается угнетенное состояние, зуд и дрожь в покусанных конечностях, высокая температура и лихорадка. Затем проявляется затруднение дыхания, пугливость и чувство тревоги и беспокойства, отвращение к жидкостям, повышенная возбудимость и припадки в виде судорог всех мышц тела. Стадия возбуждения бешенства характеризуется появлением приступов гидрофобии</w:t>
      </w:r>
      <w:r>
        <w:rPr>
          <w:sz w:val="28"/>
          <w:szCs w:val="28"/>
        </w:rPr>
        <w:t xml:space="preserve"> </w:t>
      </w:r>
      <w:r w:rsidRPr="00CF7862">
        <w:rPr>
          <w:sz w:val="28"/>
          <w:szCs w:val="28"/>
        </w:rPr>
        <w:t xml:space="preserve">(боязнь воды), которые проявляются болезненными, судорожными сокращениями мышц глотки и гортани, шумным дыханием и даже остановкой дыхания при попытке пить, а в дальнейшем - при виде или звуке льющейся воды, словесном упоминании о ней. В конце болезни наступает паралич мышц лица, шеи и языка, </w:t>
      </w:r>
      <w:proofErr w:type="gramStart"/>
      <w:r w:rsidRPr="00CF7862">
        <w:rPr>
          <w:sz w:val="28"/>
          <w:szCs w:val="28"/>
        </w:rPr>
        <w:t>в последствии</w:t>
      </w:r>
      <w:proofErr w:type="gramEnd"/>
      <w:r w:rsidRPr="00CF7862">
        <w:rPr>
          <w:sz w:val="28"/>
          <w:szCs w:val="28"/>
        </w:rPr>
        <w:t xml:space="preserve"> паралич конечностей и мышц туловища.</w:t>
      </w:r>
    </w:p>
    <w:p w:rsidR="000D0A97" w:rsidRPr="00CF7862" w:rsidRDefault="000D0A97" w:rsidP="000D0A9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Обращаем</w:t>
      </w:r>
      <w:r w:rsidRPr="00CF7862">
        <w:rPr>
          <w:b/>
          <w:bCs/>
          <w:sz w:val="28"/>
          <w:szCs w:val="28"/>
        </w:rPr>
        <w:t xml:space="preserve"> внимание</w:t>
      </w:r>
      <w:r w:rsidRPr="00CF7862">
        <w:rPr>
          <w:sz w:val="28"/>
          <w:szCs w:val="28"/>
        </w:rPr>
        <w:t xml:space="preserve"> владельцев животных, граждан, индивидуальных предпринимателей, руководителей предприятий, </w:t>
      </w:r>
      <w:r w:rsidRPr="00CF7862">
        <w:rPr>
          <w:sz w:val="28"/>
          <w:szCs w:val="28"/>
        </w:rPr>
        <w:lastRenderedPageBreak/>
        <w:t>учреждений и всех форм собственности на выполнение простых, но очень эффективных правил:</w:t>
      </w:r>
    </w:p>
    <w:p w:rsidR="000D0A97" w:rsidRPr="00CF7862" w:rsidRDefault="000D0A97" w:rsidP="000D0A97">
      <w:pPr>
        <w:jc w:val="both"/>
        <w:rPr>
          <w:sz w:val="28"/>
          <w:szCs w:val="28"/>
        </w:rPr>
      </w:pPr>
      <w:r w:rsidRPr="00CF7862">
        <w:rPr>
          <w:sz w:val="28"/>
          <w:szCs w:val="28"/>
        </w:rPr>
        <w:t>- проведение профилактической прививки против бешенства домашним и сельскохозяйственным животным;</w:t>
      </w:r>
    </w:p>
    <w:p w:rsidR="000D0A97" w:rsidRPr="00CF7862" w:rsidRDefault="000D0A97" w:rsidP="000D0A97">
      <w:pPr>
        <w:jc w:val="both"/>
        <w:rPr>
          <w:sz w:val="28"/>
          <w:szCs w:val="28"/>
        </w:rPr>
      </w:pPr>
      <w:r w:rsidRPr="00CF7862">
        <w:rPr>
          <w:sz w:val="28"/>
          <w:szCs w:val="28"/>
        </w:rPr>
        <w:t>- регулирование численности диких и домашних безнадзорных животных путем ликвидации кормовой базы в населенных пунктах (свалки мусора и бытовых отходов);</w:t>
      </w:r>
    </w:p>
    <w:p w:rsidR="000D0A97" w:rsidRPr="00CF7862" w:rsidRDefault="000D0A97" w:rsidP="000D0A97">
      <w:pPr>
        <w:jc w:val="both"/>
        <w:rPr>
          <w:sz w:val="28"/>
          <w:szCs w:val="28"/>
        </w:rPr>
      </w:pPr>
      <w:r w:rsidRPr="00CF7862">
        <w:rPr>
          <w:b/>
          <w:sz w:val="28"/>
          <w:szCs w:val="28"/>
        </w:rPr>
        <w:t xml:space="preserve">- </w:t>
      </w:r>
      <w:r w:rsidRPr="00CF7862">
        <w:rPr>
          <w:sz w:val="28"/>
          <w:szCs w:val="28"/>
        </w:rPr>
        <w:t>содержание в надлежащем состоянии территорий предприятий, рынков, свалок, площадок для мусора, не допускать скопления безнадзорных собак и кошек в таких местах, принимать меры, исключающие возможность проникновения собак и кошек в подвалы, чер</w:t>
      </w:r>
      <w:r>
        <w:rPr>
          <w:sz w:val="28"/>
          <w:szCs w:val="28"/>
        </w:rPr>
        <w:t>даки и другие нежилые помещения;</w:t>
      </w:r>
    </w:p>
    <w:p w:rsidR="000D0A97" w:rsidRPr="00CF7862" w:rsidRDefault="000D0A97" w:rsidP="000D0A97">
      <w:pPr>
        <w:jc w:val="both"/>
        <w:rPr>
          <w:sz w:val="28"/>
          <w:szCs w:val="28"/>
        </w:rPr>
      </w:pPr>
      <w:r w:rsidRPr="00CF7862">
        <w:rPr>
          <w:sz w:val="28"/>
          <w:szCs w:val="28"/>
        </w:rPr>
        <w:t>- запрещается убой больных и подозрительных в заболевании животных;</w:t>
      </w:r>
    </w:p>
    <w:p w:rsidR="000D0A97" w:rsidRPr="00CF7862" w:rsidRDefault="000D0A97" w:rsidP="000D0A97">
      <w:pPr>
        <w:jc w:val="both"/>
        <w:rPr>
          <w:sz w:val="28"/>
          <w:szCs w:val="28"/>
        </w:rPr>
      </w:pPr>
      <w:r w:rsidRPr="00CF7862">
        <w:rPr>
          <w:sz w:val="28"/>
          <w:szCs w:val="28"/>
        </w:rPr>
        <w:t xml:space="preserve">- ввоз, вывоз животных осуществлять только с разрешения органов </w:t>
      </w:r>
      <w:proofErr w:type="spellStart"/>
      <w:r w:rsidRPr="00CF7862">
        <w:rPr>
          <w:sz w:val="28"/>
          <w:szCs w:val="28"/>
        </w:rPr>
        <w:t>госветнадзора</w:t>
      </w:r>
      <w:proofErr w:type="spellEnd"/>
      <w:r w:rsidRPr="00CF7862">
        <w:rPr>
          <w:sz w:val="28"/>
          <w:szCs w:val="28"/>
        </w:rPr>
        <w:t>;</w:t>
      </w:r>
    </w:p>
    <w:p w:rsidR="000D0A97" w:rsidRPr="00CF7862" w:rsidRDefault="000D0A97" w:rsidP="000D0A97">
      <w:pPr>
        <w:jc w:val="both"/>
        <w:rPr>
          <w:sz w:val="28"/>
          <w:szCs w:val="28"/>
        </w:rPr>
      </w:pPr>
      <w:r w:rsidRPr="00CF7862">
        <w:rPr>
          <w:sz w:val="28"/>
          <w:szCs w:val="28"/>
        </w:rPr>
        <w:t>- своевременное уведомление государственных ветеринарных  и медицинских служб о случаях контакта с дикими животными;</w:t>
      </w:r>
    </w:p>
    <w:p w:rsidR="000D0A97" w:rsidRPr="00CF7862" w:rsidRDefault="000D0A97" w:rsidP="000D0A97">
      <w:pPr>
        <w:jc w:val="both"/>
        <w:rPr>
          <w:sz w:val="28"/>
          <w:szCs w:val="28"/>
        </w:rPr>
      </w:pPr>
      <w:r w:rsidRPr="00CF7862">
        <w:rPr>
          <w:sz w:val="28"/>
          <w:szCs w:val="28"/>
        </w:rPr>
        <w:t>- соблюдение правил содержания, выгула, регистрации и учёта собак и кошек;</w:t>
      </w:r>
    </w:p>
    <w:p w:rsidR="000D0A97" w:rsidRPr="00CF7862" w:rsidRDefault="000D0A97" w:rsidP="000D0A97">
      <w:pPr>
        <w:jc w:val="both"/>
        <w:rPr>
          <w:sz w:val="28"/>
          <w:szCs w:val="28"/>
        </w:rPr>
      </w:pPr>
      <w:r w:rsidRPr="00CF7862">
        <w:rPr>
          <w:sz w:val="28"/>
          <w:szCs w:val="28"/>
        </w:rPr>
        <w:t>- в населенных пунктах, где установлен карантин, запрещается проведение выставок животных; вывоз шкур, шерсти, полученных от клинически здоровых животных и не прошедших дезинфекцию.</w:t>
      </w:r>
    </w:p>
    <w:p w:rsidR="000D0A97" w:rsidRPr="00CF7862" w:rsidRDefault="000D0A97" w:rsidP="000D0A97">
      <w:pPr>
        <w:ind w:firstLine="708"/>
        <w:jc w:val="both"/>
        <w:rPr>
          <w:sz w:val="28"/>
          <w:szCs w:val="28"/>
        </w:rPr>
      </w:pPr>
      <w:r w:rsidRPr="00CF7862">
        <w:rPr>
          <w:sz w:val="28"/>
          <w:szCs w:val="28"/>
        </w:rPr>
        <w:t>При возникн</w:t>
      </w:r>
      <w:r>
        <w:rPr>
          <w:sz w:val="28"/>
          <w:szCs w:val="28"/>
        </w:rPr>
        <w:t xml:space="preserve">овении подозрений на бешенство </w:t>
      </w:r>
      <w:r w:rsidRPr="00CF7862">
        <w:rPr>
          <w:sz w:val="28"/>
          <w:szCs w:val="28"/>
        </w:rPr>
        <w:t>обращаться в районную государственную ветеринарную службу.</w:t>
      </w:r>
    </w:p>
    <w:p w:rsidR="000D0A97" w:rsidRPr="00CF7862" w:rsidRDefault="000D0A97" w:rsidP="000D0A97">
      <w:pPr>
        <w:pStyle w:val="Style7"/>
        <w:widowControl/>
        <w:tabs>
          <w:tab w:val="left" w:pos="7797"/>
        </w:tabs>
        <w:jc w:val="left"/>
        <w:rPr>
          <w:rStyle w:val="FontStyle21"/>
          <w:rFonts w:eastAsia="Times New Roman"/>
          <w:sz w:val="28"/>
          <w:szCs w:val="28"/>
        </w:rPr>
      </w:pPr>
      <w:r w:rsidRPr="00CF7862">
        <w:rPr>
          <w:rStyle w:val="FontStyle21"/>
          <w:rFonts w:eastAsia="Times New Roman"/>
          <w:sz w:val="28"/>
          <w:szCs w:val="28"/>
        </w:rPr>
        <w:t xml:space="preserve">         </w:t>
      </w:r>
      <w:r>
        <w:rPr>
          <w:rStyle w:val="FontStyle21"/>
          <w:rFonts w:eastAsia="Times New Roman"/>
          <w:sz w:val="28"/>
          <w:szCs w:val="28"/>
        </w:rPr>
        <w:t xml:space="preserve"> Профилактика</w:t>
      </w:r>
      <w:r w:rsidRPr="00CF7862">
        <w:rPr>
          <w:rStyle w:val="FontStyle21"/>
          <w:rFonts w:eastAsia="Times New Roman"/>
          <w:sz w:val="28"/>
          <w:szCs w:val="28"/>
        </w:rPr>
        <w:t xml:space="preserve"> заражения бешенством!</w:t>
      </w:r>
    </w:p>
    <w:p w:rsidR="000D0A97" w:rsidRPr="00CF7862" w:rsidRDefault="000D0A97" w:rsidP="000D0A97">
      <w:pPr>
        <w:pStyle w:val="Style3"/>
        <w:widowControl/>
        <w:numPr>
          <w:ilvl w:val="0"/>
          <w:numId w:val="1"/>
        </w:numPr>
        <w:tabs>
          <w:tab w:val="left" w:pos="734"/>
          <w:tab w:val="left" w:pos="7797"/>
        </w:tabs>
        <w:spacing w:before="34" w:line="240" w:lineRule="auto"/>
        <w:ind w:left="374"/>
        <w:rPr>
          <w:rStyle w:val="FontStyle20"/>
          <w:rFonts w:eastAsia="Times New Roman"/>
          <w:sz w:val="28"/>
          <w:szCs w:val="28"/>
        </w:rPr>
      </w:pPr>
      <w:r>
        <w:rPr>
          <w:rStyle w:val="FontStyle20"/>
          <w:rFonts w:eastAsia="Times New Roman"/>
          <w:sz w:val="28"/>
          <w:szCs w:val="28"/>
        </w:rPr>
        <w:t xml:space="preserve"> не снимать шкуры с павших диких животных</w:t>
      </w:r>
      <w:r w:rsidRPr="00CF7862">
        <w:rPr>
          <w:rStyle w:val="FontStyle20"/>
          <w:rFonts w:eastAsia="Times New Roman"/>
          <w:sz w:val="28"/>
          <w:szCs w:val="28"/>
        </w:rPr>
        <w:t>;</w:t>
      </w:r>
    </w:p>
    <w:p w:rsidR="000D0A97" w:rsidRPr="00CF7862" w:rsidRDefault="000D0A97" w:rsidP="000D0A97">
      <w:pPr>
        <w:pStyle w:val="Style3"/>
        <w:widowControl/>
        <w:numPr>
          <w:ilvl w:val="0"/>
          <w:numId w:val="1"/>
        </w:numPr>
        <w:tabs>
          <w:tab w:val="left" w:pos="734"/>
          <w:tab w:val="left" w:pos="7797"/>
        </w:tabs>
        <w:spacing w:before="29" w:line="240" w:lineRule="auto"/>
        <w:ind w:left="734" w:hanging="360"/>
        <w:jc w:val="both"/>
        <w:rPr>
          <w:rStyle w:val="FontStyle20"/>
          <w:rFonts w:eastAsia="Times New Roman"/>
          <w:sz w:val="28"/>
          <w:szCs w:val="28"/>
        </w:rPr>
      </w:pPr>
      <w:r w:rsidRPr="00CF7862">
        <w:rPr>
          <w:rStyle w:val="FontStyle20"/>
          <w:rFonts w:eastAsia="Times New Roman"/>
          <w:sz w:val="28"/>
          <w:szCs w:val="28"/>
        </w:rPr>
        <w:t>при снятии шкур с убитых животных соблюдайте следующие меры предосторожности: работайте в перчатках, избегайте порезов, после работы руки в перчатках обработайте 1 % раствором хлорамина, вымойте с хозяйственным мылом, ножи обожгите на огне;</w:t>
      </w:r>
    </w:p>
    <w:p w:rsidR="000D0A97" w:rsidRPr="00CF7862" w:rsidRDefault="000D0A97" w:rsidP="000D0A97">
      <w:pPr>
        <w:pStyle w:val="Style3"/>
        <w:widowControl/>
        <w:numPr>
          <w:ilvl w:val="0"/>
          <w:numId w:val="1"/>
        </w:numPr>
        <w:tabs>
          <w:tab w:val="left" w:pos="734"/>
          <w:tab w:val="left" w:pos="7797"/>
        </w:tabs>
        <w:spacing w:before="29" w:line="240" w:lineRule="auto"/>
        <w:ind w:left="734" w:hanging="360"/>
        <w:jc w:val="both"/>
        <w:rPr>
          <w:rStyle w:val="FontStyle20"/>
          <w:rFonts w:eastAsia="Times New Roman"/>
          <w:sz w:val="28"/>
          <w:szCs w:val="28"/>
        </w:rPr>
      </w:pPr>
      <w:r w:rsidRPr="00CF7862">
        <w:rPr>
          <w:rStyle w:val="FontStyle20"/>
          <w:rFonts w:eastAsia="Times New Roman"/>
          <w:sz w:val="28"/>
          <w:szCs w:val="28"/>
        </w:rPr>
        <w:t>ежегодно прививайте охотничьих собак;</w:t>
      </w:r>
    </w:p>
    <w:p w:rsidR="000D0A97" w:rsidRPr="00CF7862" w:rsidRDefault="000D0A97" w:rsidP="000D0A97">
      <w:pPr>
        <w:pStyle w:val="Style3"/>
        <w:widowControl/>
        <w:numPr>
          <w:ilvl w:val="0"/>
          <w:numId w:val="3"/>
        </w:numPr>
        <w:tabs>
          <w:tab w:val="left" w:pos="730"/>
          <w:tab w:val="left" w:pos="7797"/>
        </w:tabs>
        <w:spacing w:before="10" w:line="240" w:lineRule="auto"/>
        <w:ind w:left="730" w:hanging="355"/>
        <w:jc w:val="both"/>
        <w:rPr>
          <w:rStyle w:val="FontStyle20"/>
          <w:rFonts w:eastAsia="Times New Roman"/>
          <w:sz w:val="28"/>
          <w:szCs w:val="28"/>
        </w:rPr>
      </w:pPr>
      <w:r w:rsidRPr="00CF7862">
        <w:rPr>
          <w:rStyle w:val="FontStyle20"/>
          <w:rFonts w:eastAsia="Times New Roman"/>
          <w:sz w:val="28"/>
          <w:szCs w:val="28"/>
        </w:rPr>
        <w:t>при укусе или попадании слюны животного на кожу необходимо как можн</w:t>
      </w:r>
      <w:r>
        <w:rPr>
          <w:rStyle w:val="FontStyle20"/>
          <w:rFonts w:eastAsia="Times New Roman"/>
          <w:sz w:val="28"/>
          <w:szCs w:val="28"/>
        </w:rPr>
        <w:t xml:space="preserve">о скорее промыть место укуса </w:t>
      </w:r>
      <w:r w:rsidRPr="00CF7862">
        <w:rPr>
          <w:rStyle w:val="FontStyle20"/>
          <w:rFonts w:eastAsia="Times New Roman"/>
          <w:sz w:val="28"/>
          <w:szCs w:val="28"/>
        </w:rPr>
        <w:t>водой с мылом, затем обработать рану настойкой йода и немедленно об</w:t>
      </w:r>
      <w:r>
        <w:rPr>
          <w:rStyle w:val="FontStyle20"/>
          <w:rFonts w:eastAsia="Times New Roman"/>
          <w:sz w:val="28"/>
          <w:szCs w:val="28"/>
        </w:rPr>
        <w:t>ратиться за медицинской помощью;</w:t>
      </w:r>
    </w:p>
    <w:p w:rsidR="000D0A97" w:rsidRPr="00CF7862" w:rsidRDefault="000D0A97" w:rsidP="000D0A97">
      <w:pPr>
        <w:pStyle w:val="Style3"/>
        <w:widowControl/>
        <w:numPr>
          <w:ilvl w:val="0"/>
          <w:numId w:val="3"/>
        </w:numPr>
        <w:tabs>
          <w:tab w:val="left" w:pos="730"/>
          <w:tab w:val="left" w:pos="7797"/>
        </w:tabs>
        <w:spacing w:before="10" w:line="240" w:lineRule="auto"/>
        <w:ind w:left="730" w:hanging="355"/>
        <w:jc w:val="both"/>
        <w:rPr>
          <w:rStyle w:val="FontStyle20"/>
          <w:rFonts w:eastAsia="Times New Roman"/>
          <w:sz w:val="28"/>
          <w:szCs w:val="28"/>
        </w:rPr>
      </w:pPr>
      <w:r w:rsidRPr="00CF7862">
        <w:rPr>
          <w:rStyle w:val="FontStyle20"/>
          <w:rFonts w:eastAsia="Times New Roman"/>
          <w:sz w:val="28"/>
          <w:szCs w:val="28"/>
        </w:rPr>
        <w:t>при необходимости врач назначит соответствующее лечение, курс прививок должен быть проведен</w:t>
      </w:r>
      <w:r>
        <w:rPr>
          <w:rStyle w:val="FontStyle20"/>
          <w:rFonts w:eastAsia="Times New Roman"/>
          <w:sz w:val="28"/>
          <w:szCs w:val="28"/>
        </w:rPr>
        <w:t xml:space="preserve"> своевременно и в полном объеме;</w:t>
      </w:r>
    </w:p>
    <w:p w:rsidR="000D0A97" w:rsidRPr="00CF7862" w:rsidRDefault="000D0A97" w:rsidP="000D0A97">
      <w:pPr>
        <w:pStyle w:val="Style10"/>
        <w:widowControl/>
        <w:tabs>
          <w:tab w:val="left" w:pos="8222"/>
        </w:tabs>
        <w:spacing w:before="38" w:line="240" w:lineRule="auto"/>
        <w:ind w:firstLine="715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С</w:t>
      </w:r>
      <w:r w:rsidRPr="00CF7862">
        <w:rPr>
          <w:rStyle w:val="FontStyle20"/>
          <w:sz w:val="28"/>
          <w:szCs w:val="28"/>
        </w:rPr>
        <w:t xml:space="preserve"> целью своевременного выявления очагов бешенства рекомендует охотникам, в случаях подозрения на заболевание</w:t>
      </w:r>
      <w:r>
        <w:rPr>
          <w:rStyle w:val="FontStyle20"/>
          <w:sz w:val="28"/>
          <w:szCs w:val="28"/>
        </w:rPr>
        <w:t xml:space="preserve"> охотничьих животных</w:t>
      </w:r>
      <w:r w:rsidRPr="00CF7862">
        <w:rPr>
          <w:rStyle w:val="FontStyle20"/>
          <w:sz w:val="28"/>
          <w:szCs w:val="28"/>
        </w:rPr>
        <w:t xml:space="preserve"> бешенством, </w:t>
      </w:r>
      <w:r>
        <w:rPr>
          <w:rStyle w:val="FontStyle20"/>
          <w:sz w:val="28"/>
          <w:szCs w:val="28"/>
        </w:rPr>
        <w:t xml:space="preserve">незамедлительно обращаться </w:t>
      </w:r>
      <w:r w:rsidRPr="00CF7862">
        <w:rPr>
          <w:rStyle w:val="FontStyle20"/>
          <w:sz w:val="28"/>
          <w:szCs w:val="28"/>
        </w:rPr>
        <w:t>в</w:t>
      </w:r>
      <w:r>
        <w:rPr>
          <w:rStyle w:val="FontStyle20"/>
          <w:sz w:val="28"/>
          <w:szCs w:val="28"/>
        </w:rPr>
        <w:t xml:space="preserve"> районные ветеринарные станции</w:t>
      </w:r>
      <w:r w:rsidRPr="00CF7862">
        <w:rPr>
          <w:rStyle w:val="FontStyle20"/>
          <w:sz w:val="28"/>
          <w:szCs w:val="28"/>
        </w:rPr>
        <w:t>.</w:t>
      </w:r>
    </w:p>
    <w:p w:rsidR="000D0A97" w:rsidRDefault="000D0A97" w:rsidP="000D0A9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0A97" w:rsidRDefault="000D0A97" w:rsidP="000D0A97">
      <w:pPr>
        <w:pStyle w:val="a3"/>
        <w:rPr>
          <w:rFonts w:ascii="Times New Roman" w:hAnsi="Times New Roman"/>
          <w:sz w:val="28"/>
          <w:szCs w:val="28"/>
        </w:rPr>
      </w:pPr>
    </w:p>
    <w:p w:rsidR="00E65339" w:rsidRDefault="00E65339"/>
    <w:sectPr w:rsidR="00E65339" w:rsidSect="00E6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4000B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A97"/>
    <w:rsid w:val="000D0A97"/>
    <w:rsid w:val="00E6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A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0D0A97"/>
    <w:pPr>
      <w:widowControl w:val="0"/>
      <w:autoSpaceDE w:val="0"/>
      <w:autoSpaceDN w:val="0"/>
      <w:adjustRightInd w:val="0"/>
      <w:spacing w:line="344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0D0A97"/>
    <w:pPr>
      <w:widowControl w:val="0"/>
      <w:autoSpaceDE w:val="0"/>
      <w:autoSpaceDN w:val="0"/>
      <w:adjustRightInd w:val="0"/>
      <w:spacing w:line="350" w:lineRule="exact"/>
      <w:jc w:val="center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0D0A97"/>
    <w:pPr>
      <w:widowControl w:val="0"/>
      <w:autoSpaceDE w:val="0"/>
      <w:autoSpaceDN w:val="0"/>
      <w:adjustRightInd w:val="0"/>
      <w:spacing w:line="274" w:lineRule="exact"/>
      <w:ind w:firstLine="725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D0A97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0D0A9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customStyle="1" w:styleId="FontStyle20">
    <w:name w:val="Font Style20"/>
    <w:uiPriority w:val="99"/>
    <w:rsid w:val="000D0A9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0D0A9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Konstantinova</dc:creator>
  <cp:keywords/>
  <dc:description/>
  <cp:lastModifiedBy>Konstantinova</cp:lastModifiedBy>
  <cp:revision>2</cp:revision>
  <dcterms:created xsi:type="dcterms:W3CDTF">2015-09-24T08:50:00Z</dcterms:created>
  <dcterms:modified xsi:type="dcterms:W3CDTF">2015-09-24T08:50:00Z</dcterms:modified>
</cp:coreProperties>
</file>