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7834A3" w:rsidRPr="007834A3" w:rsidTr="007834A3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7834A3" w:rsidRPr="007834A3" w:rsidRDefault="007834A3" w:rsidP="007834A3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7834A3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Алгоритм действий в условиях чрезвычайной ситуации (при угрозе или осуществлении террористического акта)</w:t>
            </w:r>
          </w:p>
          <w:tbl>
            <w:tblPr>
              <w:tblW w:w="5100" w:type="pct"/>
              <w:tblCellSpacing w:w="37" w:type="dxa"/>
              <w:shd w:val="clear" w:color="auto" w:fill="E7F0F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69"/>
              <w:gridCol w:w="4734"/>
            </w:tblGrid>
            <w:tr w:rsidR="007834A3" w:rsidRPr="007834A3">
              <w:trPr>
                <w:tblCellSpacing w:w="37" w:type="dxa"/>
              </w:trPr>
              <w:tc>
                <w:tcPr>
                  <w:tcW w:w="3850" w:type="pct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8"/>
                  </w:tblGrid>
                  <w:tr w:rsidR="007834A3" w:rsidRPr="007834A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834A3" w:rsidRPr="007834A3" w:rsidRDefault="007834A3" w:rsidP="007834A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Алгоритм действий в условиях чрезвычайной ситуации (при угрозе или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br/>
                          <w:t>осуществлении террористического акта)</w:t>
                        </w:r>
                      </w:p>
                      <w:p w:rsidR="007834A3" w:rsidRPr="007834A3" w:rsidRDefault="007834A3" w:rsidP="007834A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Терроризм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 — это метод, посредством которого организованная группа или партия стремится достичь провозглашенных ею целей через систематическое использование насилия. Для нагнетания страха применяются такие методы террористических действий, как взрывы и поджоги жилых и административных зданий, магазинов, вокзалов; </w:t>
                        </w:r>
                        <w:proofErr w:type="gramStart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захват заложников, автобусов, угоны транспорта  и др. Для предотвращения возможного террористического акта или уменьшения его последствий необходимо соблюдать  меры предосторожности: не трогайте в вагоне поезда (электрички, трамвая, троллейбуса, автобуса), подъезде дома или на улице (рынке, в общественных местах и т.д.) бесхозные пакеты (сумки, коробки и т.д.) и не подпускайте к ним других.</w:t>
                        </w:r>
                        <w:proofErr w:type="gramEnd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Сообщите о находке сотруднику милиции; в присутствии террористов не выражайте свое не удовольствие, воздержитесь от резких движений криков, стонов.</w:t>
                        </w:r>
                      </w:p>
                      <w:p w:rsidR="007834A3" w:rsidRPr="007834A3" w:rsidRDefault="007834A3" w:rsidP="007834A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1.Рекомендации по действиям населения в конкретных ситуациях.</w:t>
                        </w:r>
                      </w:p>
                      <w:p w:rsidR="007834A3" w:rsidRPr="007834A3" w:rsidRDefault="007834A3" w:rsidP="007834A3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1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.1.Действия в случае обнаружения подозрительного предмета, который может оказаться самодельным взрывным устройством.</w:t>
                        </w:r>
                      </w:p>
                      <w:p w:rsidR="007834A3" w:rsidRPr="007834A3" w:rsidRDefault="007834A3" w:rsidP="007834A3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     Если Вы обнаружили подозрительный предмет — ни в коем случае не оставляйте этот факт без внимания! Находясь в общественном транспорте, опросите окружающих Вас людей для того, чтобы получить информацию о его хозяине. Если таковой не установлен, немедленно сообщите о находке водителю общественного транспорта  (сотруднику милиции).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1.2.При обнаружении подозрительного предмета в подъезде своего дома опросите соседей. Возможно, он принадлежит кому-то из них. Если владелец предмета не установлен — немедленно сообщите о находке в отделение милиции.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1.3.При обнаружении подозрительного предмета в учреждении немедленно сообщите о находке его руководителю</w:t>
                        </w:r>
                        <w:proofErr w:type="gramStart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В</w:t>
                        </w:r>
                        <w:proofErr w:type="gramEnd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 всех перечисленных случаях: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не трогайте, не вскрывайте и не передвигайте находку;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зафиксируйте время ее обнаружения;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постарайтесь сделать так, чтобы люди отошли как можно дальше от опасной находки;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обязательно дождитесь прибытия оперативно - следственной группы ОВД;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не забывайте, что Вы являетесь основным очевидцем.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1.4. Помните!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1.5. Родители!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 для их жизни.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1.6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.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 Еще раз напоминаем!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proofErr w:type="gramStart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предпринимайте самостоятельных действий с находками или подозрительными предметами,  которые могут оказаться взрывными устройствами — это может привести к их взрыву, многочисленным жертвам, разрушениям;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1.7.Как действовать, если Вы попали в перестрелку?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1.7.1.Если стрельба застала Вас на улице: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сразу же  лягте  и осмотритесь, выберите ближайшее укрытие и проберитесь к нему, не поднимаясь в полный рост.</w:t>
                        </w:r>
                        <w:proofErr w:type="gramEnd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Укрытием могут служить выступы зданий, памятники, бетонные столбы, бордюры, канавы и т.д. При первой  возможности спрячьтесь в подъезде жилого дома, в подземном переходе и дождитесь окончания перестрелки;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примите меры для спасения детей, при необходимости прикройте их своим телом;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по возможности сообщите о происшедшем  сотрудникам милиции.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1.7.2. Если стрельба застала Вас дома,  укройтесь в ванной комнате и лягте на пол, т.к. находиться в жилой комнате опасно из-за возможного рикошета.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1.8. Как действовать при захвате автобуса (троллейбуса, трамвая) террористами?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Если Вы оказались в захваченном террористами автобусе (троллейбусе, трамвае) старайтесь соблюдать</w:t>
                        </w:r>
                        <w:proofErr w:type="gramStart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</w:t>
                        </w:r>
                        <w:proofErr w:type="gramEnd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</w:t>
                        </w:r>
                        <w:proofErr w:type="gramEnd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ледующие рекомендации: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не привлекайте к себе внимание террористов, не смотрите им в глаза, снимите ювелирные украшения. Женщинам в мини-юбках желательно прикрыть ноги;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успокойтесь и попытайтесь отвлечься от происходящего, например, начните читать, разгадывать кроссворды;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не передвигайтесь по салону и не открывайте сумки без разрешения террористов;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осмотрите салон, отметьте места возможного укрытия в случае стрельбы;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не реагируйте на провокационное или вызывающее поведение террористов;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если спецслужбы предпримут попытку штурма — немедленно ложитесь на пол между креслами и оставайтесь в таком положении до конца штурма;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 xml:space="preserve">- </w:t>
                        </w:r>
                        <w:proofErr w:type="gramStart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после освобождения немедленно покиньте автобус (троллейбус, трамвай), т.к. не исключена возможность предварительного его минирования террористами и взрыва (возгорания).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1.9.Как действовать, если Вы оказались в заложниках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br/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1.9.1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.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Если Вы оказались в заложниках: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не допускайте действий, которые могут спровоцировать нападающих к применению оружия и вызвать человеческие жертвы: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терпеливо переносите лишения, оскорбления и унижения, не смотрите в глаза террористам, не ведите</w:t>
                        </w:r>
                        <w:proofErr w:type="gramEnd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себя вызывающе, а покладисто, спокойно и, по возможности, миролюбиво; </w:t>
                        </w:r>
                      </w:p>
                      <w:p w:rsidR="007834A3" w:rsidRPr="007834A3" w:rsidRDefault="007834A3" w:rsidP="007834A3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 внимательно следите  за поведением террористов и их намерениями;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не допускайте истерики и паники, выполняйте требования преступников, не возражайте им, не рискуйте своей жизнью и жизнью окружающих;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прежде чем что-либо сделать (сесть, встать, попить, сходить в туалет и т.д.), спросите разрешения у преступников;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если вы ранены, постарайтесь не двигаться.  Этим Вы предотвратите дополнительную потерю крови.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1.9.2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.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В ходе действий спецслужб по освобождению заложников: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лежите на полу лицом вниз, голову закройте руками и не двигайтесь;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держитесь по возможности подальше от проемов дверей, окон;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ни в коем случае не бегите навстречу работникам спецслужб или от них, так как Вас могут принять за преступника.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1.10 Действия при получении информации об эвакуации</w:t>
                        </w:r>
                        <w:proofErr w:type="gramStart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Е</w:t>
                        </w:r>
                        <w:proofErr w:type="gramEnd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сли информация о начале эвакуации застала Вас в квартире: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возьмите документы, деньги, ценности;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отключите электричество, газ, воду, погасите в печи (камине) огонь;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окажите помощь в эвакуации пожилым и тяжело больным людям;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закройте входную дверь на замок;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возвращайтесь в покинутое помещение только после разрешения ответственных за эвакуацию лиц.</w:t>
                        </w:r>
                      </w:p>
                      <w:p w:rsidR="007834A3" w:rsidRPr="007834A3" w:rsidRDefault="007834A3" w:rsidP="007834A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2. Рекомендации руководителям предприятий, организаций, учреждений по действиям в экстремальных ситуациях.</w:t>
                        </w:r>
                      </w:p>
                      <w:p w:rsidR="007834A3" w:rsidRPr="007834A3" w:rsidRDefault="007834A3" w:rsidP="007834A3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2.1.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Меры при обнаружении подозрительного предмета, который может оказаться взрывным устройством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2.1.1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.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proofErr w:type="gramStart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Предупредительные меры: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ужесточение  пропускного режима при входе (въезде) на территорию учреждения;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ежедневные  обходы территории учреждения и ее осмотр на предмет своевременного обнаружения взрывных устройств или подозрительных предметов;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периодическая проверка складских помещений; тщательный подбор и проверка кадров;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при сдаче складских помещений в аренду рекомендуется включать в договор пункты, дающие право при необходимости проверять их по усмотрению руководителя учреждения.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2.1.2.</w:t>
                        </w:r>
                        <w:proofErr w:type="gramEnd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В случае обнаружения подозрительного предмета, который может оказаться взрывным устройством: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сообщить об этом в правоохранительные органы;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дать сотрудникам указание находиться на безопасном расстоянии от обнаруженного предмета, не приближаться, не трогать, не вскрывать и не перемещать находку;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при необходимости приступить к эвакуации людей в соответствии с имеющимся планом;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обеспечить беспрепятственный подъезд к месту обнаружения предмета автомашин правоохранительных органов, медицинских, пожарных и других служб;</w:t>
                        </w:r>
                      </w:p>
                      <w:p w:rsidR="007834A3" w:rsidRPr="007834A3" w:rsidRDefault="007834A3" w:rsidP="007834A3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 к моменту прибытия следственно-оперативной группы обеспечить присутствие лиц, обнаруживших находку.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2.2.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Порядок приема сообщений, содержащих угрозы террористического характера, по телефону и письменно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2.2.1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.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proofErr w:type="gramStart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 приеме телефонного сообщения, содержащего информацию террористического характера: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постарайтесь дословно запомнить разговор и зафиксировать его на бумаге;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по ходу разговора отметьте пол, примерный возраст, особенности речи звонившего (голос, темп речи, произношение, манера речи и т.д.);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отметьте звуковой фон (шум, звуки, голоса);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определите характер звонка (городской или междугородний);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зафиксируйте точное время начала разговора и его продолжительность;</w:t>
                        </w:r>
                        <w:proofErr w:type="gramEnd"/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при наличии на Вашем телефонном аппарате автомата определения номера - запишите определившийся номер.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2.2.2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ru-RU"/>
                          </w:rPr>
                          <w:t>.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При получении письменной угрозы: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уберите документ в чистый полиэтиленовый пакет и жесткую папку;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не оставляйте на нем отпечатков своих пальцев;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не расширяйте круг лиц, знакомых с содержанием документа;  </w:t>
                        </w:r>
                        <w:r w:rsidRPr="007834A3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br/>
                          <w:t>- не сшивайте документ, не склеивайте, не сгибайте и не мните его, не делайте на нем надписей.</w:t>
                        </w:r>
                      </w:p>
                    </w:tc>
                  </w:tr>
                </w:tbl>
                <w:p w:rsidR="007834A3" w:rsidRPr="007834A3" w:rsidRDefault="007834A3" w:rsidP="007834A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            </w:t>
                  </w: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Уважаемые жители и гости района!</w:t>
                  </w:r>
                </w:p>
                <w:p w:rsidR="007834A3" w:rsidRPr="007834A3" w:rsidRDefault="007834A3" w:rsidP="007834A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7834A3" w:rsidRPr="007834A3" w:rsidRDefault="007834A3" w:rsidP="007834A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   В  целях предотвращения террористической угрозы просим Вас проявлять максимальную бдительность и соблюдать правила предосторожности.</w:t>
                  </w:r>
                </w:p>
                <w:p w:rsidR="007834A3" w:rsidRPr="007834A3" w:rsidRDefault="007834A3" w:rsidP="007834A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4A3" w:rsidRPr="007834A3" w:rsidRDefault="007834A3" w:rsidP="007834A3">
                  <w:pPr>
                    <w:spacing w:before="105"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pict>
                      <v:rect id="_x0000_i1025" style="width:467.75pt;height:.75pt" o:hralign="center" o:hrstd="t" o:hrnoshade="t" o:hr="t" fillcolor="#98cbfc" stroked="f"/>
                    </w:pict>
                  </w:r>
                </w:p>
                <w:p w:rsidR="007834A3" w:rsidRPr="007834A3" w:rsidRDefault="007834A3" w:rsidP="007834A3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color w:val="AC0000"/>
                      <w:sz w:val="20"/>
                      <w:szCs w:val="20"/>
                      <w:lang w:eastAsia="ru-RU"/>
                    </w:rPr>
                    <w:t>ВАЖНЫЕ ТЕЛЕФОНЫ:</w:t>
                  </w:r>
                </w:p>
                <w:p w:rsidR="007834A3" w:rsidRPr="007834A3" w:rsidRDefault="007834A3" w:rsidP="007834A3">
                  <w:pPr>
                    <w:spacing w:before="105"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pict>
                      <v:rect id="_x0000_i1026" style="width:467.75pt;height:.75pt" o:hralign="center" o:hrstd="t" o:hrnoshade="t" o:hr="t" fillcolor="#98cbfc" stroked="f"/>
                    </w:pict>
                  </w:r>
                </w:p>
                <w:p w:rsidR="007834A3" w:rsidRPr="007834A3" w:rsidRDefault="007834A3" w:rsidP="007834A3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Дежурный единой диспетчерской службы администрации </w:t>
                  </w:r>
                  <w:proofErr w:type="spellStart"/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м.о</w:t>
                  </w:r>
                  <w:proofErr w:type="spellEnd"/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 Киреевский район</w:t>
                  </w:r>
                  <w:r w:rsidRPr="007834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7834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color w:val="AC0000"/>
                      <w:sz w:val="20"/>
                      <w:szCs w:val="20"/>
                      <w:lang w:eastAsia="ru-RU"/>
                    </w:rPr>
                    <w:t>8 (48754) 6-11-24</w:t>
                  </w:r>
                  <w:r w:rsidRPr="007834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7834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834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Оперативный дежурный ОВД по Киреевскому району</w:t>
                  </w:r>
                </w:p>
                <w:p w:rsidR="007834A3" w:rsidRPr="007834A3" w:rsidRDefault="007834A3" w:rsidP="007834A3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color w:val="AC0000"/>
                      <w:sz w:val="20"/>
                      <w:szCs w:val="20"/>
                      <w:lang w:eastAsia="ru-RU"/>
                    </w:rPr>
                    <w:t>8 (48754) </w:t>
                  </w: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6-22-86</w:t>
                  </w:r>
                  <w:r w:rsidRPr="007834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7834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834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Комитет по ГОЧС, МП и ООС администрации</w:t>
                  </w:r>
                </w:p>
                <w:p w:rsidR="007834A3" w:rsidRPr="007834A3" w:rsidRDefault="007834A3" w:rsidP="007834A3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м.о</w:t>
                  </w:r>
                  <w:proofErr w:type="spellEnd"/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 Киреевский район</w:t>
                  </w:r>
                </w:p>
                <w:p w:rsidR="007834A3" w:rsidRPr="007834A3" w:rsidRDefault="007834A3" w:rsidP="007834A3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color w:val="AC0000"/>
                      <w:sz w:val="20"/>
                      <w:szCs w:val="20"/>
                      <w:lang w:eastAsia="ru-RU"/>
                    </w:rPr>
                    <w:t>8 (48754) </w:t>
                  </w: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6-10-58 </w:t>
                  </w: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отделение в г. </w:t>
                  </w:r>
                  <w:proofErr w:type="spellStart"/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Киреевске</w:t>
                  </w:r>
                  <w:proofErr w:type="spellEnd"/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УФСБ России по Тульской области</w:t>
                  </w:r>
                </w:p>
                <w:p w:rsidR="007834A3" w:rsidRPr="007834A3" w:rsidRDefault="007834A3" w:rsidP="007834A3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color w:val="AC0000"/>
                      <w:sz w:val="20"/>
                      <w:szCs w:val="20"/>
                      <w:lang w:eastAsia="ru-RU"/>
                    </w:rPr>
                    <w:t>8 (48754) </w:t>
                  </w:r>
                  <w:r w:rsidRPr="007834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6-58-18</w:t>
                  </w:r>
                  <w:r w:rsidRPr="007834A3">
                    <w:rPr>
                      <w:rFonts w:ascii="Verdana" w:eastAsia="Times New Roman" w:hAnsi="Verdana" w:cs="Times New Roman"/>
                      <w:b/>
                      <w:bCs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7834A3" w:rsidRPr="007834A3" w:rsidRDefault="007834A3" w:rsidP="007834A3">
                  <w:pPr>
                    <w:spacing w:before="105" w:after="105" w:line="240" w:lineRule="auto"/>
                    <w:jc w:val="center"/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</w:pPr>
                  <w:r w:rsidRPr="007834A3">
                    <w:rPr>
                      <w:rFonts w:ascii="Verdana" w:eastAsia="Times New Roman" w:hAnsi="Verdana" w:cs="Times New Roman"/>
                      <w:sz w:val="12"/>
                      <w:szCs w:val="12"/>
                      <w:lang w:eastAsia="ru-RU"/>
                    </w:rPr>
                    <w:pict>
                      <v:rect id="_x0000_i1027" style="width:467.75pt;height:.75pt" o:hralign="center" o:hrstd="t" o:hrnoshade="t" o:hr="t" fillcolor="#98cbfc" stroked="f"/>
                    </w:pict>
                  </w:r>
                </w:p>
              </w:tc>
            </w:tr>
            <w:tr w:rsidR="007834A3" w:rsidRPr="007834A3">
              <w:trPr>
                <w:tblCellSpacing w:w="37" w:type="dxa"/>
              </w:trPr>
              <w:tc>
                <w:tcPr>
                  <w:tcW w:w="4900" w:type="pct"/>
                  <w:gridSpan w:val="2"/>
                  <w:shd w:val="clear" w:color="auto" w:fill="98CBFC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34A3" w:rsidRPr="007834A3" w:rsidRDefault="007834A3" w:rsidP="007834A3">
                  <w:pPr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7834A3" w:rsidRPr="007834A3" w:rsidRDefault="007834A3" w:rsidP="007834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4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33107" cy="7315200"/>
                  <wp:effectExtent l="0" t="0" r="0" b="0"/>
                  <wp:docPr id="1" name="Рисунок 1" descr="http://kireevsk.tulobl.ru/documents/3012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ireevsk.tulobl.ru/documents/3012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3107" cy="731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25CB6" w:rsidRDefault="00F25CB6"/>
    <w:sectPr w:rsidR="00F2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3F"/>
    <w:rsid w:val="0015595E"/>
    <w:rsid w:val="007834A3"/>
    <w:rsid w:val="00D73B3F"/>
    <w:rsid w:val="00F2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834A3"/>
  </w:style>
  <w:style w:type="paragraph" w:styleId="a3">
    <w:name w:val="Balloon Text"/>
    <w:basedOn w:val="a"/>
    <w:link w:val="a4"/>
    <w:uiPriority w:val="99"/>
    <w:semiHidden/>
    <w:unhideWhenUsed/>
    <w:rsid w:val="007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834A3"/>
  </w:style>
  <w:style w:type="paragraph" w:styleId="a3">
    <w:name w:val="Balloon Text"/>
    <w:basedOn w:val="a"/>
    <w:link w:val="a4"/>
    <w:uiPriority w:val="99"/>
    <w:semiHidden/>
    <w:unhideWhenUsed/>
    <w:rsid w:val="007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52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4</cp:revision>
  <dcterms:created xsi:type="dcterms:W3CDTF">2016-11-17T11:53:00Z</dcterms:created>
  <dcterms:modified xsi:type="dcterms:W3CDTF">2016-11-17T11:53:00Z</dcterms:modified>
</cp:coreProperties>
</file>