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77" w:rsidRDefault="00A02177">
      <w:pPr>
        <w:rPr>
          <w:sz w:val="2"/>
          <w:szCs w:val="2"/>
        </w:rPr>
      </w:pPr>
    </w:p>
    <w:p w:rsidR="00A02177" w:rsidRDefault="000E5724">
      <w:pPr>
        <w:framePr w:wrap="around" w:vAnchor="page" w:hAnchor="page" w:x="4582" w:y="1233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1pt;height:175.35pt">
            <v:imagedata r:id="rId7" r:href="rId8"/>
          </v:shape>
        </w:pict>
      </w:r>
    </w:p>
    <w:p w:rsidR="00A02177" w:rsidRPr="000E5724" w:rsidRDefault="000E5724" w:rsidP="000E5724">
      <w:pPr>
        <w:pStyle w:val="1"/>
        <w:framePr w:w="3370" w:h="1220" w:hRule="exact" w:wrap="around" w:vAnchor="page" w:hAnchor="page" w:x="2220" w:y="12898"/>
        <w:shd w:val="clear" w:color="auto" w:fill="auto"/>
        <w:ind w:right="260" w:firstLine="0"/>
        <w:rPr>
          <w:lang w:val="ru-RU"/>
        </w:rPr>
      </w:pPr>
      <w:r>
        <w:rPr>
          <w:lang w:val="ru-RU"/>
        </w:rPr>
        <w:t xml:space="preserve">       </w:t>
      </w:r>
      <w:r w:rsidR="003B5A0D">
        <w:t xml:space="preserve">Глава </w:t>
      </w:r>
      <w:proofErr w:type="spellStart"/>
      <w:r w:rsidR="003B5A0D">
        <w:t>администр</w:t>
      </w:r>
      <w:r>
        <w:rPr>
          <w:lang w:val="ru-RU"/>
        </w:rPr>
        <w:t>ации</w:t>
      </w:r>
      <w:proofErr w:type="spellEnd"/>
    </w:p>
    <w:p w:rsidR="00A02177" w:rsidRDefault="003B5A0D">
      <w:pPr>
        <w:pStyle w:val="1"/>
        <w:framePr w:w="3370" w:h="1220" w:hRule="exact" w:wrap="around" w:vAnchor="page" w:hAnchor="page" w:x="2220" w:y="12898"/>
        <w:shd w:val="clear" w:color="auto" w:fill="auto"/>
        <w:ind w:right="260" w:firstLine="0"/>
      </w:pPr>
      <w:r>
        <w:t>муниципального образования</w:t>
      </w:r>
    </w:p>
    <w:p w:rsidR="00A02177" w:rsidRPr="000E5724" w:rsidRDefault="000E5724" w:rsidP="000E5724">
      <w:pPr>
        <w:pStyle w:val="1"/>
        <w:framePr w:w="3370" w:h="1220" w:hRule="exact" w:wrap="around" w:vAnchor="page" w:hAnchor="page" w:x="2220" w:y="12898"/>
        <w:shd w:val="clear" w:color="auto" w:fill="auto"/>
        <w:ind w:left="90" w:right="260" w:firstLine="0"/>
        <w:rPr>
          <w:lang w:val="ru-RU"/>
        </w:rPr>
      </w:pPr>
      <w:r>
        <w:rPr>
          <w:lang w:val="ru-RU"/>
        </w:rPr>
        <w:t xml:space="preserve">         </w:t>
      </w:r>
      <w:r>
        <w:t xml:space="preserve">Киреевский </w:t>
      </w:r>
      <w:proofErr w:type="spellStart"/>
      <w:r>
        <w:t>райо</w:t>
      </w:r>
      <w:r>
        <w:rPr>
          <w:lang w:val="ru-RU"/>
        </w:rPr>
        <w:t>н</w:t>
      </w:r>
      <w:proofErr w:type="spellEnd"/>
    </w:p>
    <w:p w:rsidR="00A02177" w:rsidRDefault="003B5A0D">
      <w:pPr>
        <w:pStyle w:val="22"/>
        <w:framePr w:wrap="around" w:vAnchor="page" w:hAnchor="page" w:x="4265" w:y="13722"/>
        <w:shd w:val="clear" w:color="auto" w:fill="auto"/>
        <w:spacing w:line="120" w:lineRule="exact"/>
        <w:ind w:left="700"/>
      </w:pPr>
      <w:r>
        <w:t>\\</w:t>
      </w:r>
    </w:p>
    <w:p w:rsidR="000E5724" w:rsidRDefault="003B5A0D" w:rsidP="000E5724">
      <w:pPr>
        <w:pStyle w:val="1"/>
        <w:framePr w:w="7176" w:h="601" w:hRule="exact" w:wrap="around" w:vAnchor="page" w:hAnchor="page" w:x="2741" w:y="2597"/>
        <w:shd w:val="clear" w:color="auto" w:fill="auto"/>
        <w:ind w:right="380" w:firstLine="0"/>
        <w:jc w:val="center"/>
        <w:rPr>
          <w:lang w:val="ru-RU"/>
        </w:rPr>
      </w:pPr>
      <w:r>
        <w:t xml:space="preserve">АДМИНИСТРАЦИЯ </w:t>
      </w:r>
    </w:p>
    <w:p w:rsidR="00A02177" w:rsidRDefault="003B5A0D" w:rsidP="000E5724">
      <w:pPr>
        <w:pStyle w:val="1"/>
        <w:framePr w:w="7176" w:h="601" w:hRule="exact" w:wrap="around" w:vAnchor="page" w:hAnchor="page" w:x="2741" w:y="2597"/>
        <w:shd w:val="clear" w:color="auto" w:fill="auto"/>
        <w:ind w:right="380" w:firstLine="0"/>
        <w:jc w:val="center"/>
      </w:pPr>
      <w:r>
        <w:t>МУНИЦИПАЛЬНОГО ОБРАЗОВАНИЯ КИРЕЕВСКИЙ РАЙОН</w:t>
      </w:r>
    </w:p>
    <w:p w:rsidR="00A02177" w:rsidRDefault="003B5A0D">
      <w:pPr>
        <w:pStyle w:val="11"/>
        <w:framePr w:w="9139" w:h="2032" w:hRule="exact" w:wrap="around" w:vAnchor="page" w:hAnchor="page" w:x="2273" w:y="3416"/>
        <w:shd w:val="clear" w:color="auto" w:fill="auto"/>
        <w:spacing w:after="299" w:line="330" w:lineRule="exact"/>
        <w:ind w:left="110" w:right="1733"/>
      </w:pPr>
      <w:bookmarkStart w:id="0" w:name="bookmark0"/>
      <w:r>
        <w:t>ПОСТАНОВЛЕНИЕ</w:t>
      </w:r>
      <w:bookmarkEnd w:id="0"/>
    </w:p>
    <w:p w:rsidR="00A02177" w:rsidRDefault="003B5A0D">
      <w:pPr>
        <w:pStyle w:val="1"/>
        <w:framePr w:w="9139" w:h="2032" w:hRule="exact" w:wrap="around" w:vAnchor="page" w:hAnchor="page" w:x="2273" w:y="3416"/>
        <w:shd w:val="clear" w:color="auto" w:fill="auto"/>
        <w:tabs>
          <w:tab w:val="left" w:pos="3561"/>
          <w:tab w:val="left" w:pos="6600"/>
        </w:tabs>
        <w:spacing w:after="267" w:line="210" w:lineRule="exact"/>
        <w:ind w:left="110" w:firstLine="0"/>
      </w:pPr>
      <w:r>
        <w:t>07.02.06 г.</w:t>
      </w:r>
      <w:r>
        <w:tab/>
        <w:t>г.</w:t>
      </w:r>
      <w:r w:rsidR="000E5724">
        <w:rPr>
          <w:lang w:val="ru-RU"/>
        </w:rPr>
        <w:t xml:space="preserve"> </w:t>
      </w:r>
      <w:proofErr w:type="spellStart"/>
      <w:r>
        <w:t>Киреевск</w:t>
      </w:r>
      <w:proofErr w:type="spellEnd"/>
      <w:r>
        <w:tab/>
        <w:t>№ 69</w:t>
      </w:r>
    </w:p>
    <w:p w:rsidR="00A02177" w:rsidRDefault="003B5A0D">
      <w:pPr>
        <w:pStyle w:val="1"/>
        <w:framePr w:w="9139" w:h="2032" w:hRule="exact" w:wrap="around" w:vAnchor="page" w:hAnchor="page" w:x="2273" w:y="3416"/>
        <w:shd w:val="clear" w:color="auto" w:fill="auto"/>
        <w:ind w:left="110" w:right="1733" w:firstLine="0"/>
        <w:jc w:val="center"/>
      </w:pPr>
      <w:r>
        <w:t>О создании межведомственной комиссии</w:t>
      </w:r>
      <w:r>
        <w:br/>
        <w:t>по профилактике правонарушений</w:t>
      </w:r>
      <w:r>
        <w:br/>
        <w:t>в муниципальном образовании Киреевский район</w:t>
      </w:r>
    </w:p>
    <w:p w:rsidR="00A02177" w:rsidRDefault="00A02177">
      <w:pPr>
        <w:pStyle w:val="20"/>
        <w:framePr w:wrap="around" w:vAnchor="page" w:hAnchor="page" w:x="617" w:y="10170"/>
        <w:shd w:val="clear" w:color="auto" w:fill="auto"/>
        <w:spacing w:line="390" w:lineRule="exact"/>
      </w:pPr>
    </w:p>
    <w:p w:rsidR="00A02177" w:rsidRDefault="003B5A0D">
      <w:pPr>
        <w:pStyle w:val="1"/>
        <w:framePr w:w="9139" w:h="5888" w:hRule="exact" w:wrap="around" w:vAnchor="page" w:hAnchor="page" w:x="2273" w:y="5943"/>
        <w:shd w:val="clear" w:color="auto" w:fill="auto"/>
        <w:spacing w:after="291"/>
        <w:ind w:left="40" w:right="20" w:firstLine="700"/>
        <w:jc w:val="both"/>
      </w:pPr>
      <w:proofErr w:type="gramStart"/>
      <w:r>
        <w:t>Во исполнение поручения Президента Российской Федерации о создании государственной системы профилак</w:t>
      </w:r>
      <w:r>
        <w:t>тики правонарушений в целях обеспечения межведомственного взаимодействия, субъектов системы профилактики, активизации всей работы по профилактике правонарушений, руководствуясь ст. 65 Закона Российской Федерации «О местном самоуправлении в Российской Федер</w:t>
      </w:r>
      <w:r>
        <w:t>ации» от 06.07.1991 г. № 1550-1, п.п.2п.1 ст.27-2 Устава муниципального образования Киреевский район,</w:t>
      </w:r>
      <w:proofErr w:type="gramEnd"/>
    </w:p>
    <w:p w:rsidR="00A02177" w:rsidRDefault="003B5A0D">
      <w:pPr>
        <w:pStyle w:val="1"/>
        <w:framePr w:w="9139" w:h="5888" w:hRule="exact" w:wrap="around" w:vAnchor="page" w:hAnchor="page" w:x="2273" w:y="5943"/>
        <w:shd w:val="clear" w:color="auto" w:fill="auto"/>
        <w:spacing w:after="263" w:line="210" w:lineRule="exact"/>
        <w:ind w:firstLine="0"/>
        <w:jc w:val="center"/>
      </w:pPr>
      <w:r>
        <w:t>ПОСТАНОВЛЯЮ:</w:t>
      </w:r>
    </w:p>
    <w:p w:rsidR="00A02177" w:rsidRDefault="003B5A0D">
      <w:pPr>
        <w:pStyle w:val="1"/>
        <w:framePr w:w="9139" w:h="5888" w:hRule="exact" w:wrap="around" w:vAnchor="page" w:hAnchor="page" w:x="2273" w:y="5943"/>
        <w:numPr>
          <w:ilvl w:val="0"/>
          <w:numId w:val="1"/>
        </w:numPr>
        <w:shd w:val="clear" w:color="auto" w:fill="auto"/>
        <w:tabs>
          <w:tab w:val="left" w:pos="1056"/>
        </w:tabs>
        <w:spacing w:after="244" w:line="278" w:lineRule="exact"/>
        <w:ind w:left="1080" w:right="20" w:hanging="360"/>
        <w:jc w:val="both"/>
      </w:pPr>
      <w:r>
        <w:t>Утвердить положение о межведомственной комиссии по профилактике правонарушений в муниципальном образовании Киреевский район (приложение № 1).</w:t>
      </w:r>
    </w:p>
    <w:p w:rsidR="00A02177" w:rsidRDefault="003B5A0D">
      <w:pPr>
        <w:pStyle w:val="1"/>
        <w:framePr w:w="9139" w:h="5888" w:hRule="exact" w:wrap="around" w:vAnchor="page" w:hAnchor="page" w:x="2273" w:y="5943"/>
        <w:numPr>
          <w:ilvl w:val="0"/>
          <w:numId w:val="1"/>
        </w:numPr>
        <w:shd w:val="clear" w:color="auto" w:fill="auto"/>
        <w:tabs>
          <w:tab w:val="left" w:pos="1080"/>
        </w:tabs>
        <w:spacing w:after="291"/>
        <w:ind w:left="1080" w:right="20" w:hanging="360"/>
        <w:jc w:val="both"/>
      </w:pPr>
      <w:r>
        <w:t>Утвердить состав межведомственной комиссии по профилактике правонарушений (приложение № 2).</w:t>
      </w:r>
    </w:p>
    <w:p w:rsidR="00A02177" w:rsidRDefault="003B5A0D">
      <w:pPr>
        <w:pStyle w:val="1"/>
        <w:framePr w:w="9139" w:h="5888" w:hRule="exact" w:wrap="around" w:vAnchor="page" w:hAnchor="page" w:x="2273" w:y="5943"/>
        <w:numPr>
          <w:ilvl w:val="0"/>
          <w:numId w:val="1"/>
        </w:numPr>
        <w:shd w:val="clear" w:color="auto" w:fill="auto"/>
        <w:tabs>
          <w:tab w:val="left" w:pos="1075"/>
        </w:tabs>
        <w:spacing w:after="255" w:line="210" w:lineRule="exact"/>
        <w:ind w:left="1080" w:hanging="360"/>
        <w:jc w:val="both"/>
      </w:pPr>
      <w:r>
        <w:t>Настоящее постановление вступает в силу с момента подписания.</w:t>
      </w:r>
    </w:p>
    <w:p w:rsidR="00A02177" w:rsidRDefault="003B5A0D">
      <w:pPr>
        <w:pStyle w:val="1"/>
        <w:framePr w:w="9139" w:h="5888" w:hRule="exact" w:wrap="around" w:vAnchor="page" w:hAnchor="page" w:x="2273" w:y="5943"/>
        <w:numPr>
          <w:ilvl w:val="0"/>
          <w:numId w:val="1"/>
        </w:numPr>
        <w:shd w:val="clear" w:color="auto" w:fill="auto"/>
        <w:tabs>
          <w:tab w:val="left" w:pos="1080"/>
        </w:tabs>
        <w:spacing w:line="283" w:lineRule="exact"/>
        <w:ind w:left="1080" w:right="20" w:hanging="360"/>
        <w:jc w:val="both"/>
      </w:pP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заместителя главы муниципального образован</w:t>
      </w:r>
      <w:r>
        <w:t>ия Киреевский район Величко И.А.</w:t>
      </w:r>
    </w:p>
    <w:p w:rsidR="00A02177" w:rsidRDefault="003B5A0D">
      <w:pPr>
        <w:pStyle w:val="a6"/>
        <w:framePr w:w="2323" w:h="615" w:hRule="exact" w:wrap="around" w:vAnchor="page" w:hAnchor="page" w:x="2220" w:y="14842"/>
        <w:shd w:val="clear" w:color="auto" w:fill="auto"/>
      </w:pPr>
      <w:r>
        <w:t>исп. Бондаренко И.Ф. тел. 5-43-86</w:t>
      </w:r>
    </w:p>
    <w:p w:rsidR="00A02177" w:rsidRDefault="00A02177">
      <w:pPr>
        <w:rPr>
          <w:sz w:val="2"/>
          <w:szCs w:val="2"/>
        </w:rPr>
        <w:sectPr w:rsidR="00A0217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E5724" w:rsidRDefault="003B5A0D" w:rsidP="000E5724">
      <w:pPr>
        <w:pStyle w:val="1"/>
        <w:framePr w:w="9134" w:h="14674" w:hRule="exact" w:wrap="around" w:vAnchor="page" w:hAnchor="page" w:x="2273" w:y="767"/>
        <w:shd w:val="clear" w:color="auto" w:fill="auto"/>
        <w:spacing w:line="240" w:lineRule="auto"/>
        <w:ind w:left="5058" w:right="40" w:firstLine="0"/>
        <w:jc w:val="right"/>
        <w:rPr>
          <w:lang w:val="ru-RU"/>
        </w:rPr>
      </w:pPr>
      <w:r>
        <w:lastRenderedPageBreak/>
        <w:t xml:space="preserve">Приложение № 1 </w:t>
      </w:r>
    </w:p>
    <w:p w:rsidR="000E5724" w:rsidRDefault="003B5A0D" w:rsidP="000E5724">
      <w:pPr>
        <w:pStyle w:val="1"/>
        <w:framePr w:w="9134" w:h="14674" w:hRule="exact" w:wrap="around" w:vAnchor="page" w:hAnchor="page" w:x="2273" w:y="767"/>
        <w:shd w:val="clear" w:color="auto" w:fill="auto"/>
        <w:spacing w:line="240" w:lineRule="auto"/>
        <w:ind w:left="5058" w:right="40" w:firstLine="0"/>
        <w:jc w:val="right"/>
        <w:rPr>
          <w:lang w:val="ru-RU"/>
        </w:rPr>
      </w:pPr>
      <w:r>
        <w:t xml:space="preserve">к постановлению главы администрации муниципального образования </w:t>
      </w:r>
    </w:p>
    <w:p w:rsidR="001C0C83" w:rsidRDefault="003B5A0D" w:rsidP="001C0C83">
      <w:pPr>
        <w:pStyle w:val="1"/>
        <w:framePr w:w="9134" w:h="14674" w:hRule="exact" w:wrap="around" w:vAnchor="page" w:hAnchor="page" w:x="2273" w:y="767"/>
        <w:shd w:val="clear" w:color="auto" w:fill="auto"/>
        <w:spacing w:line="240" w:lineRule="auto"/>
        <w:ind w:left="5058" w:right="40" w:firstLine="0"/>
        <w:jc w:val="right"/>
        <w:rPr>
          <w:lang w:val="ru-RU"/>
        </w:rPr>
      </w:pPr>
      <w:r>
        <w:t xml:space="preserve">Киреевский район </w:t>
      </w:r>
    </w:p>
    <w:p w:rsidR="00A02177" w:rsidRDefault="003B5A0D">
      <w:pPr>
        <w:pStyle w:val="1"/>
        <w:framePr w:w="9134" w:h="14674" w:hRule="exact" w:wrap="around" w:vAnchor="page" w:hAnchor="page" w:x="2273" w:y="767"/>
        <w:shd w:val="clear" w:color="auto" w:fill="auto"/>
        <w:spacing w:after="476" w:line="269" w:lineRule="exact"/>
        <w:ind w:left="5060" w:right="40" w:firstLine="0"/>
        <w:jc w:val="right"/>
      </w:pPr>
      <w:r>
        <w:t>от 07.02.06г. №69</w:t>
      </w:r>
    </w:p>
    <w:p w:rsidR="000E5724" w:rsidRDefault="003B5A0D" w:rsidP="001C0C83">
      <w:pPr>
        <w:pStyle w:val="1"/>
        <w:framePr w:w="9134" w:h="14674" w:hRule="exact" w:wrap="around" w:vAnchor="page" w:hAnchor="page" w:x="2273" w:y="767"/>
        <w:shd w:val="clear" w:color="auto" w:fill="auto"/>
        <w:spacing w:line="240" w:lineRule="auto"/>
        <w:ind w:left="221" w:firstLine="0"/>
        <w:jc w:val="center"/>
        <w:rPr>
          <w:lang w:val="ru-RU"/>
        </w:rPr>
      </w:pPr>
      <w:r>
        <w:t xml:space="preserve">ПОЛОЖЕНИЕ </w:t>
      </w:r>
    </w:p>
    <w:p w:rsidR="001C0C83" w:rsidRDefault="003B5A0D" w:rsidP="001C0C83">
      <w:pPr>
        <w:pStyle w:val="1"/>
        <w:framePr w:w="9134" w:h="14674" w:hRule="exact" w:wrap="around" w:vAnchor="page" w:hAnchor="page" w:x="2273" w:y="767"/>
        <w:shd w:val="clear" w:color="auto" w:fill="auto"/>
        <w:spacing w:line="240" w:lineRule="auto"/>
        <w:ind w:left="220" w:firstLine="0"/>
        <w:jc w:val="center"/>
        <w:rPr>
          <w:lang w:val="ru-RU"/>
        </w:rPr>
      </w:pPr>
      <w:r>
        <w:t xml:space="preserve">о межведомственной комиссии </w:t>
      </w:r>
    </w:p>
    <w:p w:rsidR="001C0C83" w:rsidRDefault="003B5A0D" w:rsidP="001C0C83">
      <w:pPr>
        <w:pStyle w:val="1"/>
        <w:framePr w:w="9134" w:h="14674" w:hRule="exact" w:wrap="around" w:vAnchor="page" w:hAnchor="page" w:x="2273" w:y="767"/>
        <w:shd w:val="clear" w:color="auto" w:fill="auto"/>
        <w:spacing w:line="240" w:lineRule="auto"/>
        <w:ind w:left="220" w:firstLine="0"/>
        <w:jc w:val="center"/>
        <w:rPr>
          <w:lang w:val="ru-RU"/>
        </w:rPr>
      </w:pPr>
      <w:r>
        <w:t xml:space="preserve">по профилактике правонарушений </w:t>
      </w:r>
    </w:p>
    <w:p w:rsidR="00A02177" w:rsidRDefault="003B5A0D" w:rsidP="001C0C83">
      <w:pPr>
        <w:pStyle w:val="1"/>
        <w:framePr w:w="9134" w:h="14674" w:hRule="exact" w:wrap="around" w:vAnchor="page" w:hAnchor="page" w:x="2273" w:y="767"/>
        <w:shd w:val="clear" w:color="auto" w:fill="auto"/>
        <w:spacing w:line="240" w:lineRule="auto"/>
        <w:ind w:left="220" w:firstLine="0"/>
        <w:jc w:val="center"/>
        <w:rPr>
          <w:lang w:val="ru-RU"/>
        </w:rPr>
      </w:pPr>
      <w:r>
        <w:t>в муниципальном образовании Киреевский район</w:t>
      </w:r>
    </w:p>
    <w:p w:rsidR="001C0C83" w:rsidRPr="001C0C83" w:rsidRDefault="001C0C83" w:rsidP="001C0C83">
      <w:pPr>
        <w:pStyle w:val="1"/>
        <w:framePr w:w="9134" w:h="14674" w:hRule="exact" w:wrap="around" w:vAnchor="page" w:hAnchor="page" w:x="2273" w:y="767"/>
        <w:shd w:val="clear" w:color="auto" w:fill="auto"/>
        <w:spacing w:line="240" w:lineRule="auto"/>
        <w:ind w:left="220" w:firstLine="0"/>
        <w:jc w:val="center"/>
        <w:rPr>
          <w:lang w:val="ru-RU"/>
        </w:rPr>
      </w:pPr>
    </w:p>
    <w:p w:rsidR="00A02177" w:rsidRDefault="003B5A0D" w:rsidP="001C0C83">
      <w:pPr>
        <w:pStyle w:val="24"/>
        <w:framePr w:w="9134" w:h="14674" w:hRule="exact" w:wrap="around" w:vAnchor="page" w:hAnchor="page" w:x="2273" w:y="767"/>
        <w:numPr>
          <w:ilvl w:val="0"/>
          <w:numId w:val="6"/>
        </w:numPr>
        <w:shd w:val="clear" w:color="auto" w:fill="auto"/>
        <w:spacing w:before="0" w:line="240" w:lineRule="auto"/>
        <w:rPr>
          <w:rStyle w:val="211pt"/>
          <w:lang w:val="ru-RU"/>
        </w:rPr>
      </w:pPr>
      <w:bookmarkStart w:id="1" w:name="bookmark1"/>
      <w:r>
        <w:rPr>
          <w:rStyle w:val="211pt"/>
        </w:rPr>
        <w:t>Общие положения</w:t>
      </w:r>
      <w:bookmarkEnd w:id="1"/>
    </w:p>
    <w:p w:rsidR="001C0C83" w:rsidRPr="001C0C83" w:rsidRDefault="001C0C83" w:rsidP="004609BD">
      <w:pPr>
        <w:pStyle w:val="24"/>
        <w:framePr w:w="9134" w:h="14674" w:hRule="exact" w:wrap="around" w:vAnchor="page" w:hAnchor="page" w:x="2273" w:y="767"/>
        <w:shd w:val="clear" w:color="auto" w:fill="auto"/>
        <w:spacing w:before="0" w:line="240" w:lineRule="auto"/>
        <w:ind w:left="580"/>
        <w:jc w:val="left"/>
        <w:rPr>
          <w:lang w:val="ru-RU"/>
        </w:rPr>
      </w:pPr>
    </w:p>
    <w:p w:rsidR="00A02177" w:rsidRDefault="003B5A0D" w:rsidP="001C0C83">
      <w:pPr>
        <w:pStyle w:val="1"/>
        <w:framePr w:w="9134" w:h="14674" w:hRule="exact" w:wrap="around" w:vAnchor="page" w:hAnchor="page" w:x="2273" w:y="767"/>
        <w:numPr>
          <w:ilvl w:val="0"/>
          <w:numId w:val="2"/>
        </w:numPr>
        <w:shd w:val="clear" w:color="auto" w:fill="auto"/>
        <w:tabs>
          <w:tab w:val="left" w:pos="597"/>
        </w:tabs>
        <w:spacing w:line="240" w:lineRule="auto"/>
        <w:ind w:left="640" w:right="40"/>
        <w:jc w:val="both"/>
      </w:pPr>
      <w:r>
        <w:t>Межведомственная комиссия по профилактике правонарушений (далее комиссия) является коллегиальным постоянно действующим орга</w:t>
      </w:r>
      <w:r>
        <w:t xml:space="preserve">ном, осуществляющим комплекс мер по реализации государственной политики в сфере </w:t>
      </w:r>
      <w:proofErr w:type="gramStart"/>
      <w:r>
        <w:t>контроля за</w:t>
      </w:r>
      <w:proofErr w:type="gramEnd"/>
      <w:r>
        <w:t xml:space="preserve"> профилактикой правонарушений и преступности.</w:t>
      </w:r>
    </w:p>
    <w:p w:rsidR="00A02177" w:rsidRDefault="003B5A0D">
      <w:pPr>
        <w:pStyle w:val="1"/>
        <w:framePr w:w="9134" w:h="14674" w:hRule="exact" w:wrap="around" w:vAnchor="page" w:hAnchor="page" w:x="2273" w:y="767"/>
        <w:numPr>
          <w:ilvl w:val="0"/>
          <w:numId w:val="2"/>
        </w:numPr>
        <w:shd w:val="clear" w:color="auto" w:fill="auto"/>
        <w:tabs>
          <w:tab w:val="left" w:pos="592"/>
        </w:tabs>
        <w:spacing w:after="240"/>
        <w:ind w:left="640" w:right="40"/>
        <w:jc w:val="both"/>
      </w:pPr>
      <w:r>
        <w:t>Комиссия организует свою работу во взаимодействии с федеральными органами исполнительной власти по профилактике правона</w:t>
      </w:r>
      <w:r>
        <w:t xml:space="preserve">рушений, структурными подразделениями администрации области, с местными правоохранительными органами, с органами местного самоуправления, а так- же с учреждениями, предприятиями, организациями независимо от </w:t>
      </w:r>
      <w:proofErr w:type="spellStart"/>
      <w:r>
        <w:t>ведомственно-правовой</w:t>
      </w:r>
      <w:proofErr w:type="spellEnd"/>
      <w:r>
        <w:t xml:space="preserve"> формы.</w:t>
      </w:r>
    </w:p>
    <w:p w:rsidR="00A02177" w:rsidRDefault="003B5A0D">
      <w:pPr>
        <w:pStyle w:val="1"/>
        <w:framePr w:w="9134" w:h="14674" w:hRule="exact" w:wrap="around" w:vAnchor="page" w:hAnchor="page" w:x="2273" w:y="767"/>
        <w:shd w:val="clear" w:color="auto" w:fill="auto"/>
        <w:spacing w:after="291"/>
        <w:ind w:left="640" w:right="40"/>
        <w:jc w:val="both"/>
      </w:pPr>
      <w:proofErr w:type="gramStart"/>
      <w:r>
        <w:t xml:space="preserve">1.3 </w:t>
      </w:r>
      <w:r w:rsidR="001C0C83">
        <w:rPr>
          <w:lang w:val="ru-RU"/>
        </w:rPr>
        <w:t xml:space="preserve">   </w:t>
      </w:r>
      <w:r>
        <w:t xml:space="preserve">Комиссия в своей деятельности руководствуется Конституцией РФ, Федеральными законами, Указами и распоряжениями </w:t>
      </w:r>
      <w:proofErr w:type="spellStart"/>
      <w:r>
        <w:t>Презедента</w:t>
      </w:r>
      <w:proofErr w:type="spellEnd"/>
      <w:r>
        <w:t xml:space="preserve"> РФ, Постановлениями и распоряжениями Правительства РФ, законами Тульской области, постановлениями областной Думы, постановлениями </w:t>
      </w:r>
      <w:r>
        <w:t>и распоряжениями губернатора Тульской области, решениями Собрания представителей муниципального образования Киреевский район, постановлениями и распоряжениями главы администрации муниципального образования Киреевский район и настоящим положением.</w:t>
      </w:r>
      <w:proofErr w:type="gramEnd"/>
    </w:p>
    <w:p w:rsidR="004609BD" w:rsidRDefault="003B5A0D" w:rsidP="004609BD">
      <w:pPr>
        <w:pStyle w:val="24"/>
        <w:framePr w:w="9134" w:h="14674" w:hRule="exact" w:wrap="around" w:vAnchor="page" w:hAnchor="page" w:x="2273" w:y="767"/>
        <w:shd w:val="clear" w:color="auto" w:fill="auto"/>
        <w:spacing w:before="0" w:line="210" w:lineRule="exact"/>
        <w:ind w:left="220"/>
        <w:rPr>
          <w:rStyle w:val="211pt"/>
          <w:lang w:val="ru-RU"/>
        </w:rPr>
      </w:pPr>
      <w:bookmarkStart w:id="2" w:name="bookmark2"/>
      <w:r>
        <w:rPr>
          <w:rStyle w:val="211pt"/>
        </w:rPr>
        <w:t>2. Основн</w:t>
      </w:r>
      <w:r>
        <w:rPr>
          <w:rStyle w:val="211pt"/>
        </w:rPr>
        <w:t>ые задачи комиссии.</w:t>
      </w:r>
      <w:bookmarkEnd w:id="2"/>
    </w:p>
    <w:p w:rsidR="00A02177" w:rsidRDefault="003B5A0D" w:rsidP="004609BD">
      <w:pPr>
        <w:pStyle w:val="24"/>
        <w:framePr w:w="9134" w:h="14674" w:hRule="exact" w:wrap="around" w:vAnchor="page" w:hAnchor="page" w:x="2273" w:y="767"/>
        <w:shd w:val="clear" w:color="auto" w:fill="auto"/>
        <w:spacing w:before="0" w:line="210" w:lineRule="exact"/>
        <w:ind w:left="220"/>
      </w:pPr>
      <w:r>
        <w:rPr>
          <w:rStyle w:val="3TimesNewRoman5pt"/>
        </w:rPr>
        <w:t>)</w:t>
      </w:r>
    </w:p>
    <w:p w:rsidR="00A02177" w:rsidRDefault="003B5A0D">
      <w:pPr>
        <w:pStyle w:val="1"/>
        <w:framePr w:w="9134" w:h="14674" w:hRule="exact" w:wrap="around" w:vAnchor="page" w:hAnchor="page" w:x="2273" w:y="767"/>
        <w:shd w:val="clear" w:color="auto" w:fill="auto"/>
        <w:ind w:left="380" w:hanging="340"/>
        <w:jc w:val="both"/>
      </w:pPr>
      <w:r>
        <w:t>2.1 Основными задачами комиссии являются:</w:t>
      </w:r>
    </w:p>
    <w:p w:rsidR="00A02177" w:rsidRPr="004609BD" w:rsidRDefault="003B5A0D">
      <w:pPr>
        <w:pStyle w:val="1"/>
        <w:framePr w:w="9134" w:h="14674" w:hRule="exact" w:wrap="around" w:vAnchor="page" w:hAnchor="page" w:x="2273" w:y="767"/>
        <w:numPr>
          <w:ilvl w:val="0"/>
          <w:numId w:val="3"/>
        </w:numPr>
        <w:shd w:val="clear" w:color="auto" w:fill="auto"/>
        <w:tabs>
          <w:tab w:val="left" w:pos="390"/>
        </w:tabs>
        <w:ind w:left="380" w:right="40" w:hanging="340"/>
        <w:jc w:val="both"/>
      </w:pPr>
      <w:r>
        <w:t>Разработка комплекса мер, обеспечивающих стабильность состояния охраны общественного порядка, координация деятельности заинтересованных органов исполнительной власти, местного самоуправления, предприятий, организаций и учреждений по снижению уровня правона</w:t>
      </w:r>
      <w:r>
        <w:t>рушений и преступности.</w:t>
      </w:r>
    </w:p>
    <w:p w:rsidR="004609BD" w:rsidRDefault="004609BD" w:rsidP="004609BD">
      <w:pPr>
        <w:pStyle w:val="1"/>
        <w:framePr w:w="9134" w:h="14674" w:hRule="exact" w:wrap="around" w:vAnchor="page" w:hAnchor="page" w:x="2273" w:y="767"/>
        <w:shd w:val="clear" w:color="auto" w:fill="auto"/>
        <w:tabs>
          <w:tab w:val="left" w:pos="390"/>
        </w:tabs>
        <w:ind w:left="380" w:right="40" w:firstLine="0"/>
        <w:jc w:val="both"/>
      </w:pPr>
    </w:p>
    <w:p w:rsidR="004609BD" w:rsidRDefault="003B5A0D">
      <w:pPr>
        <w:pStyle w:val="1"/>
        <w:framePr w:w="9134" w:h="14674" w:hRule="exact" w:wrap="around" w:vAnchor="page" w:hAnchor="page" w:x="2273" w:y="767"/>
        <w:shd w:val="clear" w:color="auto" w:fill="auto"/>
        <w:ind w:left="380" w:right="40" w:firstLine="0"/>
        <w:rPr>
          <w:lang w:val="ru-RU"/>
        </w:rPr>
      </w:pPr>
      <w:r>
        <w:t xml:space="preserve">Создание системы стимулов для ведения законопослушного образа жизни. </w:t>
      </w:r>
    </w:p>
    <w:p w:rsidR="004609BD" w:rsidRDefault="004609BD">
      <w:pPr>
        <w:pStyle w:val="1"/>
        <w:framePr w:w="9134" w:h="14674" w:hRule="exact" w:wrap="around" w:vAnchor="page" w:hAnchor="page" w:x="2273" w:y="767"/>
        <w:shd w:val="clear" w:color="auto" w:fill="auto"/>
        <w:ind w:left="380" w:right="40" w:firstLine="0"/>
        <w:rPr>
          <w:lang w:val="ru-RU"/>
        </w:rPr>
      </w:pPr>
    </w:p>
    <w:p w:rsidR="00A02177" w:rsidRDefault="003B5A0D">
      <w:pPr>
        <w:pStyle w:val="1"/>
        <w:framePr w:w="9134" w:h="14674" w:hRule="exact" w:wrap="around" w:vAnchor="page" w:hAnchor="page" w:x="2273" w:y="767"/>
        <w:shd w:val="clear" w:color="auto" w:fill="auto"/>
        <w:ind w:left="380" w:right="40" w:firstLine="0"/>
        <w:rPr>
          <w:lang w:val="ru-RU"/>
        </w:rPr>
      </w:pPr>
      <w:r>
        <w:t>Активизация работы по предупреждению и профилактике правонарушений, совершаемых на улицах и в общественных местах.</w:t>
      </w:r>
    </w:p>
    <w:p w:rsidR="004609BD" w:rsidRPr="004609BD" w:rsidRDefault="004609BD">
      <w:pPr>
        <w:pStyle w:val="1"/>
        <w:framePr w:w="9134" w:h="14674" w:hRule="exact" w:wrap="around" w:vAnchor="page" w:hAnchor="page" w:x="2273" w:y="767"/>
        <w:shd w:val="clear" w:color="auto" w:fill="auto"/>
        <w:ind w:left="380" w:right="40" w:firstLine="0"/>
        <w:rPr>
          <w:lang w:val="ru-RU"/>
        </w:rPr>
      </w:pPr>
    </w:p>
    <w:p w:rsidR="00A02177" w:rsidRPr="004609BD" w:rsidRDefault="003B5A0D">
      <w:pPr>
        <w:pStyle w:val="1"/>
        <w:framePr w:w="9134" w:h="14674" w:hRule="exact" w:wrap="around" w:vAnchor="page" w:hAnchor="page" w:x="2273" w:y="767"/>
        <w:numPr>
          <w:ilvl w:val="0"/>
          <w:numId w:val="3"/>
        </w:numPr>
        <w:shd w:val="clear" w:color="auto" w:fill="auto"/>
        <w:tabs>
          <w:tab w:val="left" w:pos="395"/>
        </w:tabs>
        <w:ind w:left="380" w:right="40" w:hanging="340"/>
        <w:jc w:val="both"/>
      </w:pPr>
      <w:r>
        <w:t>Выявление и устранение причин и условий, способс</w:t>
      </w:r>
      <w:r>
        <w:t>твующих совершению преступлений и правонарушений.</w:t>
      </w:r>
    </w:p>
    <w:p w:rsidR="004609BD" w:rsidRDefault="004609BD" w:rsidP="00983337">
      <w:pPr>
        <w:pStyle w:val="1"/>
        <w:framePr w:w="9134" w:h="14674" w:hRule="exact" w:wrap="around" w:vAnchor="page" w:hAnchor="page" w:x="2273" w:y="767"/>
        <w:shd w:val="clear" w:color="auto" w:fill="auto"/>
        <w:tabs>
          <w:tab w:val="left" w:pos="395"/>
        </w:tabs>
        <w:ind w:left="380" w:right="40" w:firstLine="0"/>
        <w:jc w:val="both"/>
      </w:pPr>
    </w:p>
    <w:p w:rsidR="00A02177" w:rsidRDefault="003B5A0D">
      <w:pPr>
        <w:pStyle w:val="1"/>
        <w:framePr w:w="9134" w:h="14674" w:hRule="exact" w:wrap="around" w:vAnchor="page" w:hAnchor="page" w:x="2273" w:y="767"/>
        <w:numPr>
          <w:ilvl w:val="0"/>
          <w:numId w:val="3"/>
        </w:numPr>
        <w:shd w:val="clear" w:color="auto" w:fill="auto"/>
        <w:tabs>
          <w:tab w:val="left" w:pos="390"/>
        </w:tabs>
        <w:spacing w:after="291"/>
        <w:ind w:left="380" w:right="40" w:hanging="340"/>
        <w:jc w:val="both"/>
      </w:pPr>
      <w:r>
        <w:t xml:space="preserve">Аналитический обзор </w:t>
      </w:r>
      <w:proofErr w:type="gramStart"/>
      <w:r>
        <w:t>состоянии</w:t>
      </w:r>
      <w:proofErr w:type="gramEnd"/>
      <w:r>
        <w:t xml:space="preserve"> работы, проводимой комиссией, и мер, направленных на стабилизацию оперативной обстановки, для принятия решения в законодательном порядке на уровне органов местного самоуправлен</w:t>
      </w:r>
      <w:r>
        <w:t>ия.</w:t>
      </w:r>
    </w:p>
    <w:p w:rsidR="00A02177" w:rsidRDefault="003B5A0D">
      <w:pPr>
        <w:pStyle w:val="24"/>
        <w:framePr w:w="9134" w:h="14674" w:hRule="exact" w:wrap="around" w:vAnchor="page" w:hAnchor="page" w:x="2273" w:y="767"/>
        <w:shd w:val="clear" w:color="auto" w:fill="auto"/>
        <w:spacing w:before="0" w:after="211" w:line="210" w:lineRule="exact"/>
        <w:ind w:left="220"/>
      </w:pPr>
      <w:bookmarkStart w:id="3" w:name="bookmark3"/>
      <w:r>
        <w:rPr>
          <w:rStyle w:val="211pt"/>
        </w:rPr>
        <w:t>3. Концепция комиссии.</w:t>
      </w:r>
      <w:bookmarkEnd w:id="3"/>
    </w:p>
    <w:p w:rsidR="00A02177" w:rsidRDefault="003B5A0D">
      <w:pPr>
        <w:pStyle w:val="1"/>
        <w:framePr w:w="9134" w:h="14674" w:hRule="exact" w:wrap="around" w:vAnchor="page" w:hAnchor="page" w:x="2273" w:y="767"/>
        <w:shd w:val="clear" w:color="auto" w:fill="auto"/>
        <w:spacing w:line="269" w:lineRule="exact"/>
        <w:ind w:left="640" w:right="40"/>
        <w:jc w:val="both"/>
      </w:pPr>
      <w:r>
        <w:t>3.1 Деятельность межведомственной комиссии по профилактике правонарушений регламентируется разработанными и принятыми нормативными актами.</w:t>
      </w:r>
    </w:p>
    <w:p w:rsidR="00A02177" w:rsidRDefault="003B5A0D">
      <w:pPr>
        <w:pStyle w:val="1"/>
        <w:framePr w:wrap="around" w:vAnchor="page" w:hAnchor="page" w:x="2273" w:y="15699"/>
        <w:shd w:val="clear" w:color="auto" w:fill="auto"/>
        <w:spacing w:line="210" w:lineRule="exact"/>
        <w:ind w:left="640" w:right="3446"/>
        <w:jc w:val="both"/>
      </w:pPr>
      <w:r>
        <w:t>3.2 Концепция деятельности комиссии подразумевает:</w:t>
      </w:r>
    </w:p>
    <w:p w:rsidR="00A02177" w:rsidRDefault="00A02177">
      <w:pPr>
        <w:rPr>
          <w:sz w:val="2"/>
          <w:szCs w:val="2"/>
        </w:rPr>
        <w:sectPr w:rsidR="00A0217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02177" w:rsidRDefault="003B5A0D" w:rsidP="00057257">
      <w:pPr>
        <w:pStyle w:val="1"/>
        <w:framePr w:w="9477" w:h="15051" w:hRule="exact" w:wrap="around" w:vAnchor="page" w:hAnchor="page" w:x="1953" w:y="1140"/>
        <w:shd w:val="clear" w:color="auto" w:fill="auto"/>
        <w:spacing w:line="269" w:lineRule="exact"/>
        <w:ind w:left="760" w:right="40" w:firstLine="0"/>
        <w:jc w:val="both"/>
        <w:rPr>
          <w:lang w:val="ru-RU"/>
        </w:rPr>
      </w:pPr>
      <w:r>
        <w:lastRenderedPageBreak/>
        <w:t xml:space="preserve">проведение анализа </w:t>
      </w:r>
      <w:proofErr w:type="gramStart"/>
      <w:r>
        <w:t>криминогенной обстановки</w:t>
      </w:r>
      <w:proofErr w:type="gramEnd"/>
      <w:r>
        <w:t xml:space="preserve"> в муниципальном образовании, обеспечение необходимой информацией по данной проблеме заинтересованных лиц, организаций и проведение широкой пропаганды норм поведения в обществе, Законов РФ, направленных на сокраще</w:t>
      </w:r>
      <w:r>
        <w:t>ние правонарушений в муниципальном образовании Киреевский район;</w:t>
      </w:r>
    </w:p>
    <w:p w:rsidR="00057257" w:rsidRPr="00057257" w:rsidRDefault="00057257" w:rsidP="00057257">
      <w:pPr>
        <w:pStyle w:val="1"/>
        <w:framePr w:w="9477" w:h="15051" w:hRule="exact" w:wrap="around" w:vAnchor="page" w:hAnchor="page" w:x="1953" w:y="1140"/>
        <w:shd w:val="clear" w:color="auto" w:fill="auto"/>
        <w:spacing w:line="269" w:lineRule="exact"/>
        <w:ind w:left="760" w:right="40" w:firstLine="0"/>
        <w:jc w:val="both"/>
        <w:rPr>
          <w:lang w:val="ru-RU"/>
        </w:rPr>
      </w:pPr>
    </w:p>
    <w:p w:rsidR="00A02177" w:rsidRDefault="003B5A0D" w:rsidP="00057257">
      <w:pPr>
        <w:pStyle w:val="1"/>
        <w:framePr w:w="9477" w:h="15051" w:hRule="exact" w:wrap="around" w:vAnchor="page" w:hAnchor="page" w:x="1953" w:y="1140"/>
        <w:shd w:val="clear" w:color="auto" w:fill="auto"/>
        <w:spacing w:line="269" w:lineRule="exact"/>
        <w:ind w:left="760" w:right="40" w:firstLine="0"/>
        <w:jc w:val="both"/>
        <w:rPr>
          <w:lang w:val="ru-RU"/>
        </w:rPr>
      </w:pPr>
      <w:r>
        <w:t>осуществление мер по неукоснительному выполнению задач, стоящих перед комиссией;</w:t>
      </w:r>
    </w:p>
    <w:p w:rsidR="00057257" w:rsidRPr="00057257" w:rsidRDefault="00057257" w:rsidP="00057257">
      <w:pPr>
        <w:pStyle w:val="1"/>
        <w:framePr w:w="9477" w:h="15051" w:hRule="exact" w:wrap="around" w:vAnchor="page" w:hAnchor="page" w:x="1953" w:y="1140"/>
        <w:shd w:val="clear" w:color="auto" w:fill="auto"/>
        <w:spacing w:line="269" w:lineRule="exact"/>
        <w:ind w:left="760" w:right="40" w:firstLine="0"/>
        <w:jc w:val="both"/>
        <w:rPr>
          <w:lang w:val="ru-RU"/>
        </w:rPr>
      </w:pPr>
    </w:p>
    <w:p w:rsidR="00A02177" w:rsidRDefault="003B5A0D" w:rsidP="00057257">
      <w:pPr>
        <w:pStyle w:val="1"/>
        <w:framePr w:w="9477" w:h="15051" w:hRule="exact" w:wrap="around" w:vAnchor="page" w:hAnchor="page" w:x="1953" w:y="1140"/>
        <w:shd w:val="clear" w:color="auto" w:fill="auto"/>
        <w:ind w:left="760" w:right="40" w:firstLine="0"/>
        <w:jc w:val="both"/>
        <w:rPr>
          <w:lang w:val="ru-RU"/>
        </w:rPr>
      </w:pPr>
      <w:r>
        <w:t>выработку и принятие решений, обязательных для выполнения организациями, учреждениями, предприятиями независим</w:t>
      </w:r>
      <w:r>
        <w:t>о от ведомственной принадлежности и организационно-правовых форм по вопросам профилактики правонарушений в соответствии с существующим законодательством;</w:t>
      </w:r>
    </w:p>
    <w:p w:rsidR="00DE1650" w:rsidRPr="00DE1650" w:rsidRDefault="00DE1650" w:rsidP="00057257">
      <w:pPr>
        <w:pStyle w:val="1"/>
        <w:framePr w:w="9477" w:h="15051" w:hRule="exact" w:wrap="around" w:vAnchor="page" w:hAnchor="page" w:x="1953" w:y="1140"/>
        <w:shd w:val="clear" w:color="auto" w:fill="auto"/>
        <w:ind w:left="760" w:right="40" w:firstLine="0"/>
        <w:jc w:val="both"/>
        <w:rPr>
          <w:lang w:val="ru-RU"/>
        </w:rPr>
      </w:pPr>
    </w:p>
    <w:p w:rsidR="00A02177" w:rsidRDefault="003B5A0D" w:rsidP="00057257">
      <w:pPr>
        <w:pStyle w:val="1"/>
        <w:framePr w:w="9477" w:h="15051" w:hRule="exact" w:wrap="around" w:vAnchor="page" w:hAnchor="page" w:x="1953" w:y="1140"/>
        <w:numPr>
          <w:ilvl w:val="0"/>
          <w:numId w:val="3"/>
        </w:numPr>
        <w:shd w:val="clear" w:color="auto" w:fill="auto"/>
        <w:tabs>
          <w:tab w:val="left" w:pos="730"/>
        </w:tabs>
        <w:spacing w:after="244" w:line="278" w:lineRule="exact"/>
        <w:ind w:left="760" w:right="40" w:hanging="380"/>
        <w:jc w:val="both"/>
      </w:pPr>
      <w:r>
        <w:t>заслушивание на заседаниях комиссии должностных лиц структурных подразделений муниципального образован</w:t>
      </w:r>
      <w:r>
        <w:t>ия Киреевский район, организаций, предприятий и учреждений по рассматриваемым вопросам.</w:t>
      </w:r>
    </w:p>
    <w:p w:rsidR="00A02177" w:rsidRDefault="003B5A0D" w:rsidP="00057257">
      <w:pPr>
        <w:pStyle w:val="1"/>
        <w:framePr w:w="9477" w:h="15051" w:hRule="exact" w:wrap="around" w:vAnchor="page" w:hAnchor="page" w:x="1953" w:y="1140"/>
        <w:numPr>
          <w:ilvl w:val="0"/>
          <w:numId w:val="4"/>
        </w:numPr>
        <w:shd w:val="clear" w:color="auto" w:fill="auto"/>
        <w:tabs>
          <w:tab w:val="left" w:pos="855"/>
        </w:tabs>
        <w:spacing w:after="240"/>
        <w:ind w:left="760" w:right="40" w:hanging="380"/>
        <w:jc w:val="both"/>
      </w:pPr>
      <w:r>
        <w:t>В рамках деятельности комиссии могут создаваться рабочие группы по отдельным направлениям деятельности или для решения конкретных проблем в сфере профилактики правонарушений.</w:t>
      </w:r>
    </w:p>
    <w:p w:rsidR="00A02177" w:rsidRDefault="003B5A0D" w:rsidP="00057257">
      <w:pPr>
        <w:pStyle w:val="1"/>
        <w:framePr w:w="9477" w:h="15051" w:hRule="exact" w:wrap="around" w:vAnchor="page" w:hAnchor="page" w:x="1953" w:y="1140"/>
        <w:numPr>
          <w:ilvl w:val="0"/>
          <w:numId w:val="4"/>
        </w:numPr>
        <w:shd w:val="clear" w:color="auto" w:fill="auto"/>
        <w:tabs>
          <w:tab w:val="left" w:pos="850"/>
        </w:tabs>
        <w:spacing w:after="240"/>
        <w:ind w:left="760" w:right="40" w:hanging="380"/>
        <w:jc w:val="both"/>
      </w:pPr>
      <w:r>
        <w:t>Решения, принимаемые комиссией, утверждаются председателем комиссии и обязательны</w:t>
      </w:r>
      <w:r>
        <w:t xml:space="preserve"> для исполнения.</w:t>
      </w:r>
    </w:p>
    <w:p w:rsidR="00A02177" w:rsidRDefault="003B5A0D" w:rsidP="00057257">
      <w:pPr>
        <w:pStyle w:val="1"/>
        <w:framePr w:w="9477" w:h="15051" w:hRule="exact" w:wrap="around" w:vAnchor="page" w:hAnchor="page" w:x="1953" w:y="1140"/>
        <w:shd w:val="clear" w:color="auto" w:fill="auto"/>
        <w:ind w:firstLine="380"/>
        <w:jc w:val="both"/>
      </w:pPr>
      <w:r>
        <w:t>3.5 Комиссия имеет право:</w:t>
      </w:r>
    </w:p>
    <w:p w:rsidR="00A02177" w:rsidRDefault="003B5A0D" w:rsidP="00057257">
      <w:pPr>
        <w:pStyle w:val="1"/>
        <w:framePr w:w="9477" w:h="15051" w:hRule="exact" w:wrap="around" w:vAnchor="page" w:hAnchor="page" w:x="1953" w:y="1140"/>
        <w:shd w:val="clear" w:color="auto" w:fill="auto"/>
        <w:ind w:left="760" w:right="40" w:firstLine="0"/>
        <w:jc w:val="both"/>
        <w:rPr>
          <w:lang w:val="ru-RU"/>
        </w:rPr>
      </w:pPr>
      <w:r>
        <w:t>проведения комплексного анализа состояния профилактики правонарушений на территории муниципального образования с последующей выработкой рекомендаций;</w:t>
      </w:r>
    </w:p>
    <w:p w:rsidR="00057257" w:rsidRPr="00057257" w:rsidRDefault="00057257" w:rsidP="00057257">
      <w:pPr>
        <w:pStyle w:val="1"/>
        <w:framePr w:w="9477" w:h="15051" w:hRule="exact" w:wrap="around" w:vAnchor="page" w:hAnchor="page" w:x="1953" w:y="1140"/>
        <w:shd w:val="clear" w:color="auto" w:fill="auto"/>
        <w:ind w:left="760" w:right="40" w:firstLine="0"/>
        <w:jc w:val="both"/>
        <w:rPr>
          <w:lang w:val="ru-RU"/>
        </w:rPr>
      </w:pPr>
    </w:p>
    <w:p w:rsidR="00A02177" w:rsidRDefault="003B5A0D" w:rsidP="00057257">
      <w:pPr>
        <w:pStyle w:val="1"/>
        <w:framePr w:w="9477" w:h="15051" w:hRule="exact" w:wrap="around" w:vAnchor="page" w:hAnchor="page" w:x="1953" w:y="1140"/>
        <w:shd w:val="clear" w:color="auto" w:fill="auto"/>
        <w:ind w:left="760" w:right="40" w:firstLine="0"/>
        <w:jc w:val="both"/>
        <w:rPr>
          <w:lang w:val="ru-RU"/>
        </w:rPr>
      </w:pPr>
      <w:r>
        <w:t>разработки проектов программ по профилактике правонарушений, ос</w:t>
      </w:r>
      <w:r>
        <w:t xml:space="preserve">уществления </w:t>
      </w:r>
      <w:proofErr w:type="gramStart"/>
      <w:r>
        <w:t>контроля за</w:t>
      </w:r>
      <w:proofErr w:type="gramEnd"/>
      <w:r>
        <w:t xml:space="preserve"> их выполнением, целевым использованием выделенных денежных средств;</w:t>
      </w:r>
    </w:p>
    <w:p w:rsidR="00DE1650" w:rsidRPr="00DE1650" w:rsidRDefault="00DE1650" w:rsidP="00057257">
      <w:pPr>
        <w:pStyle w:val="1"/>
        <w:framePr w:w="9477" w:h="15051" w:hRule="exact" w:wrap="around" w:vAnchor="page" w:hAnchor="page" w:x="1953" w:y="1140"/>
        <w:shd w:val="clear" w:color="auto" w:fill="auto"/>
        <w:ind w:left="760" w:right="40" w:firstLine="0"/>
        <w:jc w:val="both"/>
        <w:rPr>
          <w:lang w:val="ru-RU"/>
        </w:rPr>
      </w:pPr>
    </w:p>
    <w:p w:rsidR="00057257" w:rsidRPr="00057257" w:rsidRDefault="003B5A0D" w:rsidP="00057257">
      <w:pPr>
        <w:pStyle w:val="1"/>
        <w:framePr w:w="9477" w:h="15051" w:hRule="exact" w:wrap="around" w:vAnchor="page" w:hAnchor="page" w:x="1953" w:y="1140"/>
        <w:numPr>
          <w:ilvl w:val="0"/>
          <w:numId w:val="3"/>
        </w:numPr>
        <w:shd w:val="clear" w:color="auto" w:fill="auto"/>
        <w:tabs>
          <w:tab w:val="left" w:pos="730"/>
        </w:tabs>
        <w:ind w:left="760" w:right="40" w:hanging="380"/>
        <w:jc w:val="both"/>
      </w:pPr>
      <w:r>
        <w:t>представления руководителям органов местного самоуправления муниципального образования Киреевский район информаций о состоянии профилактической деятельности, внесен</w:t>
      </w:r>
      <w:r>
        <w:t>ия предложений по выполнению её эффективности;</w:t>
      </w:r>
    </w:p>
    <w:p w:rsidR="00057257" w:rsidRPr="00057257" w:rsidRDefault="00057257" w:rsidP="00057257">
      <w:pPr>
        <w:pStyle w:val="1"/>
        <w:framePr w:w="9477" w:h="15051" w:hRule="exact" w:wrap="around" w:vAnchor="page" w:hAnchor="page" w:x="1953" w:y="1140"/>
        <w:shd w:val="clear" w:color="auto" w:fill="auto"/>
        <w:tabs>
          <w:tab w:val="left" w:pos="730"/>
        </w:tabs>
        <w:ind w:left="760" w:right="40" w:firstLine="0"/>
        <w:jc w:val="both"/>
      </w:pPr>
    </w:p>
    <w:p w:rsidR="00A02177" w:rsidRPr="00057257" w:rsidRDefault="003B5A0D" w:rsidP="00057257">
      <w:pPr>
        <w:pStyle w:val="1"/>
        <w:framePr w:w="9477" w:h="15051" w:hRule="exact" w:wrap="around" w:vAnchor="page" w:hAnchor="page" w:x="1953" w:y="1140"/>
        <w:numPr>
          <w:ilvl w:val="0"/>
          <w:numId w:val="3"/>
        </w:numPr>
        <w:shd w:val="clear" w:color="auto" w:fill="auto"/>
        <w:tabs>
          <w:tab w:val="left" w:pos="730"/>
        </w:tabs>
        <w:ind w:left="760" w:right="40" w:hanging="380"/>
        <w:jc w:val="both"/>
      </w:pPr>
      <w:r>
        <w:t xml:space="preserve"> заслушивания руководителей субъектов профилактики по вопросам предупреждения правонарушений, устранения причин и условий, способствующих их совершению;</w:t>
      </w:r>
    </w:p>
    <w:p w:rsidR="00057257" w:rsidRDefault="00057257" w:rsidP="00057257">
      <w:pPr>
        <w:pStyle w:val="1"/>
        <w:framePr w:w="9477" w:h="15051" w:hRule="exact" w:wrap="around" w:vAnchor="page" w:hAnchor="page" w:x="1953" w:y="1140"/>
        <w:shd w:val="clear" w:color="auto" w:fill="auto"/>
        <w:tabs>
          <w:tab w:val="left" w:pos="730"/>
        </w:tabs>
        <w:ind w:right="40" w:firstLine="0"/>
        <w:jc w:val="both"/>
      </w:pPr>
    </w:p>
    <w:p w:rsidR="00A02177" w:rsidRDefault="003B5A0D" w:rsidP="00057257">
      <w:pPr>
        <w:pStyle w:val="1"/>
        <w:framePr w:w="9477" w:h="15051" w:hRule="exact" w:wrap="around" w:vAnchor="page" w:hAnchor="page" w:x="1953" w:y="1140"/>
        <w:shd w:val="clear" w:color="auto" w:fill="auto"/>
        <w:ind w:left="760" w:right="40" w:firstLine="0"/>
        <w:jc w:val="both"/>
        <w:rPr>
          <w:lang w:val="ru-RU"/>
        </w:rPr>
      </w:pPr>
      <w:r>
        <w:t>координации деятельности субъектов профилактики по предупреждению правонарушений, выработки мер по её совершенствованию;</w:t>
      </w:r>
    </w:p>
    <w:p w:rsidR="00057257" w:rsidRPr="00057257" w:rsidRDefault="00057257" w:rsidP="00057257">
      <w:pPr>
        <w:pStyle w:val="1"/>
        <w:framePr w:w="9477" w:h="15051" w:hRule="exact" w:wrap="around" w:vAnchor="page" w:hAnchor="page" w:x="1953" w:y="1140"/>
        <w:shd w:val="clear" w:color="auto" w:fill="auto"/>
        <w:ind w:left="760" w:right="40" w:firstLine="0"/>
        <w:jc w:val="both"/>
        <w:rPr>
          <w:lang w:val="ru-RU"/>
        </w:rPr>
      </w:pPr>
    </w:p>
    <w:p w:rsidR="00A02177" w:rsidRDefault="003B5A0D" w:rsidP="00057257">
      <w:pPr>
        <w:pStyle w:val="1"/>
        <w:framePr w:w="9477" w:h="15051" w:hRule="exact" w:wrap="around" w:vAnchor="page" w:hAnchor="page" w:x="1953" w:y="1140"/>
        <w:shd w:val="clear" w:color="auto" w:fill="auto"/>
        <w:ind w:left="760" w:right="40" w:firstLine="0"/>
        <w:jc w:val="both"/>
        <w:rPr>
          <w:lang w:val="ru-RU"/>
        </w:rPr>
      </w:pPr>
      <w:r>
        <w:t>подготовки проектов и нормативно - правовых актов муниципального образования Киреевский район в сфере профилактики правонарушений;</w:t>
      </w:r>
    </w:p>
    <w:p w:rsidR="00057257" w:rsidRPr="00057257" w:rsidRDefault="00057257" w:rsidP="00057257">
      <w:pPr>
        <w:pStyle w:val="1"/>
        <w:framePr w:w="9477" w:h="15051" w:hRule="exact" w:wrap="around" w:vAnchor="page" w:hAnchor="page" w:x="1953" w:y="1140"/>
        <w:shd w:val="clear" w:color="auto" w:fill="auto"/>
        <w:ind w:left="760" w:right="40" w:firstLine="0"/>
        <w:jc w:val="both"/>
        <w:rPr>
          <w:lang w:val="ru-RU"/>
        </w:rPr>
      </w:pPr>
    </w:p>
    <w:p w:rsidR="00A02177" w:rsidRDefault="003B5A0D" w:rsidP="00057257">
      <w:pPr>
        <w:pStyle w:val="1"/>
        <w:framePr w:w="9477" w:h="15051" w:hRule="exact" w:wrap="around" w:vAnchor="page" w:hAnchor="page" w:x="1953" w:y="1140"/>
        <w:shd w:val="clear" w:color="auto" w:fill="auto"/>
        <w:spacing w:after="291"/>
        <w:ind w:left="760" w:right="40" w:firstLine="0"/>
        <w:jc w:val="both"/>
      </w:pPr>
      <w:r>
        <w:t>укре</w:t>
      </w:r>
      <w:r>
        <w:t>пления взаимодействия и налаживания тесного сотрудничества с населением, средствами массовой информации.</w:t>
      </w:r>
    </w:p>
    <w:p w:rsidR="00A02177" w:rsidRDefault="003B5A0D" w:rsidP="00057257">
      <w:pPr>
        <w:pStyle w:val="24"/>
        <w:framePr w:w="9477" w:h="15051" w:hRule="exact" w:wrap="around" w:vAnchor="page" w:hAnchor="page" w:x="1953" w:y="1140"/>
        <w:shd w:val="clear" w:color="auto" w:fill="auto"/>
        <w:spacing w:before="0" w:after="253" w:line="210" w:lineRule="exact"/>
        <w:ind w:left="2460"/>
        <w:jc w:val="left"/>
      </w:pPr>
      <w:bookmarkStart w:id="4" w:name="bookmark4"/>
      <w:r>
        <w:rPr>
          <w:rStyle w:val="211pt"/>
        </w:rPr>
        <w:t>4. Организация деятельности комиссии.</w:t>
      </w:r>
      <w:bookmarkEnd w:id="4"/>
    </w:p>
    <w:p w:rsidR="00A02177" w:rsidRDefault="003B5A0D" w:rsidP="00057257">
      <w:pPr>
        <w:pStyle w:val="1"/>
        <w:framePr w:w="9477" w:h="15051" w:hRule="exact" w:wrap="around" w:vAnchor="page" w:hAnchor="page" w:x="1953" w:y="1140"/>
        <w:numPr>
          <w:ilvl w:val="0"/>
          <w:numId w:val="5"/>
        </w:numPr>
        <w:shd w:val="clear" w:color="auto" w:fill="auto"/>
        <w:tabs>
          <w:tab w:val="left" w:pos="974"/>
        </w:tabs>
        <w:spacing w:after="244" w:line="278" w:lineRule="exact"/>
        <w:ind w:right="40" w:firstLine="380"/>
        <w:jc w:val="both"/>
      </w:pPr>
      <w:r>
        <w:t>Председателем комиссии является</w:t>
      </w:r>
      <w:proofErr w:type="gramStart"/>
      <w:r>
        <w:t xml:space="preserve"> ,</w:t>
      </w:r>
      <w:proofErr w:type="gramEnd"/>
      <w:r>
        <w:t xml:space="preserve"> заместитель главы администрации муниципального образования Киреевский район, ку</w:t>
      </w:r>
      <w:r>
        <w:t>рирующий вопросы социальной сферы.</w:t>
      </w:r>
    </w:p>
    <w:p w:rsidR="00A02177" w:rsidRDefault="003B5A0D" w:rsidP="00057257">
      <w:pPr>
        <w:pStyle w:val="1"/>
        <w:framePr w:w="9477" w:h="15051" w:hRule="exact" w:wrap="around" w:vAnchor="page" w:hAnchor="page" w:x="1953" w:y="1140"/>
        <w:numPr>
          <w:ilvl w:val="0"/>
          <w:numId w:val="5"/>
        </w:numPr>
        <w:shd w:val="clear" w:color="auto" w:fill="auto"/>
        <w:tabs>
          <w:tab w:val="left" w:pos="965"/>
        </w:tabs>
        <w:ind w:right="40" w:firstLine="380"/>
        <w:jc w:val="both"/>
      </w:pPr>
      <w:r>
        <w:t>Состав комиссии утверждается постановлением главы администрации муниципального образования Киреевский район. В состав комиссии входят представители субъектов системы профилактики правонарушений; должностные лица органов м</w:t>
      </w:r>
      <w:r>
        <w:t>естного самоуправления.</w:t>
      </w:r>
    </w:p>
    <w:p w:rsidR="00A02177" w:rsidRDefault="00A02177">
      <w:pPr>
        <w:rPr>
          <w:sz w:val="2"/>
          <w:szCs w:val="2"/>
        </w:rPr>
        <w:sectPr w:rsidR="00A0217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A02177" w:rsidRDefault="003B5A0D">
      <w:pPr>
        <w:pStyle w:val="1"/>
        <w:framePr w:w="9422" w:h="6390" w:hRule="exact" w:wrap="around" w:vAnchor="page" w:hAnchor="page" w:x="2002" w:y="1130"/>
        <w:numPr>
          <w:ilvl w:val="0"/>
          <w:numId w:val="5"/>
        </w:numPr>
        <w:shd w:val="clear" w:color="auto" w:fill="auto"/>
        <w:tabs>
          <w:tab w:val="left" w:pos="942"/>
        </w:tabs>
        <w:spacing w:after="476" w:line="269" w:lineRule="exact"/>
        <w:ind w:left="20" w:firstLine="340"/>
        <w:jc w:val="both"/>
      </w:pPr>
      <w:r>
        <w:lastRenderedPageBreak/>
        <w:t>Комиссия осуществляет свою деятельность в соответствии с планом работы, который принимается на заседании комиссии и утверждается её председателем. Заседания комиссии проводятся по мере необходимости, но не реже 1 раза в полугодие.</w:t>
      </w:r>
    </w:p>
    <w:p w:rsidR="00A02177" w:rsidRDefault="003B5A0D">
      <w:pPr>
        <w:pStyle w:val="1"/>
        <w:framePr w:w="9422" w:h="6390" w:hRule="exact" w:wrap="around" w:vAnchor="page" w:hAnchor="page" w:x="2002" w:y="1130"/>
        <w:numPr>
          <w:ilvl w:val="0"/>
          <w:numId w:val="5"/>
        </w:numPr>
        <w:shd w:val="clear" w:color="auto" w:fill="auto"/>
        <w:tabs>
          <w:tab w:val="left" w:pos="759"/>
        </w:tabs>
        <w:spacing w:after="240"/>
        <w:ind w:left="20" w:firstLine="340"/>
        <w:jc w:val="both"/>
      </w:pPr>
      <w:r>
        <w:t>Комиссия правомочна решат</w:t>
      </w:r>
      <w:r>
        <w:t>ь вопросы, если на заседании присутствуют не менее половины её членов при обязательном участии членов комиссии-представителей структур, к ведению которых относятся вопросы повестки дня.</w:t>
      </w:r>
    </w:p>
    <w:p w:rsidR="00A02177" w:rsidRDefault="003B5A0D">
      <w:pPr>
        <w:pStyle w:val="1"/>
        <w:framePr w:w="9422" w:h="6390" w:hRule="exact" w:wrap="around" w:vAnchor="page" w:hAnchor="page" w:x="2002" w:y="1130"/>
        <w:numPr>
          <w:ilvl w:val="0"/>
          <w:numId w:val="5"/>
        </w:numPr>
        <w:shd w:val="clear" w:color="auto" w:fill="auto"/>
        <w:tabs>
          <w:tab w:val="left" w:pos="798"/>
        </w:tabs>
        <w:spacing w:after="236"/>
        <w:ind w:left="20" w:firstLine="340"/>
        <w:jc w:val="both"/>
      </w:pPr>
      <w:r>
        <w:t>Решения на заседании комиссии принимаются простым большинством голосов</w:t>
      </w:r>
      <w:r>
        <w:t xml:space="preserve"> присутствующих членов комиссии.</w:t>
      </w:r>
    </w:p>
    <w:p w:rsidR="00A02177" w:rsidRDefault="003B5A0D">
      <w:pPr>
        <w:pStyle w:val="1"/>
        <w:framePr w:w="9422" w:h="6390" w:hRule="exact" w:wrap="around" w:vAnchor="page" w:hAnchor="page" w:x="2002" w:y="1130"/>
        <w:numPr>
          <w:ilvl w:val="0"/>
          <w:numId w:val="5"/>
        </w:numPr>
        <w:shd w:val="clear" w:color="auto" w:fill="auto"/>
        <w:tabs>
          <w:tab w:val="left" w:pos="826"/>
        </w:tabs>
        <w:spacing w:after="244" w:line="278" w:lineRule="exact"/>
        <w:ind w:left="20" w:firstLine="340"/>
        <w:jc w:val="both"/>
      </w:pPr>
      <w:r>
        <w:t>К работе комиссии при необходимости привлекаются должностные лица, не входящие в её состав, в том числе работники суда и прокуратуры.</w:t>
      </w:r>
    </w:p>
    <w:p w:rsidR="00A02177" w:rsidRDefault="003B5A0D">
      <w:pPr>
        <w:pStyle w:val="1"/>
        <w:framePr w:w="9422" w:h="6390" w:hRule="exact" w:wrap="around" w:vAnchor="page" w:hAnchor="page" w:x="2002" w:y="1130"/>
        <w:numPr>
          <w:ilvl w:val="0"/>
          <w:numId w:val="5"/>
        </w:numPr>
        <w:shd w:val="clear" w:color="auto" w:fill="auto"/>
        <w:tabs>
          <w:tab w:val="left" w:pos="807"/>
        </w:tabs>
        <w:spacing w:after="291"/>
        <w:ind w:left="20" w:firstLine="340"/>
        <w:jc w:val="both"/>
      </w:pPr>
      <w:r>
        <w:t>Организационно-техническое и информационное обеспечение работы комиссии осуществляет секретарь комиссии.</w:t>
      </w:r>
    </w:p>
    <w:p w:rsidR="00A02177" w:rsidRDefault="003B5A0D">
      <w:pPr>
        <w:pStyle w:val="24"/>
        <w:framePr w:w="9422" w:h="6390" w:hRule="exact" w:wrap="around" w:vAnchor="page" w:hAnchor="page" w:x="2002" w:y="1130"/>
        <w:shd w:val="clear" w:color="auto" w:fill="auto"/>
        <w:spacing w:before="0" w:after="507" w:line="210" w:lineRule="exact"/>
        <w:ind w:left="2420"/>
        <w:jc w:val="left"/>
      </w:pPr>
      <w:bookmarkStart w:id="5" w:name="bookmark5"/>
      <w:r>
        <w:rPr>
          <w:rStyle w:val="211pt"/>
        </w:rPr>
        <w:t>5. Прекращение деятельности комиссии.</w:t>
      </w:r>
      <w:bookmarkEnd w:id="5"/>
    </w:p>
    <w:p w:rsidR="00A02177" w:rsidRDefault="003B5A0D">
      <w:pPr>
        <w:pStyle w:val="1"/>
        <w:framePr w:w="9422" w:h="6390" w:hRule="exact" w:wrap="around" w:vAnchor="page" w:hAnchor="page" w:x="2002" w:y="1130"/>
        <w:shd w:val="clear" w:color="auto" w:fill="auto"/>
        <w:ind w:left="20" w:firstLine="340"/>
        <w:jc w:val="both"/>
      </w:pPr>
      <w:r>
        <w:t xml:space="preserve">Комиссия прекращает свою деятельность по постановлению главы администрации муниципального образования Киреевский </w:t>
      </w:r>
      <w:r>
        <w:t>район.</w:t>
      </w:r>
    </w:p>
    <w:p w:rsidR="00A02177" w:rsidRDefault="003B5A0D">
      <w:pPr>
        <w:pStyle w:val="1"/>
        <w:framePr w:w="9422" w:h="883" w:hRule="exact" w:wrap="around" w:vAnchor="page" w:hAnchor="page" w:x="2002" w:y="8845"/>
        <w:shd w:val="clear" w:color="auto" w:fill="auto"/>
        <w:ind w:left="20" w:right="3940" w:firstLine="0"/>
      </w:pPr>
      <w:r>
        <w:t>Заместитель главы администрации</w:t>
      </w:r>
      <w:r>
        <w:br/>
        <w:t>муниципального образования</w:t>
      </w:r>
      <w:r>
        <w:br/>
        <w:t>Киреевский район</w:t>
      </w:r>
    </w:p>
    <w:p w:rsidR="00A02177" w:rsidRDefault="003B5A0D">
      <w:pPr>
        <w:pStyle w:val="1"/>
        <w:framePr w:wrap="around" w:vAnchor="page" w:hAnchor="page" w:x="8449" w:y="9443"/>
        <w:shd w:val="clear" w:color="auto" w:fill="auto"/>
        <w:spacing w:line="210" w:lineRule="exact"/>
        <w:ind w:left="100" w:firstLine="0"/>
      </w:pPr>
      <w:r>
        <w:t>И.А. ВЕЛИЧКО</w:t>
      </w:r>
    </w:p>
    <w:p w:rsidR="00A02177" w:rsidRDefault="00A02177">
      <w:pPr>
        <w:rPr>
          <w:sz w:val="2"/>
          <w:szCs w:val="2"/>
        </w:rPr>
      </w:pPr>
    </w:p>
    <w:sectPr w:rsidR="00A02177" w:rsidSect="00A02177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0D" w:rsidRDefault="003B5A0D" w:rsidP="00A02177">
      <w:r>
        <w:separator/>
      </w:r>
    </w:p>
  </w:endnote>
  <w:endnote w:type="continuationSeparator" w:id="0">
    <w:p w:rsidR="003B5A0D" w:rsidRDefault="003B5A0D" w:rsidP="00A02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0D" w:rsidRDefault="003B5A0D"/>
  </w:footnote>
  <w:footnote w:type="continuationSeparator" w:id="0">
    <w:p w:rsidR="003B5A0D" w:rsidRDefault="003B5A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E7D"/>
    <w:multiLevelType w:val="multilevel"/>
    <w:tmpl w:val="AAF2741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F608E"/>
    <w:multiLevelType w:val="multilevel"/>
    <w:tmpl w:val="06040B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A0A43"/>
    <w:multiLevelType w:val="multilevel"/>
    <w:tmpl w:val="7C068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82780"/>
    <w:multiLevelType w:val="multilevel"/>
    <w:tmpl w:val="3604AFC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74B31"/>
    <w:multiLevelType w:val="multilevel"/>
    <w:tmpl w:val="C68C5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4916C6"/>
    <w:multiLevelType w:val="hybridMultilevel"/>
    <w:tmpl w:val="F976BCAA"/>
    <w:lvl w:ilvl="0" w:tplc="0FC2FCC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02177"/>
    <w:rsid w:val="00057257"/>
    <w:rsid w:val="000E5724"/>
    <w:rsid w:val="001C0C83"/>
    <w:rsid w:val="003B5A0D"/>
    <w:rsid w:val="004609BD"/>
    <w:rsid w:val="00983337"/>
    <w:rsid w:val="00A02177"/>
    <w:rsid w:val="00DE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1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217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A02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10">
    <w:name w:val="Заголовок №1_"/>
    <w:basedOn w:val="a0"/>
    <w:link w:val="11"/>
    <w:rsid w:val="00A02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">
    <w:name w:val="Основной текст (2)_"/>
    <w:basedOn w:val="a0"/>
    <w:link w:val="20"/>
    <w:rsid w:val="00A02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2"/>
      <w:sz w:val="39"/>
      <w:szCs w:val="39"/>
    </w:rPr>
  </w:style>
  <w:style w:type="character" w:customStyle="1" w:styleId="2245pt0pt">
    <w:name w:val="Основной текст (2) + 24;5 pt;Не курсив;Интервал 0 pt"/>
    <w:basedOn w:val="2"/>
    <w:rsid w:val="00A02177"/>
    <w:rPr>
      <w:i/>
      <w:iCs/>
      <w:spacing w:val="0"/>
      <w:sz w:val="49"/>
      <w:szCs w:val="49"/>
    </w:rPr>
  </w:style>
  <w:style w:type="character" w:customStyle="1" w:styleId="a5">
    <w:name w:val="Подпись к картинке_"/>
    <w:basedOn w:val="a0"/>
    <w:link w:val="a6"/>
    <w:rsid w:val="00A02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Подпись к картинке (2)_"/>
    <w:basedOn w:val="a0"/>
    <w:link w:val="22"/>
    <w:rsid w:val="00A0217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23">
    <w:name w:val="Заголовок №2_"/>
    <w:basedOn w:val="a0"/>
    <w:link w:val="24"/>
    <w:rsid w:val="00A021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</w:rPr>
  </w:style>
  <w:style w:type="character" w:customStyle="1" w:styleId="211pt">
    <w:name w:val="Заголовок №2 + 11 pt"/>
    <w:basedOn w:val="23"/>
    <w:rsid w:val="00A02177"/>
    <w:rPr>
      <w:spacing w:val="5"/>
      <w:sz w:val="21"/>
      <w:szCs w:val="21"/>
    </w:rPr>
  </w:style>
  <w:style w:type="character" w:customStyle="1" w:styleId="5">
    <w:name w:val="Основной текст (5)_"/>
    <w:basedOn w:val="a0"/>
    <w:link w:val="50"/>
    <w:rsid w:val="00A0217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">
    <w:name w:val="Основной текст (3)_"/>
    <w:basedOn w:val="a0"/>
    <w:link w:val="30"/>
    <w:rsid w:val="00A0217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TimesNewRoman5pt">
    <w:name w:val="Основной текст (3) + Times New Roman;5 pt;Не курсив"/>
    <w:basedOn w:val="3"/>
    <w:rsid w:val="00A02177"/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1">
    <w:name w:val="Основной текст1"/>
    <w:basedOn w:val="a"/>
    <w:link w:val="a4"/>
    <w:rsid w:val="00A02177"/>
    <w:pPr>
      <w:shd w:val="clear" w:color="auto" w:fill="FFFFFF"/>
      <w:spacing w:line="274" w:lineRule="exact"/>
      <w:ind w:hanging="60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A02177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20">
    <w:name w:val="Основной текст (2)"/>
    <w:basedOn w:val="a"/>
    <w:link w:val="2"/>
    <w:rsid w:val="00A021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2"/>
      <w:sz w:val="39"/>
      <w:szCs w:val="39"/>
    </w:rPr>
  </w:style>
  <w:style w:type="paragraph" w:customStyle="1" w:styleId="a6">
    <w:name w:val="Подпись к картинке"/>
    <w:basedOn w:val="a"/>
    <w:link w:val="a5"/>
    <w:rsid w:val="00A0217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2">
    <w:name w:val="Подпись к картинке (2)"/>
    <w:basedOn w:val="a"/>
    <w:link w:val="21"/>
    <w:rsid w:val="00A0217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-10"/>
      <w:sz w:val="12"/>
      <w:szCs w:val="12"/>
    </w:rPr>
  </w:style>
  <w:style w:type="paragraph" w:customStyle="1" w:styleId="24">
    <w:name w:val="Заголовок №2"/>
    <w:basedOn w:val="a"/>
    <w:link w:val="23"/>
    <w:rsid w:val="00A02177"/>
    <w:pPr>
      <w:shd w:val="clear" w:color="auto" w:fill="FFFFFF"/>
      <w:spacing w:before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50">
    <w:name w:val="Основной текст (5)"/>
    <w:basedOn w:val="a"/>
    <w:link w:val="5"/>
    <w:rsid w:val="00A02177"/>
    <w:pPr>
      <w:shd w:val="clear" w:color="auto" w:fill="FFFFFF"/>
      <w:spacing w:line="0" w:lineRule="atLeast"/>
      <w:ind w:hanging="340"/>
      <w:jc w:val="both"/>
    </w:pPr>
    <w:rPr>
      <w:rFonts w:ascii="Century Schoolbook" w:eastAsia="Century Schoolbook" w:hAnsi="Century Schoolbook" w:cs="Century Schoolbook"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rsid w:val="00A02177"/>
    <w:pPr>
      <w:shd w:val="clear" w:color="auto" w:fill="FFFFFF"/>
      <w:spacing w:line="0" w:lineRule="atLeast"/>
      <w:ind w:hanging="340"/>
      <w:jc w:val="both"/>
    </w:pPr>
    <w:rPr>
      <w:rFonts w:ascii="Century Schoolbook" w:eastAsia="Century Schoolbook" w:hAnsi="Century Schoolbook" w:cs="Century Schoolbook"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Perelygin</cp:lastModifiedBy>
  <cp:revision>10</cp:revision>
  <dcterms:created xsi:type="dcterms:W3CDTF">2013-10-02T14:37:00Z</dcterms:created>
  <dcterms:modified xsi:type="dcterms:W3CDTF">2013-10-02T14:53:00Z</dcterms:modified>
</cp:coreProperties>
</file>