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92" w:rsidRDefault="001D7E92" w:rsidP="001D7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</w:t>
      </w:r>
    </w:p>
    <w:p w:rsidR="001D7E92" w:rsidRDefault="001D7E92" w:rsidP="001D7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к письму главы администрации  </w:t>
      </w:r>
    </w:p>
    <w:p w:rsidR="001D7E92" w:rsidRDefault="001D7E92" w:rsidP="001D7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м.о. Киреевский район</w:t>
      </w:r>
    </w:p>
    <w:p w:rsidR="001D7E92" w:rsidRPr="00851559" w:rsidRDefault="001D7E92" w:rsidP="001D7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от 07.02.2017 г. </w:t>
      </w:r>
      <w:r w:rsidRPr="00851559">
        <w:rPr>
          <w:sz w:val="28"/>
          <w:szCs w:val="28"/>
        </w:rPr>
        <w:t xml:space="preserve">№ </w:t>
      </w:r>
      <w:r>
        <w:rPr>
          <w:sz w:val="28"/>
          <w:szCs w:val="28"/>
        </w:rPr>
        <w:t>1-22-2478</w:t>
      </w:r>
    </w:p>
    <w:p w:rsidR="001D7E92" w:rsidRDefault="001D7E92" w:rsidP="001D7E92">
      <w:pPr>
        <w:rPr>
          <w:sz w:val="28"/>
          <w:szCs w:val="28"/>
        </w:rPr>
      </w:pPr>
    </w:p>
    <w:p w:rsidR="001D7E92" w:rsidRPr="00557EDE" w:rsidRDefault="001D7E92" w:rsidP="001D7E92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1D7E92" w:rsidRPr="00557EDE" w:rsidRDefault="001D7E92" w:rsidP="001D7E92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отдельных Указов Президента Российской Федерации </w:t>
      </w:r>
    </w:p>
    <w:p w:rsidR="001D7E92" w:rsidRPr="00557EDE" w:rsidRDefault="001D7E92" w:rsidP="001D7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01.01.2017 года по 31.01.2017</w:t>
      </w:r>
      <w:r w:rsidRPr="00557EDE">
        <w:rPr>
          <w:b/>
          <w:sz w:val="28"/>
          <w:szCs w:val="28"/>
        </w:rPr>
        <w:t xml:space="preserve"> года</w:t>
      </w:r>
    </w:p>
    <w:p w:rsidR="001D7E92" w:rsidRDefault="001D7E92" w:rsidP="001D7E92">
      <w:pPr>
        <w:jc w:val="center"/>
        <w:rPr>
          <w:b/>
          <w:sz w:val="22"/>
          <w:szCs w:val="22"/>
        </w:rPr>
      </w:pPr>
    </w:p>
    <w:p w:rsidR="001D7E92" w:rsidRPr="0085293C" w:rsidRDefault="001D7E92" w:rsidP="001D7E92">
      <w:pPr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134"/>
        <w:gridCol w:w="3544"/>
        <w:gridCol w:w="1842"/>
        <w:gridCol w:w="3119"/>
        <w:gridCol w:w="1984"/>
      </w:tblGrid>
      <w:tr w:rsidR="001D7E92" w:rsidRPr="009E5550" w:rsidTr="008518DB">
        <w:tc>
          <w:tcPr>
            <w:tcW w:w="1985" w:type="dxa"/>
          </w:tcPr>
          <w:p w:rsidR="001D7E92" w:rsidRPr="009E5550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№ и наименование Указа Президента Российской Федерации</w:t>
            </w:r>
          </w:p>
        </w:tc>
        <w:tc>
          <w:tcPr>
            <w:tcW w:w="2268" w:type="dxa"/>
          </w:tcPr>
          <w:p w:rsidR="001D7E92" w:rsidRPr="009E5550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1D7E92" w:rsidRPr="009E5550" w:rsidRDefault="001D7E92" w:rsidP="008518DB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9E5550">
              <w:rPr>
                <w:b/>
              </w:rPr>
              <w:t>Срок реализации</w:t>
            </w:r>
          </w:p>
        </w:tc>
        <w:tc>
          <w:tcPr>
            <w:tcW w:w="3544" w:type="dxa"/>
          </w:tcPr>
          <w:p w:rsidR="001D7E92" w:rsidRPr="009E5550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842" w:type="dxa"/>
          </w:tcPr>
          <w:p w:rsidR="001D7E92" w:rsidRPr="009E5550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Значение целевого показателя на отчетную дату</w:t>
            </w:r>
          </w:p>
        </w:tc>
        <w:tc>
          <w:tcPr>
            <w:tcW w:w="3119" w:type="dxa"/>
          </w:tcPr>
          <w:p w:rsidR="001D7E92" w:rsidRPr="009E5550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Мероприятия по достижению целевого показателя</w:t>
            </w:r>
          </w:p>
          <w:p w:rsidR="001D7E92" w:rsidRPr="009E5550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1D7E92" w:rsidRPr="009E5550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1D7E92" w:rsidRPr="009E5550" w:rsidTr="008518DB">
        <w:tc>
          <w:tcPr>
            <w:tcW w:w="1985" w:type="dxa"/>
          </w:tcPr>
          <w:p w:rsidR="001D7E92" w:rsidRPr="009E5550" w:rsidRDefault="001D7E92" w:rsidP="008518DB">
            <w:pPr>
              <w:jc w:val="center"/>
              <w:rPr>
                <w:b/>
              </w:rPr>
            </w:pPr>
            <w:r w:rsidRPr="009E5550">
              <w:rPr>
                <w:b/>
              </w:rPr>
              <w:t>1</w:t>
            </w:r>
          </w:p>
        </w:tc>
        <w:tc>
          <w:tcPr>
            <w:tcW w:w="2268" w:type="dxa"/>
          </w:tcPr>
          <w:p w:rsidR="001D7E92" w:rsidRPr="009E5550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2</w:t>
            </w:r>
          </w:p>
        </w:tc>
        <w:tc>
          <w:tcPr>
            <w:tcW w:w="1134" w:type="dxa"/>
          </w:tcPr>
          <w:p w:rsidR="001D7E92" w:rsidRPr="009E5550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3</w:t>
            </w:r>
          </w:p>
        </w:tc>
        <w:tc>
          <w:tcPr>
            <w:tcW w:w="3544" w:type="dxa"/>
          </w:tcPr>
          <w:p w:rsidR="001D7E92" w:rsidRPr="00D90872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D90872">
              <w:rPr>
                <w:b/>
              </w:rPr>
              <w:t>4</w:t>
            </w:r>
          </w:p>
        </w:tc>
        <w:tc>
          <w:tcPr>
            <w:tcW w:w="1842" w:type="dxa"/>
          </w:tcPr>
          <w:p w:rsidR="001D7E92" w:rsidRPr="00D90872" w:rsidRDefault="001D7E92" w:rsidP="008518DB">
            <w:pPr>
              <w:jc w:val="center"/>
              <w:rPr>
                <w:b/>
              </w:rPr>
            </w:pPr>
            <w:r w:rsidRPr="00D90872">
              <w:rPr>
                <w:b/>
              </w:rPr>
              <w:t>5</w:t>
            </w:r>
          </w:p>
        </w:tc>
        <w:tc>
          <w:tcPr>
            <w:tcW w:w="3119" w:type="dxa"/>
          </w:tcPr>
          <w:p w:rsidR="001D7E92" w:rsidRPr="00D90872" w:rsidRDefault="001D7E92" w:rsidP="008518DB">
            <w:pPr>
              <w:jc w:val="center"/>
              <w:rPr>
                <w:b/>
              </w:rPr>
            </w:pPr>
            <w:r w:rsidRPr="00D90872">
              <w:rPr>
                <w:b/>
              </w:rPr>
              <w:t>6</w:t>
            </w:r>
          </w:p>
        </w:tc>
        <w:tc>
          <w:tcPr>
            <w:tcW w:w="1984" w:type="dxa"/>
          </w:tcPr>
          <w:p w:rsidR="001D7E92" w:rsidRPr="009E5550" w:rsidRDefault="001D7E92" w:rsidP="008518DB">
            <w:pPr>
              <w:jc w:val="center"/>
              <w:rPr>
                <w:b/>
              </w:rPr>
            </w:pPr>
            <w:r w:rsidRPr="009E5550">
              <w:rPr>
                <w:b/>
              </w:rPr>
              <w:t>7</w:t>
            </w:r>
          </w:p>
        </w:tc>
      </w:tr>
      <w:tr w:rsidR="001D7E92" w:rsidRPr="00A33867" w:rsidTr="008518DB">
        <w:tc>
          <w:tcPr>
            <w:tcW w:w="1985" w:type="dxa"/>
            <w:vMerge w:val="restart"/>
          </w:tcPr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596 «О долгосрочной государственной экономической политике»: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к 2020 году</w:t>
            </w:r>
          </w:p>
        </w:tc>
        <w:tc>
          <w:tcPr>
            <w:tcW w:w="3544" w:type="dxa"/>
          </w:tcPr>
          <w:p w:rsidR="001D7E92" w:rsidRPr="00D90872" w:rsidRDefault="001D7E92" w:rsidP="008518DB">
            <w:pPr>
              <w:spacing w:line="240" w:lineRule="exact"/>
              <w:jc w:val="both"/>
              <w:rPr>
                <w:b/>
              </w:rPr>
            </w:pPr>
            <w:r>
              <w:t>Создание рабочих мест в 2016 году - 630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pStyle w:val="a4"/>
              <w:jc w:val="both"/>
            </w:pPr>
            <w:r w:rsidRPr="00CD5EDA">
              <w:t>2012 год – 364,</w:t>
            </w:r>
          </w:p>
          <w:p w:rsidR="001D7E92" w:rsidRPr="00CD5EDA" w:rsidRDefault="001D7E92" w:rsidP="008518DB">
            <w:pPr>
              <w:pStyle w:val="a4"/>
              <w:jc w:val="both"/>
            </w:pPr>
            <w:r w:rsidRPr="00CD5EDA">
              <w:t>2013 год – 754;</w:t>
            </w:r>
          </w:p>
          <w:p w:rsidR="001D7E92" w:rsidRPr="00CD5EDA" w:rsidRDefault="001D7E92" w:rsidP="008518DB">
            <w:pPr>
              <w:pStyle w:val="a4"/>
              <w:jc w:val="both"/>
            </w:pPr>
            <w:r w:rsidRPr="00CD5EDA">
              <w:t>2014 год – 950;</w:t>
            </w:r>
          </w:p>
          <w:p w:rsidR="001D7E92" w:rsidRPr="00CD5EDA" w:rsidRDefault="001D7E92" w:rsidP="008518DB">
            <w:pPr>
              <w:pStyle w:val="a4"/>
              <w:jc w:val="both"/>
            </w:pPr>
            <w:r w:rsidRPr="00CD5EDA">
              <w:t xml:space="preserve">2015 год </w:t>
            </w:r>
            <w:r>
              <w:t>–</w:t>
            </w:r>
            <w:r w:rsidRPr="00CD5EDA">
              <w:t xml:space="preserve"> </w:t>
            </w:r>
            <w:r>
              <w:t>300.</w:t>
            </w:r>
          </w:p>
        </w:tc>
        <w:tc>
          <w:tcPr>
            <w:tcW w:w="3119" w:type="dxa"/>
          </w:tcPr>
          <w:p w:rsidR="001D7E92" w:rsidRPr="00367B08" w:rsidRDefault="001D7E92" w:rsidP="008518DB">
            <w:pPr>
              <w:pStyle w:val="a4"/>
              <w:jc w:val="both"/>
            </w:pPr>
            <w:r w:rsidRPr="00367B08">
              <w:t>Утверждена муниципальная программа «Развитие малого и среднего предпринимательства в муниципальном образовании Киреевский район на 2014-2020 годы»</w:t>
            </w:r>
          </w:p>
          <w:p w:rsidR="001D7E92" w:rsidRPr="00CD5EDA" w:rsidRDefault="001D7E92" w:rsidP="008518DB">
            <w:pPr>
              <w:pStyle w:val="a4"/>
              <w:ind w:firstLine="175"/>
              <w:jc w:val="both"/>
            </w:pPr>
          </w:p>
        </w:tc>
        <w:tc>
          <w:tcPr>
            <w:tcW w:w="1984" w:type="dxa"/>
          </w:tcPr>
          <w:p w:rsidR="001D7E92" w:rsidRPr="00A33867" w:rsidRDefault="001D7E92" w:rsidP="008518DB">
            <w:pPr>
              <w:pStyle w:val="a4"/>
              <w:jc w:val="both"/>
            </w:pPr>
            <w:r w:rsidRPr="00A33867"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A33867">
              <w:t>к 2018 году</w:t>
            </w:r>
          </w:p>
        </w:tc>
        <w:tc>
          <w:tcPr>
            <w:tcW w:w="3544" w:type="dxa"/>
          </w:tcPr>
          <w:p w:rsidR="001D7E92" w:rsidRPr="00D90872" w:rsidRDefault="001D7E92" w:rsidP="008518DB">
            <w:pPr>
              <w:spacing w:line="240" w:lineRule="exact"/>
              <w:jc w:val="both"/>
            </w:pPr>
            <w:r w:rsidRPr="00D90872">
              <w:t>Объем инвестиций по кругу крупным и средним организациям за исключением бюджетных средств в:</w:t>
            </w:r>
          </w:p>
          <w:p w:rsidR="001D7E92" w:rsidRPr="00D90872" w:rsidRDefault="001D7E92" w:rsidP="008518DB">
            <w:pPr>
              <w:spacing w:line="240" w:lineRule="exact"/>
              <w:jc w:val="both"/>
            </w:pPr>
            <w:r w:rsidRPr="00D90872">
              <w:t>2013 год – 388,6 тыс. рублей</w:t>
            </w:r>
            <w:r>
              <w:t>;</w:t>
            </w:r>
          </w:p>
          <w:p w:rsidR="001D7E92" w:rsidRPr="00D90872" w:rsidRDefault="001D7E92" w:rsidP="008518DB">
            <w:pPr>
              <w:spacing w:line="240" w:lineRule="exact"/>
              <w:jc w:val="both"/>
            </w:pPr>
            <w:r w:rsidRPr="00D90872">
              <w:t>2014 год – 202,5 тыс. рублей</w:t>
            </w:r>
            <w:r>
              <w:t>;</w:t>
            </w:r>
          </w:p>
          <w:p w:rsidR="001D7E92" w:rsidRDefault="001D7E92" w:rsidP="008518DB">
            <w:pPr>
              <w:spacing w:line="240" w:lineRule="exact"/>
              <w:jc w:val="both"/>
            </w:pPr>
            <w:r w:rsidRPr="00D90872">
              <w:t>2015году  – 228,6 тыс. рублей</w:t>
            </w:r>
            <w:r>
              <w:t>;</w:t>
            </w:r>
          </w:p>
          <w:p w:rsidR="001D7E92" w:rsidRPr="00D90872" w:rsidRDefault="001D7E92" w:rsidP="008518DB">
            <w:pPr>
              <w:spacing w:line="240" w:lineRule="exact"/>
              <w:jc w:val="both"/>
              <w:rPr>
                <w:b/>
              </w:rPr>
            </w:pPr>
            <w:r>
              <w:t>2016 году – 200,0 тыс. рублей.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center"/>
            </w:pPr>
            <w:r w:rsidRPr="00CD5EDA">
              <w:t>2013 год-388,6</w:t>
            </w:r>
          </w:p>
          <w:p w:rsidR="001D7E92" w:rsidRPr="00CD5EDA" w:rsidRDefault="001D7E92" w:rsidP="008518DB">
            <w:pPr>
              <w:jc w:val="center"/>
            </w:pPr>
            <w:r w:rsidRPr="00CD5EDA">
              <w:t>2014 год-205,3;</w:t>
            </w:r>
          </w:p>
          <w:p w:rsidR="001D7E92" w:rsidRPr="00CD5EDA" w:rsidRDefault="001D7E92" w:rsidP="008518DB">
            <w:pPr>
              <w:jc w:val="center"/>
              <w:rPr>
                <w:b/>
              </w:rPr>
            </w:pPr>
            <w:r w:rsidRPr="00CD5EDA">
              <w:t>2015 год – 314,1</w:t>
            </w:r>
          </w:p>
        </w:tc>
        <w:tc>
          <w:tcPr>
            <w:tcW w:w="3119" w:type="dxa"/>
            <w:shd w:val="clear" w:color="auto" w:fill="FFFFFF"/>
          </w:tcPr>
          <w:p w:rsidR="001D7E92" w:rsidRDefault="001D7E92" w:rsidP="008518DB">
            <w:pPr>
              <w:pStyle w:val="a4"/>
              <w:ind w:firstLine="317"/>
              <w:jc w:val="both"/>
            </w:pPr>
            <w:r w:rsidRPr="00522789">
              <w:t>Утверждена муниципальная программа администрации муниципального образования Киреевский район  «Улучшение инвестиционного климата в муниципальном образовании Киреевский район на 2014-2020 годы».</w:t>
            </w:r>
          </w:p>
          <w:p w:rsidR="001D7E92" w:rsidRDefault="001D7E92" w:rsidP="008518DB">
            <w:pPr>
              <w:pStyle w:val="a4"/>
              <w:ind w:firstLine="317"/>
              <w:jc w:val="both"/>
            </w:pPr>
            <w:r w:rsidRPr="009F6BCF">
              <w:t xml:space="preserve">Направлена информация руководителям организаций и индивидуальным </w:t>
            </w:r>
            <w:r w:rsidRPr="009F6BCF">
              <w:lastRenderedPageBreak/>
              <w:t>предпринимателям о сдаче отчета  П-2 «Сведения  об инвестициях в нефинансовые активы»</w:t>
            </w:r>
          </w:p>
          <w:p w:rsidR="001D7E92" w:rsidRPr="005441CC" w:rsidRDefault="001D7E92" w:rsidP="008518DB">
            <w:pPr>
              <w:pStyle w:val="a4"/>
              <w:ind w:firstLine="317"/>
              <w:jc w:val="both"/>
            </w:pPr>
            <w:r w:rsidRPr="005441CC">
              <w:t xml:space="preserve">Утверждена дорожная карта </w:t>
            </w:r>
            <w:r>
              <w:t xml:space="preserve">по проведению мониторинга </w:t>
            </w:r>
            <w:r w:rsidRPr="005441CC">
              <w:t xml:space="preserve"> по обеспечению благоприятного инвестиционного климата в муниципальном образовании</w:t>
            </w:r>
          </w:p>
          <w:p w:rsidR="001D7E92" w:rsidRDefault="001D7E92" w:rsidP="008518DB">
            <w:pPr>
              <w:pStyle w:val="a4"/>
              <w:ind w:firstLine="317"/>
              <w:jc w:val="both"/>
            </w:pPr>
            <w:r w:rsidRPr="009F6BCF">
              <w:t>2 сотрудника администрации пошли дистанционно обучение  применение механизма государственно-частного партнерства (ГЧП)</w:t>
            </w:r>
          </w:p>
          <w:p w:rsidR="001D7E92" w:rsidRPr="006652F3" w:rsidRDefault="001D7E92" w:rsidP="008518DB">
            <w:pPr>
              <w:ind w:firstLine="317"/>
              <w:jc w:val="both"/>
              <w:rPr>
                <w:color w:val="000000"/>
              </w:rPr>
            </w:pPr>
            <w:r>
              <w:t>.</w:t>
            </w:r>
          </w:p>
        </w:tc>
        <w:tc>
          <w:tcPr>
            <w:tcW w:w="1984" w:type="dxa"/>
          </w:tcPr>
          <w:p w:rsidR="001D7E92" w:rsidRPr="002343BB" w:rsidRDefault="001D7E92" w:rsidP="008518DB">
            <w:pPr>
              <w:pStyle w:val="a4"/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 Индекс роста доли продукции высокотехнологичных и наукоемких отраслей экономики  в ВРП: 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2013-1,03% 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1D7E92" w:rsidRPr="006652F3" w:rsidRDefault="001D7E92" w:rsidP="008518DB">
            <w:pPr>
              <w:shd w:val="clear" w:color="auto" w:fill="FFFFFF"/>
              <w:jc w:val="both"/>
            </w:pPr>
          </w:p>
        </w:tc>
        <w:tc>
          <w:tcPr>
            <w:tcW w:w="1984" w:type="dxa"/>
          </w:tcPr>
          <w:p w:rsidR="001D7E92" w:rsidRPr="002343BB" w:rsidRDefault="001D7E92" w:rsidP="008518DB">
            <w:pPr>
              <w:jc w:val="center"/>
              <w:rPr>
                <w:b/>
                <w:color w:val="FFFFFF"/>
              </w:rPr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Увеличение производительности труда к 2018 году относительно 2011 года.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Коэффициент увеличения    производительности труда: 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в  2013 г.– в 1,11 р.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1D7E92" w:rsidRDefault="001D7E92" w:rsidP="008518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hyperlink r:id="rId5" w:history="1">
              <w:r w:rsidRPr="006652F3">
                <w:rPr>
                  <w:rFonts w:eastAsia="Calibri"/>
                  <w:lang w:eastAsia="en-US"/>
                </w:rPr>
                <w:t>Постановлением от 05 декабря  2014 г. №  1049 внесены изменения в постановление администрации муниципального образования Киреевский район от 15.11.2013 года № 906 «Об утверждении муниципальной программы «Развитие малого и среднего предпринимательства в муниципальном образовании Киреевский район на 2014-2020 годы»»</w:t>
              </w:r>
            </w:hyperlink>
            <w:r w:rsidRPr="006652F3">
              <w:rPr>
                <w:rFonts w:eastAsia="Calibri"/>
                <w:lang w:eastAsia="en-US"/>
              </w:rPr>
              <w:t>.</w:t>
            </w:r>
          </w:p>
          <w:p w:rsidR="001D7E92" w:rsidRPr="0041151A" w:rsidRDefault="001D7E92" w:rsidP="008518DB">
            <w:pPr>
              <w:pStyle w:val="a4"/>
              <w:jc w:val="both"/>
              <w:rPr>
                <w:rStyle w:val="a6"/>
                <w:rFonts w:eastAsia="Calibri"/>
                <w:b w:val="0"/>
              </w:rPr>
            </w:pPr>
            <w:r w:rsidRPr="0041151A">
              <w:rPr>
                <w:rStyle w:val="a6"/>
                <w:rFonts w:eastAsia="Calibri"/>
              </w:rPr>
              <w:t xml:space="preserve">4 хозяйствующих субъекта получили гранты на развитие собственного бизнеса начинающим предпринимателям.  </w:t>
            </w:r>
          </w:p>
          <w:p w:rsidR="001D7E92" w:rsidRPr="0041151A" w:rsidRDefault="001D7E92" w:rsidP="008518DB">
            <w:pPr>
              <w:pStyle w:val="a4"/>
              <w:jc w:val="both"/>
              <w:rPr>
                <w:rFonts w:eastAsia="Calibri"/>
                <w:bCs/>
              </w:rPr>
            </w:pPr>
            <w:r w:rsidRPr="0041151A">
              <w:rPr>
                <w:rFonts w:eastAsia="Calibri"/>
              </w:rPr>
              <w:t xml:space="preserve">Сумма грантов  составила 1392,8 </w:t>
            </w:r>
            <w:r w:rsidRPr="0041151A">
              <w:rPr>
                <w:rFonts w:eastAsia="Calibri"/>
              </w:rPr>
              <w:lastRenderedPageBreak/>
              <w:t>тыс. рублей</w:t>
            </w:r>
          </w:p>
          <w:p w:rsidR="001D7E92" w:rsidRPr="0041151A" w:rsidRDefault="001D7E92" w:rsidP="008518DB">
            <w:pPr>
              <w:pStyle w:val="a4"/>
              <w:jc w:val="both"/>
            </w:pPr>
            <w:r w:rsidRPr="0041151A">
              <w:t>Доведена информация  до руководителей о :</w:t>
            </w:r>
          </w:p>
          <w:p w:rsidR="001D7E92" w:rsidRPr="0041151A" w:rsidRDefault="001D7E92" w:rsidP="008518DB">
            <w:pPr>
              <w:pStyle w:val="a4"/>
              <w:jc w:val="both"/>
            </w:pPr>
            <w:r w:rsidRPr="0041151A">
              <w:t>-  11-й Международной выставке племенного дела и технологий для производства и переработки продукции животноводства «AgroFarm\АгроФарм»;</w:t>
            </w:r>
          </w:p>
          <w:p w:rsidR="001D7E92" w:rsidRPr="0041151A" w:rsidRDefault="001D7E92" w:rsidP="008518DB">
            <w:pPr>
              <w:pStyle w:val="a4"/>
              <w:jc w:val="both"/>
            </w:pPr>
            <w:r w:rsidRPr="0041151A">
              <w:t>- предоставлении бесплатных консалтинговых и образовательных услуги для субъектов малого и среднего предпринимательства  муниципальным фондом  поддержки малого и среднего предпринимательства Киреевского района Тульской области, в целях улучшения предпринимательского и инвестиционного климата, а также повышения компетенций предпринимателей и руководителей предприятий малого и среднего бизнеса на территории Тульской области;</w:t>
            </w:r>
          </w:p>
          <w:p w:rsidR="001D7E92" w:rsidRPr="0041151A" w:rsidRDefault="001D7E92" w:rsidP="008518DB">
            <w:pPr>
              <w:pStyle w:val="a4"/>
              <w:jc w:val="both"/>
            </w:pPr>
            <w:r w:rsidRPr="0041151A">
              <w:t>- в вебинаре  «Интегрированная система менеджмента, ее особенности, преимущества, способы внедрения основных процедур и практические примеры»;</w:t>
            </w:r>
          </w:p>
          <w:p w:rsidR="001D7E92" w:rsidRPr="0041151A" w:rsidRDefault="001D7E92" w:rsidP="008518DB">
            <w:pPr>
              <w:pStyle w:val="a4"/>
              <w:jc w:val="both"/>
            </w:pPr>
            <w:r w:rsidRPr="0041151A">
              <w:t>- V Форум молодых предпринимателей Тульской области;</w:t>
            </w:r>
          </w:p>
          <w:p w:rsidR="001D7E92" w:rsidRPr="0041151A" w:rsidRDefault="001D7E92" w:rsidP="008518DB">
            <w:pPr>
              <w:pStyle w:val="a4"/>
              <w:jc w:val="both"/>
            </w:pPr>
            <w:r w:rsidRPr="0041151A">
              <w:t xml:space="preserve">- </w:t>
            </w:r>
            <w:hyperlink r:id="rId6" w:history="1">
              <w:r w:rsidRPr="0041151A">
                <w:rPr>
                  <w:rStyle w:val="a3"/>
                  <w:bCs/>
                </w:rPr>
                <w:t xml:space="preserve"> обучении по программам повышения квалификации</w:t>
              </w:r>
            </w:hyperlink>
            <w:r w:rsidRPr="0041151A">
              <w:t>;</w:t>
            </w:r>
          </w:p>
          <w:p w:rsidR="001D7E92" w:rsidRPr="0041151A" w:rsidRDefault="001D7E92" w:rsidP="008518DB">
            <w:pPr>
              <w:pStyle w:val="a4"/>
              <w:jc w:val="both"/>
            </w:pPr>
            <w:r w:rsidRPr="0041151A">
              <w:t>- мероприятии «День карьеры»;</w:t>
            </w:r>
          </w:p>
          <w:p w:rsidR="001D7E92" w:rsidRPr="0041151A" w:rsidRDefault="001D7E92" w:rsidP="008518DB">
            <w:pPr>
              <w:pStyle w:val="a4"/>
              <w:jc w:val="both"/>
            </w:pPr>
            <w:r w:rsidRPr="0041151A">
              <w:t>- уникальном бизнес-практикуме "</w:t>
            </w:r>
            <w:hyperlink r:id="rId7" w:tgtFrame="_blank" w:history="1">
              <w:r w:rsidRPr="0041151A">
                <w:rPr>
                  <w:rStyle w:val="a3"/>
                </w:rPr>
                <w:t>Жесткие переговоры</w:t>
              </w:r>
            </w:hyperlink>
            <w:r w:rsidRPr="0041151A">
              <w:t>"</w:t>
            </w:r>
          </w:p>
          <w:p w:rsidR="001D7E92" w:rsidRPr="00CD5EDA" w:rsidRDefault="001D7E92" w:rsidP="008518DB">
            <w:pPr>
              <w:widowControl w:val="0"/>
              <w:autoSpaceDE w:val="0"/>
              <w:autoSpaceDN w:val="0"/>
              <w:adjustRightInd w:val="0"/>
              <w:jc w:val="both"/>
            </w:pPr>
            <w:r w:rsidRPr="0041151A">
              <w:rPr>
                <w:bCs/>
              </w:rPr>
              <w:t xml:space="preserve">- открытом конкурсе среди </w:t>
            </w:r>
            <w:r w:rsidRPr="0041151A">
              <w:rPr>
                <w:bCs/>
              </w:rPr>
              <w:lastRenderedPageBreak/>
              <w:t>субъектов малого и среднего предпринимательства Тульской области «БИЗНЕС-ТРИУМФ</w:t>
            </w:r>
            <w:r w:rsidRPr="00DA25E7">
              <w:rPr>
                <w:bCs/>
              </w:rPr>
              <w:t>»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 w:val="restart"/>
          </w:tcPr>
          <w:p w:rsidR="001D7E92" w:rsidRPr="00A33867" w:rsidRDefault="001D7E92" w:rsidP="008518DB">
            <w:pPr>
              <w:rPr>
                <w:b/>
              </w:rPr>
            </w:pPr>
            <w:r w:rsidRPr="00A33867">
              <w:rPr>
                <w:b/>
              </w:rPr>
              <w:lastRenderedPageBreak/>
              <w:t xml:space="preserve">N 597 "О мероприятиях по реализации государственной социальной 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t>политики"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Коэффициент увеличения размера реальной заработной платы в: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2013 г.- в 1,22 р.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2014г.- в 1,24 р.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2015г.- в 1,28 р.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center"/>
            </w:pPr>
            <w:r w:rsidRPr="00CD5EDA">
              <w:t>2013 год-121,71%</w:t>
            </w:r>
          </w:p>
          <w:p w:rsidR="001D7E92" w:rsidRPr="00CD5EDA" w:rsidRDefault="001D7E92" w:rsidP="008518DB">
            <w:pPr>
              <w:jc w:val="center"/>
            </w:pPr>
            <w:r w:rsidRPr="00CD5EDA">
              <w:t>2014 год-132,1%</w:t>
            </w:r>
          </w:p>
        </w:tc>
        <w:tc>
          <w:tcPr>
            <w:tcW w:w="3119" w:type="dxa"/>
            <w:shd w:val="clear" w:color="auto" w:fill="FFFFFF"/>
          </w:tcPr>
          <w:p w:rsidR="001D7E92" w:rsidRPr="00D26929" w:rsidRDefault="001D7E92" w:rsidP="008518DB">
            <w:pPr>
              <w:pStyle w:val="a4"/>
              <w:spacing w:line="276" w:lineRule="auto"/>
              <w:ind w:firstLine="709"/>
              <w:jc w:val="both"/>
            </w:pPr>
            <w:r w:rsidRPr="002B253D">
              <w:t xml:space="preserve">Между министерством труда и социальной защиты Тульской области и администрацией муниципального образования Киреевский район Тульской области заключено Соглашение о реализации мер, направленных на снижение неформальной занятости в Тульской области, контрольный показатель составляет – </w:t>
            </w:r>
            <w:r w:rsidRPr="00D26929">
              <w:t xml:space="preserve">314 человек. По состоянию на 1 февраля 2017 года выявлено 35 работников с которыми не заключены трудовые договора, со всеми заключены трудовые договора. Контрольный показатель выполнен на 11,15% </w:t>
            </w:r>
          </w:p>
          <w:p w:rsidR="001D7E92" w:rsidRPr="00502C7E" w:rsidRDefault="001D7E92" w:rsidP="008518DB">
            <w:pPr>
              <w:ind w:firstLine="175"/>
              <w:jc w:val="both"/>
            </w:pPr>
            <w:r w:rsidRPr="00D26929">
              <w:t>Доведена информация  (устно и письменно) до  2 работодателей и работников о мероприятиях информационного характера по вопросам легализации  заработной платы, трудовых отношений, негативных последствиях выплаты заработной платы в «конвертах», необходимости для работников оформления трудовых отношений</w:t>
            </w:r>
            <w:r w:rsidRPr="00502C7E">
              <w:t xml:space="preserve"> </w:t>
            </w:r>
          </w:p>
          <w:p w:rsidR="001D7E92" w:rsidRPr="00CD5EDA" w:rsidRDefault="001D7E92" w:rsidP="008518DB">
            <w:r w:rsidRPr="00502C7E">
              <w:t xml:space="preserve">В администрации муниципального образования Киреевский район организован </w:t>
            </w:r>
            <w:r w:rsidRPr="00502C7E">
              <w:rPr>
                <w:b/>
                <w:bCs/>
              </w:rPr>
              <w:t xml:space="preserve">телефон «горячей линии» </w:t>
            </w:r>
            <w:r w:rsidRPr="00502C7E">
              <w:t xml:space="preserve">для </w:t>
            </w:r>
            <w:r w:rsidRPr="00502C7E">
              <w:lastRenderedPageBreak/>
              <w:t>приема сообщений граждан о нарушении их трудовых прав на территории муниципального образования Киреевский район.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rPr>
          <w:trHeight w:val="2405"/>
        </w:trPr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2012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A33867">
              <w:rPr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31.12.2012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center"/>
            </w:pPr>
            <w:r>
              <w:t>24</w:t>
            </w:r>
            <w:r w:rsidRPr="00CD5EDA">
              <w:t xml:space="preserve"> </w:t>
            </w:r>
            <w:r>
              <w:t>815</w:t>
            </w:r>
            <w:r w:rsidRPr="00CD5EDA">
              <w:t>,</w:t>
            </w:r>
            <w:r>
              <w:t>44</w:t>
            </w:r>
            <w:r w:rsidRPr="00CD5EDA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1D7E92" w:rsidRPr="00CD5EDA" w:rsidRDefault="001D7E92" w:rsidP="008518DB">
            <w:r w:rsidRPr="00CD5EDA">
              <w:t>Подготовка и направление в 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2013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дошкольных образовательных учреждений</w:t>
            </w:r>
            <w:r w:rsidRPr="00A33867">
              <w:rPr>
                <w:color w:val="000000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center"/>
            </w:pPr>
            <w:r>
              <w:t>20</w:t>
            </w:r>
            <w:r w:rsidRPr="00CD5EDA">
              <w:t xml:space="preserve"> </w:t>
            </w:r>
            <w:r>
              <w:t>515</w:t>
            </w:r>
            <w:r w:rsidRPr="00CD5EDA">
              <w:t>,</w:t>
            </w:r>
            <w:r>
              <w:t>07</w:t>
            </w:r>
            <w:r w:rsidRPr="00CD5EDA">
              <w:t>руб.</w:t>
            </w:r>
          </w:p>
        </w:tc>
        <w:tc>
          <w:tcPr>
            <w:tcW w:w="3119" w:type="dxa"/>
            <w:shd w:val="clear" w:color="auto" w:fill="FFFFFF"/>
          </w:tcPr>
          <w:p w:rsidR="001D7E92" w:rsidRPr="00CD5EDA" w:rsidRDefault="001D7E92" w:rsidP="008518DB">
            <w:r w:rsidRPr="00CD5EDA">
              <w:t xml:space="preserve">Сокращено 36 шт. единиц воспитателей и 12 шт. единиц помощников воспитателей в 27 детских дошкольных учреждениях, в  связи с переводом с 01.06.2013г.  с 12-ти часового пребывания детей на 10,5 часовое пребывание детей в учреждениях. Экономический эффект 3500 тыс. рублей. </w:t>
            </w:r>
          </w:p>
          <w:p w:rsidR="001D7E92" w:rsidRPr="00CD5EDA" w:rsidRDefault="001D7E92" w:rsidP="008518DB">
            <w:r w:rsidRPr="00CD5EDA">
              <w:t>Повышение заработной платы с 01.10.2013г. на 5,5%- предусмотрено в бюджете м.о. в сумме 1425,6 тыс. руб.</w:t>
            </w:r>
          </w:p>
          <w:p w:rsidR="001D7E92" w:rsidRPr="00CD5EDA" w:rsidRDefault="001D7E92" w:rsidP="008518DB">
            <w:r w:rsidRPr="00CD5EDA">
              <w:t>С 01.06.13г. педагогическим  работникам дошкольных образовательных учреждений выделено дополнительно 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работы педагогических работников.</w:t>
            </w:r>
          </w:p>
          <w:p w:rsidR="001D7E92" w:rsidRPr="00CD5EDA" w:rsidRDefault="001D7E92" w:rsidP="008518DB">
            <w:r w:rsidRPr="00CD5EDA">
              <w:lastRenderedPageBreak/>
              <w:t>27.09.2013 года прошло уточнение бюджета м.о.,  педагогическим работникам ДДУ выделено дополнительно бюджетных ассигнований на фонд оплаты труда в сумме 1500,0 тыс. рублей. В октябре 2013 года из бюджета Тульской области выделена дополнительная дотация в сумме 3581,1 тыс. рублей. 27.11.2013г. прошло уточнение бюджета м.о., педагогическим работникам ДДУ выделено дополнительно бюджетных ассигнований на фонд оплаты труда в сумме 143,9 тыс. рублей.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учреждений дополнительного образования детей</w:t>
            </w:r>
            <w:r w:rsidRPr="00A33867">
              <w:rPr>
                <w:color w:val="000000"/>
              </w:rPr>
              <w:t xml:space="preserve"> (категория работников введена  Распоряжением Правительства Российской Федерации от 26 ноября 2012 года № 2190-р)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center"/>
            </w:pPr>
            <w:r w:rsidRPr="00CD5EDA">
              <w:t>2</w:t>
            </w:r>
            <w:r>
              <w:t>3</w:t>
            </w:r>
            <w:r w:rsidRPr="00CD5EDA">
              <w:t xml:space="preserve"> </w:t>
            </w:r>
            <w:r>
              <w:t>924</w:t>
            </w:r>
            <w:r w:rsidRPr="00CD5EDA">
              <w:t>,</w:t>
            </w:r>
            <w:r>
              <w:t>77</w:t>
            </w:r>
            <w:r w:rsidRPr="00CD5EDA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1D7E92" w:rsidRPr="00CD5EDA" w:rsidRDefault="001D7E92" w:rsidP="008518DB">
            <w:r w:rsidRPr="00CD5EDA">
              <w:t>Экономия в сумме 450,0 тыс. руб. от сокращения штатной численности (младший обслуживающий персонал) по учреждениям дошкольного образования.</w:t>
            </w:r>
          </w:p>
          <w:p w:rsidR="001D7E92" w:rsidRPr="00CD5EDA" w:rsidRDefault="001D7E92" w:rsidP="008518DB">
            <w:r w:rsidRPr="00CD5EDA">
              <w:t>Повышение заработной платы с 01.10.2013г. на 5,5% - предусмотрено в бюджете м.о. в сумме 377,4 тыс. руб.</w:t>
            </w:r>
          </w:p>
          <w:p w:rsidR="001D7E92" w:rsidRPr="00CD5EDA" w:rsidRDefault="001D7E92" w:rsidP="008518DB">
            <w:r w:rsidRPr="00CD5EDA">
              <w:t>С 01.06.13г. педагогическим  работникам дополнительного образования выделено дополнительно бюджетных ассигнований на фонд оплаты 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  <w:p w:rsidR="001D7E92" w:rsidRPr="00CD5EDA" w:rsidRDefault="001D7E92" w:rsidP="008518DB">
            <w:r w:rsidRPr="00CD5EDA">
              <w:t xml:space="preserve">27.09.2013 года прошло </w:t>
            </w:r>
            <w:r w:rsidRPr="00CD5EDA">
              <w:lastRenderedPageBreak/>
              <w:t>уточнение бюджета м.о.,  педагогическим работникам дополнительного образования детей выделено дополнительно бюджетных ассигнований на фонд оплаты труда в сумме 500,0 тыс. рублей. В октябре 2013 года выделена дополнительная дотация в сумме 606,0 тыс. рублей.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 xml:space="preserve">преподавателей и мастеров производственного обучения образовательных учреждений начального и среднего профессионального образования </w:t>
            </w:r>
            <w:r w:rsidRPr="00A33867">
              <w:rPr>
                <w:color w:val="000000"/>
              </w:rPr>
              <w:t>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 </w:t>
            </w:r>
            <w:r w:rsidRPr="00A33867">
              <w:rPr>
                <w:color w:val="000000"/>
                <w:u w:val="single"/>
              </w:rPr>
              <w:t>работников медицинских организаций, имеющих высшее медицинское (фармацевтическое) или иное высшее образование,</w:t>
            </w:r>
            <w:r w:rsidRPr="00A33867">
              <w:rPr>
                <w:color w:val="000000"/>
              </w:rPr>
              <w:t xml:space="preserve"> предоставляющих медицинские услуги (обеспечивающих предоставление медицинских услуг), - до 200 процентов от </w:t>
            </w:r>
            <w:r w:rsidRPr="00A33867">
              <w:rPr>
                <w:color w:val="000000"/>
              </w:rPr>
              <w:lastRenderedPageBreak/>
              <w:t>средней заработной платы в соответствующем регионе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rPr>
          <w:trHeight w:val="4168"/>
        </w:trPr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социальных работников</w:t>
            </w:r>
            <w:r w:rsidRPr="00A33867">
              <w:rPr>
                <w:color w:val="000000"/>
              </w:rPr>
              <w:t xml:space="preserve">, включая социальных работников медицинских организаций, </w:t>
            </w:r>
            <w:r w:rsidRPr="00A33867">
              <w:rPr>
                <w:color w:val="000000"/>
                <w:u w:val="single"/>
              </w:rPr>
              <w:t xml:space="preserve">младшего медицинского персонала, среднего медицинского (фармацевтического) персонала </w:t>
            </w:r>
            <w:r w:rsidRPr="00A33867">
              <w:rPr>
                <w:color w:val="000000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к 2018 году средней заработной платы работников учреждений культуры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center"/>
            </w:pPr>
            <w:r w:rsidRPr="00CD5EDA">
              <w:t>1</w:t>
            </w:r>
            <w:r>
              <w:t>7</w:t>
            </w:r>
            <w:r w:rsidRPr="00CD5EDA">
              <w:t xml:space="preserve"> </w:t>
            </w:r>
            <w:r>
              <w:t>035</w:t>
            </w:r>
            <w:r w:rsidRPr="00CD5EDA">
              <w:t>,</w:t>
            </w:r>
            <w:r>
              <w:t>35</w:t>
            </w:r>
            <w:r w:rsidRPr="00CD5EDA">
              <w:t xml:space="preserve"> руб.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Сокращено 35 шт. единиц младшего обслуживающего персонала, дополнительные бюджетные ассигнования – 1600,0 тыс. рублей.</w:t>
            </w:r>
          </w:p>
          <w:p w:rsidR="001D7E92" w:rsidRPr="00CD5EDA" w:rsidRDefault="001D7E92" w:rsidP="008518DB">
            <w:pPr>
              <w:jc w:val="both"/>
            </w:pPr>
            <w:r w:rsidRPr="00CD5EDA">
              <w:t xml:space="preserve">Повышение заработной платы с 01.10.2013г. на 5,5% - предусмотрено в бюджете м.о. в сумме 193,1 тыс. руб.  </w:t>
            </w:r>
          </w:p>
          <w:p w:rsidR="001D7E92" w:rsidRPr="00CD5EDA" w:rsidRDefault="001D7E92" w:rsidP="008518DB">
            <w:pPr>
              <w:jc w:val="both"/>
            </w:pPr>
            <w:r w:rsidRPr="00CD5EDA">
              <w:t xml:space="preserve">С 01.06.13г. работникам учреждений культуры выделено дополнительно 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</w:t>
            </w:r>
            <w:r w:rsidRPr="00CD5EDA">
              <w:lastRenderedPageBreak/>
              <w:t xml:space="preserve">размере 50% от должностного оклада. </w:t>
            </w:r>
          </w:p>
          <w:p w:rsidR="001D7E92" w:rsidRPr="00CD5EDA" w:rsidRDefault="001D7E92" w:rsidP="008518DB">
            <w:pPr>
              <w:jc w:val="both"/>
            </w:pPr>
            <w:r w:rsidRPr="00CD5EDA">
              <w:t>27.09.2013 года прошло уточнение бюджета м.о.,   работникам культуры выделено дополнительно бюджетных ассигнований на фонд оплаты труда в сумме 600,0 тыс. рублей. В октябре 2013 года выделена дополнительно дотация из бюджета Тульской области в сумме 4301,3 тыс. рублей, в том числе для учреждений культуры района 475,9 тыс. рублей, для учреждений культуры поселений 3825,4 тыс. рублей.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педагогических работников муниципальных учреждений дополнительного образования детей сферы физической культуры, спорта и молодежной политики до 16408 руб.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16408 руб.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работников культуры 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color w:val="000000"/>
              </w:rPr>
              <w:t>11879 руб.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2013 году средней заработной </w:t>
            </w:r>
            <w:r w:rsidRPr="00A33867">
              <w:rPr>
                <w:color w:val="000000"/>
              </w:rPr>
              <w:lastRenderedPageBreak/>
              <w:t>платы врачей муниципальных учреждений сферы физической культуры, спорта и молодежной политики до 29469 руб.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до 31.12.2013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29469 руб.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старшего медицинского персонала муниципальных учреждений сферы физической культуры, спорта и молодежной политики до 15336 руб.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15336 руб.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младшего медицинского персонала муниципальных учреждений сферы 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9517 руб.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 w:val="restart"/>
          </w:tcPr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598 «О совершенствовании государственной политики в сфере здравоохранения» 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Обеспечить к 2018 году снижение смертности от болезней системы кровообращения до 649,4 на 100 тыс. населения.</w:t>
            </w:r>
          </w:p>
        </w:tc>
        <w:tc>
          <w:tcPr>
            <w:tcW w:w="1134" w:type="dxa"/>
            <w:vAlign w:val="center"/>
          </w:tcPr>
          <w:p w:rsidR="001D7E92" w:rsidRPr="00A33867" w:rsidRDefault="001D7E92" w:rsidP="008518DB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Количество смертей от болезней системы кровообращения на 100 тыс. населения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Обеспечить к 2018 году снижение смертности от новообразований (в том числе от злокачественных) до 192,8 на 100 тыс. </w:t>
            </w:r>
            <w:r w:rsidRPr="00A33867">
              <w:lastRenderedPageBreak/>
              <w:t>населения.</w:t>
            </w:r>
          </w:p>
        </w:tc>
        <w:tc>
          <w:tcPr>
            <w:tcW w:w="1134" w:type="dxa"/>
            <w:vAlign w:val="center"/>
          </w:tcPr>
          <w:p w:rsidR="001D7E92" w:rsidRPr="00A33867" w:rsidRDefault="001D7E92" w:rsidP="008518DB">
            <w:pPr>
              <w:spacing w:line="240" w:lineRule="exact"/>
              <w:ind w:left="-57" w:right="-57"/>
              <w:jc w:val="center"/>
            </w:pPr>
            <w:r w:rsidRPr="00A33867">
              <w:lastRenderedPageBreak/>
              <w:t>2012-2018 годы</w:t>
            </w:r>
          </w:p>
        </w:tc>
        <w:tc>
          <w:tcPr>
            <w:tcW w:w="3544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Количество смертей от новообразований на 100 тыс. населения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Обеспечить к 2018 году снижение смертности  от туберкулеза до 11,8 на 100 тыс. населения.</w:t>
            </w:r>
          </w:p>
        </w:tc>
        <w:tc>
          <w:tcPr>
            <w:tcW w:w="1134" w:type="dxa"/>
            <w:vAlign w:val="center"/>
          </w:tcPr>
          <w:p w:rsidR="001D7E92" w:rsidRPr="00A33867" w:rsidRDefault="001D7E92" w:rsidP="008518DB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Количество смертей от туберкулеза на 100 тыс. населения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1D7E92" w:rsidRPr="00A33867" w:rsidRDefault="001D7E92" w:rsidP="008518DB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Обеспечить к 2018 году снижение младенческой смертности до 7,5 на 1 тыс. родившихся живыми.</w:t>
            </w:r>
          </w:p>
        </w:tc>
        <w:tc>
          <w:tcPr>
            <w:tcW w:w="1134" w:type="dxa"/>
            <w:vAlign w:val="center"/>
          </w:tcPr>
          <w:p w:rsidR="001D7E92" w:rsidRPr="00A33867" w:rsidRDefault="001D7E92" w:rsidP="008518DB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Количество младенческих смертей на 1 тыс. родившихся живыми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 w:val="restart"/>
          </w:tcPr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599 «О мерах по реализации государственной политики в области образования и науки»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до 31.12.2015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  <w:r w:rsidRPr="00CD5EDA">
              <w:t>Потребность в получении дошкольного образования детьми в возрасте от трех до семи  лет удовлетворена на 100  процентов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 xml:space="preserve">Создано 10 дополнительных мест за счет перерасчета площадей групповых ячеек, доведение наполняемости детей до максимальной в соответствии с требованиями  новых СанПиН 2.4.1.3049-13 в г. Болохово: </w:t>
            </w:r>
          </w:p>
          <w:p w:rsidR="001D7E92" w:rsidRPr="00CD5EDA" w:rsidRDefault="001D7E92" w:rsidP="008518DB">
            <w:pPr>
              <w:jc w:val="both"/>
            </w:pPr>
            <w:r w:rsidRPr="00CD5EDA">
              <w:t>МКДОУ «Болоховский д/с «Колокольчик» - 6 мест;</w:t>
            </w:r>
          </w:p>
          <w:p w:rsidR="001D7E92" w:rsidRPr="00CD5EDA" w:rsidRDefault="001D7E92" w:rsidP="008518DB">
            <w:pPr>
              <w:jc w:val="both"/>
            </w:pPr>
            <w:r w:rsidRPr="00CD5EDA">
              <w:t>МКДОУ «Болоховский д/с «Солнышко» - 4 места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t xml:space="preserve"> Проблем нет.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</w:t>
            </w:r>
            <w:r w:rsidRPr="00A33867">
              <w:lastRenderedPageBreak/>
              <w:t>процентов из них должны обучаться за счёт бюджетных ассигнований федерального бюджета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lastRenderedPageBreak/>
              <w:t>до 31.12.2019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в Тульской области по состоянию на 01.01.2013  доля детей, охваченных образовательными программами 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spacing w:line="240" w:lineRule="exact"/>
              <w:jc w:val="both"/>
            </w:pPr>
            <w:r w:rsidRPr="00CD5EDA">
              <w:t xml:space="preserve"> Доля детей, охваченных образовательными программами дополнительного образования, в общей численности детей и молодежи в возрасте 5 - 18 лет составляет 82 %.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МБОУ ДОД «Киреевский Дом детского творчества» является участником по реализации регионального социально-педагогический проект «Пространство детства: современность и будущее».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t>Сокращение количества учебных часов приводит к уменьшению количества объединений и, как следствие, к уменьшению числа воспитанников.</w:t>
            </w:r>
          </w:p>
        </w:tc>
      </w:tr>
      <w:tr w:rsidR="001D7E92" w:rsidRPr="00A33867" w:rsidTr="008518DB">
        <w:tc>
          <w:tcPr>
            <w:tcW w:w="1985" w:type="dxa"/>
            <w:vMerge w:val="restart"/>
          </w:tcPr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i/>
              </w:rPr>
              <w:t xml:space="preserve"> </w:t>
            </w:r>
            <w:r w:rsidRPr="00A33867"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01.07.2012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В Тульской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гражданам, имеющим трех и более детей.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К земельным участкам должны быть определены технические условия подключения к сетям  </w:t>
            </w:r>
            <w:r w:rsidRPr="00A33867">
              <w:rPr>
                <w:iCs/>
              </w:rPr>
              <w:t>инженерно-технического обеспечения</w:t>
            </w:r>
            <w:r w:rsidRPr="00A33867">
              <w:t>.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center"/>
            </w:pPr>
            <w:r w:rsidRPr="00CD5EDA">
              <w:t>3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Проводятся мероприятия по межеванию и предоставлению земельных участков в собственность.</w:t>
            </w:r>
          </w:p>
          <w:p w:rsidR="001D7E92" w:rsidRPr="00CD5EDA" w:rsidRDefault="001D7E92" w:rsidP="008518DB">
            <w:pPr>
              <w:jc w:val="both"/>
            </w:pP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hd w:val="clear" w:color="auto" w:fill="FFFFFF"/>
              <w:spacing w:line="240" w:lineRule="exact"/>
              <w:jc w:val="both"/>
            </w:pPr>
            <w:r w:rsidRPr="00A33867">
              <w:t>принять меры: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b/>
                <w:i/>
              </w:rPr>
            </w:pPr>
            <w:r w:rsidRPr="00A33867">
              <w:t xml:space="preserve"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</w:t>
            </w:r>
            <w:r w:rsidRPr="00A33867">
              <w:lastRenderedPageBreak/>
              <w:t xml:space="preserve">используемых или используемых неэффективно, для последующего вовлечения их в </w:t>
            </w:r>
            <w:r w:rsidRPr="00A33867">
              <w:rPr>
                <w:spacing w:val="-2"/>
              </w:rPr>
              <w:t xml:space="preserve">экономический оборот (прежде всего в целях жилищного </w:t>
            </w:r>
            <w:r w:rsidRPr="00A33867">
              <w:t xml:space="preserve">строительства), в том числе путем передачи изъятых земельных участков, находящихся в федеральной </w:t>
            </w:r>
            <w:r w:rsidRPr="00A33867">
              <w:rPr>
                <w:spacing w:val="-2"/>
              </w:rPr>
              <w:t xml:space="preserve">собственности, в собственность Федерального фонда </w:t>
            </w:r>
            <w:r w:rsidRPr="00A33867">
              <w:t>содействия развитию жилищного строительства.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1D7E92" w:rsidRPr="00A33867" w:rsidRDefault="001D7E92" w:rsidP="008518DB">
            <w:pPr>
              <w:spacing w:line="240" w:lineRule="exact"/>
              <w:ind w:firstLine="709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>Порядок изъятия земельных участков установлен статьями 279-287 Гражданского кодекса Российской Федерации, а также статьями 49, 54 и 55 Земельного кодекса Российской Федерации.</w:t>
            </w:r>
          </w:p>
          <w:p w:rsidR="001D7E92" w:rsidRPr="00A33867" w:rsidRDefault="001D7E92" w:rsidP="008518DB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 xml:space="preserve"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</w:t>
            </w:r>
            <w:r w:rsidRPr="00A33867">
              <w:rPr>
                <w:rFonts w:eastAsia="MS Mincho"/>
                <w:lang w:eastAsia="ja-JP"/>
              </w:rPr>
              <w:lastRenderedPageBreak/>
              <w:t>совершенствования порядка изъятия земельных участков для государственных или муниципальных нужд», регулирующий, в частности, 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экономический оборот, в том числе для жилищного строительства.</w:t>
            </w:r>
          </w:p>
          <w:p w:rsidR="001D7E92" w:rsidRPr="00A33867" w:rsidRDefault="001D7E92" w:rsidP="008518DB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>Вопрос об упрощении порядка изъятия органом государственной власти 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 может быть рассмотрен после принятия соответствующего федерального закона.</w:t>
            </w:r>
          </w:p>
          <w:p w:rsidR="001D7E92" w:rsidRPr="00A33867" w:rsidRDefault="001D7E92" w:rsidP="008518DB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</w:p>
          <w:p w:rsidR="001D7E92" w:rsidRPr="00A33867" w:rsidRDefault="001D7E92" w:rsidP="008518DB">
            <w:pPr>
              <w:spacing w:line="240" w:lineRule="exact"/>
              <w:ind w:firstLine="7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</w:p>
        </w:tc>
      </w:tr>
      <w:tr w:rsidR="001D7E92" w:rsidRPr="00A33867" w:rsidTr="008518DB">
        <w:tc>
          <w:tcPr>
            <w:tcW w:w="1985" w:type="dxa"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принять меры: по улучшению качества предоставления жилищно-коммунальных услуг, в </w:t>
            </w:r>
            <w:r w:rsidRPr="00A33867">
              <w:lastRenderedPageBreak/>
              <w:t>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</w:t>
            </w:r>
            <w:r w:rsidRPr="00A33867">
              <w:lastRenderedPageBreak/>
              <w:t>реализует ряд долгосрочных целевых программ и мероприятий, направленных на  модернизацию и реконструкцию объектов коммунальной инфраструктуры и ремонт жилищного фонда Тульской области:</w:t>
            </w:r>
          </w:p>
          <w:p w:rsidR="001D7E92" w:rsidRPr="00A33867" w:rsidRDefault="001D7E92" w:rsidP="001D7E92">
            <w:pPr>
              <w:numPr>
                <w:ilvl w:val="0"/>
                <w:numId w:val="1"/>
              </w:numPr>
              <w:spacing w:line="240" w:lineRule="exact"/>
              <w:ind w:right="-57"/>
              <w:jc w:val="both"/>
            </w:pPr>
            <w:r w:rsidRPr="00A33867">
              <w:t xml:space="preserve">Долгосрочной целевой </w:t>
            </w:r>
          </w:p>
          <w:p w:rsidR="001D7E92" w:rsidRPr="00A33867" w:rsidRDefault="001D7E92" w:rsidP="008518DB">
            <w:pPr>
              <w:spacing w:line="240" w:lineRule="exact"/>
              <w:ind w:right="-57"/>
              <w:jc w:val="both"/>
            </w:pPr>
            <w:r w:rsidRPr="00A33867">
              <w:t>программы «Модернизация и капитальный ремонт объектов коммунальной инфраструктуры Тульской области на 2012-2016 годы»</w:t>
            </w:r>
          </w:p>
          <w:p w:rsidR="001D7E92" w:rsidRPr="00A33867" w:rsidRDefault="001D7E92" w:rsidP="008518DB">
            <w:pPr>
              <w:spacing w:line="240" w:lineRule="exact"/>
              <w:ind w:right="-57"/>
              <w:jc w:val="both"/>
            </w:pPr>
            <w:r w:rsidRPr="00A33867">
              <w:t xml:space="preserve">2. Долгосрочной целевой программы «Преодоление последствий радиационных аварий в Тульской области на период до 2015 года»; </w:t>
            </w:r>
          </w:p>
          <w:p w:rsidR="001D7E92" w:rsidRPr="00A33867" w:rsidRDefault="001D7E92" w:rsidP="008518DB">
            <w:pPr>
              <w:spacing w:line="240" w:lineRule="exact"/>
              <w:ind w:right="-57"/>
              <w:jc w:val="both"/>
            </w:pPr>
            <w:r w:rsidRPr="00A33867"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5. Мероприятий по подготовке объектов жилищно-коммунального хозяйства и социальной сферы Тульской области к работе в зимних условиях 2013-2014 годов.</w:t>
            </w:r>
          </w:p>
          <w:p w:rsidR="001D7E92" w:rsidRPr="00A33867" w:rsidRDefault="001D7E92" w:rsidP="008518DB">
            <w:pPr>
              <w:spacing w:line="240" w:lineRule="exact"/>
              <w:ind w:left="-57" w:right="-57" w:firstLine="709"/>
              <w:jc w:val="both"/>
            </w:pPr>
            <w:r w:rsidRPr="00A33867">
              <w:t xml:space="preserve">Кроме того, продолжается капитальный ремонт многоквартирных домов в рамках реализации Федерального закона от 21.07.2007 № 185-ФЗ «О Фонде содействия реформированию жилищно-коммунального хозяйства». </w:t>
            </w:r>
          </w:p>
          <w:p w:rsidR="001D7E92" w:rsidRPr="00A33867" w:rsidRDefault="001D7E92" w:rsidP="008518DB">
            <w:pPr>
              <w:spacing w:line="240" w:lineRule="exact"/>
              <w:ind w:left="-57" w:right="-57" w:firstLine="567"/>
              <w:jc w:val="both"/>
            </w:pPr>
            <w:r w:rsidRPr="00A33867"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до 208. Создана конкурентная среда. 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  <w:rPr>
                <w:spacing w:val="2"/>
              </w:rPr>
            </w:pPr>
            <w:r w:rsidRPr="00A33867">
              <w:lastRenderedPageBreak/>
              <w:t xml:space="preserve">         Собственники помещений в многоквартирном доме на общем собрании могут выбрать способ управления многоквартирным домом (далее – МКД) и управляющую компанию.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ab/>
              <w:t>Так, в городе Узловая  собственниками жилых помещений многоквартирных домов в июне 2012 проведены общие собрания по выбору способа управления. Вновь приступили к осуществлению предпринимательской деятельности 4 управляющие компании.</w:t>
            </w:r>
          </w:p>
          <w:p w:rsidR="001D7E92" w:rsidRPr="00A33867" w:rsidRDefault="001D7E92" w:rsidP="008518DB">
            <w:pPr>
              <w:spacing w:line="240" w:lineRule="exact"/>
              <w:ind w:left="-57" w:right="-57" w:firstLine="708"/>
              <w:jc w:val="both"/>
            </w:pPr>
            <w:r w:rsidRPr="00A33867"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1D7E92" w:rsidRPr="00A33867" w:rsidRDefault="001D7E92" w:rsidP="008518DB">
            <w:pPr>
              <w:spacing w:line="240" w:lineRule="exact"/>
              <w:ind w:left="-57" w:right="-57" w:firstLine="708"/>
              <w:jc w:val="both"/>
            </w:pPr>
            <w:r w:rsidRPr="00A33867">
              <w:t xml:space="preserve">В сельских поселениях и городских округах жилищно-коммунальные услуги предоставлялись одной организацией. Произошло разделение на управляющие компании и ресурсоснабжающие  и специализированные организации. 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701"/>
              <w:jc w:val="both"/>
            </w:pPr>
            <w:r w:rsidRPr="00A33867">
              <w:rPr>
                <w:spacing w:val="-1"/>
              </w:rPr>
              <w:t xml:space="preserve">Конкуренцию на рынке предоставления коммунальных услуг также возможно </w:t>
            </w:r>
            <w:r w:rsidRPr="00A33867"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715"/>
              <w:jc w:val="both"/>
            </w:pPr>
            <w:r w:rsidRPr="00A33867">
              <w:lastRenderedPageBreak/>
              <w:t xml:space="preserve">В соответствии со статьей 17.1 Федерального закона от 26.07.2006 № 135-ФЗ «О защите конкуренции» и статьей 13 Федерального закона от 21.07.2005 № 115-ФЗ «О концессионных соглашениях» договоры аренды </w:t>
            </w:r>
            <w:r w:rsidRPr="00A33867">
              <w:rPr>
                <w:spacing w:val="-1"/>
              </w:rPr>
              <w:t xml:space="preserve">недвижимого имущества, находящегося в государственной и муниципальной </w:t>
            </w:r>
            <w:r w:rsidRPr="00A33867">
              <w:t xml:space="preserve">собственности, а также концессионные соглашения в отношении указанного </w:t>
            </w:r>
            <w:r w:rsidRPr="00A33867">
              <w:rPr>
                <w:spacing w:val="-1"/>
              </w:rPr>
              <w:t>имущества, заключаются только путем проведения конкурсов или аукционов.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696"/>
              <w:jc w:val="both"/>
            </w:pPr>
            <w:r w:rsidRPr="00A33867">
              <w:t>В настоящее время в регионе имеется значительное количество бесхозяйных объектов коммунальной инфраструктуры и инженерных сетей, а также объектов, право собственности на которые не зарегистрировано в установленном порядке, в связи с чем проведение конкурсов или аукционов на право заключения договоров аренды или концессии на указанное имущество не представляется возможным.</w:t>
            </w:r>
          </w:p>
          <w:p w:rsidR="001D7E92" w:rsidRPr="00A33867" w:rsidRDefault="001D7E92" w:rsidP="008518DB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</w:pPr>
            <w:r w:rsidRPr="00A33867">
              <w:t xml:space="preserve">Мероприятия по инвентаризации объектов коммунальной инфраструктуры и </w:t>
            </w:r>
            <w:r w:rsidRPr="00A33867">
              <w:lastRenderedPageBreak/>
              <w:t>инженерных сетей, включая бесхозяйные объекты, и регистрация прав муниципальной собственности на них осуществляются в соответствии с 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A33867">
              <w:br/>
              <w:t>муниципальных образований Тульской области» и распоряжением Правительства Российской Федерации от 22 августа 2011 года № 1493-р «Об утверждении Плана действий по привлечению в жилищно-коммунальное хозяйство частных инвестиций».</w:t>
            </w:r>
            <w:r w:rsidRPr="00A33867">
              <w:tab/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график проведения инвентаризации объектов коммунального хозяйства и инженерных сетей, включая бесхозяйные объекты;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график регистрации прав муниципальной собственности на объекты энергетики и коммунальной сферы, включая бесхозяйные объекты.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 xml:space="preserve">Приказом министра строительства и жилищно-коммунального хозяйства Тульской области от 22.02.2012 № 16 утвержден сводный план-график регистрации прав государственной и муниципальной </w:t>
            </w:r>
            <w:r w:rsidRPr="00A33867">
              <w:lastRenderedPageBreak/>
              <w:t>собственности на объекты энергетики и коммунальной сферы, включая бесхозяйные объекты.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В соответствии с указанным 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передаваться в долгосрочную аренду или концессию.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778"/>
              <w:jc w:val="both"/>
            </w:pPr>
            <w:r w:rsidRPr="00A33867">
              <w:t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1D7E92" w:rsidRPr="00A33867" w:rsidRDefault="001D7E92" w:rsidP="008518DB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b/>
              </w:rPr>
            </w:pPr>
            <w:r w:rsidRPr="00A33867">
              <w:t xml:space="preserve">Для активизации работы, проводимой органами местного самоуправления муниципальных образований Тульской области по регистрации прав муниципальной собственности на коммунальное имущество и передаче его в 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правовые акты и включить в правила предоставления субсидий из бюджета Тульской области </w:t>
            </w:r>
            <w:r w:rsidRPr="00A33867">
              <w:lastRenderedPageBreak/>
              <w:t>бюджетам муниципальных образований на реализацию мероприятий в сфере жилищно-коммунального хозяйства следующие условия: включение работ 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проверку в установленном порядке, свидетельств о 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/>
          <w:p w:rsidR="001D7E92" w:rsidRPr="00CD5EDA" w:rsidRDefault="001D7E92" w:rsidP="008518DB">
            <w:pPr>
              <w:jc w:val="both"/>
            </w:pPr>
            <w:r w:rsidRPr="00CD5EDA">
              <w:t>Строительство модульной котельной в г. Липки, стоимость 28,6 млн. руб.</w:t>
            </w: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  <w:r w:rsidRPr="00CD5EDA">
              <w:t>Нет объектов</w:t>
            </w: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  <w:r w:rsidRPr="00CD5EDA">
              <w:t xml:space="preserve"> </w:t>
            </w: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  <w:r w:rsidRPr="00CD5EDA">
              <w:t xml:space="preserve">Строительство закончено </w:t>
            </w:r>
          </w:p>
          <w:p w:rsidR="001D7E92" w:rsidRPr="00CD5EDA" w:rsidRDefault="001D7E92" w:rsidP="008518DB">
            <w:pPr>
              <w:jc w:val="both"/>
            </w:pPr>
            <w:r w:rsidRPr="00CD5EDA">
              <w:t>осуществляются пуско-наладочные работы.</w:t>
            </w: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(не менее чем на три года) тарифов на </w:t>
            </w:r>
            <w:r w:rsidRPr="00A33867">
              <w:lastRenderedPageBreak/>
              <w:t>коммунальные ресурсы, а также определение величины тарифов в зависимости от качества и надежности предоставляемых ресурсов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lastRenderedPageBreak/>
              <w:t>01.12.2012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Работа по созданию благоприятных 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редакции Распоряжения Правительства Российской Федерации от 4 февраля 2013 года № 112-р), утверждающего План действий по привлечению в жилищно-коммунальное хозяйство частных инвестиций (далее – Распоряжение). 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Во исполнение указанного  Распоряжения департаментом жилищно-коммунального комплекса министерства строительства и </w:t>
            </w:r>
            <w:r w:rsidRPr="00A33867">
              <w:lastRenderedPageBreak/>
              <w:t>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1. Разработаны: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регистрации не позднее 1 июля 2014 года прав государственной и (или) муниципальной собственности на объекты энергетики и коммунальной сферы, в том числе бесхозяйные объекты;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теплоснабжения;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водоснабжения и водоотведения. 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 В установленный Распоряжением срок 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2. Завершается разработка программ комплексного развития систем </w:t>
            </w:r>
            <w:r w:rsidRPr="00A33867">
              <w:lastRenderedPageBreak/>
              <w:t>коммунальной инфраструктуры муниципальных образований.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В соответствии с Федеральным законом от 30.12.2004 № 210-ФЗ «Об основах 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образований.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- в 5 городских округах из 5 (100 %);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- в 32 городских поселениях из 37 (86,5 %);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- в 100 сельских поселениях из 101 (99 %);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- в 10 муниципальных районах из 22 (45 %).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ab/>
              <w:t>В оставшихся 28 муниципальных образованиях программы комплексного развития систем коммунальной инфраструктуры будут утверждены в установленный Распоряжением срок – до декабря 2013 года.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3. Приняты нормативные правовые акты, устанавливающие в правилах предоставления субсидий муниципальным бюджетам на софинансирование сферы жилищно-коммунального хозяйства в качестве </w:t>
            </w:r>
            <w:r w:rsidRPr="00A33867">
              <w:lastRenderedPageBreak/>
              <w:t xml:space="preserve">одного из условий наличие утвержденных в установленном порядке программ комплексного развития систем коммунальной инфраструктуры:   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округов) Тульской области в рамках реализации 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муниципальных районов (бюджетам городских округов) на реализацию мероприятий по подготовке объектов жилищно-коммунального хозяйства и социальной сферы Тульской области к работе в зимних условиях».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последующей </w:t>
            </w:r>
            <w:r w:rsidRPr="00A33867">
              <w:lastRenderedPageBreak/>
              <w:t>передачи объектов в долгосрочную аренду или концессию.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Распоряжением регистрацию прав собственности на все 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5. Ведется разработка схем теплоснабжения поселений и городских округов Тульской области. 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Организация разработки схем 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>По состоянию на 28.02.2013 схемы теплоснабжения утверждены в 5 поселениях (3,5%). Еще в 20 поселениях (14%) разработаны проекты 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Анализ хода разработки схем теплоснабжения поселений и городских </w:t>
            </w:r>
            <w:r w:rsidRPr="00A33867">
              <w:lastRenderedPageBreak/>
              <w:t>округов показывает, что работа будет завершена в установленный Распоряжением  срок – до декабря 2013 года.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В связи с тем, что нормативно-правовой акт Правительства Российской Федерации «О порядке разработки и утверждения схем водоснабжения и водоотведения, требований к их содержанию» до настоящего времени не принят, работа ведется в соответствии с проектом постановления, опубликованным на сайте Минрегиона России, в котором содержатся методические указания по разработке схем водоснабжения и водоотведения. 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both"/>
              <w:rPr>
                <w:b/>
              </w:rPr>
            </w:pPr>
            <w:r w:rsidRPr="00A33867">
              <w:t>Реализация вышеизложенных мероприятий позволит создать благоприятные условия для привлечения частных инвестиций в сферу жилищно-коммунального хозяйства Тульской области.</w:t>
            </w:r>
          </w:p>
        </w:tc>
        <w:tc>
          <w:tcPr>
            <w:tcW w:w="1842" w:type="dxa"/>
          </w:tcPr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</w:p>
          <w:p w:rsidR="001D7E92" w:rsidRPr="00CD5EDA" w:rsidRDefault="001D7E92" w:rsidP="008518DB">
            <w:pPr>
              <w:jc w:val="both"/>
            </w:pPr>
            <w:r w:rsidRPr="00CD5EDA">
              <w:t>Проведена актуализация схем</w:t>
            </w:r>
          </w:p>
        </w:tc>
        <w:tc>
          <w:tcPr>
            <w:tcW w:w="3119" w:type="dxa"/>
          </w:tcPr>
          <w:p w:rsidR="001D7E92" w:rsidRPr="00CD5EDA" w:rsidRDefault="001D7E92" w:rsidP="008518DB">
            <w:pPr>
              <w:jc w:val="both"/>
            </w:pPr>
            <w:r w:rsidRPr="00CD5EDA">
              <w:lastRenderedPageBreak/>
              <w:t>Государственная программа Тульской области «Обеспечение качественным жильем и услугами ЖКХ населения Тульской области».</w:t>
            </w:r>
          </w:p>
          <w:p w:rsidR="001D7E92" w:rsidRPr="00CD5EDA" w:rsidRDefault="001D7E92" w:rsidP="008518DB">
            <w:pPr>
              <w:jc w:val="both"/>
            </w:pP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t>Проблем нет</w:t>
            </w:r>
          </w:p>
        </w:tc>
      </w:tr>
      <w:tr w:rsidR="001D7E92" w:rsidRPr="00A33867" w:rsidTr="008518DB">
        <w:tc>
          <w:tcPr>
            <w:tcW w:w="1985" w:type="dxa"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t>обеспечить формирование рынка 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01.01.2013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перечнем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дохода, утвержденным распоряжением Правительства Российской Федерации от 29 августа 2012 г. №1556-р, в декабре 2012 года Минрегионом </w:t>
            </w:r>
            <w:r w:rsidRPr="00A33867">
              <w:lastRenderedPageBreak/>
              <w:t>России совместно с Минэкономразвития России, Минфином России и ФАС России внесен в Правительство Российской Федерации проект федерального закона о развитии рынка арендного жилья, предусматривающего в том числе внесение в Гражданский кодекс Российской Федерации и Жилищный Кодекс Российской Федерации изменений в части защиты прав наймодателя и нанимателя при долгосрочном найме жилого 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1D7E92" w:rsidRPr="00A33867" w:rsidRDefault="001D7E92" w:rsidP="008518DB">
            <w:pPr>
              <w:spacing w:line="240" w:lineRule="exact"/>
              <w:ind w:left="-57" w:right="-57" w:firstLine="709"/>
              <w:jc w:val="both"/>
              <w:outlineLvl w:val="1"/>
              <w:rPr>
                <w:b/>
              </w:rPr>
            </w:pPr>
            <w:r w:rsidRPr="00A33867">
              <w:rPr>
                <w:rFonts w:eastAsia="MS Mincho"/>
                <w:lang w:eastAsia="ja-JP"/>
              </w:rPr>
              <w:t>Формирование региональной нормативной базы в целях формирования рынка доступного арендного жилья и развития некоммерческого жилищного фонда для граждан, имеющих невысокий уровень дохода может быть осуществлено после принятия соответствующего федерального закона.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Разработка и принятие муниципального нормативного правового акта после принятия соответствующего регионального нормативного правового акта</w:t>
            </w:r>
          </w:p>
        </w:tc>
        <w:tc>
          <w:tcPr>
            <w:tcW w:w="3119" w:type="dxa"/>
          </w:tcPr>
          <w:p w:rsidR="001D7E92" w:rsidRPr="00A33867" w:rsidRDefault="001D7E92" w:rsidP="008518DB">
            <w:pPr>
              <w:jc w:val="both"/>
            </w:pPr>
            <w:r w:rsidRPr="00A33867">
              <w:t xml:space="preserve">В соответствии с перечнем мероприятий по формированию рынка доступного арендного жилья и развитию некоммерческого жилого фонда для граждан, имеющих невысокий уровень дохода, утвержденным распоряжением Правительства РФ от 29.08.2012г. № 1556-р. В декабре 2012 года Минрегионом России внесен в </w:t>
            </w:r>
            <w:r w:rsidRPr="00A33867">
              <w:lastRenderedPageBreak/>
              <w:t>Правительство РФ проект федерального закона о развитии рынка арендного жилья.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до марта 2013г. разработать комплекс мер, направленных на решение задач, связанных с ликвидацией аварийного жилищного фонда»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01.03.2013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ind w:left="34" w:hanging="34"/>
              <w:jc w:val="both"/>
            </w:pPr>
            <w:r w:rsidRPr="00A33867">
              <w:t>В Тульской области на 01.01.2013 аварийный жилищный фонд составляет 403,9 тыс. кв. метров. Для ликвидации аварийного жилья необходимо 14,0 млрд. рублей (при средней стоимости 1 кв.м. 34600 руб.).</w:t>
            </w:r>
          </w:p>
          <w:p w:rsidR="001D7E92" w:rsidRPr="00A33867" w:rsidRDefault="001D7E92" w:rsidP="008518DB">
            <w:pPr>
              <w:spacing w:line="240" w:lineRule="exact"/>
              <w:ind w:firstLine="708"/>
              <w:jc w:val="both"/>
            </w:pPr>
            <w:r w:rsidRPr="00A33867">
              <w:t xml:space="preserve">На сегодняшний день органами исполнительной власти Тульской области совместно с </w:t>
            </w:r>
            <w:r w:rsidRPr="00A33867">
              <w:lastRenderedPageBreak/>
              <w:t>органами местного самоуправления ведется следующая работа, направленная на разработку и реализацию мер по ликвидации аварийного жилищного фонда:</w:t>
            </w:r>
          </w:p>
          <w:p w:rsidR="001D7E92" w:rsidRPr="00A33867" w:rsidRDefault="001D7E92" w:rsidP="008518DB">
            <w:pPr>
              <w:spacing w:line="240" w:lineRule="exact"/>
              <w:ind w:firstLine="708"/>
              <w:jc w:val="both"/>
            </w:pPr>
            <w:r w:rsidRPr="00A33867">
              <w:t>1. Уточнён перечень многоквартирных домов, расположенных на территории 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1D7E92" w:rsidRPr="00A33867" w:rsidRDefault="001D7E92" w:rsidP="008518DB">
            <w:pPr>
              <w:spacing w:line="240" w:lineRule="exact"/>
              <w:ind w:firstLine="708"/>
              <w:jc w:val="both"/>
            </w:pPr>
            <w:r w:rsidRPr="00A33867">
              <w:t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учетом необходимости развития малоэтажного строительства в Тульской области на 2013-2016 годы».</w:t>
            </w:r>
          </w:p>
          <w:p w:rsidR="001D7E92" w:rsidRPr="00A33867" w:rsidRDefault="001D7E92" w:rsidP="008518DB">
            <w:pPr>
              <w:spacing w:line="240" w:lineRule="exact"/>
              <w:ind w:firstLine="708"/>
              <w:jc w:val="both"/>
              <w:rPr>
                <w:b/>
              </w:rPr>
            </w:pPr>
            <w:r w:rsidRPr="00A33867">
              <w:t>Их реализация позволит Тульской области получить финансовую поддержку Государственной корпорации – «Фонда содействия реформированию жилищно-коммунального хозяйства» на 2013-2016 годы.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 xml:space="preserve">Муниципальными образованиями поселений Киреевского района разработаны муниципальные адресные программы по переселению граждан из </w:t>
            </w:r>
            <w:r w:rsidRPr="00A33867">
              <w:lastRenderedPageBreak/>
              <w:t>аварийного жилищного фонда на 2013-2015 годы» в целях получения финансовой поддержки Государственной Корпорации –Фонда содействия реформированию ЖКХ в рамках № 185-ФЗ.</w:t>
            </w:r>
          </w:p>
        </w:tc>
        <w:tc>
          <w:tcPr>
            <w:tcW w:w="3119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Сбор и анализ документов граждан, подлежащих переселению в рамках Региональной адресной программы из аварийного жилищного фонда на 2015 года.</w:t>
            </w:r>
          </w:p>
          <w:p w:rsidR="001D7E92" w:rsidRPr="00A33867" w:rsidRDefault="001D7E92" w:rsidP="008518DB">
            <w:pPr>
              <w:jc w:val="both"/>
            </w:pPr>
            <w:r w:rsidRPr="00A33867">
              <w:t>Завершено строительство 5 многоквартирных жилых домов в г. Киреевск.</w:t>
            </w:r>
          </w:p>
          <w:p w:rsidR="001D7E92" w:rsidRPr="00A33867" w:rsidRDefault="001D7E92" w:rsidP="008518DB">
            <w:pPr>
              <w:jc w:val="both"/>
            </w:pP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t>Проблем нет</w:t>
            </w:r>
          </w:p>
        </w:tc>
      </w:tr>
      <w:tr w:rsidR="001D7E92" w:rsidRPr="00A33867" w:rsidTr="008518DB">
        <w:tc>
          <w:tcPr>
            <w:tcW w:w="1985" w:type="dxa"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after="200" w:line="240" w:lineRule="exact"/>
              <w:jc w:val="both"/>
            </w:pPr>
            <w:r w:rsidRPr="00A33867">
              <w:t xml:space="preserve">обеспечить создание сети общественных организаций в целях оказания содействия уполномоченным органам в </w:t>
            </w:r>
            <w:r w:rsidRPr="00A33867">
              <w:lastRenderedPageBreak/>
              <w:t>осуществлении контроля за выполнением организациями коммунального комплекса своих обязательств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lastRenderedPageBreak/>
              <w:t>01.06.2013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ind w:firstLine="706"/>
              <w:jc w:val="both"/>
            </w:pPr>
            <w:r w:rsidRPr="00A33867">
              <w:t>При министерстве строительства и жилищно-коммунального хозяйства Тульской области в 2012 году создан общественный совет по вопросам развития строительства и жилищно-</w:t>
            </w:r>
            <w:r w:rsidRPr="00A33867">
              <w:lastRenderedPageBreak/>
              <w:t xml:space="preserve">коммунального хозяйства региона. В рамках своей работы указанный общественный совет осуществляет мероприятия по </w:t>
            </w:r>
            <w:r w:rsidRPr="00A33867">
              <w:rPr>
                <w:color w:val="000000"/>
              </w:rPr>
              <w:t xml:space="preserve">оказанию содействия уполномоченным органам, к которым относятся </w:t>
            </w:r>
            <w:r w:rsidRPr="00A33867">
              <w:t>государственная жилищная инспекция Тульской области и комитет Тульской области по тарифам,</w:t>
            </w:r>
            <w:r w:rsidRPr="00A33867">
              <w:rPr>
                <w:color w:val="000000"/>
              </w:rPr>
              <w:t xml:space="preserve"> в осуществлении контроля за выполнением организациями коммунального комплекса своих обязательств.</w:t>
            </w:r>
          </w:p>
          <w:p w:rsidR="001D7E92" w:rsidRPr="00A33867" w:rsidRDefault="001D7E92" w:rsidP="008518DB">
            <w:pPr>
              <w:spacing w:line="240" w:lineRule="exact"/>
              <w:ind w:firstLine="709"/>
              <w:jc w:val="both"/>
            </w:pPr>
            <w:r w:rsidRPr="00A33867">
              <w:t>В рамках контроля за 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и ООО «Все дома», а также комитетами территориального общественного самоуправления.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--</w:t>
            </w:r>
          </w:p>
        </w:tc>
        <w:tc>
          <w:tcPr>
            <w:tcW w:w="3119" w:type="dxa"/>
          </w:tcPr>
          <w:p w:rsidR="001D7E92" w:rsidRPr="0052369C" w:rsidRDefault="001D7E92" w:rsidP="008518DB">
            <w:pPr>
              <w:jc w:val="both"/>
            </w:pPr>
            <w:r w:rsidRPr="0052369C"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оказания содействия уполномоченным органам в </w:t>
            </w:r>
            <w:r w:rsidRPr="0052369C">
              <w:lastRenderedPageBreak/>
              <w:t xml:space="preserve">осуществлении контроля за выполнением ОКК своих обязательств на основании методических рекомендаций, разрабатываемых Общественной палатой РФ по местному самоуправлению и жилищно-коммунальной политике»  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 w:val="restart"/>
          </w:tcPr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601 «Об основных направлениях совершенствования системы государственного управления»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Обеспечение уровня удовлетворенности 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b/>
              </w:rPr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Pr="006652F3" w:rsidRDefault="001D7E92" w:rsidP="008518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Муниципальные услуги предоставляются строго в соответствии с административными регламентами</w:t>
            </w:r>
          </w:p>
          <w:p w:rsidR="001D7E92" w:rsidRPr="006652F3" w:rsidRDefault="001D7E92" w:rsidP="008518D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Проведен мониторинг общественного мнения граждан (анкетирование) получающих муниципальные услуги  за 2015 год.</w:t>
            </w:r>
          </w:p>
          <w:p w:rsidR="001D7E92" w:rsidRPr="006652F3" w:rsidRDefault="001D7E92" w:rsidP="008518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Распоряжением администрации  района утверждены ответственные:</w:t>
            </w:r>
          </w:p>
          <w:p w:rsidR="001D7E92" w:rsidRPr="006652F3" w:rsidRDefault="001D7E92" w:rsidP="008518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- за разработку и утверждение административных регламентов предоставления муниципальных услуг (функций)</w:t>
            </w:r>
          </w:p>
          <w:p w:rsidR="001D7E92" w:rsidRPr="006652F3" w:rsidRDefault="001D7E92" w:rsidP="008518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 xml:space="preserve">- за предоставление сведений, </w:t>
            </w:r>
            <w:r w:rsidRPr="006652F3">
              <w:rPr>
                <w:rFonts w:eastAsia="Calibri"/>
                <w:lang w:eastAsia="en-US"/>
              </w:rPr>
              <w:lastRenderedPageBreak/>
              <w:t>запрашиваемых федеральными органами исполнительной власти у региональных при предоставлении услуг (р-сведений);</w:t>
            </w:r>
          </w:p>
          <w:p w:rsidR="001D7E92" w:rsidRPr="006652F3" w:rsidRDefault="001D7E92" w:rsidP="008518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 xml:space="preserve">- по заполнению отчетности в государственной автоматизированной системе (ГАС) «Управление» </w:t>
            </w:r>
          </w:p>
          <w:p w:rsidR="001D7E92" w:rsidRPr="006652F3" w:rsidRDefault="001D7E92" w:rsidP="008518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652F3">
              <w:rPr>
                <w:rFonts w:eastAsia="Calibri"/>
                <w:lang w:eastAsia="en-US"/>
              </w:rPr>
              <w:t>Актуализированы 57 услуг в реестре государственных и муниципальных услуг Тульской области на портале Тульской области.</w:t>
            </w:r>
          </w:p>
          <w:p w:rsidR="001D7E92" w:rsidRDefault="001D7E92" w:rsidP="008518DB">
            <w:pPr>
              <w:pStyle w:val="a4"/>
              <w:tabs>
                <w:tab w:val="left" w:pos="993"/>
              </w:tabs>
              <w:ind w:left="34"/>
              <w:jc w:val="both"/>
            </w:pPr>
            <w:r w:rsidRPr="006652F3">
              <w:rPr>
                <w:rFonts w:eastAsia="Calibri"/>
                <w:lang w:eastAsia="en-US"/>
              </w:rPr>
              <w:t>Разработаны и утверждены технологические схемы предоставления муниципальных услуг в рамках «одного окна» в МФЦ.</w:t>
            </w:r>
            <w:r w:rsidRPr="006652F3">
              <w:t xml:space="preserve"> Распоряжением администрации муниципального образования Киреевский район от 11 февраля 2016 № 58-р</w:t>
            </w:r>
            <w:r w:rsidRPr="006652F3">
              <w:rPr>
                <w:b/>
              </w:rPr>
              <w:t xml:space="preserve"> </w:t>
            </w:r>
            <w:r w:rsidRPr="006652F3">
              <w:t>утвержден план мероприятий (дорожная карта) по достижению органом исполнительной власти (администрацией муниципального образования) Киреевский район  значения показателя доля граждан, использующих механизм получения услуг в электронном виде, в 2016 году - 50%.</w:t>
            </w:r>
          </w:p>
          <w:p w:rsidR="001D7E92" w:rsidRDefault="001D7E92" w:rsidP="008518DB">
            <w:pPr>
              <w:pStyle w:val="a4"/>
              <w:tabs>
                <w:tab w:val="left" w:pos="993"/>
              </w:tabs>
              <w:ind w:left="34"/>
              <w:jc w:val="both"/>
            </w:pPr>
            <w:r>
              <w:t>Приходит разработка технологических схем предоставления муниципальных услуг по принципу «одного окна»-согласовано16 технологических схем.</w:t>
            </w:r>
          </w:p>
          <w:p w:rsidR="001D7E92" w:rsidRPr="006652F3" w:rsidRDefault="001D7E92" w:rsidP="008518DB">
            <w:pPr>
              <w:pStyle w:val="a4"/>
              <w:tabs>
                <w:tab w:val="left" w:pos="993"/>
              </w:tabs>
              <w:ind w:left="34"/>
              <w:jc w:val="both"/>
            </w:pPr>
            <w:r w:rsidRPr="006652F3">
              <w:t xml:space="preserve"> Подписано дополнительное соглашение с ГУ ТО «МФЦ» об </w:t>
            </w:r>
            <w:r w:rsidRPr="006652F3">
              <w:lastRenderedPageBreak/>
              <w:t>увеличении предоставлении муниципальных услуг.</w:t>
            </w:r>
          </w:p>
          <w:p w:rsidR="001D7E92" w:rsidRPr="006652F3" w:rsidRDefault="001D7E92" w:rsidP="008518DB">
            <w:pPr>
              <w:pStyle w:val="a4"/>
              <w:jc w:val="both"/>
            </w:pPr>
            <w:r w:rsidRPr="006652F3">
              <w:t>Сотрудники администрации  осуществили тестовую эксплуатацию АРМ «Чиновника» с дублированием регистрации документов по оказанию 42 муниципальных услуг в АСЭД «Дело».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pStyle w:val="a4"/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Обеспечение достижения 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к 2015 году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Pr="006652F3" w:rsidRDefault="001D7E92" w:rsidP="008518DB">
            <w:pPr>
              <w:pStyle w:val="a4"/>
              <w:ind w:firstLine="176"/>
              <w:jc w:val="both"/>
            </w:pPr>
            <w:r w:rsidRPr="006652F3"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1D7E92" w:rsidRPr="006652F3" w:rsidRDefault="001D7E92" w:rsidP="008518DB">
            <w:pPr>
              <w:pStyle w:val="a4"/>
              <w:ind w:firstLine="176"/>
              <w:jc w:val="both"/>
            </w:pPr>
            <w:r w:rsidRPr="006652F3">
              <w:t>12 декабря в г. Киреевск состоялось открытие местного отделения (№14) Многофункционального центра предоставления государственных и муниципальных услуг (МФЦ)</w:t>
            </w:r>
          </w:p>
          <w:p w:rsidR="001D7E92" w:rsidRPr="006652F3" w:rsidRDefault="001D7E92" w:rsidP="008518DB">
            <w:pPr>
              <w:pStyle w:val="a4"/>
              <w:ind w:firstLine="317"/>
              <w:jc w:val="both"/>
            </w:pPr>
            <w:r w:rsidRPr="006652F3">
              <w:t>15 июня 2015 года открылся филиал  МФЦ в г. Болохово (3 рабочих места).</w:t>
            </w:r>
          </w:p>
          <w:p w:rsidR="001D7E92" w:rsidRPr="006652F3" w:rsidRDefault="001D7E92" w:rsidP="008518DB">
            <w:pPr>
              <w:pStyle w:val="a4"/>
              <w:ind w:firstLine="176"/>
              <w:jc w:val="both"/>
              <w:rPr>
                <w:rFonts w:eastAsia="Calibri"/>
              </w:rPr>
            </w:pPr>
            <w:r w:rsidRPr="006652F3">
              <w:rPr>
                <w:rFonts w:eastAsia="Calibri"/>
              </w:rPr>
              <w:t xml:space="preserve"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окна». </w:t>
            </w:r>
          </w:p>
          <w:p w:rsidR="001D7E92" w:rsidRPr="006652F3" w:rsidRDefault="001D7E92" w:rsidP="008518DB">
            <w:pPr>
              <w:pStyle w:val="a4"/>
              <w:ind w:firstLine="176"/>
              <w:jc w:val="both"/>
              <w:rPr>
                <w:rFonts w:eastAsia="Calibri"/>
              </w:rPr>
            </w:pPr>
            <w:r w:rsidRPr="006652F3">
              <w:rPr>
                <w:rFonts w:eastAsia="Calibri"/>
              </w:rPr>
              <w:t>Подписано дополнительное соглашение № 2 о взаимодействии между администрацией  и ГУ ТО «МФЦ»</w:t>
            </w:r>
          </w:p>
          <w:p w:rsidR="001D7E92" w:rsidRPr="006652F3" w:rsidRDefault="001D7E92" w:rsidP="008518DB">
            <w:pPr>
              <w:pStyle w:val="a4"/>
              <w:ind w:firstLine="176"/>
              <w:jc w:val="both"/>
              <w:rPr>
                <w:rFonts w:eastAsia="Calibri"/>
              </w:rPr>
            </w:pPr>
            <w:r w:rsidRPr="006652F3">
              <w:rPr>
                <w:rFonts w:eastAsia="Calibri"/>
              </w:rPr>
              <w:lastRenderedPageBreak/>
              <w:t>Подписано дополнительное соглашение № 3 о взаимодействии между администрацией  и ГУ ТО «МФЦ»</w:t>
            </w:r>
          </w:p>
          <w:p w:rsidR="001D7E92" w:rsidRPr="006652F3" w:rsidRDefault="001D7E92" w:rsidP="008518DB">
            <w:pPr>
              <w:pStyle w:val="a4"/>
              <w:ind w:firstLine="176"/>
              <w:jc w:val="both"/>
              <w:rPr>
                <w:rFonts w:eastAsia="Calibri"/>
              </w:rPr>
            </w:pPr>
            <w:r w:rsidRPr="006652F3">
              <w:rPr>
                <w:rFonts w:eastAsia="Calibri"/>
              </w:rPr>
              <w:t xml:space="preserve">Передано на подпись дополнительные соглашения № 4,5 о взаимодействии между администрацией  и ГУ ТО «МФЦ». </w:t>
            </w:r>
          </w:p>
          <w:p w:rsidR="001D7E92" w:rsidRPr="006652F3" w:rsidRDefault="001D7E92" w:rsidP="008518DB">
            <w:pPr>
              <w:pStyle w:val="a4"/>
              <w:tabs>
                <w:tab w:val="left" w:pos="993"/>
              </w:tabs>
              <w:ind w:left="34"/>
              <w:jc w:val="both"/>
            </w:pPr>
            <w:r w:rsidRPr="006652F3">
              <w:t>Подписано дополнительное соглашение с ГУ ТО «МФЦ» об увеличении предоставлении муниципальных услуг.</w:t>
            </w:r>
          </w:p>
          <w:p w:rsidR="001D7E92" w:rsidRDefault="001D7E92" w:rsidP="008518DB">
            <w:pPr>
              <w:pStyle w:val="a4"/>
              <w:ind w:firstLine="176"/>
              <w:jc w:val="both"/>
            </w:pPr>
            <w:r w:rsidRPr="006652F3">
              <w:t>Сотрудники администрации  осуществили тестовую эксплуатацию АРМ «Чиновника» с дублированием регистрации документов по оказанию 42 муниципальных услуг в АСЭД «Дело».</w:t>
            </w:r>
          </w:p>
          <w:p w:rsidR="001D7E92" w:rsidRPr="006652F3" w:rsidRDefault="001D7E92" w:rsidP="008518DB">
            <w:pPr>
              <w:pStyle w:val="a4"/>
              <w:ind w:firstLine="176"/>
              <w:jc w:val="both"/>
            </w:pPr>
            <w:r w:rsidRPr="00D26929">
              <w:t>Разработаны  и согласованы 22 технологические схемы предоставления муниципальных услуг по принципу «одного окна»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pStyle w:val="a4"/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Обеспечение достижения доли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не менее 70 процентов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Default="001D7E92" w:rsidP="008518DB">
            <w:pPr>
              <w:pStyle w:val="a4"/>
              <w:ind w:firstLine="317"/>
              <w:jc w:val="both"/>
            </w:pPr>
            <w:r w:rsidRPr="00275ACC"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  <w:r>
              <w:t xml:space="preserve">. </w:t>
            </w:r>
          </w:p>
          <w:p w:rsidR="001D7E92" w:rsidRDefault="001D7E92" w:rsidP="008518DB">
            <w:pPr>
              <w:pStyle w:val="a4"/>
              <w:ind w:firstLine="317"/>
              <w:jc w:val="both"/>
            </w:pPr>
            <w:r>
              <w:t xml:space="preserve">Проведена работа по внесению изменений в административные регламенты предоставления муниципальных услуг в части сокращения времени ожидания в очереди при обращении заявителя в орган местного самоуправления для получения муниципальных услуг  </w:t>
            </w:r>
            <w:r>
              <w:lastRenderedPageBreak/>
              <w:t>- до 15 минут.</w:t>
            </w:r>
          </w:p>
          <w:p w:rsidR="001D7E92" w:rsidRDefault="001D7E92" w:rsidP="008518DB">
            <w:pPr>
              <w:pStyle w:val="a4"/>
              <w:ind w:firstLine="317"/>
              <w:jc w:val="both"/>
            </w:pPr>
            <w:r>
              <w:t>Во все регламенты изменения внесены</w:t>
            </w:r>
          </w:p>
          <w:p w:rsidR="001D7E92" w:rsidRPr="00D90872" w:rsidRDefault="001D7E92" w:rsidP="008518DB">
            <w:pPr>
              <w:ind w:firstLine="175"/>
              <w:jc w:val="both"/>
              <w:rPr>
                <w:color w:val="FFFFFF"/>
              </w:rPr>
            </w:pPr>
            <w:r w:rsidRPr="00D26929">
              <w:t>Утверждена дорожная карта по достижению администрацией муниципального образования Киреевский район значения показателя доля граждан, использующих механизм получения услуг в электронном виде, в 2017 году-60%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pStyle w:val="a4"/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к 2014 году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до 2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Pr="00BA5FCC" w:rsidRDefault="001D7E92" w:rsidP="008518DB">
            <w:pPr>
              <w:pStyle w:val="a4"/>
              <w:ind w:firstLine="176"/>
              <w:jc w:val="both"/>
            </w:pPr>
            <w:r w:rsidRPr="00BA5FCC"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1D7E92" w:rsidRDefault="001D7E92" w:rsidP="008518DB">
            <w:pPr>
              <w:pStyle w:val="a4"/>
              <w:ind w:firstLine="176"/>
              <w:jc w:val="both"/>
            </w:pPr>
            <w:r w:rsidRPr="00261CF5">
              <w:t>Проведена</w:t>
            </w:r>
            <w:r>
              <w:t xml:space="preserve"> </w:t>
            </w:r>
            <w:r w:rsidRPr="003434BA">
              <w:t xml:space="preserve"> работа по актуализации сведений о муниципальных услугах (функциях), размещенных в обновленной версии Реестра государственных услуг (функций) Тульской области.</w:t>
            </w:r>
          </w:p>
          <w:p w:rsidR="001D7E92" w:rsidRPr="00D26929" w:rsidRDefault="001D7E92" w:rsidP="008518DB">
            <w:pPr>
              <w:pStyle w:val="a4"/>
              <w:tabs>
                <w:tab w:val="left" w:pos="993"/>
              </w:tabs>
              <w:ind w:left="34"/>
              <w:jc w:val="both"/>
            </w:pPr>
            <w:r w:rsidRPr="00D26929">
              <w:t>Утверждена дорожная карта по достижению администрацией муниципального образования Киреевский район значения показателя доля граждан, использующих механизм получения услуг в электронном виде, в 2017 году-60%</w:t>
            </w:r>
          </w:p>
          <w:p w:rsidR="001D7E92" w:rsidRPr="00D26929" w:rsidRDefault="001D7E92" w:rsidP="008518DB">
            <w:pPr>
              <w:pStyle w:val="a4"/>
              <w:tabs>
                <w:tab w:val="left" w:pos="993"/>
              </w:tabs>
              <w:ind w:left="34"/>
              <w:jc w:val="both"/>
            </w:pPr>
            <w:r w:rsidRPr="00D26929">
              <w:t>Подписано  дополнительное соглашение с ГУ ТО «МФЦ» об возврате невостребованных документов.</w:t>
            </w:r>
          </w:p>
          <w:p w:rsidR="001D7E92" w:rsidRPr="00CD5BDC" w:rsidRDefault="001D7E92" w:rsidP="008518DB">
            <w:pPr>
              <w:pStyle w:val="a4"/>
              <w:jc w:val="both"/>
            </w:pPr>
            <w:r w:rsidRPr="00D26929">
              <w:t xml:space="preserve">Разработаны  и согласованы 22 </w:t>
            </w:r>
            <w:r w:rsidRPr="00D26929">
              <w:lastRenderedPageBreak/>
              <w:t>технологические схемы предоставления муниципальных услуг по принципу «одного окна»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pStyle w:val="a4"/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к 2014 году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до 15 минут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Pr="00CD5BDC" w:rsidRDefault="001D7E92" w:rsidP="008518DB">
            <w:pPr>
              <w:pStyle w:val="a4"/>
              <w:ind w:firstLine="317"/>
              <w:jc w:val="both"/>
            </w:pPr>
            <w:r w:rsidRPr="00CD5BDC">
              <w:t>Достижение показателя обеспечивается ежедневно в рамках исполнения полномочий и административных регламентов по оказанию услуг.</w:t>
            </w:r>
          </w:p>
          <w:p w:rsidR="001D7E92" w:rsidRPr="00CD5BDC" w:rsidRDefault="001D7E92" w:rsidP="008518DB">
            <w:pPr>
              <w:pStyle w:val="a4"/>
              <w:ind w:firstLine="317"/>
              <w:jc w:val="both"/>
            </w:pPr>
            <w:r w:rsidRPr="00CD5BDC">
              <w:t>Проведена работа по внесению изменений в административные регламенты предоставления муниципальных услуг в части сокращения времени ожидания в очереди при обращении заявителя в орган местного самоуправления для получения муниципальных услуг  - до 15 минут.</w:t>
            </w:r>
          </w:p>
          <w:p w:rsidR="001D7E92" w:rsidRPr="00CD5BDC" w:rsidRDefault="001D7E92" w:rsidP="008518DB">
            <w:pPr>
              <w:pStyle w:val="a4"/>
              <w:ind w:firstLine="317"/>
              <w:jc w:val="both"/>
            </w:pPr>
            <w:r w:rsidRPr="00CD5BDC">
              <w:t>Во все регламенты изменения внесены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pStyle w:val="a4"/>
              <w:jc w:val="both"/>
            </w:pPr>
            <w:r w:rsidRPr="00A33867"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jc w:val="both"/>
            </w:pPr>
            <w:r w:rsidRPr="00A33867">
              <w:t>Обеспечить предостав-ление государственных и муниципальных услуг по принципу "одного окна", предусмотрев при этом:</w:t>
            </w:r>
          </w:p>
          <w:p w:rsidR="001D7E92" w:rsidRPr="00A33867" w:rsidRDefault="001D7E92" w:rsidP="008518DB">
            <w:pPr>
              <w:ind w:firstLine="175"/>
              <w:jc w:val="both"/>
            </w:pPr>
            <w:r w:rsidRPr="00A33867">
              <w:t xml:space="preserve"> - подготовку предло-жений о внесении изменений в нормативные правовые акты, регулирующие предоставление государ-ственных и муниципальных услуг, в части, касающейся исключения норм, препятствующих предоставлению таких </w:t>
            </w:r>
            <w:r w:rsidRPr="00A33867">
              <w:lastRenderedPageBreak/>
              <w:t>услуг по принципу "одного окна", - до 1 июля 2013 г.;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 - организацию поэтапного предоставления государственных и муниципальных услуг по принципу "одного окна" - до 1 января 2015 г.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lastRenderedPageBreak/>
              <w:t>2014 год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50%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Pr="006652F3" w:rsidRDefault="001D7E92" w:rsidP="008518DB">
            <w:pPr>
              <w:pStyle w:val="a4"/>
              <w:ind w:firstLine="176"/>
              <w:jc w:val="both"/>
            </w:pPr>
            <w:r w:rsidRPr="006652F3"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1D7E92" w:rsidRPr="006652F3" w:rsidRDefault="001D7E92" w:rsidP="008518DB">
            <w:pPr>
              <w:pStyle w:val="a4"/>
              <w:ind w:firstLine="176"/>
              <w:jc w:val="both"/>
            </w:pPr>
            <w:r w:rsidRPr="006652F3">
              <w:t>Проведена  работа по актуализации сведений о муниципальных услугах (функциях), размещенных в обновленной версии Реестра государственных услуг (функций) Тульской области.</w:t>
            </w:r>
          </w:p>
          <w:p w:rsidR="001D7E92" w:rsidRPr="006652F3" w:rsidRDefault="001D7E92" w:rsidP="008518DB">
            <w:pPr>
              <w:pStyle w:val="a4"/>
            </w:pPr>
            <w:r w:rsidRPr="006652F3">
              <w:t xml:space="preserve">Распоряжением администрации муниципального образования Киреевский район от 11 февраля </w:t>
            </w:r>
            <w:r w:rsidRPr="006652F3">
              <w:lastRenderedPageBreak/>
              <w:t>2016 № 58-р</w:t>
            </w:r>
            <w:r w:rsidRPr="006652F3">
              <w:rPr>
                <w:b/>
              </w:rPr>
              <w:t xml:space="preserve"> </w:t>
            </w:r>
            <w:r w:rsidRPr="006652F3">
              <w:t>утвержден план мероприятий (дорожная карта) по достижению органом исполнительной власти (администрацией муниципального образования) Киреевский район  значения показателя доля граждан, использующих механизм получения услуг в электронном виде, в 2016 году - 50%.</w:t>
            </w:r>
          </w:p>
          <w:p w:rsidR="001D7E92" w:rsidRPr="006652F3" w:rsidRDefault="001D7E92" w:rsidP="008518DB">
            <w:pPr>
              <w:pStyle w:val="a4"/>
              <w:tabs>
                <w:tab w:val="left" w:pos="993"/>
              </w:tabs>
              <w:ind w:left="34"/>
              <w:jc w:val="both"/>
            </w:pPr>
            <w:r w:rsidRPr="006652F3">
              <w:t>Подписано дополнительное соглашение с ГУ ТО «МФЦ» об увеличении предоставлении муниципальных услуг.</w:t>
            </w:r>
          </w:p>
          <w:p w:rsidR="001D7E92" w:rsidRPr="006652F3" w:rsidRDefault="001D7E92" w:rsidP="008518DB">
            <w:pPr>
              <w:pStyle w:val="a4"/>
              <w:jc w:val="both"/>
            </w:pPr>
            <w:r w:rsidRPr="006652F3">
              <w:t>Сотрудники администрации  осуществили тестовую эксплуатацию АРМ «Чиновника» с дублированием регистрации документов по оказанию 42 муниципальных услуг в АСЭД «Дело».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pStyle w:val="a4"/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</w:tcPr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602 «Об обеспечении межнационального согласия»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Обеспечить 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</w:t>
            </w:r>
            <w:r w:rsidRPr="00A33867">
              <w:lastRenderedPageBreak/>
              <w:t>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принципу.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ind w:right="-57"/>
              <w:jc w:val="center"/>
            </w:pPr>
            <w:r w:rsidRPr="00A33867">
              <w:lastRenderedPageBreak/>
              <w:t>до ноября</w:t>
            </w:r>
          </w:p>
          <w:p w:rsidR="001D7E92" w:rsidRPr="00A33867" w:rsidRDefault="001D7E92" w:rsidP="008518DB">
            <w:pPr>
              <w:spacing w:line="240" w:lineRule="exact"/>
              <w:ind w:left="-57" w:right="-57"/>
              <w:jc w:val="center"/>
            </w:pPr>
            <w:r w:rsidRPr="00A33867">
              <w:t>2012 г.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Pr="006652F3" w:rsidRDefault="001D7E92" w:rsidP="008518DB">
            <w:pPr>
              <w:jc w:val="both"/>
            </w:pPr>
            <w:r w:rsidRPr="006652F3">
              <w:t>Распоряжением администрации м.о. Киреевский район от 21.04.2014 г. № 157-р утвержден Комплексный план мероприятий по реализации в 2014 – 2015 годах Стратегии государственной национальной политики Российской Федерации на период до 2025 года, гармонизации межнациональных отношений, укреплению общероссийской идентичности и этнокультурному развитию народов Российской Федерации в Киреевском районе.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t>Проблем нет</w:t>
            </w:r>
          </w:p>
        </w:tc>
      </w:tr>
      <w:tr w:rsidR="001D7E92" w:rsidRPr="00A33867" w:rsidTr="008518DB">
        <w:tc>
          <w:tcPr>
            <w:tcW w:w="1985" w:type="dxa"/>
          </w:tcPr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606 «О мерах по реализации демографической политики Российской Федерации»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детей, 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33867">
                <w:t>2012 г</w:t>
              </w:r>
            </w:smartTag>
            <w:r w:rsidRPr="00A33867">
              <w:t>. третьего ребенка или 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A33867">
              <w:t>С 1 января 2013г (ЗТО от 16.07.2012 № 1802- ЗТО «О дополнительной мере социальной поддержки семей, имеющих детей, в Тульской области» (с изменениями от 17.12.2012 №1865-ЗТО)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Дополнительные меры социальной поддержки многодетных семей</w:t>
            </w:r>
          </w:p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</w:tcPr>
          <w:p w:rsidR="001D7E92" w:rsidRPr="00CD5BDC" w:rsidRDefault="001D7E92" w:rsidP="008518DB">
            <w:pPr>
              <w:jc w:val="both"/>
            </w:pPr>
            <w:r w:rsidRPr="00CD5BDC">
              <w:t>Принято и с 01 января 2013 г. реализуется решение Собрания представителей муниципального образования Киреевский район от 10.08.2012 г. № 47-344 «О районном материнском (семейном) капитале, устанавливающее право получения районного материнского (семейного) капитала в размере 10 500 рублей при рождении (усыновлении) 2-го и последующих детей.» За 2014 г. материнский капитал получили 161 семья на сумму 1567 тыс. рублей.</w:t>
            </w:r>
          </w:p>
          <w:p w:rsidR="001D7E92" w:rsidRPr="00CD5BDC" w:rsidRDefault="001D7E92" w:rsidP="008518DB">
            <w:pPr>
              <w:jc w:val="both"/>
            </w:pPr>
            <w:r w:rsidRPr="00CD5BDC">
              <w:t>С 01.01.2015 г. районный материнский капитал увеличен до 11 078 рублей.</w:t>
            </w:r>
          </w:p>
          <w:p w:rsidR="001D7E92" w:rsidRPr="00CD5BDC" w:rsidRDefault="001D7E92" w:rsidP="008518DB">
            <w:pPr>
              <w:jc w:val="both"/>
            </w:pPr>
            <w:r w:rsidRPr="00CD5BDC">
              <w:t xml:space="preserve">Принято и реализуется постановление главы администрации м.о. Киреевский район от 23.09.2010 г. № 824 «Об утверждении Плана мероприятий по улучшению демографической ситуации в м.о. Киреевский </w:t>
            </w:r>
            <w:r w:rsidRPr="00CD5BDC">
              <w:lastRenderedPageBreak/>
              <w:t>район на 2011-2015 гг.»;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Проблем нет.</w:t>
            </w:r>
          </w:p>
        </w:tc>
      </w:tr>
      <w:tr w:rsidR="001D7E92" w:rsidRPr="00A33867" w:rsidTr="008518DB">
        <w:tc>
          <w:tcPr>
            <w:tcW w:w="1985" w:type="dxa"/>
            <w:vMerge w:val="restart"/>
          </w:tcPr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 xml:space="preserve">№ 761 «О Национальной стратегии действий в интересах детей 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  <w:r w:rsidRPr="00A33867">
              <w:rPr>
                <w:b/>
              </w:rPr>
              <w:t>на 2012 - 2017 годы»</w:t>
            </w:r>
          </w:p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t>Снижение случаев ранней беременности и абортов у несовершеннолетних девушек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1D7E92" w:rsidRPr="00A33867" w:rsidRDefault="001D7E92" w:rsidP="008518DB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по области в 2012 году несовершеннолетних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беременных - 352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абортов - 103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1D7E92" w:rsidRPr="00CD5BDC" w:rsidRDefault="001D7E92" w:rsidP="008518DB">
            <w:pPr>
              <w:jc w:val="both"/>
            </w:pPr>
            <w:r w:rsidRPr="00CD5BDC">
              <w:t>Проведение профилактической и разъяснительной  работы в образовательных учреждениях.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подростков, употребляющих табачную и алкогольную 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1D7E92" w:rsidRPr="00A33867" w:rsidRDefault="001D7E92" w:rsidP="008518DB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снизить показатель кол-ва курящих детей до 15%,</w:t>
            </w:r>
          </w:p>
          <w:p w:rsidR="001D7E92" w:rsidRPr="00A33867" w:rsidRDefault="001D7E92" w:rsidP="008518DB">
            <w:pPr>
              <w:spacing w:line="240" w:lineRule="exact"/>
              <w:jc w:val="both"/>
            </w:pPr>
          </w:p>
          <w:p w:rsidR="001D7E92" w:rsidRPr="00A33867" w:rsidRDefault="001D7E92" w:rsidP="008518DB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1D7E92" w:rsidRPr="00CD5BDC" w:rsidRDefault="001D7E92" w:rsidP="008518DB">
            <w:pPr>
              <w:jc w:val="both"/>
            </w:pPr>
            <w:r w:rsidRPr="00CD5BDC">
              <w:t>Приняты муниципальные  программы:</w:t>
            </w:r>
          </w:p>
          <w:p w:rsidR="001D7E92" w:rsidRPr="00CD5BDC" w:rsidRDefault="001D7E92" w:rsidP="008518DB">
            <w:pPr>
              <w:jc w:val="both"/>
            </w:pPr>
            <w:r w:rsidRPr="00CD5BDC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1D7E92" w:rsidRPr="00CD5BDC" w:rsidRDefault="001D7E92" w:rsidP="008518DB">
            <w:pPr>
              <w:jc w:val="both"/>
            </w:pPr>
            <w:r w:rsidRPr="00CD5BDC">
              <w:t>- 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1D7E92" w:rsidRPr="00CD5BDC" w:rsidRDefault="001D7E92" w:rsidP="008518DB">
            <w:pPr>
              <w:jc w:val="both"/>
            </w:pPr>
            <w:r w:rsidRPr="00CD5BDC">
              <w:t>- 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1D7E92" w:rsidRPr="00CD5BDC" w:rsidRDefault="001D7E92" w:rsidP="008518DB">
            <w:pPr>
              <w:jc w:val="both"/>
            </w:pPr>
            <w:r w:rsidRPr="00CD5BDC">
              <w:t>- 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Сокращение числа детей и подростков с </w:t>
            </w:r>
            <w:r w:rsidRPr="00A33867">
              <w:lastRenderedPageBreak/>
              <w:t>ВИЧ-инфекциями, вирусными гепатитами В и С, туберкулезом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lastRenderedPageBreak/>
              <w:t>2012 - 2017 годы</w:t>
            </w:r>
          </w:p>
          <w:p w:rsidR="001D7E92" w:rsidRPr="00A33867" w:rsidRDefault="001D7E92" w:rsidP="008518DB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lastRenderedPageBreak/>
              <w:t>ежегодное сокращение числа детей данной категории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  <w:r w:rsidRPr="00A33867">
              <w:t xml:space="preserve">ежегодное сокращение числа </w:t>
            </w:r>
            <w:r w:rsidRPr="00A33867">
              <w:lastRenderedPageBreak/>
              <w:t>детей данной категории</w:t>
            </w:r>
          </w:p>
        </w:tc>
        <w:tc>
          <w:tcPr>
            <w:tcW w:w="3119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Приняты муниципальные  программы:</w:t>
            </w:r>
          </w:p>
          <w:p w:rsidR="001D7E92" w:rsidRPr="00A33867" w:rsidRDefault="001D7E92" w:rsidP="008518DB">
            <w:pPr>
              <w:jc w:val="both"/>
            </w:pPr>
            <w:r w:rsidRPr="00A33867">
              <w:lastRenderedPageBreak/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1D7E92" w:rsidRPr="00A33867" w:rsidRDefault="001D7E92" w:rsidP="008518DB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1D7E92" w:rsidRPr="00A33867" w:rsidRDefault="001D7E92" w:rsidP="008518DB">
            <w:pPr>
              <w:jc w:val="both"/>
            </w:pPr>
            <w:r w:rsidRPr="00A33867">
              <w:t>-«Развитие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1D7E92" w:rsidRPr="00A33867" w:rsidRDefault="001D7E92" w:rsidP="008518DB">
            <w:pPr>
              <w:jc w:val="both"/>
            </w:pPr>
            <w:r w:rsidRPr="00A33867">
              <w:t>-«Повышение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подростковых суицидов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rPr>
                <w:bCs/>
              </w:rPr>
              <w:t>2012 - 2017 годы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0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  <w:r w:rsidRPr="00A33867">
              <w:t>0</w:t>
            </w:r>
          </w:p>
        </w:tc>
        <w:tc>
          <w:tcPr>
            <w:tcW w:w="3119" w:type="dxa"/>
          </w:tcPr>
          <w:p w:rsidR="001D7E92" w:rsidRPr="00A33867" w:rsidRDefault="001D7E92" w:rsidP="008518DB">
            <w:pPr>
              <w:jc w:val="both"/>
            </w:pPr>
            <w:r w:rsidRPr="00A33867">
              <w:t>Приняты муниципальные  программы:</w:t>
            </w:r>
          </w:p>
          <w:p w:rsidR="001D7E92" w:rsidRPr="00A33867" w:rsidRDefault="001D7E92" w:rsidP="008518DB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1D7E92" w:rsidRPr="00A33867" w:rsidRDefault="001D7E92" w:rsidP="008518DB">
            <w:pPr>
              <w:jc w:val="both"/>
            </w:pPr>
            <w:r w:rsidRPr="00A33867">
              <w:t xml:space="preserve">-«Развитие культуры (2014-2018 гг.)». Программа утверждена </w:t>
            </w:r>
            <w:r w:rsidRPr="00A33867">
              <w:lastRenderedPageBreak/>
              <w:t>постановлением администрации муниципального образования Киреевский район от 15.11.2013 № 914;</w:t>
            </w:r>
          </w:p>
          <w:p w:rsidR="001D7E92" w:rsidRPr="00A33867" w:rsidRDefault="001D7E92" w:rsidP="008518DB">
            <w:pPr>
              <w:jc w:val="both"/>
            </w:pPr>
            <w:r w:rsidRPr="00A33867">
              <w:t>-«Развитие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1D7E92" w:rsidRPr="00A33867" w:rsidRDefault="001D7E92" w:rsidP="008518DB">
            <w:pPr>
              <w:jc w:val="both"/>
            </w:pPr>
            <w:r w:rsidRPr="00A33867">
              <w:t>-«Повышение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утверждение региональной Стратегии действий в интересах детей Тульской области на 2012-2017 годы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распоряжение губернатора Тульской области от 08.10.2012 № 612-р 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  <w:vMerge w:val="restart"/>
          </w:tcPr>
          <w:p w:rsidR="001D7E92" w:rsidRPr="00A33867" w:rsidRDefault="001D7E92" w:rsidP="008518DB">
            <w:pPr>
              <w:jc w:val="both"/>
            </w:pPr>
            <w:r w:rsidRPr="00A33867">
              <w:t xml:space="preserve">В целях исполнения п.4 постановления правительства Тульской области от 08.10.2012 № 621-р «О Стратегии действий в интересах детей Тульской области на 2012-2017 годы», а также – п. 2 постановления правительства Тульской области от 24.12.2012 № 858-р «Об утверждении Плана первоочередных мероприятий до 2014 года по реализации Стратегии действий в интересах детей Тульской области на 2012-2017 годы» принято распоряжение администрации муниципального образования Киреевский район от 13.02.13 № </w:t>
            </w:r>
            <w:r w:rsidRPr="00A33867">
              <w:lastRenderedPageBreak/>
              <w:t>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годы».</w:t>
            </w:r>
          </w:p>
        </w:tc>
        <w:tc>
          <w:tcPr>
            <w:tcW w:w="1984" w:type="dxa"/>
            <w:vMerge w:val="restart"/>
          </w:tcPr>
          <w:p w:rsidR="001D7E92" w:rsidRPr="00A33867" w:rsidRDefault="001D7E92" w:rsidP="008518DB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1D7E92" w:rsidRPr="00A33867" w:rsidTr="008518DB">
        <w:tc>
          <w:tcPr>
            <w:tcW w:w="1985" w:type="dxa"/>
            <w:vMerge/>
          </w:tcPr>
          <w:p w:rsidR="001D7E92" w:rsidRPr="00A33867" w:rsidRDefault="001D7E92" w:rsidP="008518DB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 xml:space="preserve">утверждение плана первоочередных мероприятий до 2014 года по реализации Стратегии действий в интересах детей Тульской области на 2012-2017 годы» </w:t>
            </w:r>
          </w:p>
        </w:tc>
        <w:tc>
          <w:tcPr>
            <w:tcW w:w="1134" w:type="dxa"/>
          </w:tcPr>
          <w:p w:rsidR="001D7E92" w:rsidRPr="00A33867" w:rsidRDefault="001D7E92" w:rsidP="008518DB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544" w:type="dxa"/>
          </w:tcPr>
          <w:p w:rsidR="001D7E92" w:rsidRPr="00A33867" w:rsidRDefault="001D7E92" w:rsidP="008518DB">
            <w:pPr>
              <w:spacing w:line="240" w:lineRule="exact"/>
              <w:jc w:val="both"/>
            </w:pPr>
            <w:r w:rsidRPr="00A33867">
              <w:t>распоряжение губернатора Тульской области от 24.12.2012  № 858-р</w:t>
            </w:r>
          </w:p>
        </w:tc>
        <w:tc>
          <w:tcPr>
            <w:tcW w:w="1842" w:type="dxa"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3119" w:type="dxa"/>
            <w:vMerge/>
          </w:tcPr>
          <w:p w:rsidR="001D7E92" w:rsidRPr="00A33867" w:rsidRDefault="001D7E92" w:rsidP="008518DB">
            <w:pPr>
              <w:jc w:val="both"/>
            </w:pPr>
          </w:p>
        </w:tc>
        <w:tc>
          <w:tcPr>
            <w:tcW w:w="1984" w:type="dxa"/>
            <w:vMerge/>
          </w:tcPr>
          <w:p w:rsidR="001D7E92" w:rsidRPr="00A33867" w:rsidRDefault="001D7E92" w:rsidP="008518DB">
            <w:pPr>
              <w:jc w:val="both"/>
            </w:pPr>
          </w:p>
        </w:tc>
      </w:tr>
    </w:tbl>
    <w:p w:rsidR="001D7E92" w:rsidRPr="00A33867" w:rsidRDefault="001D7E92" w:rsidP="001D7E92">
      <w:pPr>
        <w:jc w:val="center"/>
      </w:pPr>
    </w:p>
    <w:p w:rsidR="001D7E92" w:rsidRPr="00A33867" w:rsidRDefault="001D7E92" w:rsidP="001D7E92">
      <w:pPr>
        <w:jc w:val="center"/>
      </w:pPr>
    </w:p>
    <w:p w:rsidR="001D7E92" w:rsidRPr="00A33867" w:rsidRDefault="001D7E92" w:rsidP="001D7E92">
      <w:pPr>
        <w:jc w:val="center"/>
      </w:pPr>
    </w:p>
    <w:p w:rsidR="001D7E92" w:rsidRPr="00A33867" w:rsidRDefault="001D7E92" w:rsidP="001D7E92">
      <w:pPr>
        <w:jc w:val="center"/>
      </w:pPr>
      <w:r w:rsidRPr="00A33867">
        <w:t>_____________________________</w:t>
      </w:r>
    </w:p>
    <w:p w:rsidR="00F92A93" w:rsidRDefault="00F92A93"/>
    <w:sectPr w:rsidR="00F92A93" w:rsidSect="007E764D">
      <w:pgSz w:w="16838" w:h="11906" w:orient="landscape"/>
      <w:pgMar w:top="851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77A"/>
    <w:multiLevelType w:val="hybridMultilevel"/>
    <w:tmpl w:val="CE984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7E92"/>
    <w:rsid w:val="001D7E92"/>
    <w:rsid w:val="00F9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E92"/>
    <w:rPr>
      <w:color w:val="0000FF"/>
      <w:u w:val="single"/>
    </w:rPr>
  </w:style>
  <w:style w:type="paragraph" w:styleId="a4">
    <w:name w:val="No Spacing"/>
    <w:link w:val="a5"/>
    <w:uiPriority w:val="1"/>
    <w:qFormat/>
    <w:rsid w:val="001D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1D7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1D7E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ck.mlsend.com/link/c/YT00OTIzMTE1NTM0NjMyODk5MDMmYz1mMW80JmU9MjkzNCZiPTY4MjYzMzIzJmQ9bzNhMnM0bQ==.s24aXHdk_FPkGD4xQajpQu4vNOOr9p4MQQJrejtvQ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eevsk.tulobl.ru/about/info/news/5850/" TargetMode="External"/><Relationship Id="rId5" Type="http://schemas.openxmlformats.org/officeDocument/2006/relationships/hyperlink" Target="http://kireevsk.tulobl.ru/news/9876345659084763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7707</Words>
  <Characters>43931</Characters>
  <Application>Microsoft Office Word</Application>
  <DocSecurity>0</DocSecurity>
  <Lines>366</Lines>
  <Paragraphs>103</Paragraphs>
  <ScaleCrop>false</ScaleCrop>
  <Company/>
  <LinksUpToDate>false</LinksUpToDate>
  <CharactersWithSpaces>51535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Zherzdev</dc:creator>
  <cp:keywords/>
  <dc:description/>
  <cp:lastModifiedBy>Zherzdev</cp:lastModifiedBy>
  <cp:revision>2</cp:revision>
  <dcterms:created xsi:type="dcterms:W3CDTF">2017-02-07T08:33:00Z</dcterms:created>
  <dcterms:modified xsi:type="dcterms:W3CDTF">2017-02-07T08:34:00Z</dcterms:modified>
</cp:coreProperties>
</file>