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Default="00C72A5B" w:rsidP="00C72A5B"/>
    <w:p w:rsidR="00C72A5B" w:rsidRPr="007C1590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proofErr w:type="gramStart"/>
      <w:r w:rsidRPr="00333446">
        <w:rPr>
          <w:b/>
          <w:sz w:val="28"/>
          <w:szCs w:val="24"/>
        </w:rPr>
        <w:t>Обеспечить достижение к 2016 году 100 процентов доступности дошкольного образования для детей в возрасте от трех до семи лет</w:t>
      </w:r>
      <w:r>
        <w:rPr>
          <w:b/>
          <w:sz w:val="28"/>
          <w:szCs w:val="24"/>
        </w:rPr>
        <w:t xml:space="preserve"> </w:t>
      </w:r>
      <w:r w:rsidRPr="007C1590">
        <w:rPr>
          <w:b/>
          <w:sz w:val="28"/>
          <w:szCs w:val="24"/>
        </w:rPr>
        <w:t>(реализация указа Президента РФ от 07 мая 2012 года № 599</w:t>
      </w:r>
      <w:proofErr w:type="gramEnd"/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</w:t>
      </w:r>
      <w:proofErr w:type="gramStart"/>
      <w:r w:rsidRPr="007C1590">
        <w:rPr>
          <w:b/>
          <w:sz w:val="28"/>
          <w:szCs w:val="24"/>
        </w:rPr>
        <w:t>«О мерах по реализации государственной политики в области образования и науки»)</w:t>
      </w:r>
      <w:proofErr w:type="gramEnd"/>
    </w:p>
    <w:p w:rsidR="00C72A5B" w:rsidRDefault="00C72A5B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процентов.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По состоянию на 16.10.2017 года очередности детей в возрасте от 3 до 7 лет нет. Имеется 216 вакансий по городским, 117 вакансий по сельским  дошкольным образовательным организациям.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Значение показателя «Доля детей в возрасте от 5 до 18 лет, обучающихся по дополнительным образовательным программам, в общей численности детей этого возраста» составило 78,6%.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На выявление и поддержку одаренных детей и молодежи направлена Всероссийская олимпиада школьников.</w:t>
      </w:r>
    </w:p>
    <w:p w:rsidR="00C72A5B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2017-2018 учебном году  с 9 по 11 октября 2017 года в образовательных организациях проведены следующие олимпиады:</w:t>
      </w:r>
    </w:p>
    <w:p w:rsidR="00C72A5B" w:rsidRPr="00C22DE9" w:rsidRDefault="00C72A5B" w:rsidP="00C72A5B">
      <w:pPr>
        <w:jc w:val="both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ОО, </w:t>
            </w:r>
            <w:proofErr w:type="gramStart"/>
            <w:r w:rsidRPr="00C22DE9">
              <w:rPr>
                <w:sz w:val="28"/>
              </w:rPr>
              <w:t>принявших</w:t>
            </w:r>
            <w:proofErr w:type="gramEnd"/>
            <w:r w:rsidRPr="00C22DE9">
              <w:rPr>
                <w:sz w:val="28"/>
              </w:rPr>
              <w:t xml:space="preserve"> участие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Кол-во человек, принявших участие в олимпиадах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Английский язык, экология</w:t>
            </w: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17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642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lastRenderedPageBreak/>
              <w:t>Экономика, информатика</w:t>
            </w: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18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230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История</w:t>
            </w: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23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630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Биология</w:t>
            </w: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23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605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Обществознание</w:t>
            </w: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23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543</w:t>
            </w:r>
          </w:p>
        </w:tc>
      </w:tr>
    </w:tbl>
    <w:p w:rsidR="00C72A5B" w:rsidRDefault="00C72A5B" w:rsidP="00C72A5B">
      <w:pPr>
        <w:jc w:val="both"/>
      </w:pPr>
    </w:p>
    <w:p w:rsidR="00C72A5B" w:rsidRDefault="00C72A5B" w:rsidP="00C72A5B">
      <w:pPr>
        <w:jc w:val="both"/>
      </w:pPr>
    </w:p>
    <w:p w:rsidR="00C72A5B" w:rsidRDefault="00C72A5B" w:rsidP="00C72A5B">
      <w:pPr>
        <w:jc w:val="both"/>
      </w:pPr>
    </w:p>
    <w:p w:rsidR="00F92ABE" w:rsidRDefault="00071734"/>
    <w:sectPr w:rsidR="00F92ABE" w:rsidSect="008D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A5B"/>
    <w:rsid w:val="00071734"/>
    <w:rsid w:val="001B371F"/>
    <w:rsid w:val="008D024E"/>
    <w:rsid w:val="00AD1C80"/>
    <w:rsid w:val="00B15FEF"/>
    <w:rsid w:val="00BF35A4"/>
    <w:rsid w:val="00C72A5B"/>
    <w:rsid w:val="00F5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Борис Перелыгин Алексеевич</cp:lastModifiedBy>
  <cp:revision>3</cp:revision>
  <dcterms:created xsi:type="dcterms:W3CDTF">2017-10-16T12:04:00Z</dcterms:created>
  <dcterms:modified xsi:type="dcterms:W3CDTF">2017-10-18T07:41:00Z</dcterms:modified>
</cp:coreProperties>
</file>