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C5" w:rsidRPr="00503F49" w:rsidRDefault="00484D1E" w:rsidP="00C0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ходе исполнения в 201</w:t>
      </w:r>
      <w:r w:rsidR="00794241"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</w:p>
    <w:p w:rsidR="00D34A3B" w:rsidRPr="00503F49" w:rsidRDefault="00484D1E" w:rsidP="00C0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="0066598C"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повышению рождаемости </w:t>
      </w:r>
    </w:p>
    <w:p w:rsidR="0066598C" w:rsidRPr="00503F49" w:rsidRDefault="0066598C" w:rsidP="00C0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Киреевском районе на 2015-2018 годы</w:t>
      </w:r>
    </w:p>
    <w:p w:rsidR="0066598C" w:rsidRPr="00503F49" w:rsidRDefault="0066598C" w:rsidP="00C01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0850"/>
      </w:tblGrid>
      <w:tr w:rsidR="00481EFD" w:rsidRPr="00503F49" w:rsidTr="0061155B">
        <w:tc>
          <w:tcPr>
            <w:tcW w:w="3936" w:type="dxa"/>
          </w:tcPr>
          <w:p w:rsidR="005E48CA" w:rsidRPr="00503F49" w:rsidRDefault="005E48CA" w:rsidP="00C01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EFD" w:rsidRPr="00503F49" w:rsidRDefault="00481EFD" w:rsidP="00C01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5E48CA" w:rsidRPr="00503F49" w:rsidRDefault="005E48CA" w:rsidP="00C01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0" w:type="dxa"/>
          </w:tcPr>
          <w:p w:rsidR="005E48CA" w:rsidRPr="00503F49" w:rsidRDefault="005E48CA" w:rsidP="00C01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EFD" w:rsidRPr="00503F49" w:rsidRDefault="00481EFD" w:rsidP="00C01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исполнении</w:t>
            </w:r>
          </w:p>
        </w:tc>
      </w:tr>
      <w:tr w:rsidR="0066598C" w:rsidRPr="00503F49" w:rsidTr="00D34A3B">
        <w:tc>
          <w:tcPr>
            <w:tcW w:w="14786" w:type="dxa"/>
            <w:gridSpan w:val="2"/>
          </w:tcPr>
          <w:p w:rsidR="00BA5DC3" w:rsidRPr="00503F49" w:rsidRDefault="00BA5DC3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98C" w:rsidRPr="00503F49" w:rsidRDefault="0066598C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Улучшение репродуктивного здоровья населения</w:t>
            </w:r>
          </w:p>
          <w:p w:rsidR="00BA5DC3" w:rsidRPr="00503F49" w:rsidRDefault="00BA5DC3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1.1.Проведение медицинских профилактических осмотров несовершеннолетних </w:t>
            </w:r>
          </w:p>
        </w:tc>
        <w:tc>
          <w:tcPr>
            <w:tcW w:w="10850" w:type="dxa"/>
          </w:tcPr>
          <w:p w:rsidR="00C1422C" w:rsidRPr="00503F49" w:rsidRDefault="00C1422C" w:rsidP="00503F4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Профилактическими осмотрами  охвачено 100% детского населения</w:t>
            </w:r>
            <w:r w:rsidR="00503F49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11 584 д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  <w:p w:rsidR="00C72D2C" w:rsidRPr="00503F49" w:rsidRDefault="00C72D2C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1.2.Комплексное обследование беременных женщин с выпо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нением стандартов обследов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разные сроки береме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0850" w:type="dxa"/>
          </w:tcPr>
          <w:p w:rsidR="00F1065D" w:rsidRPr="00503F49" w:rsidRDefault="00EC7962" w:rsidP="00503F49">
            <w:pPr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ТО «Киреевская ЦРБ» проводится комплексное обследование  всех беременных женщин с выполнением стандартов обследования в разные сроки беременности.</w:t>
            </w:r>
            <w:r w:rsidR="00314379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2016 г. встали на учет </w:t>
            </w:r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>440 беременных.</w:t>
            </w: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1.3.Реализация мероприятий по профилактике невынаш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беременности: обесп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обследования береме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женщин высокой группы риска и новорожденных детей из группы риска на заболев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передающиеся половым путем</w:t>
            </w:r>
          </w:p>
        </w:tc>
        <w:tc>
          <w:tcPr>
            <w:tcW w:w="10850" w:type="dxa"/>
          </w:tcPr>
          <w:p w:rsidR="00C1422C" w:rsidRPr="00503F49" w:rsidRDefault="00EC7962" w:rsidP="00503F4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</w:t>
            </w:r>
            <w:r w:rsidR="00F1065D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беременных женщин высокой группы риска и новорожденных детей из группы риска на заболевания, передающиеся половым путем, проводится в ГУЗ ТО «Киреевская ЦРБ» по показаниям.</w:t>
            </w:r>
            <w:r w:rsidR="00DB2F94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4379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C1422C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4379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встали на учет </w:t>
            </w:r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>440 беременных,  132  пары  прошли  предгавидарную  подготовку  и  обследование  на  ЗППП.</w:t>
            </w:r>
          </w:p>
          <w:p w:rsidR="00F1065D" w:rsidRPr="00503F49" w:rsidRDefault="00F1065D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1.4.Обеспечение санаторно-курортного лечения береме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ных женщин, страдающих хроническими заболеваниями </w:t>
            </w:r>
          </w:p>
        </w:tc>
        <w:tc>
          <w:tcPr>
            <w:tcW w:w="10850" w:type="dxa"/>
          </w:tcPr>
          <w:p w:rsidR="00C72D2C" w:rsidRPr="00503F49" w:rsidRDefault="00F1065D" w:rsidP="00C1422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</w:t>
            </w:r>
            <w:r w:rsidR="00C1422C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беременные женщины, страдающие хроническими заболеваниями, санато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но-курортным лечением не обеспечивались.</w:t>
            </w: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1.6.Проведение разъяснител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работы по постановке на учет по беременности в ра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сроки</w:t>
            </w:r>
          </w:p>
        </w:tc>
        <w:tc>
          <w:tcPr>
            <w:tcW w:w="10850" w:type="dxa"/>
          </w:tcPr>
          <w:p w:rsidR="00F1065D" w:rsidRPr="00503F49" w:rsidRDefault="00C01AC5" w:rsidP="00503F49">
            <w:pPr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по постановке на учет по беременности в ранние сроки пр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водится как медицинскими работниками Киреевского района, так и в рамках деятельн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направленной на социальную профилактику разводов.</w:t>
            </w:r>
            <w:r w:rsidR="00DB2F94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>Из  440 беременных,  вста</w:t>
            </w:r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ших  на  учёт  в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C1422C" w:rsidRPr="00503F49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C1422C" w:rsidRPr="00503F49">
              <w:rPr>
                <w:rFonts w:ascii="Times New Roman" w:hAnsi="Times New Roman" w:cs="Times New Roman"/>
                <w:sz w:val="28"/>
                <w:szCs w:val="28"/>
              </w:rPr>
              <w:t>,  394  беременных  встали  на  учёт   до  12 недель.</w:t>
            </w:r>
          </w:p>
        </w:tc>
      </w:tr>
      <w:tr w:rsidR="00C72D2C" w:rsidRPr="00503F49" w:rsidTr="00D34A3B">
        <w:tc>
          <w:tcPr>
            <w:tcW w:w="14786" w:type="dxa"/>
            <w:gridSpan w:val="2"/>
          </w:tcPr>
          <w:p w:rsidR="00C72D2C" w:rsidRPr="00503F49" w:rsidRDefault="00C72D2C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D2C" w:rsidRPr="00503F49" w:rsidRDefault="00C72D2C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и снижение числа абортов</w:t>
            </w:r>
          </w:p>
          <w:p w:rsidR="00C72D2C" w:rsidRPr="00503F49" w:rsidRDefault="00C72D2C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2.1.Организация обязательн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доабортного консультир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специалистами-психологами на базе Центра кризисной беременности</w:t>
            </w:r>
          </w:p>
        </w:tc>
        <w:tc>
          <w:tcPr>
            <w:tcW w:w="10850" w:type="dxa"/>
          </w:tcPr>
          <w:p w:rsidR="00F1065D" w:rsidRPr="00503F49" w:rsidRDefault="00C01AC5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Киреевском районе организовано обязательное доабортное консультирование сп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циалистами-психологами МКУ ДО «Центр психолого-педагогической и социальной помощи» на базе Центра кризисной беременности.</w:t>
            </w:r>
            <w:r w:rsidR="00DB2F94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65D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2016 г. проконсультировано 905 женщин, с вопросом прерывания беременности – 116. Прервана беременность у 17-летней женщины, решили сохранить беременность – 12 женщин.</w:t>
            </w:r>
          </w:p>
          <w:p w:rsidR="00544666" w:rsidRPr="00503F49" w:rsidRDefault="00544666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предотвращению абортов при ГУЗ ТО Киреевской районной ЦРБ 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правлена на  привлечение внимания общественности к проблеме абортов в нашем ра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оне и объединение усилий учреждений здрав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охранения, общественных и религиозных организаций в профилактике и снижении количеству абортов.</w:t>
            </w:r>
          </w:p>
          <w:p w:rsidR="00544666" w:rsidRPr="00503F49" w:rsidRDefault="00544666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комиссии обеспечивает медицинскую и социально-психологическую п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мощь женщинам в случае нежелательной беременности, что является важным комп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нентом комплекса мероприятий, направленных  на профилактику и снижение числа абортов и отказов от новорожденных в акушерских стационарах.</w:t>
            </w:r>
          </w:p>
          <w:p w:rsidR="00544666" w:rsidRPr="00503F49" w:rsidRDefault="00544666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предотвращению абортов в 2017 году провела 17 заседаний 36 же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щин получили юридическую консультацию, из них 3 женщины отказались от аборта. В 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новном, рассматриваемые вопросы касаются трудовых взаимоотношений, льгот, пр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доставляемых одиноким матерям, выплат пособий по беременности и родам.</w:t>
            </w:r>
          </w:p>
          <w:p w:rsidR="00544666" w:rsidRPr="00503F49" w:rsidRDefault="00544666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 Комиссия по предотвращению абортов оказывает медицинскую, психологическую, правовую помощь женщинам, подвергшимся психофизическому насилию, находящи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ся в предразводной и послеразводной ситуации, несовершеннолетним матерям, нах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дящимся в конфликте с семьей.</w:t>
            </w:r>
          </w:p>
          <w:p w:rsidR="00DB2F94" w:rsidRPr="00503F49" w:rsidRDefault="00544666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задачей комиссии является создание необходимых условий для обеспеч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ния максимально полной медико-психологической реабилитации и адаптации в общ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стве и семье, привлечение различных государственных органов к решению вопросов медико-социальной помощи женщинам, оказавшимся в трудной жи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ненной ситуации.</w:t>
            </w:r>
          </w:p>
        </w:tc>
      </w:tr>
      <w:tr w:rsidR="00C72D2C" w:rsidRPr="00503F49" w:rsidTr="0061155B">
        <w:tc>
          <w:tcPr>
            <w:tcW w:w="3936" w:type="dxa"/>
          </w:tcPr>
          <w:p w:rsidR="00C72D2C" w:rsidRPr="00503F49" w:rsidRDefault="00C72D2C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2.4.Организация работы по социальному сопровождению беременных женщин, женщин с новорожденными и женщин с детьми, находящихся в трудной жизненной ситуации</w:t>
            </w:r>
          </w:p>
        </w:tc>
        <w:tc>
          <w:tcPr>
            <w:tcW w:w="10850" w:type="dxa"/>
          </w:tcPr>
          <w:p w:rsidR="00783C22" w:rsidRPr="00503F49" w:rsidRDefault="00194224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ГУ ТО «Комплексный центр социального обслуживания населения №5»</w:t>
            </w:r>
            <w:r w:rsidR="00DB2F94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</w:t>
            </w:r>
            <w:r w:rsidR="00783C22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B2F94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а</w:t>
            </w:r>
            <w:r w:rsidR="00DB2F94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B2F94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тивно проводил работу по 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</w:t>
            </w:r>
            <w:r w:rsidR="00DB2F94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C22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социально-психологических, социально-педагогических у</w:t>
            </w:r>
            <w:r w:rsidR="00783C22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83C22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 в виде индивидуальных занятий для детей из семей, находящихся в трудной жизненной ситуации и консультирование родителей по вопросам воспитания несовершеннолетних, консультирование по в</w:t>
            </w:r>
            <w:r w:rsidR="00783C22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83C22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платам пособий, консультирование по социально- правовым вопросам. Было охвачено 13 семей, в них 44 ребенка.</w:t>
            </w:r>
          </w:p>
          <w:p w:rsidR="008E66FE" w:rsidRPr="00503F49" w:rsidRDefault="008E66FE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предотвращению абортов при ГУЗ ТО Киреевской районной ЦРБ 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правлена на  привлечение внимания общественности к проблеме абортов в нашем ра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оне и объединение усилий учреждений здрав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охранения, общественных и религиозных организаций в профилактике и снижении количеству абортов.</w:t>
            </w:r>
          </w:p>
          <w:p w:rsidR="00DB2F94" w:rsidRPr="00503F49" w:rsidRDefault="008E66FE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предотвращению абортов в 2017 году провела 17 заседаний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 женщин получили юридическую консультацию, из них 3 женщины отказались от аборта. В 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новном, рассматриваемые вопросы касаются трудовых взаимоотношений, льгот, пр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доставляемых одиноким матерям, выплат пособий по беременности и родам.</w:t>
            </w:r>
          </w:p>
        </w:tc>
      </w:tr>
      <w:tr w:rsidR="00C72D2C" w:rsidRPr="00503F49" w:rsidTr="00D34A3B">
        <w:tc>
          <w:tcPr>
            <w:tcW w:w="14786" w:type="dxa"/>
            <w:gridSpan w:val="2"/>
          </w:tcPr>
          <w:p w:rsidR="00C72D2C" w:rsidRPr="00503F49" w:rsidRDefault="00C72D2C" w:rsidP="00C01A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2D2C" w:rsidRPr="00503F49" w:rsidRDefault="00C72D2C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Поддержка молодых семей с детьми</w:t>
            </w:r>
          </w:p>
          <w:p w:rsidR="00C72D2C" w:rsidRPr="00503F49" w:rsidRDefault="00C72D2C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DB2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3.1.Участие в организации оказания социальных услуг и сопровождения молодых 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мей, имеющих детей, в том числе студенческих, социал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работниками: развитие службы «Социальный помо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ник»</w:t>
            </w:r>
          </w:p>
        </w:tc>
        <w:tc>
          <w:tcPr>
            <w:tcW w:w="10850" w:type="dxa"/>
          </w:tcPr>
          <w:p w:rsidR="00783C22" w:rsidRPr="00503F49" w:rsidRDefault="00544666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Молодым семьям, имеющим детей, в том числе студенческим, </w:t>
            </w:r>
            <w:r w:rsidR="00783C22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оказано 1258 социал</w:t>
            </w:r>
            <w:r w:rsidR="00783C22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783C22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ных услуг, из них: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- 32 социально – медицинские услуги – сопровождение в учреждения здравоохран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ния и обратно;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- 1 социально – правовая услуга – оказание помощи в оформлении ребенка в дошк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льное учреждение;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- 554 социально – бытовых услуги – оказание кратковременного присмотра за ребе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ком;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- 671 социально – педагогических услуг – обучение родителей практическим нав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кам по уходу за 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бенком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 «молодая мама».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информационных буклетов и брошюр со следующей темат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кой:</w:t>
            </w:r>
          </w:p>
          <w:p w:rsidR="00783C22" w:rsidRPr="00503F49" w:rsidRDefault="00783C22" w:rsidP="00503F49">
            <w:pPr>
              <w:pStyle w:val="a4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«Сенсорное развитие детей 2-3 лет»,</w:t>
            </w:r>
          </w:p>
          <w:p w:rsidR="00783C22" w:rsidRPr="00503F49" w:rsidRDefault="00783C22" w:rsidP="00503F49">
            <w:pPr>
              <w:pStyle w:val="a4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ребенка до года»,</w:t>
            </w:r>
          </w:p>
          <w:p w:rsidR="00783C22" w:rsidRPr="00503F49" w:rsidRDefault="00783C22" w:rsidP="00503F49">
            <w:pPr>
              <w:pStyle w:val="a4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 для чего читать детям книги»,</w:t>
            </w:r>
          </w:p>
          <w:p w:rsidR="00783C22" w:rsidRPr="00503F49" w:rsidRDefault="00783C22" w:rsidP="00503F49">
            <w:pPr>
              <w:pStyle w:val="a4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«Развивающие игры для детей раннего возраста»,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ребенку 2-3 лет начать говорить».</w:t>
            </w:r>
          </w:p>
          <w:p w:rsidR="00194224" w:rsidRPr="00503F49" w:rsidRDefault="00794241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зоне внимания службы в 2017 году нах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дились 11 семей, в них 22 ребенка.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3.2.Организация работы по профилактике отказов от 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ворожденных</w:t>
            </w:r>
          </w:p>
        </w:tc>
        <w:tc>
          <w:tcPr>
            <w:tcW w:w="10850" w:type="dxa"/>
          </w:tcPr>
          <w:p w:rsidR="00194224" w:rsidRPr="00503F49" w:rsidRDefault="00194224" w:rsidP="005E48C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предотвращению отказов от ребенка у женщин, имеющих намерение отк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заться от новорожденного ребенка, организована и проводится всеми исполнителями плана в индивидуальном порядке.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зоне внимания КДН и ЗП муниципального образования Киреевский район в 2017 году находились 1 женщина, имеющая намерение отказаться от новорожденного ребе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ка, после проведения работы предотвращено 1 отказ (1 ребенок временно в Доме ребе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ка).</w:t>
            </w:r>
          </w:p>
          <w:p w:rsidR="00F9330F" w:rsidRPr="00503F49" w:rsidRDefault="00794241" w:rsidP="007942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ГУ ТО «Комплексный центр социального обслуживания населения №5» в 2017 году продолжена работа по п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роведению профилактических бесед, направленных на предо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отказов от ребенка.</w:t>
            </w:r>
          </w:p>
        </w:tc>
      </w:tr>
      <w:tr w:rsidR="00F9330F" w:rsidRPr="00503F49" w:rsidTr="0061155B">
        <w:tc>
          <w:tcPr>
            <w:tcW w:w="3936" w:type="dxa"/>
          </w:tcPr>
          <w:p w:rsidR="00F9330F" w:rsidRPr="00503F49" w:rsidRDefault="00F9330F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3.3.Участие в организации оказания содействия перес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лению в Киреевский район 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отечественников, прожива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за рубежом, в том числе и молодых семей, в рамках Пр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Тульской области по оказанию содействия добр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вольному переселению в Ро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сийскую Федерацию соотеч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ственников, проживающих за рубежом </w:t>
            </w:r>
          </w:p>
        </w:tc>
        <w:tc>
          <w:tcPr>
            <w:tcW w:w="10850" w:type="dxa"/>
          </w:tcPr>
          <w:p w:rsidR="008E66FE" w:rsidRPr="00503F49" w:rsidRDefault="008E66FE" w:rsidP="008E66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оказанию содействия переселения в Киреевский район соотечественников, проживающих за рубежом, в том числе и молодых семей, в рамках Программы Тул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ской области по оказанию содействия добровольному переселению в Российскую Ф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дерацию соотечественников, проживающих за рубежом организована (постановление администрации муниципального образования Киреевский район от 25.10.2013г. № 829). </w:t>
            </w:r>
          </w:p>
          <w:p w:rsidR="008E66FE" w:rsidRPr="00503F49" w:rsidRDefault="008E66FE" w:rsidP="008E66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проводятся по мере поступления анкет соотечественн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ков. В 2017 году проведены 29 заседаний рабочей группы. </w:t>
            </w:r>
          </w:p>
          <w:p w:rsidR="008E66FE" w:rsidRPr="00503F49" w:rsidRDefault="008E66FE" w:rsidP="008E66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За указанный период рассмотрены 1138 анкет соотечественников, желающих перес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литься в Киреевский район. Из них: согласованы 118 анкет соотечественника. </w:t>
            </w:r>
          </w:p>
          <w:p w:rsidR="008E66FE" w:rsidRPr="00503F49" w:rsidRDefault="008E66FE" w:rsidP="008E66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Отказано в согласовании - 20 анкет. </w:t>
            </w:r>
          </w:p>
          <w:p w:rsidR="00F9330F" w:rsidRPr="00503F49" w:rsidRDefault="008E66FE" w:rsidP="008E66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Кроме того было рассмотрено 23 заявления по вопросу проживания участников (с их семьями)  государственной программы по оказанию содействия добровольного перес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ления в РФ  на территории Киреевского района.</w:t>
            </w:r>
          </w:p>
        </w:tc>
      </w:tr>
      <w:tr w:rsidR="00194224" w:rsidRPr="00503F49" w:rsidTr="00D34A3B">
        <w:tc>
          <w:tcPr>
            <w:tcW w:w="14786" w:type="dxa"/>
            <w:gridSpan w:val="2"/>
          </w:tcPr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224" w:rsidRPr="00503F49" w:rsidRDefault="00194224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Поддержка семьи при рождении детей в зависимости от очередности рождений</w:t>
            </w:r>
          </w:p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4.1.Предоставление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 материнского (семейного) к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питала в соответствии с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нием Собрания представит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вания Киреевский район от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03F49">
                <w:rPr>
                  <w:rFonts w:ascii="Times New Roman" w:eastAsia="Calibri" w:hAnsi="Times New Roman" w:cs="Times New Roman"/>
                  <w:sz w:val="28"/>
                  <w:szCs w:val="28"/>
                </w:rPr>
                <w:t>2012 г</w:t>
              </w:r>
            </w:smartTag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. №47-344 «О районном материнском (с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мейном) капитале»</w:t>
            </w:r>
          </w:p>
        </w:tc>
        <w:tc>
          <w:tcPr>
            <w:tcW w:w="10850" w:type="dxa"/>
          </w:tcPr>
          <w:p w:rsidR="008E66FE" w:rsidRPr="00503F49" w:rsidRDefault="008E66FE" w:rsidP="008E66FE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районным материнским (семейным) капиталом в соответствии с Реш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нием Собрания предст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вителей муниципального образования Киреевский район от 10 августа 2012 г. №47-344 «О районном материнском (семейном) капитале» воспользов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лись 356 граждан на сумму 4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355,4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  <w:tr w:rsidR="00194224" w:rsidRPr="00503F49" w:rsidTr="00D34A3B">
        <w:tc>
          <w:tcPr>
            <w:tcW w:w="14786" w:type="dxa"/>
            <w:gridSpan w:val="2"/>
          </w:tcPr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224" w:rsidRPr="00503F49" w:rsidRDefault="00194224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Создание условий для совмещения профессиональных и семейных обязанностей. </w:t>
            </w:r>
          </w:p>
          <w:p w:rsidR="00194224" w:rsidRPr="00503F49" w:rsidRDefault="00194224" w:rsidP="00C01A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услугами присмотра и ухода за детьми, в том числе в возрасте до 3-х лет</w:t>
            </w:r>
          </w:p>
          <w:p w:rsidR="00194224" w:rsidRPr="00503F49" w:rsidRDefault="00194224" w:rsidP="00C01A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5.1.Организация професси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обучения (переоб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чения) женщин, находящихся в отпуске по уходу за ребе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ком, до достижения им во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 3-х лет</w:t>
            </w:r>
          </w:p>
        </w:tc>
        <w:tc>
          <w:tcPr>
            <w:tcW w:w="10850" w:type="dxa"/>
          </w:tcPr>
          <w:p w:rsidR="008E66FE" w:rsidRPr="00503F49" w:rsidRDefault="00194224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профессиональное обучение (переобучение) 1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женщин, находящихся в отпуске по уходу за ребенком, до достижения им возраста 3-х лет.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в 2017 г.</w:t>
            </w:r>
            <w:r w:rsidR="008E66FE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на  профессиональное обучение направлены  92 человека.</w:t>
            </w:r>
          </w:p>
          <w:p w:rsidR="00194224" w:rsidRPr="00503F49" w:rsidRDefault="00194224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30F" w:rsidRPr="00503F49" w:rsidTr="0061155B">
        <w:tc>
          <w:tcPr>
            <w:tcW w:w="3936" w:type="dxa"/>
          </w:tcPr>
          <w:p w:rsidR="00F9330F" w:rsidRPr="00503F49" w:rsidRDefault="00F9330F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5.2.Обеспечение потребностей семей в услугах дошкольного образования, реализация м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роприятий по ликвидации очередности детей в дошкол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образовательные орган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0850" w:type="dxa"/>
          </w:tcPr>
          <w:p w:rsidR="00F9330F" w:rsidRPr="00503F49" w:rsidRDefault="00F9330F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связи с ростом потребности детей 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услугах дошкольного образования, реализация мероприятий по ликвидации очередности детей в дошкольные образовательные орган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в 2017 г. проведены работы по созданию 45 дошкольных мест в МКОУ «Болохо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E66FE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ский центр образования №2».</w:t>
            </w:r>
          </w:p>
        </w:tc>
      </w:tr>
      <w:tr w:rsidR="00F9330F" w:rsidRPr="00503F49" w:rsidTr="0061155B">
        <w:tc>
          <w:tcPr>
            <w:tcW w:w="3936" w:type="dxa"/>
          </w:tcPr>
          <w:p w:rsidR="00F9330F" w:rsidRPr="00503F49" w:rsidRDefault="00F9330F" w:rsidP="00C01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5.3.Создание и функционир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вание консультативно-методических центров по взаимодействию образов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тельных учреждений с род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тельской общественностью</w:t>
            </w:r>
          </w:p>
        </w:tc>
        <w:tc>
          <w:tcPr>
            <w:tcW w:w="10850" w:type="dxa"/>
          </w:tcPr>
          <w:p w:rsidR="00F9330F" w:rsidRPr="00503F49" w:rsidRDefault="00F9330F" w:rsidP="008E66FE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Для удовлетворения потребности в консультационной помощи родителям обеспеч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вающим получение детьми дошкольного образования в форме семейного образования созданы и функционируют 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консультативно-методических центра на базе  образов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тельных учреждений: МКОУ «Киреевский центр образования № 4», МКОУ «Липко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ский центр образования № 1», МКУДО «Центр психолого-педагогической и социал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ной помощи».</w:t>
            </w:r>
          </w:p>
        </w:tc>
      </w:tr>
      <w:tr w:rsidR="00F9330F" w:rsidRPr="00503F49" w:rsidTr="0061155B">
        <w:tc>
          <w:tcPr>
            <w:tcW w:w="3936" w:type="dxa"/>
          </w:tcPr>
          <w:p w:rsidR="00F9330F" w:rsidRPr="00503F49" w:rsidRDefault="00F9330F" w:rsidP="00C01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5.4.Предоставление муниц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пальных льгот по оплате за присмотр и уход в дошкол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орган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зациях для многодетных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мей, семей участников боевых действий (50% оплаты за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держание)</w:t>
            </w:r>
          </w:p>
          <w:p w:rsidR="00F9330F" w:rsidRPr="00503F49" w:rsidRDefault="00F9330F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0" w:type="dxa"/>
          </w:tcPr>
          <w:p w:rsidR="00F9330F" w:rsidRPr="00503F49" w:rsidRDefault="00F9330F" w:rsidP="008E66FE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 пользуются льготой по оплате за присмотр и уход за детьми в дошкольн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ых образовательных организациях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мьи 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семьи участников боевых дейс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вий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F9330F" w:rsidRPr="00503F49" w:rsidTr="0061155B">
        <w:tc>
          <w:tcPr>
            <w:tcW w:w="3936" w:type="dxa"/>
          </w:tcPr>
          <w:p w:rsidR="00F9330F" w:rsidRPr="00503F49" w:rsidRDefault="00F9330F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5.5.Компенсация части род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тельской платы за присмотр и уход за детьми, осваивающ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образовательные програ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дошкольного образования, осуществляющих образов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деятельность на те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Киреевского района, в размере: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- 20% на первого ребенка;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- 50% на второго ребенка;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- 70% на третьего и посл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дующих детей </w:t>
            </w:r>
          </w:p>
        </w:tc>
        <w:tc>
          <w:tcPr>
            <w:tcW w:w="10850" w:type="dxa"/>
          </w:tcPr>
          <w:p w:rsidR="00F9330F" w:rsidRPr="00503F49" w:rsidRDefault="00F9330F" w:rsidP="005E48C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Компенсацией части родительской платы в размере 20% пользуются 1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 50% - 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1027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человек, 70% - </w:t>
            </w:r>
            <w:r w:rsidR="008E66FE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00 человек.</w:t>
            </w:r>
          </w:p>
          <w:p w:rsidR="00F9330F" w:rsidRPr="00503F49" w:rsidRDefault="00F9330F" w:rsidP="005E48C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4224" w:rsidRPr="00503F49" w:rsidTr="00D34A3B">
        <w:tc>
          <w:tcPr>
            <w:tcW w:w="14786" w:type="dxa"/>
            <w:gridSpan w:val="2"/>
          </w:tcPr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224" w:rsidRPr="00503F49" w:rsidRDefault="00194224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Содействие улучшению жилищных условий семей с детьми</w:t>
            </w:r>
          </w:p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6.1.Предоставление земельн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го участка в собственность гражданам, имеющих трех и более детей в соответствии с законом Тульской области от 21.12.2011 г. №1708-ЗТО «О бесплатном предоставлении земельных участков в собс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венность гражданам, име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щим трех и более детей»</w:t>
            </w:r>
          </w:p>
        </w:tc>
        <w:tc>
          <w:tcPr>
            <w:tcW w:w="10850" w:type="dxa"/>
          </w:tcPr>
          <w:p w:rsidR="009C504A" w:rsidRPr="00503F49" w:rsidRDefault="008E66FE" w:rsidP="005E48C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земельные участки в собственность гражданам, имеющих трех и более детей в соответствии с законом Тульской области от 21.12.2011 г. №1708-ЗТО «О бе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платном предоставлении земельных участков в собственность гражданам, имеющим трех и более детей» получили 29 многодетных семей.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6.2.Реализация подпрограммы «Обеспечение жильем мол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 семей в муниципальном образовании Киреевский ра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Тульской области на 2014-2020 годы»</w:t>
            </w:r>
          </w:p>
        </w:tc>
        <w:tc>
          <w:tcPr>
            <w:tcW w:w="10850" w:type="dxa"/>
          </w:tcPr>
          <w:p w:rsidR="00194224" w:rsidRPr="00503F49" w:rsidRDefault="00194224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Киреевский район реализуется подпр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грамма «Обеспечение жильем молодых семей в муниципальном образовании Кирее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ский район Тульской области на 2014-2020 годы» муниципальной программы «Обесп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чение качественным жильем и услугами ЖКХ населения Кирее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ского района на 2014-2020 годы» (утверждена постановлением администрации м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Киреевский район от 15.11.2013 № 910).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       В 2017 году в Киреевском районе каждая пятая молодая семья, признанная уч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стником Подпрограммы, получила социальную выплату на приобретение жилья.  Соц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альную выплату получили и приобрели жильё 6 молодых семей.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       Объём финансирования Подпрограммы по списку 2017 года составил: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-местный бюджет               413,2 тыс.руб.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-региональный бюджет     2023 тыс.руб. 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-федеральный бюджет      1188,6 тыс.руб.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Итого:        3624,8 тыс.руб.                            </w:t>
            </w:r>
          </w:p>
          <w:p w:rsidR="008B7D21" w:rsidRPr="00503F49" w:rsidRDefault="008B7D21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 учётом личных средств молодых семей и взятых ими ипотечных кредитов общий объём финансирования Подпрограммы в 2017 году составил 9 млн.руб.</w:t>
            </w:r>
          </w:p>
          <w:p w:rsidR="00194224" w:rsidRPr="00503F49" w:rsidRDefault="00194224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6.3.Реализация Программы переселения граждан из ветх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аварийного жилого фонда</w:t>
            </w:r>
          </w:p>
        </w:tc>
        <w:tc>
          <w:tcPr>
            <w:tcW w:w="10850" w:type="dxa"/>
          </w:tcPr>
          <w:p w:rsidR="009C504A" w:rsidRPr="00503F49" w:rsidRDefault="00194224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Федерального закона от 21.07.2007г. №185-ФЗ “О Фонде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действия реформированию жилищно-коммунального хозяйства” по программе перес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ления граждан из аварийного жилищного фонда в 201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>закончилось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нового микрорайона Брусяновский в муниципальном образовании город Киреевск. З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>стройщиком - ООО “Ин-групп” одновременно выполняется строительство 17 трехэта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>ных многоквартирных домов по этапам 2014, 2015 и 2016  годов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и 3 девятиэтажных д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>ма по этапу 2016г.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>По состоянии. Все дома введены в эксплуатацию, ведется активное переселение жителей</w:t>
            </w:r>
            <w:r w:rsidR="009C504A" w:rsidRPr="00503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D21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 По состоянию на 12.12.2017г. заключено 1498 договоров мены и социального найма с гражданами.</w:t>
            </w:r>
          </w:p>
          <w:p w:rsidR="00194224" w:rsidRPr="00503F49" w:rsidRDefault="009C504A" w:rsidP="00503F49">
            <w:pPr>
              <w:pStyle w:val="ab"/>
              <w:shd w:val="clear" w:color="auto" w:fill="FFFFFF"/>
              <w:spacing w:before="0" w:beforeAutospacing="0" w:after="0"/>
              <w:ind w:firstLine="317"/>
              <w:jc w:val="both"/>
              <w:rPr>
                <w:sz w:val="28"/>
                <w:szCs w:val="28"/>
              </w:rPr>
            </w:pPr>
            <w:r w:rsidRPr="00503F49">
              <w:rPr>
                <w:sz w:val="28"/>
                <w:szCs w:val="28"/>
              </w:rPr>
              <w:t xml:space="preserve">В муниципальном образовании Бородинское Киреевского района застройщиком ООО “СК “Новый век” </w:t>
            </w:r>
            <w:r w:rsidR="008B7D21" w:rsidRPr="00503F49">
              <w:rPr>
                <w:sz w:val="28"/>
                <w:szCs w:val="28"/>
              </w:rPr>
              <w:t>закончено</w:t>
            </w:r>
            <w:r w:rsidRPr="00503F49">
              <w:rPr>
                <w:sz w:val="28"/>
                <w:szCs w:val="28"/>
              </w:rPr>
              <w:t xml:space="preserve"> строительство 4 трехэтажных многоквартирных д</w:t>
            </w:r>
            <w:r w:rsidRPr="00503F49">
              <w:rPr>
                <w:sz w:val="28"/>
                <w:szCs w:val="28"/>
              </w:rPr>
              <w:t>о</w:t>
            </w:r>
            <w:r w:rsidRPr="00503F49">
              <w:rPr>
                <w:sz w:val="28"/>
                <w:szCs w:val="28"/>
              </w:rPr>
              <w:t xml:space="preserve">мов по этапу 2015 года, переселяемая площадь – 3 700,3 кв.м. </w:t>
            </w:r>
            <w:r w:rsidR="008B7D21" w:rsidRPr="00503F49">
              <w:rPr>
                <w:sz w:val="28"/>
                <w:szCs w:val="28"/>
              </w:rPr>
              <w:t>А также закончено</w:t>
            </w:r>
            <w:r w:rsidRPr="00503F49">
              <w:rPr>
                <w:sz w:val="28"/>
                <w:szCs w:val="28"/>
              </w:rPr>
              <w:t xml:space="preserve"> стро</w:t>
            </w:r>
            <w:r w:rsidRPr="00503F49">
              <w:rPr>
                <w:sz w:val="28"/>
                <w:szCs w:val="28"/>
              </w:rPr>
              <w:t>и</w:t>
            </w:r>
            <w:r w:rsidRPr="00503F49">
              <w:rPr>
                <w:sz w:val="28"/>
                <w:szCs w:val="28"/>
              </w:rPr>
              <w:t xml:space="preserve">тельство 3-х пятиэтажных домов (застройщик ООО «Дом»), к переселению – 3 547,5 кв.м. жилья. </w:t>
            </w:r>
            <w:r w:rsidR="008B7D21" w:rsidRPr="00503F49">
              <w:rPr>
                <w:sz w:val="28"/>
                <w:szCs w:val="28"/>
              </w:rPr>
              <w:t xml:space="preserve">По состоянию на </w:t>
            </w:r>
            <w:r w:rsidR="00544666" w:rsidRPr="00503F49">
              <w:rPr>
                <w:sz w:val="28"/>
                <w:szCs w:val="28"/>
              </w:rPr>
              <w:t>29</w:t>
            </w:r>
            <w:r w:rsidR="008B7D21" w:rsidRPr="00503F49">
              <w:rPr>
                <w:sz w:val="28"/>
                <w:szCs w:val="28"/>
              </w:rPr>
              <w:t>.12.2017г. с гражданами заключено 173 договора мены и социального найма</w:t>
            </w:r>
            <w:r w:rsidR="002F41C6" w:rsidRPr="00503F49">
              <w:rPr>
                <w:sz w:val="28"/>
                <w:szCs w:val="28"/>
              </w:rPr>
              <w:t>.</w:t>
            </w:r>
          </w:p>
          <w:p w:rsidR="00194224" w:rsidRPr="00503F49" w:rsidRDefault="00194224" w:rsidP="00503F49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6.4.Предоставление социал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выплат на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(приобретение) жилья гражд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нами РФ, проживающим в сельской местности</w:t>
            </w:r>
          </w:p>
        </w:tc>
        <w:tc>
          <w:tcPr>
            <w:tcW w:w="10850" w:type="dxa"/>
          </w:tcPr>
          <w:p w:rsidR="00194224" w:rsidRDefault="008E66FE" w:rsidP="00503F49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в виде социальной выплаты на строительство (приобретение) жилья гражданами РФ, проживающими в сельской местности, в 2017 году не была ок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зана. В 2017 году в администрацию поступила 1 заявка  от гражданки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проживающей в сельской местности Киреевского района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предоставление социальной выплаты на строительство жилья в сельской местности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предоставление субсидий по предоста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лению социальной выплаты. Администрация внесла изменения в части финансиров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на 2018-2020 годы в программу «Устойчивое развитие сельских территорий Киреевск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го района на 2014-2017 годы и на период до 2020 года».</w:t>
            </w:r>
          </w:p>
          <w:p w:rsidR="00503F49" w:rsidRPr="00503F49" w:rsidRDefault="00503F49" w:rsidP="00503F49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24" w:rsidRPr="00503F49" w:rsidTr="00D34A3B">
        <w:tc>
          <w:tcPr>
            <w:tcW w:w="14786" w:type="dxa"/>
            <w:gridSpan w:val="2"/>
          </w:tcPr>
          <w:p w:rsidR="00194224" w:rsidRPr="00503F49" w:rsidRDefault="00194224" w:rsidP="00C01A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224" w:rsidRPr="00503F49" w:rsidRDefault="00194224" w:rsidP="00C01A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Пропаганда семейных ценностей, повышение информированности населения </w:t>
            </w:r>
          </w:p>
          <w:p w:rsidR="00194224" w:rsidRPr="00503F49" w:rsidRDefault="00194224" w:rsidP="00C01A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мерах поддержки семей с детьми</w:t>
            </w:r>
          </w:p>
          <w:p w:rsidR="00194224" w:rsidRPr="00503F49" w:rsidRDefault="00194224" w:rsidP="00C01A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7.1.Организация деятельности по представлению к награ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Почетным знаком Тульской области «Матери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слава» многодетным м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терей Киреевского района</w:t>
            </w:r>
          </w:p>
        </w:tc>
        <w:tc>
          <w:tcPr>
            <w:tcW w:w="10850" w:type="dxa"/>
          </w:tcPr>
          <w:p w:rsidR="00194224" w:rsidRPr="00503F49" w:rsidRDefault="00194224" w:rsidP="0054466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Почетным знаком Тульской области «Материнская слава» награждены 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многодетны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</w:t>
            </w:r>
            <w:r w:rsidR="00AF7C31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 - 4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7C31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7.2.Организация деятельности, направленной на социальную профилактику разводов, раб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«Школы семейной жизни»</w:t>
            </w:r>
          </w:p>
        </w:tc>
        <w:tc>
          <w:tcPr>
            <w:tcW w:w="10850" w:type="dxa"/>
          </w:tcPr>
          <w:p w:rsidR="00000973" w:rsidRPr="00503F49" w:rsidRDefault="00000973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Киреевский район большое внимание уделяется м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рам по профилактике разводов. Работа в данном направлении в 201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г. осуществлялась на основании постановления администрации муниципального образования Киреевский район от 19 мая 2015 г. № 325 «Об утверждении плана мероприятий по сохранению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мьи и снижению количества разводов в Киреевском районе на 2015-2016 годы». Расп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ряжением администрации муниципального образования Киреевский район от 28 ноября 2016 г. № 490-р утвержден Комплексный план мероприятий по социальной профила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тике разводов в муниципальном образовании Киреевский район на 2017-2018 годы. Анализ динамики сокращения количества разводов следующий: 2014 год – 335, 2015 год – 298 (88,9% от 2014 года), 2016 год – 290 (97,3 % от 2015 года и 86,5% от 2014 г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>, 2017 год – 262 (90,3% от 2016 г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>да и 78,2 % от 2014 года)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82B" w:rsidRPr="00503F49" w:rsidRDefault="00000973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На базе отдела ЗАГС для лиц, подающих заявления о расторжении брака организов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ны консультации специалистами ГУ ТО «Комплексный центр социального обслужив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ния населения №5» и МКУДО «Центр психолого-педагогической и социальной пом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щи».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с гражданами проводятся   индивидуальные беседы «Как изб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>жать развода?» с вступающими в брак и супругами, подавшими заявление на расторж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ние брака по взаимному согласию с целью сохранения семьи.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Проводится анонимное анкетирование супругов, подавших заявление на расторжение брака, с ц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>елью выявления причин развода. Организовано распространение буклетов «Пути и возможности сохр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нения семейных отношений» для супругов, подавших заявление на расторжение брака.</w:t>
            </w:r>
          </w:p>
          <w:p w:rsidR="00794241" w:rsidRPr="00503F49" w:rsidRDefault="00794241" w:rsidP="00503F49">
            <w:pPr>
              <w:autoSpaceDE w:val="0"/>
              <w:autoSpaceDN w:val="0"/>
              <w:adjustRightInd w:val="0"/>
              <w:ind w:left="60" w:right="9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По согласованию с гражданами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в отделе ЗАГС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индивидуальные беседы «Как избежать развода?» с подавшими заявление на расторжение брака по взаимному согласию с 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лью сохранения семьи.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Проводится анонимное анкетирование супругов, подавших заявление на расторжение брака с целью выявления причин развода.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4666" w:rsidRPr="00503F49">
              <w:rPr>
                <w:rFonts w:ascii="Times New Roman" w:hAnsi="Times New Roman" w:cs="Times New Roman"/>
                <w:sz w:val="28"/>
                <w:szCs w:val="28"/>
              </w:rPr>
              <w:t>низовано 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аспространение буклетов «Пути и возможности сохранения семейных 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ношений» для супругов подавших заявление на расторжение брака.</w:t>
            </w:r>
          </w:p>
          <w:p w:rsidR="00794241" w:rsidRPr="00503F49" w:rsidRDefault="00000973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 целью разнообразия комплекса профилактических мероприятий проведением ку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сов для молодых родителей в Киреевском районе в 201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г. продолжила работу муниц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пальная «Школа семейной жизни». Место реализации проекта – ГУ ТО  «Комплексный центр социального обслуживания населения №5». В его реализации задействован ка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ровый потенциал: ГУ ТО «Комплексный центр социального обслуживания населения №5», МКУДО «Центр психолого-педагогической и социальной помощи», ГУЗ ТО «К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реевская ЦРБ», к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омитета культуры, молодежной политики и спорта, учреждений кул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туры, комитета по образованию, учреждений образования, Районного совета женщин, Киреевского благочиния, сектора по делам несовершеннолетних, 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тдела социальной защиты населения по Киреевскому району ГУ ТО «Управление социальной защиты 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селения Киреевского района», Центра занятости населения г. Киреевска, отдела ЗАГС.</w:t>
            </w:r>
            <w:r w:rsidR="002D082B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программе проекта - индивидуальные и групповые занятия, психологические трени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ги, лекции, беседы, анкетирования, индивидуальные рекомендации, консультирования, массовые мероприятия, ток-шоу и т.п., направленные на формирование ответственного отношения к семье, ответственного родительства, пропаганду семейных ценностей и традиций. </w:t>
            </w:r>
          </w:p>
          <w:p w:rsidR="00194224" w:rsidRPr="00503F49" w:rsidRDefault="002D082B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проведении массовых мероприятий в учреждениях культуры и образования, нац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ленных на социальную профилактику разводов, принимают участие работники соц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альной защиты населения, здравоохранения, органов записи гражданского состояния, духовенство.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7.3.Проведение комплекса м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роприятий, направленных на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пропаганду семейных ценн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</w:t>
            </w:r>
          </w:p>
        </w:tc>
        <w:tc>
          <w:tcPr>
            <w:tcW w:w="10850" w:type="dxa"/>
          </w:tcPr>
          <w:p w:rsidR="002D082B" w:rsidRPr="00503F49" w:rsidRDefault="002D082B" w:rsidP="00503F49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201</w:t>
            </w:r>
            <w:r w:rsidR="00783C22"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учреждениях образования прошли встречи обучающихся с работниками ГУЗ ТО «Киреевская ЦРБ», психологами; внеклассные мероприятия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дом – моя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крепость»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03F49">
              <w:rPr>
                <w:rStyle w:val="FontStyle20"/>
                <w:b w:val="0"/>
                <w:sz w:val="28"/>
                <w:szCs w:val="28"/>
              </w:rPr>
              <w:t>«Крепкая семья»;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концерты, посвященные Дню матери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«Любимым мамам посвящаем», «Пусть всегда будет мама!»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фотовыставки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«Семья: любовь и верность в кадре»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проведен тренинг «Бюджет семьи» с учащимися 10-11 классов;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внеклассные мероприятия совместно с родителями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выбираем друг друга»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образовател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ных учреждениях проводятся уроки ОБЖ в 8-9 классах, посвященные институту семьи, «Семья в современном обществе. Законодательство и семья», к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часы на темы: </w:t>
            </w:r>
            <w:r w:rsidRPr="00503F49">
              <w:rPr>
                <w:rStyle w:val="FontStyle20"/>
                <w:b w:val="0"/>
                <w:sz w:val="28"/>
                <w:szCs w:val="28"/>
              </w:rPr>
              <w:t xml:space="preserve">«Семейный досуг»,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«Моя родословная»,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  <w:r w:rsidRPr="00503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и др., в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неклассные мер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приятия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счастливый день в кругу семьи».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«Судьба семьи в судьбе России»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. Тренинг для старшеклассников «Семья – это…», 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одительские собр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ния: «Счастлив тот, кто счастлив дома», «Ответственное родительство»,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«Права и об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занности детей и родителей в детско-родительских взаимоотношениях в семье»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На 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дительские собрания приглашались инспекторы ПДН ОМВД России по Киреевскому району.  </w:t>
            </w:r>
          </w:p>
          <w:p w:rsidR="002D082B" w:rsidRPr="00503F49" w:rsidRDefault="002D082B" w:rsidP="00503F49">
            <w:pPr>
              <w:pStyle w:val="3"/>
              <w:spacing w:before="0"/>
              <w:ind w:firstLine="317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 учреждениях культуры Киреевского района в 201</w:t>
            </w:r>
            <w:r w:rsidR="00783C22"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г. проведено более 200 мер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приятий данной направленности с охватом свыше 3</w:t>
            </w:r>
            <w:r w:rsidR="00783C22"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00 человек. Так, например, в День семьи, любви и верности состоялось вручение общественной медали «За любовь и ве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ность» супружеск</w:t>
            </w:r>
            <w:r w:rsidR="00783C22"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им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пар</w:t>
            </w:r>
            <w:r w:rsidR="00783C22"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ам Резниковых и Павлючук.</w:t>
            </w:r>
          </w:p>
          <w:p w:rsidR="00783C22" w:rsidRPr="00503F49" w:rsidRDefault="00783C22" w:rsidP="00503F4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культурно-досуговых    учреждениях    района прошло 68 мероприятий посвяще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ных Международному Дню Матери, Дню матери, Дню семьи, любви и верности, кот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рые  посетило 3940 человек.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Это такие мероприятия, как: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радости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праздничные концерты, посвященные Дню Матери;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тематический вечер «Как тебе живется, мамочка моя»;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 детских рисунков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Пусть всегда будет мама, я и вся моя семья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конкурсно-игровая программа «Когда семья вместе, то и душа на месте»;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конкурсная развлекательная программа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Мама, папа, я – счастливая семья!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 и др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гие мероприятия.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Пропаганда духовно-нравственных ценностей семьи через мероприятия, провод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мые муниципальными библиотеками: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циклы книжных выставок: «Под семейным зонтом», «Семья – любви великой царс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во», «Классика – собеседница души моей» и др.;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обзоры: «Эта удивительная женщина»;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 фольклорный час: «История Петра и Февронии», «Венец всех ценностей – семья»;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историко-фольклорный час: «Культура семьи на Руси»;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литературно-музыкальный вечер «С любимыми не расставайтесь»;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вечер: «Женщиной дарованная жизнь»;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тематический вечер «Это счастье – быть всегда с тобой»;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-142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час книги «Семейный день в библиотеке»;</w:t>
            </w:r>
          </w:p>
          <w:p w:rsidR="00783C22" w:rsidRPr="00503F49" w:rsidRDefault="00783C22" w:rsidP="00503F49">
            <w:pPr>
              <w:pStyle w:val="3"/>
              <w:spacing w:before="0"/>
              <w:ind w:firstLine="317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503F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салон общения «Тепло и свет домашнего очага».</w:t>
            </w:r>
            <w:r w:rsidRPr="00503F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Районной централизованной би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б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лиотечной системой подготовлены буклеты «Моя семья – моя радость»; «Семьей дор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о</w:t>
            </w: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жить – счастливым быть»; «День семьи».</w:t>
            </w:r>
          </w:p>
          <w:p w:rsidR="00194224" w:rsidRPr="00503F49" w:rsidRDefault="002D082B" w:rsidP="00503F49">
            <w:pPr>
              <w:pStyle w:val="3"/>
              <w:spacing w:before="0"/>
              <w:ind w:firstLine="317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194224" w:rsidRPr="00503F49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Отделом ЗАГС организовано:</w:t>
            </w:r>
          </w:p>
          <w:p w:rsidR="002D082B" w:rsidRPr="00503F49" w:rsidRDefault="002D082B" w:rsidP="00503F49">
            <w:pPr>
              <w:pStyle w:val="a4"/>
              <w:numPr>
                <w:ilvl w:val="0"/>
                <w:numId w:val="5"/>
              </w:numPr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роведение торжественных регистраций рождения и вручение знаков правител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ства Тульской области «Родившемуся на Тульской земле»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(197 знаков)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, «Летопись с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мьи» (в течение года)</w:t>
            </w:r>
            <w:r w:rsidR="00B568D4" w:rsidRPr="00503F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4224" w:rsidRPr="00503F49" w:rsidRDefault="002D082B" w:rsidP="00503F49">
            <w:pPr>
              <w:pStyle w:val="a4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ествование «Золотых» и «Серебрянных» юбиляров семейной жизни (в течение года)</w:t>
            </w:r>
            <w:r w:rsidR="00B568D4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4241" w:rsidRPr="00503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68D4"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224" w:rsidRPr="00503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7.4.Проведение мероприятий, посвященных Междунаро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Дню семьи, Дню матери, Дню семьи, любви и верности</w:t>
            </w:r>
          </w:p>
        </w:tc>
        <w:tc>
          <w:tcPr>
            <w:tcW w:w="10850" w:type="dxa"/>
          </w:tcPr>
          <w:p w:rsidR="00783C22" w:rsidRPr="00503F49" w:rsidRDefault="00783C22" w:rsidP="00503F49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культурно-досуговых    учреждениях    района прошло 68 мероприятий посвяще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ных Международному Дню Матери, Дню матери, Дню семьи, любви и верности, кот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рые  посетило 3940 человек.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Это такие мероприятия, как: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радости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праздничные концерты, посвященные Дню Матери;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тематический вечер «Как тебе живется, мамочка моя»;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 детских рисунков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Пусть всегда будет мама, я и вся моя семья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конкурсно-игровая программа «Когда семья вместе, то и душа на месте»;</w:t>
            </w:r>
          </w:p>
          <w:p w:rsidR="00783C22" w:rsidRPr="00503F49" w:rsidRDefault="00783C22" w:rsidP="00503F49">
            <w:pPr>
              <w:tabs>
                <w:tab w:val="left" w:pos="5966"/>
              </w:tabs>
              <w:ind w:left="33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конкурсная развлекательная программа «</w:t>
            </w:r>
            <w:r w:rsidRPr="00503F49">
              <w:rPr>
                <w:rFonts w:ascii="Times New Roman" w:hAnsi="Times New Roman" w:cs="Times New Roman"/>
                <w:bCs/>
                <w:sz w:val="28"/>
                <w:szCs w:val="28"/>
              </w:rPr>
              <w:t>Мама, папа, я – счастливая семья!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» и др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гие мероприятия.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духовно-нравственных ценностей семьи через мероприятия, провод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мые муниципальными библиотеками: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циклы книжных выставок: «Под семейным зонтом», «Семья – любви великой ца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ство», «Классика – собеседница души моей» и др.;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обзоры: «Эта удивительная женщина»;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фольклорный час: «История Петра и Февронии», «Венец всех ценностей –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мья»;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историко-фольклорный час: «Культура семьи на Руси»;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литературно-музыкальный вечер «С любимыми не расставайтесь»;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вечер: «Женщиной дарованная жизнь»; 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тематический вечер «Это счастье – быть всегда с тобой»;</w:t>
            </w:r>
          </w:p>
          <w:p w:rsidR="00783C22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час книги «Семейный день в библиотеке»;</w:t>
            </w:r>
          </w:p>
          <w:p w:rsidR="00194224" w:rsidRPr="00503F49" w:rsidRDefault="00783C22" w:rsidP="00503F49">
            <w:pPr>
              <w:pStyle w:val="a4"/>
              <w:tabs>
                <w:tab w:val="left" w:pos="2790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- салон общения «Тепло и свет домашнего очага».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7.5.Обеспечение участия 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 Киреевского района в о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ластном фестивале-конкурсе «Семья года»</w:t>
            </w:r>
          </w:p>
        </w:tc>
        <w:tc>
          <w:tcPr>
            <w:tcW w:w="10850" w:type="dxa"/>
          </w:tcPr>
          <w:p w:rsidR="00194224" w:rsidRPr="00503F49" w:rsidRDefault="00194224" w:rsidP="0054466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 областном фестивале-конкурсе «Семья года» принял</w:t>
            </w:r>
            <w:r w:rsidR="005E48CA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</w:t>
            </w:r>
            <w:r w:rsidR="00AF7C31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4666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7.6.Обеспечение участия представителей Киреевского района в ежегодном облас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конкурсе «Отцовство – долг и дар»</w:t>
            </w:r>
          </w:p>
        </w:tc>
        <w:tc>
          <w:tcPr>
            <w:tcW w:w="10850" w:type="dxa"/>
          </w:tcPr>
          <w:p w:rsidR="00194224" w:rsidRPr="00503F49" w:rsidRDefault="00194224" w:rsidP="00503F4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 ежегодном областном конкурсе «Отцовство – долг и дар» приняли уч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стие </w:t>
            </w:r>
            <w:r w:rsidR="00503F49"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отца - представителя Киреевского района.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7.7.Организация пропаганды семейных ценностей в средс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 массовой информации</w:t>
            </w:r>
          </w:p>
        </w:tc>
        <w:tc>
          <w:tcPr>
            <w:tcW w:w="10850" w:type="dxa"/>
          </w:tcPr>
          <w:p w:rsidR="00194224" w:rsidRPr="00503F49" w:rsidRDefault="005E48CA" w:rsidP="00503F49">
            <w:pPr>
              <w:pStyle w:val="a4"/>
              <w:tabs>
                <w:tab w:val="left" w:pos="2790"/>
              </w:tabs>
              <w:ind w:left="0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В рамках телевизионного проекта «Семейные истории» в 201</w:t>
            </w:r>
            <w:r w:rsidR="00503F49" w:rsidRPr="00503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г. в эфир Муниц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пального бюджетного учреждения культуры «Киреевский районный культурно – 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формационный центр «Дедославль» мо Киреевский район было выпущено </w:t>
            </w:r>
            <w:r w:rsidR="00503F49" w:rsidRPr="00503F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данной тематики, 1</w:t>
            </w:r>
            <w:r w:rsidR="00503F49" w:rsidRPr="00503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торжественной регистрации бракосочетания, о сем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ях, отметивших «золотые юбилеи». Создана рубрика в общественно-политической газ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те «Маяк. Киреевский район» - «Уголок семейного счастья» с целью  пропаганды 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 xml:space="preserve">мейных ценностей. </w:t>
            </w:r>
          </w:p>
        </w:tc>
      </w:tr>
      <w:tr w:rsidR="00194224" w:rsidRPr="00503F49" w:rsidTr="0061155B">
        <w:tc>
          <w:tcPr>
            <w:tcW w:w="3936" w:type="dxa"/>
          </w:tcPr>
          <w:p w:rsidR="00194224" w:rsidRPr="00503F49" w:rsidRDefault="00194224" w:rsidP="00C01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7.8.Совершенствование раб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по профилактике безна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зорности и  правонарушений несовершеннолетних, проп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ганде здорового образа жизни, формированию законопо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лушного поведения, патри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тического гражданского со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нания и самосознания детей</w:t>
            </w:r>
          </w:p>
        </w:tc>
        <w:tc>
          <w:tcPr>
            <w:tcW w:w="10850" w:type="dxa"/>
          </w:tcPr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по профилактике безнадзорности, беспризорности, алкоголизма, наркомании,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суицидов и правонарушений несовершеннолетних, защиты их прав проводится всеми органами и учреждениями системы  </w:t>
            </w:r>
            <w:r w:rsidRPr="00503F4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профилактики безнадзорности и правонарушений несовершеннолетних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Киреевский район, скоординирована КДН и ЗП и имеет непрерывный профилактический процесс с помощью утвержденного постановлением КДН и ЗП от  10.06.2015 года Порядка взаимодействия субъектов си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вершеннолетними и семьями, находящимися в социально опасном положении, прож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вающими на территории м.о. Киреевский район. 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образовательных учреждениях внедряются и реализуются образовательные пр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граммы, направленные на повышение общей культуры обучающихся, родителей, об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чение детей безопасному поведению, подготовку будущих родителей к выполнению своих обязанностей по воспитанию детей, пропаганду ненасильственных методов во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питания. В рамках «Родительского университета» используются как традиционные формы работы: родительские собрания, направленные на обсуждение с родителями 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щих и наиболее актуальных вопросов воспитания детей в семье и образовательном у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реждении, родительские конференции, посвященные обмену опытом семейного восп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тания, так и новые формы: деловая и психологическая игра, родительский лекторий, круглый стол и др., родителям выдаются памятки, организовывается просмотр виде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фильмов. 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Особое внимание уделяется работе с детьми школьного возраста, не посещающими или систематически пропускающими по неуважительным причинам занятия в общео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учреждениях, профилактические беседы проводятся совместно с педаг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гами школ, КДН и ЗП, ПДН ОМВД России по Киреевскому району. 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итоге количество родителей данной категории на учете в комиссии уменьшается. В 2015 году на учете в КДН и ЗП было 101 неблагополучной семьи, где родители недол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ным образом исполняют родительские обязанности по отношению к своим несове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шеннолетним детям, в них 203 ребенка, в 2016 году – 80 семей, в них 166 детей, в 2017 году – 76 семей, в них 158 детей. 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этом снято с учета всего и по исправлению ситуации, т.е. поведения и образа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жизни членов семьи: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- 57/31 семей, доля семей снятых с позитивным результатом  от числа 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мей, состоящих на учете составила 30,6%, 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2016 год - 63/33 семьи, и доля семей снятых с позитивным результатом  от числа 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мей, состоящих на учете составила 41,3%,</w:t>
            </w:r>
          </w:p>
          <w:p w:rsidR="00794241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38/25 семьи, и доля семей снятых с позитивным результатом  от числа 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мей, состоящих на учете составила 50%,</w:t>
            </w:r>
          </w:p>
          <w:p w:rsidR="00194224" w:rsidRPr="00503F49" w:rsidRDefault="00794241" w:rsidP="00794241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т.е. случаев исключения семей из базы данных несовершеннолетних и семей, нах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дящихся в социально опасном положении, по исправлению поведения увеличивается.</w:t>
            </w:r>
          </w:p>
        </w:tc>
      </w:tr>
      <w:tr w:rsidR="00783C22" w:rsidRPr="00503F49" w:rsidTr="0061155B">
        <w:tc>
          <w:tcPr>
            <w:tcW w:w="3936" w:type="dxa"/>
          </w:tcPr>
          <w:p w:rsidR="00783C22" w:rsidRPr="00503F49" w:rsidRDefault="00783C22" w:rsidP="00C01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7.9.Проведение комплекса мер по предупреждению детской беспризорности и безнадзо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3F4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0850" w:type="dxa"/>
          </w:tcPr>
          <w:p w:rsidR="00783C22" w:rsidRPr="00503F49" w:rsidRDefault="00783C22" w:rsidP="00503F49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Наряду с нормативными актами Российской Федерации и Тульской области, напра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ленными на профилактику совершения противоправных действий, в муниципальном образовании Киреевский район профилактическая работа ведётся в рамках реализации подпрограммы «Комплексные меры профилактики преступлений и иных правонаруш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ний в Киреевском районе на 2014-2020 годы» муниципальной программы «Повышение общественной безопасности населения  муниципального образования Киреевский район на 2014 - 2020 годы», Плана комплексных мер по профилактике безнадзорности и пр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вонарушений несовершеннолетних на 2016 год, утверждённого распоряжением адм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муниципального образования Киреевский район от 2.02.2016 года № 40-р, Плана мероприятий муниципального образования Киреевский район на 2015-2017 годы по реализации Стратегии действий в интересах детей Тульской области на 2012-2017 годы, в течени</w:t>
            </w:r>
            <w:r w:rsidR="00503F49"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года на заседаниях КДН и ЗП м.о. Киреевский район рассматрив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лось ряд вопросов, таких как «О совершенствовании деятельности образовательных и социозащитных учреждений Киреевского района по профилактике безнадзорности и правонарушений несовершеннолетних, асоциальных явлений в молодежной среде, ра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нему выявлению семейного неблагополучия, жестокого обращения с детьми», «О де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учреждений социальной сферы Киреевского района по противодействию распространению алкоголизации и наркомании среди подростков и молодежи, привл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чению их к занятиям в организованных формах досуга, в том числе к организованному отдыху в летний период 2017 года», выработаны дополнительные меры к активизации 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профилактической работы с несовершеннолетними и их семьями.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Сектор по делам несовершеннолетних администрации муниципального образования Киреевский район, осуществляющий организационно-техническое обеспечение де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КДН и ЗП муниципального образования Киреевский район, ежегодно пр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нимает активное участие в организации проведения туристического похода «Виктория» для детей, состоящих на профилактических учетах.  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КДН и ЗП, в лице сектора по делам несовершеннолетних администрации муниц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образования Киреевский район, координирует и организует работу по пред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преждению безнадзорности, правонарушений несовершеннолетних, защите прав и з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конных интересов несовершеннолетних. Прежде всего – это защита права ребенка на жизнь в родной семье. Для этого организован процесс выявления, учета, формирования планов индивидуальной профилактической работы с семьёй, находящейся в социально опасном положении, и социализации несовершеннолетних. Комиссия во взаимодейс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вии с другими заинтересованными ведомствами принимает меры по нормализации у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ловий для проживания несовершеннолетних, оказывая родителям всестороннюю п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мощь. 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Так, в 2017 году,  КДН и ЗП оказала содействие несовершеннолетним в: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-бытовом устройстве – 88 человек;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-трудовом устройстве – 6 человек;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-оформлении для обучения в образовательные учреждения – 32 человек;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-получении медицинской помощи – 127 человек;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-получении психологической помощи – 252 человека;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-помещении в реабилитационные учреждения – 13 человек;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-жизнеустройстве – 9 человек, 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- в том числе детей-сирот и детей, оставшихся без попечения родителей – 9 человек.</w:t>
            </w:r>
          </w:p>
          <w:p w:rsidR="00783C22" w:rsidRPr="00503F49" w:rsidRDefault="00783C22" w:rsidP="00503F49">
            <w:pPr>
              <w:pBdr>
                <w:bottom w:val="single" w:sz="4" w:space="30" w:color="FFFFFF"/>
              </w:pBdr>
              <w:ind w:left="34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выявления в семье неблагополучной ситуации, семья принимается на учет в КДН и ЗП, разрабатывается план действий оказания помощи по выходу семьи из соц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ально опасного положения. В исполнение таких планов индивидуальной профилакт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ческой работы проводится комплексная  межведомственная  работа: обследуются усл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вия проживания и воспитания несовершеннолетних, проводятся профилактические б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седы с подростками о надлежащем поведении, профилактические беседы с родителями об их ответственности за воспитание детей, о необходимости ведения здорового образа жизни, усиления контроля над поведением несовершеннолетних детей. До сведения 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учреждений, где обучаются данные подростки,  доводится информация о необходимости привлечения несовершеннолетних к занятиям в секциях и кружках по месту их учебы. Информация о проделанной работе образовательными учреждениями предоставляется в КДН и ЗП два раза в год (сентябрь, март). В летний период подрос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ки, состоящие на учетах в органах и учреждениях системы профилактики безнадзорн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сти несовершеннолетних, принимают участие в оздоровительных формированиях (ту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походы, лагеря, санатории и др.) и мероприятиях. В 2017 году все дети, состоящие на учете в муниципальной базе данных несовершеннолетних и семей, находящихся в с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циально опасном положении, задействованы в летней досуговой или оздоровительной деятельности. Также были распространены памятки по защите прав несовершенноле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них Киреевского района, листовки о работе телефонов доверия в Киреевском районе и Тульской области, проведены правовые уроки с учащимися образовательных учрежд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ний Киреевского района, принималось участие в родительских собраниях по теме «Р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дительская ответственность по воспитанию детей», организовывались и проводились межведомственные рейды в места концентрации молодежи, проверки обеспечения з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нятости каждого учащегося в досуговом объединении образовательного учреждения. Организовано и проведено межведомственных рейдов в семьи, состоящие на учёте в муниципальной базе данных несовершеннолетних и семей, находящихся в социально опасном положении – 83, обследовано 299 семей, в них детей – 633. В 2017 году выя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>лено и поставлено на учет 34 семьи, находящиеся в социально опасном положении, в них 66 детей, при этом снято с учета 38 семей, в них 72 ребенка</w:t>
            </w:r>
            <w:bookmarkStart w:id="0" w:name="_GoBack"/>
            <w:bookmarkEnd w:id="0"/>
            <w:r w:rsidRPr="0050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5501D" w:rsidRPr="00503F49" w:rsidRDefault="0015501D" w:rsidP="00650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501D" w:rsidRPr="00503F49" w:rsidSect="00503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6B" w:rsidRDefault="0047516B" w:rsidP="00022C54">
      <w:pPr>
        <w:spacing w:after="0" w:line="240" w:lineRule="auto"/>
      </w:pPr>
      <w:r>
        <w:separator/>
      </w:r>
    </w:p>
  </w:endnote>
  <w:endnote w:type="continuationSeparator" w:id="0">
    <w:p w:rsidR="0047516B" w:rsidRDefault="0047516B" w:rsidP="0002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2" w:rsidRDefault="00783C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2" w:rsidRDefault="00783C2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2" w:rsidRDefault="00783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6B" w:rsidRDefault="0047516B" w:rsidP="00022C54">
      <w:pPr>
        <w:spacing w:after="0" w:line="240" w:lineRule="auto"/>
      </w:pPr>
      <w:r>
        <w:separator/>
      </w:r>
    </w:p>
  </w:footnote>
  <w:footnote w:type="continuationSeparator" w:id="0">
    <w:p w:rsidR="0047516B" w:rsidRDefault="0047516B" w:rsidP="0002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2" w:rsidRDefault="00783C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836"/>
      <w:docPartObj>
        <w:docPartGallery w:val="Page Numbers (Top of Page)"/>
        <w:docPartUnique/>
      </w:docPartObj>
    </w:sdtPr>
    <w:sdtContent>
      <w:p w:rsidR="00783C22" w:rsidRDefault="00783C22">
        <w:pPr>
          <w:pStyle w:val="a5"/>
          <w:jc w:val="center"/>
        </w:pPr>
        <w:fldSimple w:instr=" PAGE   \* MERGEFORMAT ">
          <w:r w:rsidR="00503F49">
            <w:rPr>
              <w:noProof/>
            </w:rPr>
            <w:t>1</w:t>
          </w:r>
        </w:fldSimple>
      </w:p>
    </w:sdtContent>
  </w:sdt>
  <w:p w:rsidR="00783C22" w:rsidRDefault="00783C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22" w:rsidRDefault="00783C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0D04"/>
    <w:multiLevelType w:val="hybridMultilevel"/>
    <w:tmpl w:val="1B3E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54E0D"/>
    <w:multiLevelType w:val="hybridMultilevel"/>
    <w:tmpl w:val="102E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3A5C"/>
    <w:multiLevelType w:val="hybridMultilevel"/>
    <w:tmpl w:val="DB8879B4"/>
    <w:lvl w:ilvl="0" w:tplc="731429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3605"/>
    <w:multiLevelType w:val="hybridMultilevel"/>
    <w:tmpl w:val="421A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C15C5"/>
    <w:multiLevelType w:val="hybridMultilevel"/>
    <w:tmpl w:val="A922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BF"/>
    <w:rsid w:val="00000973"/>
    <w:rsid w:val="00011770"/>
    <w:rsid w:val="00022C54"/>
    <w:rsid w:val="000665BF"/>
    <w:rsid w:val="000835BC"/>
    <w:rsid w:val="00096C77"/>
    <w:rsid w:val="0015501D"/>
    <w:rsid w:val="00194224"/>
    <w:rsid w:val="001E5177"/>
    <w:rsid w:val="002077BF"/>
    <w:rsid w:val="002158C9"/>
    <w:rsid w:val="00234665"/>
    <w:rsid w:val="002D082B"/>
    <w:rsid w:val="002F41C6"/>
    <w:rsid w:val="00304909"/>
    <w:rsid w:val="00314379"/>
    <w:rsid w:val="00337E81"/>
    <w:rsid w:val="003755E2"/>
    <w:rsid w:val="00375A9D"/>
    <w:rsid w:val="00383F74"/>
    <w:rsid w:val="003950F1"/>
    <w:rsid w:val="003C34AE"/>
    <w:rsid w:val="00402DE2"/>
    <w:rsid w:val="004201DA"/>
    <w:rsid w:val="0047516B"/>
    <w:rsid w:val="00481EFD"/>
    <w:rsid w:val="00484D1E"/>
    <w:rsid w:val="004B5469"/>
    <w:rsid w:val="004C61FB"/>
    <w:rsid w:val="00503F49"/>
    <w:rsid w:val="00527457"/>
    <w:rsid w:val="0053767A"/>
    <w:rsid w:val="00544666"/>
    <w:rsid w:val="0058780C"/>
    <w:rsid w:val="005C4EA2"/>
    <w:rsid w:val="005E48CA"/>
    <w:rsid w:val="0061155B"/>
    <w:rsid w:val="00620B1C"/>
    <w:rsid w:val="00650D4D"/>
    <w:rsid w:val="00653CA3"/>
    <w:rsid w:val="00657CB9"/>
    <w:rsid w:val="0066598C"/>
    <w:rsid w:val="006769DE"/>
    <w:rsid w:val="006B19AE"/>
    <w:rsid w:val="00714A42"/>
    <w:rsid w:val="00733393"/>
    <w:rsid w:val="00736ACD"/>
    <w:rsid w:val="00783C22"/>
    <w:rsid w:val="00791D10"/>
    <w:rsid w:val="00793E01"/>
    <w:rsid w:val="00794241"/>
    <w:rsid w:val="007F15A1"/>
    <w:rsid w:val="00863501"/>
    <w:rsid w:val="008B7D21"/>
    <w:rsid w:val="008E66FE"/>
    <w:rsid w:val="008F463D"/>
    <w:rsid w:val="00964DD5"/>
    <w:rsid w:val="009C504A"/>
    <w:rsid w:val="009D0BC1"/>
    <w:rsid w:val="009E7F1F"/>
    <w:rsid w:val="00A058E3"/>
    <w:rsid w:val="00A66202"/>
    <w:rsid w:val="00A74890"/>
    <w:rsid w:val="00AF7C31"/>
    <w:rsid w:val="00B568D4"/>
    <w:rsid w:val="00B732C7"/>
    <w:rsid w:val="00BA5DC3"/>
    <w:rsid w:val="00C01AC5"/>
    <w:rsid w:val="00C1422C"/>
    <w:rsid w:val="00C3613F"/>
    <w:rsid w:val="00C72D2C"/>
    <w:rsid w:val="00CB555C"/>
    <w:rsid w:val="00CD3A22"/>
    <w:rsid w:val="00D34A3B"/>
    <w:rsid w:val="00D56F19"/>
    <w:rsid w:val="00DB2F94"/>
    <w:rsid w:val="00DC3047"/>
    <w:rsid w:val="00DE25B2"/>
    <w:rsid w:val="00E06C09"/>
    <w:rsid w:val="00E20406"/>
    <w:rsid w:val="00E61182"/>
    <w:rsid w:val="00E77696"/>
    <w:rsid w:val="00EA72FA"/>
    <w:rsid w:val="00EC7962"/>
    <w:rsid w:val="00ED3BDD"/>
    <w:rsid w:val="00F1065D"/>
    <w:rsid w:val="00F23A5A"/>
    <w:rsid w:val="00F2419D"/>
    <w:rsid w:val="00F3587F"/>
    <w:rsid w:val="00F60A87"/>
    <w:rsid w:val="00F756EE"/>
    <w:rsid w:val="00F9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81"/>
  </w:style>
  <w:style w:type="paragraph" w:styleId="3">
    <w:name w:val="heading 3"/>
    <w:basedOn w:val="a"/>
    <w:next w:val="a"/>
    <w:link w:val="30"/>
    <w:uiPriority w:val="9"/>
    <w:unhideWhenUsed/>
    <w:qFormat/>
    <w:rsid w:val="00481EF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A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C54"/>
  </w:style>
  <w:style w:type="paragraph" w:styleId="a7">
    <w:name w:val="footer"/>
    <w:basedOn w:val="a"/>
    <w:link w:val="a8"/>
    <w:uiPriority w:val="99"/>
    <w:semiHidden/>
    <w:unhideWhenUsed/>
    <w:rsid w:val="0002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2C54"/>
  </w:style>
  <w:style w:type="character" w:customStyle="1" w:styleId="30">
    <w:name w:val="Заголовок 3 Знак"/>
    <w:basedOn w:val="a0"/>
    <w:link w:val="3"/>
    <w:uiPriority w:val="9"/>
    <w:rsid w:val="00481EF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D56F1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B555C"/>
  </w:style>
  <w:style w:type="paragraph" w:styleId="ab">
    <w:name w:val="Normal (Web)"/>
    <w:basedOn w:val="a"/>
    <w:uiPriority w:val="99"/>
    <w:unhideWhenUsed/>
    <w:rsid w:val="00CB555C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00973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3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83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DDDA-1E79-4AB1-811F-64EFC88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3</cp:revision>
  <cp:lastPrinted>2015-08-14T12:41:00Z</cp:lastPrinted>
  <dcterms:created xsi:type="dcterms:W3CDTF">2017-12-12T12:54:00Z</dcterms:created>
  <dcterms:modified xsi:type="dcterms:W3CDTF">2018-01-31T09:19:00Z</dcterms:modified>
</cp:coreProperties>
</file>