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A0" w:rsidRPr="00DE6FA0" w:rsidRDefault="00DE6FA0" w:rsidP="00DE6F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FA0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DE6FA0" w:rsidRPr="00A94035" w:rsidRDefault="00DE6FA0" w:rsidP="00A940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FA0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DE6FA0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актуальных социально значимых и общественно-политических тем комитетом по образованию администрации муниципального образования Киреевский район</w:t>
      </w:r>
    </w:p>
    <w:p w:rsidR="00DE6FA0" w:rsidRPr="00DE6FA0" w:rsidRDefault="00DE6FA0" w:rsidP="00A9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6FA0">
        <w:rPr>
          <w:rFonts w:ascii="Times New Roman" w:hAnsi="Times New Roman" w:cs="Times New Roman"/>
          <w:b/>
          <w:sz w:val="28"/>
          <w:szCs w:val="24"/>
        </w:rPr>
        <w:t>Реализация указа Президента РФ от 07 мая 2012 года № 599</w:t>
      </w:r>
    </w:p>
    <w:p w:rsidR="00DE6FA0" w:rsidRPr="00DE6FA0" w:rsidRDefault="00DE6FA0" w:rsidP="00A9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6FA0">
        <w:rPr>
          <w:rFonts w:ascii="Times New Roman" w:hAnsi="Times New Roman" w:cs="Times New Roman"/>
          <w:b/>
          <w:sz w:val="28"/>
          <w:szCs w:val="24"/>
        </w:rPr>
        <w:t xml:space="preserve"> «О мерах по реализации государственной политики в области образования и науки»</w:t>
      </w:r>
    </w:p>
    <w:p w:rsidR="00DE6FA0" w:rsidRPr="00DE6FA0" w:rsidRDefault="00DE6FA0" w:rsidP="00A94035">
      <w:pPr>
        <w:spacing w:after="0" w:line="240" w:lineRule="auto"/>
        <w:rPr>
          <w:rFonts w:ascii="Times New Roman" w:hAnsi="Times New Roman" w:cs="Times New Roman"/>
        </w:rPr>
      </w:pPr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FA0">
        <w:rPr>
          <w:rFonts w:ascii="Times New Roman" w:hAnsi="Times New Roman" w:cs="Times New Roman"/>
          <w:sz w:val="28"/>
        </w:rPr>
        <w:t>В рамках реализации Указа, направленного на совершенствование государственной политики в области образования и науки и подготовки квалифицированных специалистов с учетом требований инновационной экономики, определено достижение следующих показателей по Тульской области:</w:t>
      </w:r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FA0">
        <w:rPr>
          <w:rFonts w:ascii="Times New Roman" w:hAnsi="Times New Roman" w:cs="Times New Roman"/>
          <w:sz w:val="28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FA0">
        <w:rPr>
          <w:rFonts w:ascii="Times New Roman" w:hAnsi="Times New Roman" w:cs="Times New Roman"/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детей.</w:t>
      </w:r>
      <w:bookmarkStart w:id="0" w:name="_GoBack"/>
      <w:bookmarkEnd w:id="0"/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6FA0" w:rsidRPr="00DE6FA0" w:rsidRDefault="00DE6FA0" w:rsidP="00A9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6FA0">
        <w:rPr>
          <w:rFonts w:ascii="Times New Roman" w:hAnsi="Times New Roman" w:cs="Times New Roman"/>
          <w:b/>
          <w:sz w:val="28"/>
          <w:szCs w:val="24"/>
        </w:rPr>
        <w:t>Обеспечение к 2016 году 100 процентов доступности дошкольного образования для детей в возрасте от трех до семи лет</w:t>
      </w:r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E6FA0" w:rsidRPr="00C9312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3120">
        <w:rPr>
          <w:rFonts w:ascii="Times New Roman" w:hAnsi="Times New Roman" w:cs="Times New Roman"/>
          <w:sz w:val="28"/>
        </w:rPr>
        <w:t xml:space="preserve">По состоянию на 13.11.2017 года очередности детей в возрасте от 3 до 7 лет нет. Имеется </w:t>
      </w:r>
      <w:r w:rsidR="0075012D" w:rsidRPr="0075012D">
        <w:rPr>
          <w:rFonts w:ascii="Times New Roman" w:hAnsi="Times New Roman" w:cs="Times New Roman"/>
          <w:sz w:val="28"/>
        </w:rPr>
        <w:t>253</w:t>
      </w:r>
      <w:r w:rsidRPr="00C93120">
        <w:rPr>
          <w:rFonts w:ascii="Times New Roman" w:hAnsi="Times New Roman" w:cs="Times New Roman"/>
          <w:sz w:val="28"/>
        </w:rPr>
        <w:t xml:space="preserve"> вакансий по городским, </w:t>
      </w:r>
      <w:r w:rsidR="0075012D" w:rsidRPr="0075012D">
        <w:rPr>
          <w:rFonts w:ascii="Times New Roman" w:hAnsi="Times New Roman" w:cs="Times New Roman"/>
          <w:sz w:val="28"/>
        </w:rPr>
        <w:t>136</w:t>
      </w:r>
      <w:r w:rsidRPr="00C93120">
        <w:rPr>
          <w:rFonts w:ascii="Times New Roman" w:hAnsi="Times New Roman" w:cs="Times New Roman"/>
          <w:sz w:val="28"/>
        </w:rPr>
        <w:t xml:space="preserve"> вакансий по сельским  дошкольным образовательным организациям.</w:t>
      </w:r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6FA0" w:rsidRPr="00C86881" w:rsidRDefault="00DE6FA0" w:rsidP="00A9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6881">
        <w:rPr>
          <w:rFonts w:ascii="Times New Roman" w:hAnsi="Times New Roman" w:cs="Times New Roman"/>
          <w:b/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</w:t>
      </w:r>
    </w:p>
    <w:p w:rsidR="00DE6FA0" w:rsidRPr="00C86881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703F" w:rsidRDefault="00C86881" w:rsidP="00A940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16.02.2018 </w:t>
      </w:r>
      <w:r w:rsidR="00DE6FA0" w:rsidRPr="00C86881">
        <w:rPr>
          <w:rFonts w:ascii="Times New Roman" w:hAnsi="Times New Roman" w:cs="Times New Roman"/>
          <w:sz w:val="28"/>
          <w:szCs w:val="28"/>
        </w:rPr>
        <w:t xml:space="preserve">года </w:t>
      </w:r>
      <w:r w:rsidR="00C43549">
        <w:rPr>
          <w:rFonts w:ascii="Times New Roman" w:hAnsi="Times New Roman" w:cs="Times New Roman"/>
          <w:sz w:val="28"/>
          <w:szCs w:val="28"/>
        </w:rPr>
        <w:t>проведена районная военно-спортивная игра «Зарница»</w:t>
      </w:r>
      <w:r w:rsidR="0075012D">
        <w:rPr>
          <w:rFonts w:ascii="Times New Roman" w:hAnsi="Times New Roman" w:cs="Times New Roman"/>
          <w:sz w:val="28"/>
          <w:szCs w:val="28"/>
        </w:rPr>
        <w:t>, в которой приняло участие 10 команд из общеобразовательных организаций</w:t>
      </w:r>
      <w:proofErr w:type="gramStart"/>
      <w:r w:rsidR="00C435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3549">
        <w:rPr>
          <w:rFonts w:ascii="Times New Roman" w:hAnsi="Times New Roman" w:cs="Times New Roman"/>
          <w:sz w:val="28"/>
          <w:szCs w:val="28"/>
        </w:rPr>
        <w:t xml:space="preserve"> </w:t>
      </w:r>
      <w:r w:rsidR="0075012D">
        <w:rPr>
          <w:rFonts w:ascii="Times New Roman" w:hAnsi="Times New Roman" w:cs="Times New Roman"/>
          <w:sz w:val="28"/>
          <w:szCs w:val="28"/>
        </w:rPr>
        <w:t>Победителем игры стала команда МКОУ «Киреевский центр образования № 3»</w:t>
      </w:r>
      <w:r w:rsidR="000E703F">
        <w:rPr>
          <w:rFonts w:ascii="Times New Roman" w:hAnsi="Times New Roman" w:cs="Times New Roman"/>
          <w:sz w:val="28"/>
          <w:szCs w:val="28"/>
        </w:rPr>
        <w:t>.</w:t>
      </w:r>
    </w:p>
    <w:p w:rsidR="0060179B" w:rsidRPr="00C86881" w:rsidRDefault="000E703F" w:rsidP="000E70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4125" cy="2105025"/>
            <wp:effectExtent l="19050" t="0" r="9525" b="0"/>
            <wp:docPr id="2" name="Рисунок 1" descr="C:\Users\3671~1\AppData\Local\Temp\Rar$DRa0.713\IMG_20180215_12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71~1\AppData\Local\Temp\Rar$DRa0.713\IMG_20180215_1205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9825" cy="2105025"/>
            <wp:effectExtent l="19050" t="0" r="9525" b="0"/>
            <wp:docPr id="3" name="Рисунок 2" descr="C:\Users\3671~1\AppData\Local\Temp\Rar$DRa0.482\IMG_20180215_13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71~1\AppData\Local\Temp\Rar$DRa0.482\IMG_20180215_132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557" cy="210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45B" w:rsidRPr="00A94035" w:rsidRDefault="00A94035" w:rsidP="00A940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03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br/>
      </w:r>
    </w:p>
    <w:sectPr w:rsidR="0068245B" w:rsidRPr="00A94035" w:rsidSect="000E703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FA0"/>
    <w:rsid w:val="000E703F"/>
    <w:rsid w:val="002B7C55"/>
    <w:rsid w:val="0060179B"/>
    <w:rsid w:val="0068245B"/>
    <w:rsid w:val="0075012D"/>
    <w:rsid w:val="0082555F"/>
    <w:rsid w:val="00A94035"/>
    <w:rsid w:val="00AB4309"/>
    <w:rsid w:val="00B55B2E"/>
    <w:rsid w:val="00C43549"/>
    <w:rsid w:val="00C86881"/>
    <w:rsid w:val="00C93120"/>
    <w:rsid w:val="00DE6FA0"/>
    <w:rsid w:val="00E6113C"/>
    <w:rsid w:val="00FE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0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dcterms:created xsi:type="dcterms:W3CDTF">2017-11-20T06:13:00Z</dcterms:created>
  <dcterms:modified xsi:type="dcterms:W3CDTF">2018-02-19T06:51:00Z</dcterms:modified>
</cp:coreProperties>
</file>