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14B" w:rsidRPr="00746DCE" w:rsidRDefault="00E1014B" w:rsidP="00E1014B">
      <w:pPr>
        <w:spacing w:after="0" w:line="240" w:lineRule="auto"/>
        <w:jc w:val="center"/>
        <w:rPr>
          <w:rFonts w:ascii="PT Astra Serif" w:hAnsi="PT Astra Serif" w:cs="Times New Roman"/>
          <w:b/>
          <w:sz w:val="26"/>
          <w:szCs w:val="26"/>
        </w:rPr>
      </w:pPr>
      <w:r w:rsidRPr="00746DCE">
        <w:rPr>
          <w:rFonts w:ascii="PT Astra Serif" w:hAnsi="PT Astra Serif" w:cs="Times New Roman"/>
          <w:b/>
          <w:sz w:val="26"/>
          <w:szCs w:val="26"/>
        </w:rPr>
        <w:t>ПОЯСНИТЕЛЬНАЯ ЗАПИСКА</w:t>
      </w:r>
    </w:p>
    <w:p w:rsidR="00E1014B" w:rsidRPr="00746DCE" w:rsidRDefault="00E1014B" w:rsidP="00E1014B">
      <w:pPr>
        <w:spacing w:after="0" w:line="240" w:lineRule="auto"/>
        <w:jc w:val="center"/>
        <w:rPr>
          <w:rFonts w:ascii="PT Astra Serif" w:hAnsi="PT Astra Serif" w:cs="Times New Roman"/>
          <w:b/>
          <w:sz w:val="26"/>
          <w:szCs w:val="26"/>
        </w:rPr>
      </w:pPr>
      <w:r w:rsidRPr="00746DCE">
        <w:rPr>
          <w:rFonts w:ascii="PT Astra Serif" w:hAnsi="PT Astra Serif" w:cs="Times New Roman"/>
          <w:b/>
          <w:sz w:val="26"/>
          <w:szCs w:val="26"/>
        </w:rPr>
        <w:t xml:space="preserve">администрации муниципального образования Киреевский район к сведениям об осуществлении государственного контроля (надзора) и муниципального контроля за январь- </w:t>
      </w:r>
      <w:r w:rsidR="00F067CE">
        <w:rPr>
          <w:rFonts w:ascii="PT Astra Serif" w:hAnsi="PT Astra Serif" w:cs="Times New Roman"/>
          <w:b/>
          <w:sz w:val="26"/>
          <w:szCs w:val="26"/>
        </w:rPr>
        <w:t>декабрь</w:t>
      </w:r>
      <w:r w:rsidRPr="00746DCE">
        <w:rPr>
          <w:rFonts w:ascii="PT Astra Serif" w:hAnsi="PT Astra Serif" w:cs="Times New Roman"/>
          <w:b/>
          <w:sz w:val="26"/>
          <w:szCs w:val="26"/>
        </w:rPr>
        <w:t xml:space="preserve"> 202</w:t>
      </w:r>
      <w:r w:rsidR="00F25C6C" w:rsidRPr="00746DCE">
        <w:rPr>
          <w:rFonts w:ascii="PT Astra Serif" w:hAnsi="PT Astra Serif" w:cs="Times New Roman"/>
          <w:b/>
          <w:sz w:val="26"/>
          <w:szCs w:val="26"/>
        </w:rPr>
        <w:t>1</w:t>
      </w:r>
      <w:r w:rsidRPr="00746DCE">
        <w:rPr>
          <w:rFonts w:ascii="PT Astra Serif" w:hAnsi="PT Astra Serif" w:cs="Times New Roman"/>
          <w:b/>
          <w:sz w:val="26"/>
          <w:szCs w:val="26"/>
        </w:rPr>
        <w:t xml:space="preserve"> года</w:t>
      </w:r>
    </w:p>
    <w:p w:rsidR="00E1014B" w:rsidRPr="00746DCE" w:rsidRDefault="00E1014B" w:rsidP="00E1014B">
      <w:pPr>
        <w:spacing w:after="0" w:line="240" w:lineRule="auto"/>
        <w:jc w:val="center"/>
        <w:rPr>
          <w:rFonts w:ascii="PT Astra Serif" w:hAnsi="PT Astra Serif" w:cs="Times New Roman"/>
          <w:b/>
          <w:sz w:val="26"/>
          <w:szCs w:val="26"/>
        </w:rPr>
      </w:pPr>
      <w:r w:rsidRPr="00746DCE">
        <w:rPr>
          <w:rFonts w:ascii="PT Astra Serif" w:hAnsi="PT Astra Serif" w:cs="Times New Roman"/>
          <w:b/>
          <w:sz w:val="26"/>
          <w:szCs w:val="26"/>
        </w:rPr>
        <w:t>(форма №1- контроль)</w:t>
      </w:r>
    </w:p>
    <w:p w:rsidR="00E1014B" w:rsidRPr="00746DCE" w:rsidRDefault="00E1014B" w:rsidP="00E1014B">
      <w:pPr>
        <w:spacing w:after="0" w:line="240" w:lineRule="auto"/>
        <w:rPr>
          <w:rFonts w:ascii="PT Astra Serif" w:hAnsi="PT Astra Serif" w:cs="Times New Roman"/>
          <w:sz w:val="26"/>
          <w:szCs w:val="26"/>
        </w:rPr>
      </w:pPr>
    </w:p>
    <w:p w:rsidR="00E1014B" w:rsidRPr="00746DCE" w:rsidRDefault="00E1014B" w:rsidP="00E1014B">
      <w:pPr>
        <w:spacing w:after="0" w:line="240" w:lineRule="auto"/>
        <w:jc w:val="both"/>
        <w:rPr>
          <w:rFonts w:ascii="PT Astra Serif" w:hAnsi="PT Astra Serif" w:cs="Times New Roman"/>
          <w:sz w:val="26"/>
          <w:szCs w:val="26"/>
        </w:rPr>
      </w:pPr>
      <w:r w:rsidRPr="00746DCE">
        <w:rPr>
          <w:rFonts w:ascii="PT Astra Serif" w:hAnsi="PT Astra Serif" w:cs="Times New Roman"/>
          <w:sz w:val="26"/>
          <w:szCs w:val="26"/>
        </w:rPr>
        <w:tab/>
        <w:t>В соответствии с Уставом муниципального образования Киреевский район органам, уполномоченными на осуществление муниципального контроля являются отраслевые (функциональные) органы администрации муниципального образования Киреевский район. Организационная структура, полномочия, функции и порядок деятельности органов, уполномоченных на осуществление муниципального контроля, а также перечень должностных лиц указанных уполномоченных органов местного самоуправления и их полномочий, определяются в соответствии с правовыми актами администрации муниципального образования Киреевский район.</w:t>
      </w:r>
    </w:p>
    <w:p w:rsidR="00E1014B" w:rsidRPr="00746DCE" w:rsidRDefault="00E1014B" w:rsidP="00E1014B">
      <w:pPr>
        <w:spacing w:after="0" w:line="240" w:lineRule="auto"/>
        <w:ind w:firstLine="567"/>
        <w:jc w:val="both"/>
        <w:rPr>
          <w:rFonts w:ascii="PT Astra Serif" w:hAnsi="PT Astra Serif" w:cs="Times New Roman"/>
          <w:sz w:val="26"/>
          <w:szCs w:val="26"/>
        </w:rPr>
      </w:pPr>
      <w:r w:rsidRPr="00746DCE">
        <w:rPr>
          <w:rFonts w:ascii="PT Astra Serif" w:hAnsi="PT Astra Serif" w:cs="Times New Roman"/>
          <w:sz w:val="26"/>
          <w:szCs w:val="26"/>
        </w:rPr>
        <w:tab/>
      </w:r>
      <w:r w:rsidRPr="00746DCE">
        <w:rPr>
          <w:rFonts w:ascii="PT Astra Serif" w:hAnsi="PT Astra Serif" w:cs="Times New Roman"/>
          <w:color w:val="1D1B11"/>
          <w:sz w:val="26"/>
          <w:szCs w:val="26"/>
        </w:rPr>
        <w:t>Постановлением администрации муниципального образования Киреевский район от 18.04.2016 г. №180 утверждено Положение  об отделе муниципального и административно-технического контроля администрации муниципального образования Киреевский район (далее- отдел). Положением об отделе определено, что о</w:t>
      </w:r>
      <w:r w:rsidRPr="00746DCE">
        <w:rPr>
          <w:rFonts w:ascii="PT Astra Serif" w:hAnsi="PT Astra Serif" w:cs="Times New Roman"/>
          <w:sz w:val="26"/>
          <w:szCs w:val="26"/>
        </w:rPr>
        <w:t xml:space="preserve">тдел является отраслевым органом администрации муниципального образования Киреевский район в сфере  муниципального </w:t>
      </w:r>
      <w:r w:rsidRPr="00746DCE">
        <w:rPr>
          <w:rFonts w:ascii="PT Astra Serif" w:hAnsi="PT Astra Serif" w:cs="Times New Roman"/>
          <w:color w:val="000000" w:themeColor="text1"/>
          <w:sz w:val="26"/>
          <w:szCs w:val="26"/>
        </w:rPr>
        <w:t>контроля, основными задачами отдела являются в том числе р</w:t>
      </w:r>
      <w:r w:rsidRPr="00746DCE">
        <w:rPr>
          <w:rFonts w:ascii="PT Astra Serif" w:hAnsi="PT Astra Serif" w:cs="Times New Roman"/>
          <w:sz w:val="26"/>
          <w:szCs w:val="26"/>
        </w:rPr>
        <w:t>еализации положений Федерального закона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1014B" w:rsidRPr="00746DCE" w:rsidRDefault="00E1014B" w:rsidP="00E1014B">
      <w:pPr>
        <w:autoSpaceDE w:val="0"/>
        <w:autoSpaceDN w:val="0"/>
        <w:adjustRightInd w:val="0"/>
        <w:spacing w:after="0" w:line="240" w:lineRule="auto"/>
        <w:jc w:val="both"/>
        <w:rPr>
          <w:rFonts w:ascii="PT Astra Serif" w:hAnsi="PT Astra Serif" w:cs="Times New Roman"/>
          <w:sz w:val="26"/>
          <w:szCs w:val="26"/>
        </w:rPr>
      </w:pPr>
      <w:r w:rsidRPr="00746DCE">
        <w:rPr>
          <w:rFonts w:ascii="PT Astra Serif" w:hAnsi="PT Astra Serif" w:cs="Times New Roman"/>
          <w:sz w:val="26"/>
          <w:szCs w:val="26"/>
        </w:rPr>
        <w:tab/>
        <w:t>В 202</w:t>
      </w:r>
      <w:r w:rsidR="000857F0" w:rsidRPr="00746DCE">
        <w:rPr>
          <w:rFonts w:ascii="PT Astra Serif" w:hAnsi="PT Astra Serif" w:cs="Times New Roman"/>
          <w:sz w:val="26"/>
          <w:szCs w:val="26"/>
        </w:rPr>
        <w:t>1</w:t>
      </w:r>
      <w:r w:rsidRPr="00746DCE">
        <w:rPr>
          <w:rFonts w:ascii="PT Astra Serif" w:hAnsi="PT Astra Serif" w:cs="Times New Roman"/>
          <w:sz w:val="26"/>
          <w:szCs w:val="26"/>
        </w:rPr>
        <w:t xml:space="preserve"> год</w:t>
      </w:r>
      <w:r w:rsidR="00F067CE">
        <w:rPr>
          <w:rFonts w:ascii="PT Astra Serif" w:hAnsi="PT Astra Serif" w:cs="Times New Roman"/>
          <w:sz w:val="26"/>
          <w:szCs w:val="26"/>
        </w:rPr>
        <w:t>у</w:t>
      </w:r>
      <w:r w:rsidRPr="00746DCE">
        <w:rPr>
          <w:rFonts w:ascii="PT Astra Serif" w:hAnsi="PT Astra Serif" w:cs="Times New Roman"/>
          <w:sz w:val="26"/>
          <w:szCs w:val="26"/>
        </w:rPr>
        <w:t xml:space="preserve"> органом муниципального контроля осуществлял</w:t>
      </w:r>
      <w:r w:rsidR="00F067CE">
        <w:rPr>
          <w:rFonts w:ascii="PT Astra Serif" w:hAnsi="PT Astra Serif" w:cs="Times New Roman"/>
          <w:sz w:val="26"/>
          <w:szCs w:val="26"/>
        </w:rPr>
        <w:t>и</w:t>
      </w:r>
      <w:r w:rsidR="000857F0" w:rsidRPr="00746DCE">
        <w:rPr>
          <w:rFonts w:ascii="PT Astra Serif" w:hAnsi="PT Astra Serif" w:cs="Times New Roman"/>
          <w:sz w:val="26"/>
          <w:szCs w:val="26"/>
        </w:rPr>
        <w:t>сь функци</w:t>
      </w:r>
      <w:r w:rsidR="00F067CE">
        <w:rPr>
          <w:rFonts w:ascii="PT Astra Serif" w:hAnsi="PT Astra Serif" w:cs="Times New Roman"/>
          <w:sz w:val="26"/>
          <w:szCs w:val="26"/>
        </w:rPr>
        <w:t>и</w:t>
      </w:r>
      <w:r w:rsidRPr="00746DCE">
        <w:rPr>
          <w:rFonts w:ascii="PT Astra Serif" w:hAnsi="PT Astra Serif" w:cs="Times New Roman"/>
          <w:sz w:val="26"/>
          <w:szCs w:val="26"/>
        </w:rPr>
        <w:t xml:space="preserve"> (сведения о количестве и результатах исполнения которых учитываются при заполнении формы)  муниципального жилищного контроля</w:t>
      </w:r>
      <w:r w:rsidR="00C52843">
        <w:rPr>
          <w:rFonts w:ascii="PT Astra Serif" w:hAnsi="PT Astra Serif" w:cs="Times New Roman"/>
          <w:sz w:val="26"/>
          <w:szCs w:val="26"/>
        </w:rPr>
        <w:t>, муници</w:t>
      </w:r>
      <w:r w:rsidR="00A84318">
        <w:rPr>
          <w:rFonts w:ascii="PT Astra Serif" w:hAnsi="PT Astra Serif" w:cs="Times New Roman"/>
          <w:sz w:val="26"/>
          <w:szCs w:val="26"/>
        </w:rPr>
        <w:t>п</w:t>
      </w:r>
      <w:r w:rsidR="00C52843">
        <w:rPr>
          <w:rFonts w:ascii="PT Astra Serif" w:hAnsi="PT Astra Serif" w:cs="Times New Roman"/>
          <w:sz w:val="26"/>
          <w:szCs w:val="26"/>
        </w:rPr>
        <w:t>ального земельного контроля</w:t>
      </w:r>
      <w:r w:rsidRPr="00746DCE">
        <w:rPr>
          <w:rFonts w:ascii="PT Astra Serif" w:hAnsi="PT Astra Serif" w:cs="Times New Roman"/>
          <w:sz w:val="26"/>
          <w:szCs w:val="26"/>
        </w:rPr>
        <w:t>.</w:t>
      </w:r>
    </w:p>
    <w:p w:rsidR="00E1014B" w:rsidRPr="00746DCE" w:rsidRDefault="00E1014B" w:rsidP="00E1014B">
      <w:pPr>
        <w:spacing w:after="1" w:line="280" w:lineRule="atLeast"/>
        <w:jc w:val="both"/>
        <w:rPr>
          <w:rFonts w:ascii="PT Astra Serif" w:hAnsi="PT Astra Serif" w:cs="Times New Roman"/>
          <w:sz w:val="26"/>
          <w:szCs w:val="26"/>
        </w:rPr>
      </w:pPr>
      <w:r w:rsidRPr="00746DCE">
        <w:rPr>
          <w:rFonts w:ascii="PT Astra Serif" w:hAnsi="PT Astra Serif" w:cs="Times New Roman"/>
          <w:sz w:val="26"/>
          <w:szCs w:val="26"/>
        </w:rPr>
        <w:tab/>
        <w:t xml:space="preserve">Нормативно-правовым актом, являющимся основанием для исполнения контрольно-надзорных полномочий в рамках муниципального жилищного контроля является ст.20 Жилищного кодекса Российской Федерации, </w:t>
      </w:r>
      <w:r w:rsidR="00C52843">
        <w:rPr>
          <w:rFonts w:ascii="PT Astra Serif" w:hAnsi="PT Astra Serif" w:cs="Times New Roman"/>
          <w:sz w:val="26"/>
          <w:szCs w:val="26"/>
        </w:rPr>
        <w:t xml:space="preserve"> </w:t>
      </w:r>
      <w:r w:rsidR="00A84318">
        <w:rPr>
          <w:rFonts w:ascii="PT Astra Serif" w:hAnsi="PT Astra Serif" w:cs="Times New Roman"/>
          <w:sz w:val="26"/>
          <w:szCs w:val="26"/>
        </w:rPr>
        <w:t xml:space="preserve">ст. 72 Земельного кодекса Российской Федерации, </w:t>
      </w:r>
      <w:r w:rsidRPr="00746DCE">
        <w:rPr>
          <w:rFonts w:ascii="PT Astra Serif" w:hAnsi="PT Astra Serif" w:cs="Times New Roman"/>
          <w:sz w:val="26"/>
          <w:szCs w:val="26"/>
        </w:rPr>
        <w:t>Федеральный закон от 06.10.2003 №131-ФЗ "Об общих принципах организации местного самоуправления в Российской Федерации".</w:t>
      </w:r>
    </w:p>
    <w:p w:rsidR="00E1014B" w:rsidRDefault="00E1014B" w:rsidP="00E1014B">
      <w:pPr>
        <w:spacing w:after="0" w:line="240" w:lineRule="auto"/>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ab/>
        <w:t>Порядок исполнения муниципальной функции по осуществлению муниципального жилищного контроля регламентирован административным регламентом «Исполнение муниципальной функции по осуществлению муниципального жилищного контроля на территории муниципального образования Киреевский район» (утвержден постановлением администрации муниципального образования Киреевский район от 06.03.2015 г. №182).</w:t>
      </w:r>
    </w:p>
    <w:p w:rsidR="00A84318" w:rsidRDefault="00A84318" w:rsidP="00A84318">
      <w:pPr>
        <w:spacing w:after="0" w:line="240" w:lineRule="auto"/>
        <w:jc w:val="both"/>
        <w:rPr>
          <w:rFonts w:ascii="PT Astra Serif" w:hAnsi="PT Astra Serif" w:cs="Times New Roman"/>
          <w:color w:val="1D1B11"/>
          <w:sz w:val="26"/>
          <w:szCs w:val="26"/>
        </w:rPr>
      </w:pPr>
      <w:r>
        <w:rPr>
          <w:rFonts w:ascii="PT Astra Serif" w:hAnsi="PT Astra Serif" w:cs="Times New Roman"/>
          <w:color w:val="1D1B11"/>
          <w:sz w:val="26"/>
          <w:szCs w:val="26"/>
        </w:rPr>
        <w:tab/>
      </w:r>
      <w:r w:rsidRPr="00746DCE">
        <w:rPr>
          <w:rFonts w:ascii="PT Astra Serif" w:hAnsi="PT Astra Serif" w:cs="Times New Roman"/>
          <w:color w:val="1D1B11"/>
          <w:sz w:val="26"/>
          <w:szCs w:val="26"/>
        </w:rPr>
        <w:t xml:space="preserve">Порядок исполнения муниципальной функции по осуществлению муниципального </w:t>
      </w:r>
      <w:r w:rsidR="00270727">
        <w:rPr>
          <w:rFonts w:ascii="PT Astra Serif" w:hAnsi="PT Astra Serif" w:cs="Times New Roman"/>
          <w:color w:val="1D1B11"/>
          <w:sz w:val="26"/>
          <w:szCs w:val="26"/>
        </w:rPr>
        <w:t>земельного</w:t>
      </w:r>
      <w:r w:rsidRPr="00746DCE">
        <w:rPr>
          <w:rFonts w:ascii="PT Astra Serif" w:hAnsi="PT Astra Serif" w:cs="Times New Roman"/>
          <w:color w:val="1D1B11"/>
          <w:sz w:val="26"/>
          <w:szCs w:val="26"/>
        </w:rPr>
        <w:t xml:space="preserve"> контроля регламентирован административным регламентом «Исполнение муниципальной функции по осуществлению муниципального </w:t>
      </w:r>
      <w:r w:rsidR="00270727">
        <w:rPr>
          <w:rFonts w:ascii="PT Astra Serif" w:hAnsi="PT Astra Serif" w:cs="Times New Roman"/>
          <w:color w:val="1D1B11"/>
          <w:sz w:val="26"/>
          <w:szCs w:val="26"/>
        </w:rPr>
        <w:t>земельного</w:t>
      </w:r>
      <w:r w:rsidRPr="00746DCE">
        <w:rPr>
          <w:rFonts w:ascii="PT Astra Serif" w:hAnsi="PT Astra Serif" w:cs="Times New Roman"/>
          <w:color w:val="1D1B11"/>
          <w:sz w:val="26"/>
          <w:szCs w:val="26"/>
        </w:rPr>
        <w:t xml:space="preserve"> контроля на территории муниципального образования Киреевский район» (утвержден постановлением администрации муниципального образования Киреевский район от </w:t>
      </w:r>
      <w:r w:rsidR="00270727">
        <w:rPr>
          <w:rFonts w:ascii="PT Astra Serif" w:hAnsi="PT Astra Serif" w:cs="Times New Roman"/>
          <w:color w:val="1D1B11"/>
          <w:sz w:val="26"/>
          <w:szCs w:val="26"/>
        </w:rPr>
        <w:t>18.07.2013</w:t>
      </w:r>
      <w:r w:rsidRPr="00746DCE">
        <w:rPr>
          <w:rFonts w:ascii="PT Astra Serif" w:hAnsi="PT Astra Serif" w:cs="Times New Roman"/>
          <w:color w:val="1D1B11"/>
          <w:sz w:val="26"/>
          <w:szCs w:val="26"/>
        </w:rPr>
        <w:t>г. №</w:t>
      </w:r>
      <w:r w:rsidR="00270727">
        <w:rPr>
          <w:rFonts w:ascii="PT Astra Serif" w:hAnsi="PT Astra Serif" w:cs="Times New Roman"/>
          <w:color w:val="1D1B11"/>
          <w:sz w:val="26"/>
          <w:szCs w:val="26"/>
        </w:rPr>
        <w:t>617</w:t>
      </w:r>
      <w:r w:rsidRPr="00746DCE">
        <w:rPr>
          <w:rFonts w:ascii="PT Astra Serif" w:hAnsi="PT Astra Serif" w:cs="Times New Roman"/>
          <w:color w:val="1D1B11"/>
          <w:sz w:val="26"/>
          <w:szCs w:val="26"/>
        </w:rPr>
        <w:t>).</w:t>
      </w:r>
    </w:p>
    <w:p w:rsidR="00A84318" w:rsidRPr="00746DCE" w:rsidRDefault="00A84318" w:rsidP="00E1014B">
      <w:pPr>
        <w:spacing w:after="0" w:line="240" w:lineRule="auto"/>
        <w:jc w:val="both"/>
        <w:rPr>
          <w:rFonts w:ascii="PT Astra Serif" w:hAnsi="PT Astra Serif" w:cs="Times New Roman"/>
          <w:color w:val="1D1B11"/>
          <w:sz w:val="26"/>
          <w:szCs w:val="26"/>
        </w:rPr>
      </w:pPr>
    </w:p>
    <w:p w:rsidR="00E1014B" w:rsidRPr="00746DCE" w:rsidRDefault="00E1014B" w:rsidP="00E1014B">
      <w:pPr>
        <w:spacing w:after="0" w:line="240" w:lineRule="auto"/>
        <w:jc w:val="both"/>
        <w:rPr>
          <w:rFonts w:ascii="PT Astra Serif" w:hAnsi="PT Astra Serif" w:cs="Times New Roman"/>
          <w:color w:val="1D1B11"/>
          <w:sz w:val="26"/>
          <w:szCs w:val="26"/>
        </w:rPr>
      </w:pPr>
    </w:p>
    <w:p w:rsidR="00E1014B" w:rsidRPr="00746DCE" w:rsidRDefault="00E1014B" w:rsidP="00E1014B">
      <w:pPr>
        <w:spacing w:after="0" w:line="240" w:lineRule="auto"/>
        <w:jc w:val="center"/>
        <w:rPr>
          <w:rFonts w:ascii="PT Astra Serif" w:hAnsi="PT Astra Serif" w:cs="Times New Roman"/>
          <w:b/>
          <w:color w:val="1D1B11"/>
          <w:sz w:val="26"/>
          <w:szCs w:val="26"/>
        </w:rPr>
      </w:pPr>
      <w:r w:rsidRPr="00746DCE">
        <w:rPr>
          <w:rFonts w:ascii="PT Astra Serif" w:hAnsi="PT Astra Serif" w:cs="Times New Roman"/>
          <w:b/>
          <w:color w:val="1D1B11"/>
          <w:sz w:val="26"/>
          <w:szCs w:val="26"/>
        </w:rPr>
        <w:t>Сведения о проведенных проверках юридических лиц и индивидуальных предпринимателей за 202</w:t>
      </w:r>
      <w:r w:rsidR="00B760D9" w:rsidRPr="00746DCE">
        <w:rPr>
          <w:rFonts w:ascii="PT Astra Serif" w:hAnsi="PT Astra Serif" w:cs="Times New Roman"/>
          <w:b/>
          <w:color w:val="1D1B11"/>
          <w:sz w:val="26"/>
          <w:szCs w:val="26"/>
        </w:rPr>
        <w:t>1</w:t>
      </w:r>
      <w:r w:rsidRPr="00746DCE">
        <w:rPr>
          <w:rFonts w:ascii="PT Astra Serif" w:hAnsi="PT Astra Serif" w:cs="Times New Roman"/>
          <w:b/>
          <w:color w:val="1D1B11"/>
          <w:sz w:val="26"/>
          <w:szCs w:val="26"/>
        </w:rPr>
        <w:t xml:space="preserve"> год.</w:t>
      </w:r>
    </w:p>
    <w:p w:rsidR="00E1014B" w:rsidRPr="00746DCE" w:rsidRDefault="00E1014B" w:rsidP="00E1014B">
      <w:pPr>
        <w:spacing w:after="0" w:line="240" w:lineRule="auto"/>
        <w:jc w:val="both"/>
        <w:rPr>
          <w:rFonts w:ascii="PT Astra Serif" w:hAnsi="PT Astra Serif" w:cs="Times New Roman"/>
          <w:color w:val="1D1B11"/>
          <w:sz w:val="26"/>
          <w:szCs w:val="26"/>
        </w:rPr>
      </w:pP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Общее количество проверок, проведенных в отношении юридических лиц, индивидуальных предпринимателей – </w:t>
      </w:r>
      <w:r w:rsidR="00AE21EE">
        <w:rPr>
          <w:rFonts w:ascii="PT Astra Serif" w:hAnsi="PT Astra Serif" w:cs="Times New Roman"/>
          <w:color w:val="1D1B11"/>
          <w:sz w:val="26"/>
          <w:szCs w:val="26"/>
        </w:rPr>
        <w:t>15</w:t>
      </w:r>
      <w:r w:rsidRPr="00746DCE">
        <w:rPr>
          <w:rFonts w:ascii="PT Astra Serif" w:hAnsi="PT Astra Serif" w:cs="Times New Roman"/>
          <w:color w:val="1D1B11"/>
          <w:sz w:val="26"/>
          <w:szCs w:val="26"/>
        </w:rPr>
        <w:t>;</w:t>
      </w:r>
    </w:p>
    <w:p w:rsidR="00E1014B"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Общее количество внеплановых проверок – </w:t>
      </w:r>
      <w:r w:rsidR="008B4162">
        <w:rPr>
          <w:rFonts w:ascii="PT Astra Serif" w:hAnsi="PT Astra Serif" w:cs="Times New Roman"/>
          <w:color w:val="1D1B11"/>
          <w:sz w:val="26"/>
          <w:szCs w:val="26"/>
        </w:rPr>
        <w:t>15</w:t>
      </w:r>
      <w:r w:rsidRPr="00746DCE">
        <w:rPr>
          <w:rFonts w:ascii="PT Astra Serif" w:hAnsi="PT Astra Serif" w:cs="Times New Roman"/>
          <w:color w:val="1D1B11"/>
          <w:sz w:val="26"/>
          <w:szCs w:val="26"/>
        </w:rPr>
        <w:t>, из них:</w:t>
      </w:r>
    </w:p>
    <w:p w:rsidR="00215B66" w:rsidRPr="00746DCE" w:rsidRDefault="00215B66" w:rsidP="00E1014B">
      <w:pPr>
        <w:spacing w:after="0" w:line="240" w:lineRule="auto"/>
        <w:ind w:firstLine="708"/>
        <w:jc w:val="both"/>
        <w:rPr>
          <w:rFonts w:ascii="PT Astra Serif" w:hAnsi="PT Astra Serif" w:cs="Times New Roman"/>
          <w:color w:val="1D1B11"/>
          <w:sz w:val="26"/>
          <w:szCs w:val="26"/>
        </w:rPr>
      </w:pPr>
      <w:r>
        <w:rPr>
          <w:rFonts w:ascii="PT Astra Serif" w:hAnsi="PT Astra Serif" w:cs="Times New Roman"/>
          <w:color w:val="1D1B11"/>
          <w:sz w:val="26"/>
          <w:szCs w:val="26"/>
        </w:rPr>
        <w:t>-  по контролю за исполнением предписаний, выданных по результатам проведенной ранее проверки- 4;</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 </w:t>
      </w:r>
      <w:r w:rsidR="00382D66" w:rsidRPr="00746DCE">
        <w:rPr>
          <w:rFonts w:ascii="PT Astra Serif" w:hAnsi="PT Astra Serif" w:cs="Times New Roman"/>
          <w:color w:val="1D1B11"/>
          <w:sz w:val="26"/>
          <w:szCs w:val="26"/>
        </w:rPr>
        <w:t>п</w:t>
      </w:r>
      <w:r w:rsidRPr="00746DCE">
        <w:rPr>
          <w:rFonts w:ascii="PT Astra Serif" w:hAnsi="PT Astra Serif" w:cs="Times New Roman"/>
          <w:color w:val="1D1B11"/>
          <w:sz w:val="26"/>
          <w:szCs w:val="26"/>
        </w:rPr>
        <w:t xml:space="preserve">о </w:t>
      </w:r>
      <w:r w:rsidR="00382D66" w:rsidRPr="00746DCE">
        <w:rPr>
          <w:rFonts w:ascii="PT Astra Serif" w:hAnsi="PT Astra Serif" w:cs="Times New Roman"/>
          <w:color w:val="1D1B11"/>
          <w:sz w:val="26"/>
          <w:szCs w:val="26"/>
        </w:rPr>
        <w:t xml:space="preserve">иным основаниям, установленным законодательством РФ- </w:t>
      </w:r>
      <w:r w:rsidR="004365D3">
        <w:rPr>
          <w:rFonts w:ascii="PT Astra Serif" w:hAnsi="PT Astra Serif" w:cs="Times New Roman"/>
          <w:color w:val="1D1B11"/>
          <w:sz w:val="26"/>
          <w:szCs w:val="26"/>
        </w:rPr>
        <w:t>11</w:t>
      </w:r>
      <w:r w:rsidRPr="00746DCE">
        <w:rPr>
          <w:rFonts w:ascii="PT Astra Serif" w:hAnsi="PT Astra Serif" w:cs="Times New Roman"/>
          <w:color w:val="1D1B11"/>
          <w:sz w:val="26"/>
          <w:szCs w:val="26"/>
        </w:rPr>
        <w:t>,</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Количество проверок, проведенных совместно с другими органами государственного контроля (надзора), муниципального контроля – 0.</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Общее количество документарных проверок – 0.</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Общее количество выездных проверок – </w:t>
      </w:r>
      <w:r w:rsidR="004365D3">
        <w:rPr>
          <w:rFonts w:ascii="PT Astra Serif" w:hAnsi="PT Astra Serif" w:cs="Times New Roman"/>
          <w:color w:val="1D1B11"/>
          <w:sz w:val="26"/>
          <w:szCs w:val="26"/>
        </w:rPr>
        <w:t>15</w:t>
      </w:r>
      <w:r w:rsidRPr="00746DCE">
        <w:rPr>
          <w:rFonts w:ascii="PT Astra Serif" w:hAnsi="PT Astra Serif" w:cs="Times New Roman"/>
          <w:color w:val="1D1B11"/>
          <w:sz w:val="26"/>
          <w:szCs w:val="26"/>
        </w:rPr>
        <w:t>.</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Общее количество юридических лиц, индивидуальных предпринимателей, в ходе проведения проверок в отношении которых выявлены правонарушения – </w:t>
      </w:r>
      <w:r w:rsidR="00E05FB9">
        <w:rPr>
          <w:rFonts w:ascii="PT Astra Serif" w:hAnsi="PT Astra Serif" w:cs="Times New Roman"/>
          <w:color w:val="1D1B11"/>
          <w:sz w:val="26"/>
          <w:szCs w:val="26"/>
        </w:rPr>
        <w:t>3</w:t>
      </w:r>
      <w:r w:rsidRPr="00746DCE">
        <w:rPr>
          <w:rFonts w:ascii="PT Astra Serif" w:hAnsi="PT Astra Serif" w:cs="Times New Roman"/>
          <w:color w:val="1D1B11"/>
          <w:sz w:val="26"/>
          <w:szCs w:val="26"/>
        </w:rPr>
        <w:t>.</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w:t>
      </w:r>
      <w:r w:rsidR="00E05FB9">
        <w:rPr>
          <w:rFonts w:ascii="PT Astra Serif" w:hAnsi="PT Astra Serif" w:cs="Times New Roman"/>
          <w:color w:val="1D1B11"/>
          <w:sz w:val="26"/>
          <w:szCs w:val="26"/>
        </w:rPr>
        <w:t>1</w:t>
      </w:r>
      <w:r w:rsidRPr="00746DCE">
        <w:rPr>
          <w:rFonts w:ascii="PT Astra Serif" w:hAnsi="PT Astra Serif" w:cs="Times New Roman"/>
          <w:color w:val="1D1B11"/>
          <w:sz w:val="26"/>
          <w:szCs w:val="26"/>
        </w:rPr>
        <w:t>.</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-0.</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Общее количество проверок, по итогам проведения которых выявлены правонарушения – </w:t>
      </w:r>
      <w:r w:rsidR="00E05FB9">
        <w:rPr>
          <w:rFonts w:ascii="PT Astra Serif" w:hAnsi="PT Astra Serif" w:cs="Times New Roman"/>
          <w:color w:val="1D1B11"/>
          <w:sz w:val="26"/>
          <w:szCs w:val="26"/>
        </w:rPr>
        <w:t>4</w:t>
      </w:r>
      <w:r w:rsidRPr="00746DCE">
        <w:rPr>
          <w:rFonts w:ascii="PT Astra Serif" w:hAnsi="PT Astra Serif" w:cs="Times New Roman"/>
          <w:color w:val="1D1B11"/>
          <w:sz w:val="26"/>
          <w:szCs w:val="26"/>
        </w:rPr>
        <w:t xml:space="preserve"> (в том числе по внеплановым проверкам-</w:t>
      </w:r>
      <w:r w:rsidR="00E05FB9">
        <w:rPr>
          <w:rFonts w:ascii="PT Astra Serif" w:hAnsi="PT Astra Serif" w:cs="Times New Roman"/>
          <w:color w:val="1D1B11"/>
          <w:sz w:val="26"/>
          <w:szCs w:val="26"/>
        </w:rPr>
        <w:t xml:space="preserve"> 4</w:t>
      </w:r>
      <w:r w:rsidRPr="00746DCE">
        <w:rPr>
          <w:rFonts w:ascii="PT Astra Serif" w:hAnsi="PT Astra Serif" w:cs="Times New Roman"/>
          <w:color w:val="1D1B11"/>
          <w:sz w:val="26"/>
          <w:szCs w:val="26"/>
        </w:rPr>
        <w:t>).</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Выявлено правонарушений всего- </w:t>
      </w:r>
      <w:r w:rsidR="00B15555">
        <w:rPr>
          <w:rFonts w:ascii="PT Astra Serif" w:hAnsi="PT Astra Serif" w:cs="Times New Roman"/>
          <w:color w:val="1D1B11"/>
          <w:sz w:val="26"/>
          <w:szCs w:val="26"/>
        </w:rPr>
        <w:t>4</w:t>
      </w:r>
      <w:r w:rsidRPr="00746DCE">
        <w:rPr>
          <w:rFonts w:ascii="PT Astra Serif" w:hAnsi="PT Astra Serif" w:cs="Times New Roman"/>
          <w:color w:val="1D1B11"/>
          <w:sz w:val="26"/>
          <w:szCs w:val="26"/>
        </w:rPr>
        <w:t xml:space="preserve"> (в том числе по внеплановым проверкам- </w:t>
      </w:r>
      <w:r w:rsidR="00B15555">
        <w:rPr>
          <w:rFonts w:ascii="PT Astra Serif" w:hAnsi="PT Astra Serif" w:cs="Times New Roman"/>
          <w:color w:val="1D1B11"/>
          <w:sz w:val="26"/>
          <w:szCs w:val="26"/>
        </w:rPr>
        <w:t>4</w:t>
      </w:r>
      <w:r w:rsidRPr="00746DCE">
        <w:rPr>
          <w:rFonts w:ascii="PT Astra Serif" w:hAnsi="PT Astra Serif" w:cs="Times New Roman"/>
          <w:color w:val="1D1B11"/>
          <w:sz w:val="26"/>
          <w:szCs w:val="26"/>
        </w:rPr>
        <w:t>), из них:</w:t>
      </w:r>
    </w:p>
    <w:p w:rsidR="00E1014B"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нарушение обязательных требований законодательства-</w:t>
      </w:r>
      <w:r w:rsidR="00B15555">
        <w:rPr>
          <w:rFonts w:ascii="PT Astra Serif" w:hAnsi="PT Astra Serif" w:cs="Times New Roman"/>
          <w:color w:val="1D1B11"/>
          <w:sz w:val="26"/>
          <w:szCs w:val="26"/>
        </w:rPr>
        <w:t>2</w:t>
      </w:r>
      <w:r w:rsidRPr="00746DCE">
        <w:rPr>
          <w:rFonts w:ascii="PT Astra Serif" w:hAnsi="PT Astra Serif" w:cs="Times New Roman"/>
          <w:color w:val="1D1B11"/>
          <w:sz w:val="26"/>
          <w:szCs w:val="26"/>
        </w:rPr>
        <w:t xml:space="preserve"> (в том числе по внеплановым проверкам- </w:t>
      </w:r>
      <w:r w:rsidR="00B15555">
        <w:rPr>
          <w:rFonts w:ascii="PT Astra Serif" w:hAnsi="PT Astra Serif" w:cs="Times New Roman"/>
          <w:color w:val="1D1B11"/>
          <w:sz w:val="26"/>
          <w:szCs w:val="26"/>
        </w:rPr>
        <w:t>2</w:t>
      </w:r>
      <w:r w:rsidRPr="00746DCE">
        <w:rPr>
          <w:rFonts w:ascii="PT Astra Serif" w:hAnsi="PT Astra Serif" w:cs="Times New Roman"/>
          <w:color w:val="1D1B11"/>
          <w:sz w:val="26"/>
          <w:szCs w:val="26"/>
        </w:rPr>
        <w:t>);</w:t>
      </w:r>
    </w:p>
    <w:p w:rsidR="00B15555" w:rsidRPr="00746DCE" w:rsidRDefault="00B15555" w:rsidP="00E1014B">
      <w:pPr>
        <w:spacing w:after="0" w:line="240" w:lineRule="auto"/>
        <w:ind w:firstLine="708"/>
        <w:jc w:val="both"/>
        <w:rPr>
          <w:rFonts w:ascii="PT Astra Serif" w:hAnsi="PT Astra Serif" w:cs="Times New Roman"/>
          <w:color w:val="1D1B11"/>
          <w:sz w:val="26"/>
          <w:szCs w:val="26"/>
        </w:rPr>
      </w:pPr>
      <w:r>
        <w:rPr>
          <w:rFonts w:ascii="PT Astra Serif" w:hAnsi="PT Astra Serif" w:cs="Times New Roman"/>
          <w:color w:val="1D1B11"/>
          <w:sz w:val="26"/>
          <w:szCs w:val="26"/>
        </w:rPr>
        <w:t>- невыполнение предписаний органов государственного контроля (надзора), муниципального контроля- 2 (в том числе по внеплановым проверкам- 2)</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Общее количество проверок, по итогам проведения которых по фактам выявленных нарушений возбуждены дела об административных правонарушениях – </w:t>
      </w:r>
      <w:r w:rsidR="00B9392A">
        <w:rPr>
          <w:rFonts w:ascii="PT Astra Serif" w:hAnsi="PT Astra Serif" w:cs="Times New Roman"/>
          <w:color w:val="1D1B11"/>
          <w:sz w:val="26"/>
          <w:szCs w:val="26"/>
        </w:rPr>
        <w:t>3</w:t>
      </w:r>
      <w:r w:rsidRPr="00746DCE">
        <w:rPr>
          <w:rFonts w:ascii="PT Astra Serif" w:hAnsi="PT Astra Serif" w:cs="Times New Roman"/>
          <w:color w:val="1D1B11"/>
          <w:sz w:val="26"/>
          <w:szCs w:val="26"/>
        </w:rPr>
        <w:t xml:space="preserve"> (в том числе по внеплановым проверкам- </w:t>
      </w:r>
      <w:r w:rsidR="00B9392A">
        <w:rPr>
          <w:rFonts w:ascii="PT Astra Serif" w:hAnsi="PT Astra Serif" w:cs="Times New Roman"/>
          <w:color w:val="1D1B11"/>
          <w:sz w:val="26"/>
          <w:szCs w:val="26"/>
        </w:rPr>
        <w:t>3</w:t>
      </w:r>
      <w:r w:rsidRPr="00746DCE">
        <w:rPr>
          <w:rFonts w:ascii="PT Astra Serif" w:hAnsi="PT Astra Serif" w:cs="Times New Roman"/>
          <w:color w:val="1D1B11"/>
          <w:sz w:val="26"/>
          <w:szCs w:val="26"/>
        </w:rPr>
        <w:t>).</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Общее количество проверок, по итогам которых по фактам выявленных нарушений наложены административные наказания – </w:t>
      </w:r>
      <w:r w:rsidR="00B9392A">
        <w:rPr>
          <w:rFonts w:ascii="PT Astra Serif" w:hAnsi="PT Astra Serif" w:cs="Times New Roman"/>
          <w:color w:val="1D1B11"/>
          <w:sz w:val="26"/>
          <w:szCs w:val="26"/>
        </w:rPr>
        <w:t>3</w:t>
      </w:r>
      <w:r w:rsidRPr="00746DCE">
        <w:rPr>
          <w:rFonts w:ascii="PT Astra Serif" w:hAnsi="PT Astra Serif" w:cs="Times New Roman"/>
          <w:color w:val="1D1B11"/>
          <w:sz w:val="26"/>
          <w:szCs w:val="26"/>
        </w:rPr>
        <w:t xml:space="preserve"> ( в том числе по внеплановым проверкам- </w:t>
      </w:r>
      <w:r w:rsidR="00B9392A">
        <w:rPr>
          <w:rFonts w:ascii="PT Astra Serif" w:hAnsi="PT Astra Serif" w:cs="Times New Roman"/>
          <w:color w:val="1D1B11"/>
          <w:sz w:val="26"/>
          <w:szCs w:val="26"/>
        </w:rPr>
        <w:t>3</w:t>
      </w:r>
      <w:r w:rsidRPr="00746DCE">
        <w:rPr>
          <w:rFonts w:ascii="PT Astra Serif" w:hAnsi="PT Astra Serif" w:cs="Times New Roman"/>
          <w:color w:val="1D1B11"/>
          <w:sz w:val="26"/>
          <w:szCs w:val="26"/>
        </w:rPr>
        <w:t>).</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Общее количество административных наказаний, наложенных по итогам проверок, всего- </w:t>
      </w:r>
      <w:r w:rsidR="00B9392A">
        <w:rPr>
          <w:rFonts w:ascii="PT Astra Serif" w:hAnsi="PT Astra Serif" w:cs="Times New Roman"/>
          <w:color w:val="1D1B11"/>
          <w:sz w:val="26"/>
          <w:szCs w:val="26"/>
        </w:rPr>
        <w:t>3</w:t>
      </w:r>
      <w:r w:rsidRPr="00746DCE">
        <w:rPr>
          <w:rFonts w:ascii="PT Astra Serif" w:hAnsi="PT Astra Serif" w:cs="Times New Roman"/>
          <w:color w:val="1D1B11"/>
          <w:sz w:val="26"/>
          <w:szCs w:val="26"/>
        </w:rPr>
        <w:t>(в том числе по внеплановым проверкам-</w:t>
      </w:r>
      <w:r w:rsidR="0026630D">
        <w:rPr>
          <w:rFonts w:ascii="PT Astra Serif" w:hAnsi="PT Astra Serif" w:cs="Times New Roman"/>
          <w:color w:val="1D1B11"/>
          <w:sz w:val="26"/>
          <w:szCs w:val="26"/>
        </w:rPr>
        <w:t xml:space="preserve"> 3</w:t>
      </w:r>
      <w:r w:rsidRPr="00746DCE">
        <w:rPr>
          <w:rFonts w:ascii="PT Astra Serif" w:hAnsi="PT Astra Serif" w:cs="Times New Roman"/>
          <w:color w:val="1D1B11"/>
          <w:sz w:val="26"/>
          <w:szCs w:val="26"/>
        </w:rPr>
        <w:t>)</w:t>
      </w:r>
      <w:r w:rsidR="0026630D">
        <w:rPr>
          <w:rFonts w:ascii="PT Astra Serif" w:hAnsi="PT Astra Serif" w:cs="Times New Roman"/>
          <w:color w:val="1D1B11"/>
          <w:sz w:val="26"/>
          <w:szCs w:val="26"/>
        </w:rPr>
        <w:t>, в том числе административный штраф- 3 ( в том числе по внеплановым проверкам- 3)</w:t>
      </w:r>
      <w:r w:rsidR="00C01675">
        <w:rPr>
          <w:rFonts w:ascii="PT Astra Serif" w:hAnsi="PT Astra Serif" w:cs="Times New Roman"/>
          <w:color w:val="1D1B11"/>
          <w:sz w:val="26"/>
          <w:szCs w:val="26"/>
        </w:rPr>
        <w:t xml:space="preserve">, из них административный штраф на должностное лицо- 2 (в том числе по внеплановым </w:t>
      </w:r>
      <w:r w:rsidR="00C01675">
        <w:rPr>
          <w:rFonts w:ascii="PT Astra Serif" w:hAnsi="PT Astra Serif" w:cs="Times New Roman"/>
          <w:color w:val="1D1B11"/>
          <w:sz w:val="26"/>
          <w:szCs w:val="26"/>
        </w:rPr>
        <w:lastRenderedPageBreak/>
        <w:t>проверкам-2), на индивидуального предпринимателя -1 (в том числе по внеплановым проверкам- 1);</w:t>
      </w:r>
    </w:p>
    <w:p w:rsidR="00E1014B" w:rsidRPr="00746DCE" w:rsidRDefault="00E1014B" w:rsidP="0034497E">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Общая сумма наложенных административных штрафов, всего – </w:t>
      </w:r>
      <w:r w:rsidR="000053C0">
        <w:rPr>
          <w:rFonts w:ascii="PT Astra Serif" w:hAnsi="PT Astra Serif" w:cs="Times New Roman"/>
          <w:color w:val="1D1B11"/>
          <w:sz w:val="26"/>
          <w:szCs w:val="26"/>
        </w:rPr>
        <w:t>55</w:t>
      </w:r>
      <w:r w:rsidRPr="00746DCE">
        <w:rPr>
          <w:rFonts w:ascii="PT Astra Serif" w:hAnsi="PT Astra Serif" w:cs="Times New Roman"/>
          <w:color w:val="1D1B11"/>
          <w:sz w:val="26"/>
          <w:szCs w:val="26"/>
        </w:rPr>
        <w:t xml:space="preserve"> тысяч рублей (в том числе по внеплановым проверкам </w:t>
      </w:r>
      <w:r w:rsidR="000053C0">
        <w:rPr>
          <w:rFonts w:ascii="PT Astra Serif" w:hAnsi="PT Astra Serif" w:cs="Times New Roman"/>
          <w:color w:val="1D1B11"/>
          <w:sz w:val="26"/>
          <w:szCs w:val="26"/>
        </w:rPr>
        <w:t xml:space="preserve">- 55 </w:t>
      </w:r>
      <w:r w:rsidRPr="00746DCE">
        <w:rPr>
          <w:rFonts w:ascii="PT Astra Serif" w:hAnsi="PT Astra Serif" w:cs="Times New Roman"/>
          <w:color w:val="1D1B11"/>
          <w:sz w:val="26"/>
          <w:szCs w:val="26"/>
        </w:rPr>
        <w:t xml:space="preserve"> тысяч рублей</w:t>
      </w:r>
      <w:r w:rsidR="000053C0">
        <w:rPr>
          <w:rFonts w:ascii="PT Astra Serif" w:hAnsi="PT Astra Serif" w:cs="Times New Roman"/>
          <w:color w:val="1D1B11"/>
          <w:sz w:val="26"/>
          <w:szCs w:val="26"/>
        </w:rPr>
        <w:t>), из них на должностное лицо- 5 тыс.руб. (в том числе по внеплановым проверкам- 5 тыс.руб.</w:t>
      </w:r>
      <w:r w:rsidR="009177EF">
        <w:rPr>
          <w:rFonts w:ascii="PT Astra Serif" w:hAnsi="PT Astra Serif" w:cs="Times New Roman"/>
          <w:color w:val="1D1B11"/>
          <w:sz w:val="26"/>
          <w:szCs w:val="26"/>
        </w:rPr>
        <w:t>); на индивидуального предпринимателя- 50 тыс.руб. (из них по внеплановым проверкам- 50 тыс.руб.)</w:t>
      </w:r>
      <w:r w:rsidR="0034497E" w:rsidRPr="00746DCE">
        <w:rPr>
          <w:rFonts w:ascii="PT Astra Serif" w:hAnsi="PT Astra Serif" w:cs="Times New Roman"/>
          <w:color w:val="1D1B11"/>
          <w:sz w:val="26"/>
          <w:szCs w:val="26"/>
        </w:rPr>
        <w:t>.</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Общая сумма уплаченных (взысканных) административных штрафов – 0 рублей.</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дел- 0.</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Количество проверок, результаты которых были признаны недействительными- </w:t>
      </w:r>
      <w:r w:rsidR="00984C39">
        <w:rPr>
          <w:rFonts w:ascii="PT Astra Serif" w:hAnsi="PT Astra Serif" w:cs="Times New Roman"/>
          <w:color w:val="1D1B11"/>
          <w:sz w:val="26"/>
          <w:szCs w:val="26"/>
        </w:rPr>
        <w:t xml:space="preserve">1 (в том числе по внеплановым проверкам- 1), в том числе по решению руководителя органа государственного контроля (надзора), муниципального контроля- 1 (в том числе по внеплановым проверкам- 1) </w:t>
      </w:r>
      <w:r w:rsidRPr="00746DCE">
        <w:rPr>
          <w:rFonts w:ascii="PT Astra Serif" w:hAnsi="PT Astra Serif" w:cs="Times New Roman"/>
          <w:color w:val="1D1B11"/>
          <w:sz w:val="26"/>
          <w:szCs w:val="26"/>
        </w:rPr>
        <w:t>.</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Количество проверок, проведенных с нарушением требований законодательства о порядке их проведения, по результатам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наказания- 0.</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Общее количество юридических лиц, индивидуальных предпринимателей, осуществляющих деятельность на территории РФ, соответствующего субъекта РФ,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 – </w:t>
      </w:r>
      <w:r w:rsidR="00FA0823">
        <w:rPr>
          <w:rFonts w:ascii="PT Astra Serif" w:hAnsi="PT Astra Serif" w:cs="Times New Roman"/>
          <w:color w:val="1D1B11"/>
          <w:sz w:val="26"/>
          <w:szCs w:val="26"/>
        </w:rPr>
        <w:t>2105</w:t>
      </w:r>
      <w:r w:rsidRPr="00746DCE">
        <w:rPr>
          <w:rFonts w:ascii="PT Astra Serif" w:hAnsi="PT Astra Serif" w:cs="Times New Roman"/>
          <w:color w:val="1D1B11"/>
          <w:sz w:val="26"/>
          <w:szCs w:val="26"/>
        </w:rPr>
        <w:t>.</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Общее количество юридических лиц и индивидуальных предпринимателей, в отношении которых проводились внеплановые проверки – </w:t>
      </w:r>
      <w:r w:rsidR="005D5327">
        <w:rPr>
          <w:rFonts w:ascii="PT Astra Serif" w:hAnsi="PT Astra Serif" w:cs="Times New Roman"/>
          <w:color w:val="1D1B11"/>
          <w:sz w:val="26"/>
          <w:szCs w:val="26"/>
        </w:rPr>
        <w:t>7</w:t>
      </w:r>
      <w:r w:rsidRPr="00746DCE">
        <w:rPr>
          <w:rFonts w:ascii="PT Astra Serif" w:hAnsi="PT Astra Serif" w:cs="Times New Roman"/>
          <w:color w:val="1D1B11"/>
          <w:sz w:val="26"/>
          <w:szCs w:val="26"/>
        </w:rPr>
        <w:t>.</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Количество проверок, предусмотренных ежегодным планом проведения проверок на отчетный период – 0.</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период)- 0.</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Направлено в органы прокуратуры заявлений о согласовании проведения внеплановых выездных проверок- </w:t>
      </w:r>
      <w:r w:rsidR="005D5327">
        <w:rPr>
          <w:rFonts w:ascii="PT Astra Serif" w:hAnsi="PT Astra Serif" w:cs="Times New Roman"/>
          <w:color w:val="1D1B11"/>
          <w:sz w:val="26"/>
          <w:szCs w:val="26"/>
        </w:rPr>
        <w:t>8</w:t>
      </w:r>
      <w:r w:rsidRPr="00746DCE">
        <w:rPr>
          <w:rFonts w:ascii="PT Astra Serif" w:hAnsi="PT Astra Serif" w:cs="Times New Roman"/>
          <w:color w:val="1D1B11"/>
          <w:sz w:val="26"/>
          <w:szCs w:val="26"/>
        </w:rPr>
        <w:t xml:space="preserve">, из них отказано органами прокуратуры в согласовании- </w:t>
      </w:r>
      <w:r w:rsidR="005D5327">
        <w:rPr>
          <w:rFonts w:ascii="PT Astra Serif" w:hAnsi="PT Astra Serif" w:cs="Times New Roman"/>
          <w:color w:val="1D1B11"/>
          <w:sz w:val="26"/>
          <w:szCs w:val="26"/>
        </w:rPr>
        <w:t>2</w:t>
      </w:r>
      <w:r w:rsidRPr="00746DCE">
        <w:rPr>
          <w:rFonts w:ascii="PT Astra Serif" w:hAnsi="PT Astra Serif" w:cs="Times New Roman"/>
          <w:color w:val="1D1B11"/>
          <w:sz w:val="26"/>
          <w:szCs w:val="26"/>
        </w:rPr>
        <w:t>.</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Количество проверок, проводимых с привлечением экспертных организаций- 0.</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Количество проверок, проводимых с привлечением экспертов- 0.</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проверок- 0.</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Количество штатных единиц по должностям, предусматривающим выполнение функций по контролю (надзору) – 5, из них занятые – 5.</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Объем финансовых средств, выделяемых в отчетном периоде из бюджетов всех уровней на выполнение функций по контролю (надзору) – </w:t>
      </w:r>
      <w:r w:rsidR="00E81267">
        <w:rPr>
          <w:rFonts w:ascii="PT Astra Serif" w:hAnsi="PT Astra Serif" w:cs="Times New Roman"/>
          <w:color w:val="1D1B11"/>
          <w:sz w:val="26"/>
          <w:szCs w:val="26"/>
        </w:rPr>
        <w:t>2679</w:t>
      </w:r>
      <w:r w:rsidRPr="00746DCE">
        <w:rPr>
          <w:rFonts w:ascii="PT Astra Serif" w:hAnsi="PT Astra Serif" w:cs="Times New Roman"/>
          <w:color w:val="1D1B11"/>
          <w:sz w:val="26"/>
          <w:szCs w:val="26"/>
        </w:rPr>
        <w:t xml:space="preserve"> тыс. рублей.</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r w:rsidRPr="00746DCE">
        <w:rPr>
          <w:rFonts w:ascii="PT Astra Serif" w:hAnsi="PT Astra Serif" w:cs="Times New Roman"/>
          <w:color w:val="1D1B11"/>
          <w:sz w:val="26"/>
          <w:szCs w:val="26"/>
        </w:rPr>
        <w:t xml:space="preserve">Количество случаев причинения субъектами, относящимися к поднадзорной сфере, вреда жизни и здоровью граждан, вреда животным, растениям, окружающей </w:t>
      </w:r>
      <w:r w:rsidRPr="00746DCE">
        <w:rPr>
          <w:rFonts w:ascii="PT Astra Serif" w:hAnsi="PT Astra Serif" w:cs="Times New Roman"/>
          <w:color w:val="1D1B11"/>
          <w:sz w:val="26"/>
          <w:szCs w:val="26"/>
        </w:rPr>
        <w:lastRenderedPageBreak/>
        <w:t>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характера- 0.</w:t>
      </w: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p>
    <w:p w:rsidR="00E1014B" w:rsidRPr="00746DCE" w:rsidRDefault="00E1014B" w:rsidP="00E1014B">
      <w:pPr>
        <w:spacing w:after="0" w:line="240" w:lineRule="auto"/>
        <w:ind w:firstLine="708"/>
        <w:jc w:val="both"/>
        <w:rPr>
          <w:rFonts w:ascii="PT Astra Serif" w:hAnsi="PT Astra Serif" w:cs="Times New Roman"/>
          <w:color w:val="1D1B11"/>
          <w:sz w:val="26"/>
          <w:szCs w:val="26"/>
        </w:rPr>
      </w:pPr>
    </w:p>
    <w:p w:rsidR="00E1014B" w:rsidRPr="00746DCE" w:rsidRDefault="00E1014B" w:rsidP="00E1014B">
      <w:pPr>
        <w:spacing w:after="0" w:line="240" w:lineRule="auto"/>
        <w:jc w:val="both"/>
        <w:rPr>
          <w:rFonts w:ascii="PT Astra Serif" w:hAnsi="PT Astra Serif" w:cs="Times New Roman"/>
          <w:b/>
          <w:color w:val="1D1B11"/>
          <w:sz w:val="26"/>
          <w:szCs w:val="26"/>
        </w:rPr>
      </w:pPr>
      <w:r w:rsidRPr="00746DCE">
        <w:rPr>
          <w:rFonts w:ascii="PT Astra Serif" w:hAnsi="PT Astra Serif" w:cs="Times New Roman"/>
          <w:b/>
          <w:color w:val="1D1B11"/>
          <w:sz w:val="26"/>
          <w:szCs w:val="26"/>
        </w:rPr>
        <w:t xml:space="preserve">     Глава администрации </w:t>
      </w:r>
    </w:p>
    <w:p w:rsidR="00E1014B" w:rsidRPr="00746DCE" w:rsidRDefault="00E1014B" w:rsidP="00E1014B">
      <w:pPr>
        <w:spacing w:after="0" w:line="240" w:lineRule="auto"/>
        <w:jc w:val="both"/>
        <w:rPr>
          <w:rFonts w:ascii="PT Astra Serif" w:hAnsi="PT Astra Serif" w:cs="Times New Roman"/>
          <w:b/>
          <w:color w:val="1D1B11"/>
          <w:sz w:val="26"/>
          <w:szCs w:val="26"/>
        </w:rPr>
      </w:pPr>
      <w:r w:rsidRPr="00746DCE">
        <w:rPr>
          <w:rFonts w:ascii="PT Astra Serif" w:hAnsi="PT Astra Serif" w:cs="Times New Roman"/>
          <w:b/>
          <w:color w:val="1D1B11"/>
          <w:sz w:val="26"/>
          <w:szCs w:val="26"/>
        </w:rPr>
        <w:t>муниципального образования</w:t>
      </w:r>
    </w:p>
    <w:p w:rsidR="00E1014B" w:rsidRPr="00746DCE" w:rsidRDefault="00E1014B" w:rsidP="00E1014B">
      <w:pPr>
        <w:spacing w:after="0" w:line="240" w:lineRule="auto"/>
        <w:jc w:val="both"/>
        <w:rPr>
          <w:rFonts w:ascii="PT Astra Serif" w:hAnsi="PT Astra Serif" w:cs="Times New Roman"/>
          <w:b/>
          <w:color w:val="1D1B11"/>
          <w:sz w:val="26"/>
          <w:szCs w:val="26"/>
        </w:rPr>
      </w:pPr>
      <w:r w:rsidRPr="00746DCE">
        <w:rPr>
          <w:rFonts w:ascii="PT Astra Serif" w:hAnsi="PT Astra Serif" w:cs="Times New Roman"/>
          <w:b/>
          <w:color w:val="1D1B11"/>
          <w:sz w:val="26"/>
          <w:szCs w:val="26"/>
        </w:rPr>
        <w:t xml:space="preserve">      Киреевский район                                                           И.В. </w:t>
      </w:r>
      <w:proofErr w:type="spellStart"/>
      <w:r w:rsidRPr="00746DCE">
        <w:rPr>
          <w:rFonts w:ascii="PT Astra Serif" w:hAnsi="PT Astra Serif" w:cs="Times New Roman"/>
          <w:b/>
          <w:color w:val="1D1B11"/>
          <w:sz w:val="26"/>
          <w:szCs w:val="26"/>
        </w:rPr>
        <w:t>Цховребов</w:t>
      </w:r>
      <w:proofErr w:type="spellEnd"/>
    </w:p>
    <w:p w:rsidR="00E1014B" w:rsidRPr="00261FC5" w:rsidRDefault="00E1014B" w:rsidP="00E1014B">
      <w:pPr>
        <w:spacing w:after="0" w:line="240" w:lineRule="auto"/>
        <w:ind w:firstLine="708"/>
        <w:jc w:val="both"/>
        <w:rPr>
          <w:rFonts w:ascii="PT Astra Serif" w:hAnsi="PT Astra Serif" w:cs="Times New Roman"/>
          <w:color w:val="1D1B11"/>
          <w:sz w:val="26"/>
          <w:szCs w:val="26"/>
        </w:rPr>
      </w:pPr>
    </w:p>
    <w:p w:rsidR="00E1014B" w:rsidRPr="00261FC5" w:rsidRDefault="00E1014B" w:rsidP="00E1014B">
      <w:pPr>
        <w:spacing w:after="0" w:line="240" w:lineRule="auto"/>
        <w:ind w:firstLine="708"/>
        <w:jc w:val="both"/>
        <w:rPr>
          <w:rFonts w:ascii="PT Astra Serif" w:hAnsi="PT Astra Serif" w:cs="Times New Roman"/>
          <w:color w:val="1D1B11"/>
          <w:sz w:val="26"/>
          <w:szCs w:val="26"/>
        </w:rPr>
      </w:pPr>
    </w:p>
    <w:p w:rsidR="00E1014B" w:rsidRPr="00261FC5" w:rsidRDefault="00E1014B" w:rsidP="00E1014B">
      <w:pPr>
        <w:spacing w:after="0" w:line="240" w:lineRule="auto"/>
        <w:ind w:firstLine="708"/>
        <w:jc w:val="both"/>
        <w:rPr>
          <w:rFonts w:ascii="PT Astra Serif" w:hAnsi="PT Astra Serif" w:cs="Times New Roman"/>
          <w:color w:val="1D1B11"/>
          <w:sz w:val="26"/>
          <w:szCs w:val="26"/>
        </w:rPr>
      </w:pPr>
    </w:p>
    <w:p w:rsidR="00E1014B" w:rsidRPr="00261FC5" w:rsidRDefault="00E1014B" w:rsidP="00E1014B">
      <w:pPr>
        <w:spacing w:after="0" w:line="240" w:lineRule="auto"/>
        <w:ind w:firstLine="708"/>
        <w:jc w:val="both"/>
        <w:rPr>
          <w:rFonts w:ascii="PT Astra Serif" w:hAnsi="PT Astra Serif" w:cs="Times New Roman"/>
          <w:color w:val="1D1B11"/>
          <w:sz w:val="26"/>
          <w:szCs w:val="26"/>
        </w:rPr>
      </w:pPr>
    </w:p>
    <w:p w:rsidR="00E1014B" w:rsidRPr="00261FC5" w:rsidRDefault="00E1014B" w:rsidP="00E1014B">
      <w:pPr>
        <w:spacing w:after="0" w:line="240" w:lineRule="auto"/>
        <w:ind w:firstLine="708"/>
        <w:jc w:val="both"/>
        <w:rPr>
          <w:rFonts w:ascii="PT Astra Serif" w:hAnsi="PT Astra Serif" w:cs="Times New Roman"/>
          <w:color w:val="1D1B11"/>
          <w:sz w:val="26"/>
          <w:szCs w:val="26"/>
        </w:rPr>
      </w:pPr>
    </w:p>
    <w:p w:rsidR="00E1014B" w:rsidRDefault="00E1014B"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Default="00E81267" w:rsidP="00E1014B">
      <w:pPr>
        <w:spacing w:after="0" w:line="240" w:lineRule="auto"/>
        <w:ind w:firstLine="708"/>
        <w:jc w:val="both"/>
        <w:rPr>
          <w:rFonts w:ascii="PT Astra Serif" w:hAnsi="PT Astra Serif" w:cs="Times New Roman"/>
          <w:color w:val="1D1B11"/>
          <w:sz w:val="26"/>
          <w:szCs w:val="26"/>
        </w:rPr>
      </w:pPr>
    </w:p>
    <w:p w:rsidR="00E81267" w:rsidRPr="00261FC5" w:rsidRDefault="00E81267" w:rsidP="00E1014B">
      <w:pPr>
        <w:spacing w:after="0" w:line="240" w:lineRule="auto"/>
        <w:ind w:firstLine="708"/>
        <w:jc w:val="both"/>
        <w:rPr>
          <w:rFonts w:ascii="PT Astra Serif" w:hAnsi="PT Astra Serif" w:cs="Times New Roman"/>
          <w:color w:val="1D1B11"/>
          <w:sz w:val="26"/>
          <w:szCs w:val="26"/>
        </w:rPr>
      </w:pPr>
    </w:p>
    <w:p w:rsidR="000E2886" w:rsidRPr="00261FC5" w:rsidRDefault="000E2886" w:rsidP="00E1014B">
      <w:pPr>
        <w:spacing w:after="0" w:line="240" w:lineRule="auto"/>
        <w:ind w:firstLine="708"/>
        <w:jc w:val="both"/>
        <w:rPr>
          <w:rFonts w:ascii="PT Astra Serif" w:hAnsi="PT Astra Serif" w:cs="Times New Roman"/>
          <w:color w:val="1D1B11"/>
          <w:sz w:val="26"/>
          <w:szCs w:val="26"/>
        </w:rPr>
      </w:pPr>
    </w:p>
    <w:p w:rsidR="000E2886" w:rsidRPr="00261FC5" w:rsidRDefault="000E2886" w:rsidP="00E1014B">
      <w:pPr>
        <w:spacing w:after="0" w:line="240" w:lineRule="auto"/>
        <w:ind w:firstLine="708"/>
        <w:jc w:val="both"/>
        <w:rPr>
          <w:rFonts w:ascii="PT Astra Serif" w:hAnsi="PT Astra Serif" w:cs="Times New Roman"/>
          <w:color w:val="1D1B11"/>
          <w:sz w:val="26"/>
          <w:szCs w:val="26"/>
        </w:rPr>
      </w:pPr>
    </w:p>
    <w:p w:rsidR="000E2886" w:rsidRPr="00261FC5" w:rsidRDefault="000E2886" w:rsidP="00E1014B">
      <w:pPr>
        <w:spacing w:after="0" w:line="240" w:lineRule="auto"/>
        <w:ind w:firstLine="708"/>
        <w:jc w:val="both"/>
        <w:rPr>
          <w:rFonts w:ascii="PT Astra Serif" w:hAnsi="PT Astra Serif" w:cs="Times New Roman"/>
          <w:color w:val="1D1B11"/>
          <w:sz w:val="26"/>
          <w:szCs w:val="26"/>
        </w:rPr>
      </w:pPr>
    </w:p>
    <w:p w:rsidR="00E1014B" w:rsidRPr="00746DCE" w:rsidRDefault="00E1014B" w:rsidP="00E1014B">
      <w:pPr>
        <w:spacing w:after="0" w:line="240" w:lineRule="auto"/>
        <w:rPr>
          <w:rFonts w:ascii="PT Astra Serif" w:hAnsi="PT Astra Serif" w:cs="Times New Roman"/>
          <w:sz w:val="20"/>
          <w:szCs w:val="20"/>
        </w:rPr>
      </w:pPr>
      <w:r w:rsidRPr="00746DCE">
        <w:rPr>
          <w:rFonts w:ascii="PT Astra Serif" w:hAnsi="PT Astra Serif" w:cs="Times New Roman"/>
          <w:sz w:val="20"/>
          <w:szCs w:val="20"/>
        </w:rPr>
        <w:t xml:space="preserve">Исп.: начальник отдела </w:t>
      </w:r>
      <w:proofErr w:type="spellStart"/>
      <w:r w:rsidRPr="00746DCE">
        <w:rPr>
          <w:rFonts w:ascii="PT Astra Serif" w:hAnsi="PT Astra Serif" w:cs="Times New Roman"/>
          <w:sz w:val="20"/>
          <w:szCs w:val="20"/>
        </w:rPr>
        <w:t>МиАТК</w:t>
      </w:r>
      <w:proofErr w:type="spellEnd"/>
    </w:p>
    <w:p w:rsidR="00C810B4" w:rsidRPr="00746DCE" w:rsidRDefault="00E1014B" w:rsidP="000E2886">
      <w:pPr>
        <w:spacing w:after="0" w:line="240" w:lineRule="auto"/>
        <w:rPr>
          <w:rFonts w:ascii="PT Astra Serif" w:hAnsi="PT Astra Serif"/>
          <w:sz w:val="20"/>
          <w:szCs w:val="20"/>
        </w:rPr>
      </w:pPr>
      <w:r w:rsidRPr="00746DCE">
        <w:rPr>
          <w:rFonts w:ascii="PT Astra Serif" w:hAnsi="PT Astra Serif" w:cs="Times New Roman"/>
          <w:sz w:val="20"/>
          <w:szCs w:val="20"/>
        </w:rPr>
        <w:t xml:space="preserve">администрации м.о. Киреевский район </w:t>
      </w:r>
      <w:proofErr w:type="spellStart"/>
      <w:r w:rsidRPr="00746DCE">
        <w:rPr>
          <w:rFonts w:ascii="PT Astra Serif" w:hAnsi="PT Astra Serif" w:cs="Times New Roman"/>
          <w:sz w:val="20"/>
          <w:szCs w:val="20"/>
        </w:rPr>
        <w:t>Амочкина</w:t>
      </w:r>
      <w:proofErr w:type="spellEnd"/>
      <w:r w:rsidRPr="00746DCE">
        <w:rPr>
          <w:rFonts w:ascii="PT Astra Serif" w:hAnsi="PT Astra Serif" w:cs="Times New Roman"/>
          <w:sz w:val="20"/>
          <w:szCs w:val="20"/>
        </w:rPr>
        <w:t xml:space="preserve"> О.Н., тел. 6-26-54</w:t>
      </w:r>
    </w:p>
    <w:sectPr w:rsidR="00C810B4" w:rsidRPr="00746DCE" w:rsidSect="00062F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E1014B"/>
    <w:rsid w:val="000053C0"/>
    <w:rsid w:val="00062FAC"/>
    <w:rsid w:val="000857F0"/>
    <w:rsid w:val="000E2886"/>
    <w:rsid w:val="00215B66"/>
    <w:rsid w:val="0022016B"/>
    <w:rsid w:val="00261FC5"/>
    <w:rsid w:val="0026630D"/>
    <w:rsid w:val="00270727"/>
    <w:rsid w:val="0034497E"/>
    <w:rsid w:val="00382D66"/>
    <w:rsid w:val="004365D3"/>
    <w:rsid w:val="005D5327"/>
    <w:rsid w:val="00746DCE"/>
    <w:rsid w:val="007D5EF5"/>
    <w:rsid w:val="008B4162"/>
    <w:rsid w:val="009177EF"/>
    <w:rsid w:val="00984C39"/>
    <w:rsid w:val="00A84318"/>
    <w:rsid w:val="00AD5CD4"/>
    <w:rsid w:val="00AE21EE"/>
    <w:rsid w:val="00B15555"/>
    <w:rsid w:val="00B760D9"/>
    <w:rsid w:val="00B9392A"/>
    <w:rsid w:val="00C01675"/>
    <w:rsid w:val="00C52843"/>
    <w:rsid w:val="00C810B4"/>
    <w:rsid w:val="00D665F5"/>
    <w:rsid w:val="00E05FB9"/>
    <w:rsid w:val="00E1014B"/>
    <w:rsid w:val="00E81267"/>
    <w:rsid w:val="00F067CE"/>
    <w:rsid w:val="00F25C6C"/>
    <w:rsid w:val="00FA08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F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533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1351</Words>
  <Characters>7705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Николаевна Амочкина</dc:creator>
  <cp:keywords/>
  <dc:description/>
  <cp:lastModifiedBy>Оксана Николаевна Амочкина</cp:lastModifiedBy>
  <cp:revision>7</cp:revision>
  <cp:lastPrinted>2021-07-01T14:31:00Z</cp:lastPrinted>
  <dcterms:created xsi:type="dcterms:W3CDTF">2021-07-01T13:53:00Z</dcterms:created>
  <dcterms:modified xsi:type="dcterms:W3CDTF">2022-01-10T13:05:00Z</dcterms:modified>
</cp:coreProperties>
</file>