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E3" w:rsidRDefault="001165E3" w:rsidP="001165E3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Индикаторы риска для муниципального контроля в сфере благоустройства.</w:t>
      </w:r>
    </w:p>
    <w:p w:rsidR="001165E3" w:rsidRDefault="001165E3" w:rsidP="001165E3">
      <w:pPr>
        <w:spacing w:after="0" w:line="240" w:lineRule="auto"/>
        <w:ind w:firstLine="567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165E3" w:rsidRDefault="001165E3" w:rsidP="001165E3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Индикаторами риска для муниципального контроля в сфере благоустройства являются:</w:t>
      </w:r>
    </w:p>
    <w:p w:rsidR="001165E3" w:rsidRDefault="001165E3" w:rsidP="001165E3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165E3" w:rsidRDefault="001165E3" w:rsidP="001165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 w:cs="Arial"/>
          <w:color w:val="000000" w:themeColor="text1"/>
          <w:sz w:val="28"/>
          <w:szCs w:val="28"/>
        </w:rPr>
        <w:tab/>
        <w:t xml:space="preserve">1. Наличие информации о несоблюдении </w:t>
      </w:r>
      <w:r>
        <w:rPr>
          <w:rFonts w:ascii="PT Astra Serif" w:hAnsi="PT Astra Serif"/>
          <w:color w:val="000000" w:themeColor="text1"/>
          <w:sz w:val="28"/>
          <w:szCs w:val="28"/>
        </w:rPr>
        <w:t>положений об уборке и содержанию территории, установленных Правилами благоустройства территории;</w:t>
      </w:r>
    </w:p>
    <w:p w:rsidR="001165E3" w:rsidRDefault="001165E3" w:rsidP="001165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ab/>
        <w:t xml:space="preserve">2. Наличие информации о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непроведении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контролируемым лицом мероприятий, направленных на борьбу с произрастанием Борщевика Сосновского.</w:t>
      </w:r>
    </w:p>
    <w:p w:rsidR="001165E3" w:rsidRDefault="001165E3" w:rsidP="001165E3">
      <w:pPr>
        <w:spacing w:after="0" w:line="240" w:lineRule="auto"/>
        <w:ind w:firstLine="567"/>
        <w:rPr>
          <w:rFonts w:ascii="PT Astra Serif" w:hAnsi="PT Astra Serif"/>
          <w:color w:val="000000" w:themeColor="text1"/>
          <w:sz w:val="28"/>
          <w:szCs w:val="28"/>
        </w:rPr>
      </w:pPr>
    </w:p>
    <w:p w:rsidR="001165E3" w:rsidRDefault="001165E3" w:rsidP="001165E3">
      <w:pPr>
        <w:spacing w:after="0" w:line="240" w:lineRule="auto"/>
        <w:ind w:firstLine="567"/>
        <w:jc w:val="both"/>
        <w:rPr>
          <w:rFonts w:ascii="PT Astra Serif" w:hAnsi="PT Astra Serif" w:cs="Calibri"/>
          <w:color w:val="000000" w:themeColor="text1"/>
          <w:sz w:val="28"/>
          <w:szCs w:val="28"/>
        </w:rPr>
      </w:pPr>
    </w:p>
    <w:p w:rsidR="00501270" w:rsidRDefault="00501270">
      <w:bookmarkStart w:id="0" w:name="_GoBack"/>
      <w:bookmarkEnd w:id="0"/>
    </w:p>
    <w:sectPr w:rsidR="0050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49"/>
    <w:rsid w:val="001165E3"/>
    <w:rsid w:val="00501270"/>
    <w:rsid w:val="0077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756FA-8285-4E79-8D67-054A570F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1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3</cp:revision>
  <dcterms:created xsi:type="dcterms:W3CDTF">2024-06-17T06:40:00Z</dcterms:created>
  <dcterms:modified xsi:type="dcterms:W3CDTF">2024-06-17T06:40:00Z</dcterms:modified>
</cp:coreProperties>
</file>