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26" w:rsidRDefault="00CD5A26" w:rsidP="0009756C">
      <w:pPr>
        <w:rPr>
          <w:rFonts w:ascii="Times New Roman" w:hAnsi="Times New Roman"/>
          <w:sz w:val="28"/>
          <w:szCs w:val="28"/>
        </w:rPr>
      </w:pPr>
    </w:p>
    <w:p w:rsidR="00CD5A26" w:rsidRPr="00747A77" w:rsidRDefault="00747A77" w:rsidP="00747A77">
      <w:pPr>
        <w:jc w:val="center"/>
        <w:rPr>
          <w:rFonts w:ascii="Times New Roman" w:hAnsi="Times New Roman"/>
          <w:b/>
          <w:sz w:val="28"/>
          <w:szCs w:val="28"/>
        </w:rPr>
      </w:pPr>
      <w:r w:rsidRPr="00747A77">
        <w:rPr>
          <w:rFonts w:ascii="Times New Roman" w:hAnsi="Times New Roman"/>
          <w:b/>
          <w:sz w:val="28"/>
          <w:szCs w:val="28"/>
        </w:rPr>
        <w:t>Перечень образовательных организаций для проведения в 2019 году независимой оценки качества деятельности образовательных организаций</w:t>
      </w:r>
    </w:p>
    <w:p w:rsidR="00747A77" w:rsidRDefault="00747A77" w:rsidP="0009756C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92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272"/>
        <w:gridCol w:w="1157"/>
        <w:gridCol w:w="1134"/>
        <w:gridCol w:w="1134"/>
      </w:tblGrid>
      <w:tr w:rsidR="002D4261" w:rsidRPr="004F1B2A" w:rsidTr="00ED2859">
        <w:tc>
          <w:tcPr>
            <w:tcW w:w="540" w:type="dxa"/>
          </w:tcPr>
          <w:p w:rsidR="002D4261" w:rsidRPr="004F1B2A" w:rsidRDefault="002D4261" w:rsidP="004F1B2A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72" w:type="dxa"/>
            <w:vAlign w:val="center"/>
          </w:tcPr>
          <w:p w:rsidR="002D4261" w:rsidRPr="004F1B2A" w:rsidRDefault="002D4261" w:rsidP="004F1B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3425" w:type="dxa"/>
            <w:gridSpan w:val="3"/>
          </w:tcPr>
          <w:p w:rsidR="002D4261" w:rsidRPr="002D4261" w:rsidRDefault="002D4261" w:rsidP="004F1B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261">
              <w:rPr>
                <w:rFonts w:ascii="Times New Roman" w:hAnsi="Times New Roman"/>
                <w:b/>
                <w:sz w:val="24"/>
                <w:szCs w:val="24"/>
              </w:rPr>
              <w:t>Год проведения НОК</w:t>
            </w: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4F1B2A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Болоховский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 детский сад «Улыбка» муниципального образования Киреевский район (МКДОУ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Болоховский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д/с  «Улыбка»)</w:t>
            </w:r>
          </w:p>
        </w:tc>
        <w:tc>
          <w:tcPr>
            <w:tcW w:w="1157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4F1B2A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«Бородинский детский сад «Теремок» муниципального образования Киреевский район (МКДОУ «Бородинский д/с  «Теремок»)</w:t>
            </w:r>
          </w:p>
        </w:tc>
        <w:tc>
          <w:tcPr>
            <w:tcW w:w="1157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4F1B2A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«Бородинский детский сад  «Светлячок» муниципального образования Киреевский район (МКДОУ «Бородинский д/</w:t>
            </w:r>
            <w:proofErr w:type="gramStart"/>
            <w:r w:rsidRPr="004F1B2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 «Светлячок»)</w:t>
            </w:r>
          </w:p>
        </w:tc>
        <w:tc>
          <w:tcPr>
            <w:tcW w:w="1157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4F1B2A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Головлинский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детский сад «Василёк»  муниципального образования Киреевский район (МКДОУ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Головлинский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д/</w:t>
            </w:r>
            <w:proofErr w:type="gramStart"/>
            <w:r w:rsidRPr="004F1B2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»)</w:t>
            </w:r>
          </w:p>
        </w:tc>
        <w:tc>
          <w:tcPr>
            <w:tcW w:w="1157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4F1B2A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«Киреевский детский сад  «Светлячок» муниципального образования Киреевский район (МКДОУ «Киреевский д/</w:t>
            </w:r>
            <w:proofErr w:type="gramStart"/>
            <w:r w:rsidRPr="004F1B2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 «Светлячок»)</w:t>
            </w:r>
          </w:p>
        </w:tc>
        <w:tc>
          <w:tcPr>
            <w:tcW w:w="1157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4F1B2A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«Киреевский детский сад «Ромашка» муниципального образования Киреевский район (МКДОУ «Киреевский д/с «Ромашка»)</w:t>
            </w:r>
          </w:p>
        </w:tc>
        <w:tc>
          <w:tcPr>
            <w:tcW w:w="1157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4F1B2A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 казенное дошкольное образовательное учреждение 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детский сад» муниципального образования Киреевский район (МКДОУ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Круглянский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д/</w:t>
            </w:r>
            <w:proofErr w:type="gramStart"/>
            <w:r w:rsidRPr="004F1B2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F1B2A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157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4F1B2A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 казенное дошкольное образовательное учреждение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Липковский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детский сад  «Колокольчик» муниципального образования Киреевский район (МКДОУ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Липковский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д/с «Колокольчик»)</w:t>
            </w:r>
          </w:p>
        </w:tc>
        <w:tc>
          <w:tcPr>
            <w:tcW w:w="1157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4F1B2A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Липковский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детский сад  «Ласточка»   муниципального образования  Киреевский район (МКДОУ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Липковский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д/с «Ласточка»)</w:t>
            </w:r>
          </w:p>
        </w:tc>
        <w:tc>
          <w:tcPr>
            <w:tcW w:w="1157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4F1B2A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 казенное дошкольное образовательное учреждение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Липковский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2A">
              <w:rPr>
                <w:rFonts w:ascii="Times New Roman" w:hAnsi="Times New Roman"/>
                <w:sz w:val="24"/>
                <w:szCs w:val="24"/>
              </w:rPr>
              <w:lastRenderedPageBreak/>
              <w:t>детский сад  «Теремок»  муниципального образования Киреевский район (МКДОУ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Липковский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д/с   «Теремок»)</w:t>
            </w:r>
          </w:p>
        </w:tc>
        <w:tc>
          <w:tcPr>
            <w:tcW w:w="1157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4F1B2A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 казенное дошкольное образовательное учреждение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Приупский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детский сад «Ягодка» муниципального образования Киреевский район (МКДОУ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Приупский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д/</w:t>
            </w:r>
            <w:proofErr w:type="gramStart"/>
            <w:r w:rsidRPr="004F1B2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F1B2A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157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4F1B2A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дошкольное образовательное учреждение 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Прогрессовский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детский сад «Колосок»  муниципального образования Киреевский район (МКДОУ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Прогрессовский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д/</w:t>
            </w:r>
            <w:proofErr w:type="gramStart"/>
            <w:r w:rsidRPr="004F1B2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F1B2A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157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4F1B2A" w:rsidRPr="004F1B2A" w:rsidRDefault="004F1B2A" w:rsidP="00747A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4F1B2A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747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 дополнительного образования «Киреевский Дом детского творчества»  муниципального образования Киреевский район (МКУДО «Киреевский ДДТ»)</w:t>
            </w:r>
          </w:p>
        </w:tc>
        <w:tc>
          <w:tcPr>
            <w:tcW w:w="1157" w:type="dxa"/>
          </w:tcPr>
          <w:p w:rsidR="004F1B2A" w:rsidRPr="004F1B2A" w:rsidRDefault="004F1B2A" w:rsidP="00747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747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4F1B2A" w:rsidRPr="004F1B2A" w:rsidRDefault="004F1B2A" w:rsidP="00747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4F1B2A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747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 дополнительного образования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Липковский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Дом детского творчества» муниципального образования Киреевский район (МКУДО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Липковский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ДДТ»)</w:t>
            </w:r>
          </w:p>
        </w:tc>
        <w:tc>
          <w:tcPr>
            <w:tcW w:w="1157" w:type="dxa"/>
          </w:tcPr>
          <w:p w:rsidR="004F1B2A" w:rsidRPr="004F1B2A" w:rsidRDefault="004F1B2A" w:rsidP="00747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747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4F1B2A" w:rsidRPr="004F1B2A" w:rsidRDefault="004F1B2A" w:rsidP="00747A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4F1B2A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 дополнительного образования «Киреевская детско-юношеская спортивная школа» муниципального образования Киреевский район </w:t>
            </w:r>
            <w:r w:rsidR="002D4261" w:rsidRPr="004F1B2A">
              <w:rPr>
                <w:rFonts w:ascii="Times New Roman" w:hAnsi="Times New Roman"/>
                <w:sz w:val="24"/>
                <w:szCs w:val="24"/>
              </w:rPr>
              <w:t>2019</w:t>
            </w:r>
            <w:r w:rsidR="002D4261" w:rsidRPr="004F1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2A">
              <w:rPr>
                <w:rFonts w:ascii="Times New Roman" w:hAnsi="Times New Roman"/>
                <w:sz w:val="24"/>
                <w:szCs w:val="24"/>
              </w:rPr>
              <w:t>(МКУДО «Киреевская ДЮСШ»)</w:t>
            </w:r>
          </w:p>
        </w:tc>
        <w:tc>
          <w:tcPr>
            <w:tcW w:w="1157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4F1B2A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2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дополнительного образования «Центр психолого-педагогической и социальной помощи» муниципального образования Киреевский район (МКУДО «Центр психолого-педагогической и социальной помощи»)</w:t>
            </w:r>
          </w:p>
        </w:tc>
        <w:tc>
          <w:tcPr>
            <w:tcW w:w="1157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72" w:type="dxa"/>
            <w:vAlign w:val="center"/>
          </w:tcPr>
          <w:p w:rsidR="004F1B2A" w:rsidRPr="00584A40" w:rsidRDefault="004F1B2A" w:rsidP="004867B7">
            <w:pPr>
              <w:rPr>
                <w:rFonts w:ascii="Times New Roman" w:hAnsi="Times New Roman"/>
                <w:color w:val="000000"/>
                <w:sz w:val="24"/>
              </w:rPr>
            </w:pPr>
            <w:r w:rsidRPr="00584A40"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Шварцевский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центр образования»  муниципального образования Киреевский район (МКОУ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Шварцевский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центр образования»)</w:t>
            </w:r>
          </w:p>
        </w:tc>
        <w:tc>
          <w:tcPr>
            <w:tcW w:w="1157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72" w:type="dxa"/>
            <w:vAlign w:val="center"/>
          </w:tcPr>
          <w:p w:rsidR="004F1B2A" w:rsidRPr="00584A40" w:rsidRDefault="004F1B2A" w:rsidP="004867B7">
            <w:pPr>
              <w:rPr>
                <w:rFonts w:ascii="Times New Roman" w:hAnsi="Times New Roman"/>
                <w:color w:val="000000"/>
                <w:sz w:val="24"/>
              </w:rPr>
            </w:pPr>
            <w:r w:rsidRPr="00584A40"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Болоховская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основная общеобразовательная школа № 2» муниципального образования Киреевский район (МКОУ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Болоховская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ООШ № 2»)</w:t>
            </w:r>
          </w:p>
        </w:tc>
        <w:tc>
          <w:tcPr>
            <w:tcW w:w="1157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72" w:type="dxa"/>
            <w:vAlign w:val="center"/>
          </w:tcPr>
          <w:p w:rsidR="004F1B2A" w:rsidRPr="00584A40" w:rsidRDefault="004F1B2A" w:rsidP="004867B7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584A40"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Большекалмыкская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средняя общеобразовательная школа» муниципального образования Киреевский район МКОУ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Большекалмыкская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СОШ»)</w:t>
            </w:r>
            <w:proofErr w:type="gramEnd"/>
          </w:p>
        </w:tc>
        <w:tc>
          <w:tcPr>
            <w:tcW w:w="1157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72" w:type="dxa"/>
            <w:vAlign w:val="center"/>
          </w:tcPr>
          <w:p w:rsidR="004F1B2A" w:rsidRPr="00584A40" w:rsidRDefault="004F1B2A" w:rsidP="004867B7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Муниципальное казенное общеобразовательное учреждение «Бородинская средняя общеобразовательная школа» муниципального образования Киреевский район МКОУ </w:t>
            </w:r>
            <w:r w:rsidRPr="00584A40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«Бородинская СОШ»)</w:t>
            </w:r>
            <w:proofErr w:type="gramEnd"/>
          </w:p>
        </w:tc>
        <w:tc>
          <w:tcPr>
            <w:tcW w:w="1157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272" w:type="dxa"/>
            <w:vAlign w:val="center"/>
          </w:tcPr>
          <w:p w:rsidR="004F1B2A" w:rsidRPr="00584A40" w:rsidRDefault="004F1B2A" w:rsidP="004867B7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584A40"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«Быковская основная общеобразовательная школа»  муниципального образования Киреевский район МКОУ «Быковская ООШ»)</w:t>
            </w:r>
            <w:proofErr w:type="gramEnd"/>
          </w:p>
        </w:tc>
        <w:tc>
          <w:tcPr>
            <w:tcW w:w="1157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72" w:type="dxa"/>
            <w:vAlign w:val="center"/>
          </w:tcPr>
          <w:p w:rsidR="004F1B2A" w:rsidRPr="00584A40" w:rsidRDefault="004F1B2A" w:rsidP="004867B7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584A40"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Кузнецовская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основная общеобразовательная школа» муниципального образования Киреевский район МКОУ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Кузнецовская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ООШ»)</w:t>
            </w:r>
            <w:proofErr w:type="gramEnd"/>
          </w:p>
        </w:tc>
        <w:tc>
          <w:tcPr>
            <w:tcW w:w="1157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72" w:type="dxa"/>
            <w:vAlign w:val="center"/>
          </w:tcPr>
          <w:p w:rsidR="004F1B2A" w:rsidRPr="00584A40" w:rsidRDefault="004F1B2A" w:rsidP="004867B7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584A40"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Липковская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средняя общеобразовательная школа № 2»  муниципального образования Киреевский район МКОУ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Липковская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СОШ № 2»)</w:t>
            </w:r>
            <w:proofErr w:type="gramEnd"/>
          </w:p>
        </w:tc>
        <w:tc>
          <w:tcPr>
            <w:tcW w:w="1157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72" w:type="dxa"/>
            <w:vAlign w:val="center"/>
          </w:tcPr>
          <w:p w:rsidR="004F1B2A" w:rsidRPr="00584A40" w:rsidRDefault="004F1B2A" w:rsidP="004867B7">
            <w:pPr>
              <w:rPr>
                <w:rFonts w:ascii="Times New Roman" w:hAnsi="Times New Roman"/>
                <w:color w:val="000000"/>
                <w:sz w:val="24"/>
              </w:rPr>
            </w:pPr>
            <w:r w:rsidRPr="00584A40"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Липковская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основная общеобразовательная школа № 3» муниципального образования Киреевский район (МКОУ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Липковская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ООШ № 3»)</w:t>
            </w:r>
          </w:p>
        </w:tc>
        <w:tc>
          <w:tcPr>
            <w:tcW w:w="1157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72" w:type="dxa"/>
            <w:vAlign w:val="center"/>
          </w:tcPr>
          <w:p w:rsidR="004F1B2A" w:rsidRPr="00584A40" w:rsidRDefault="004F1B2A" w:rsidP="004867B7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584A40"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Приупская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средняя общеобразовательная школа»  муниципального образования Киреевский район МКОУ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Приупская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СОШ»)</w:t>
            </w:r>
            <w:proofErr w:type="gramEnd"/>
          </w:p>
        </w:tc>
        <w:tc>
          <w:tcPr>
            <w:tcW w:w="1157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72" w:type="dxa"/>
            <w:vAlign w:val="center"/>
          </w:tcPr>
          <w:p w:rsidR="004F1B2A" w:rsidRPr="00584A40" w:rsidRDefault="004F1B2A" w:rsidP="004867B7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584A40">
              <w:rPr>
                <w:rFonts w:ascii="Times New Roman" w:hAnsi="Times New Roman"/>
                <w:color w:val="000000"/>
                <w:sz w:val="24"/>
              </w:rPr>
              <w:t>Муниципальное казенное общеобразовательное учреждение 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Присадская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средняя общеобразовательная школа»  муниципального образования Киреевский район МКОУ «</w:t>
            </w:r>
            <w:proofErr w:type="spellStart"/>
            <w:r w:rsidRPr="00584A40">
              <w:rPr>
                <w:rFonts w:ascii="Times New Roman" w:hAnsi="Times New Roman"/>
                <w:color w:val="000000"/>
                <w:sz w:val="24"/>
              </w:rPr>
              <w:t>Присадская</w:t>
            </w:r>
            <w:proofErr w:type="spellEnd"/>
            <w:r w:rsidRPr="00584A40">
              <w:rPr>
                <w:rFonts w:ascii="Times New Roman" w:hAnsi="Times New Roman"/>
                <w:color w:val="000000"/>
                <w:sz w:val="24"/>
              </w:rPr>
              <w:t xml:space="preserve"> СОШ»)</w:t>
            </w:r>
            <w:proofErr w:type="gramEnd"/>
          </w:p>
        </w:tc>
        <w:tc>
          <w:tcPr>
            <w:tcW w:w="1157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4F1B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Болоховский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центр образования № 1» муниципального образования Киреевский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2A">
              <w:rPr>
                <w:rFonts w:ascii="Times New Roman" w:hAnsi="Times New Roman"/>
                <w:sz w:val="24"/>
                <w:szCs w:val="24"/>
              </w:rPr>
              <w:t>(МКОУ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Болоховский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центр образования № 1»)</w:t>
            </w:r>
          </w:p>
        </w:tc>
        <w:tc>
          <w:tcPr>
            <w:tcW w:w="1157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2D4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Болоховский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центр образования № 2»  муниципального образования Киреевский район</w:t>
            </w:r>
            <w:r w:rsidR="002D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2A">
              <w:rPr>
                <w:rFonts w:ascii="Times New Roman" w:hAnsi="Times New Roman"/>
                <w:sz w:val="24"/>
                <w:szCs w:val="24"/>
              </w:rPr>
              <w:t>(МКОУ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Болоховский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центр образования № 2»)</w:t>
            </w:r>
          </w:p>
        </w:tc>
        <w:tc>
          <w:tcPr>
            <w:tcW w:w="1157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2D4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Дедиловский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центр образования»  муниципального образования Киреевский район</w:t>
            </w:r>
          </w:p>
          <w:p w:rsidR="004F1B2A" w:rsidRPr="004F1B2A" w:rsidRDefault="004F1B2A" w:rsidP="002D4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(МКОУ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Дедиловский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центр образования»)</w:t>
            </w:r>
          </w:p>
        </w:tc>
        <w:tc>
          <w:tcPr>
            <w:tcW w:w="1157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2D4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«Киреевский центр образования       № 1» муниципального образования Киреевский район</w:t>
            </w:r>
            <w:r w:rsidR="002D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2A">
              <w:rPr>
                <w:rFonts w:ascii="Times New Roman" w:hAnsi="Times New Roman"/>
                <w:sz w:val="24"/>
                <w:szCs w:val="24"/>
              </w:rPr>
              <w:t>(МКОУ «Киреевский центр образования  № 1»)</w:t>
            </w:r>
          </w:p>
        </w:tc>
        <w:tc>
          <w:tcPr>
            <w:tcW w:w="1157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2D4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«Киреевский центр образования   № </w:t>
            </w:r>
            <w:r w:rsidRPr="004F1B2A">
              <w:rPr>
                <w:rFonts w:ascii="Times New Roman" w:hAnsi="Times New Roman"/>
                <w:sz w:val="24"/>
                <w:szCs w:val="24"/>
              </w:rPr>
              <w:lastRenderedPageBreak/>
              <w:t>2» муниципального образования Киреевский район</w:t>
            </w:r>
            <w:r w:rsidR="002D4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2A">
              <w:rPr>
                <w:rFonts w:ascii="Times New Roman" w:hAnsi="Times New Roman"/>
                <w:sz w:val="24"/>
                <w:szCs w:val="24"/>
              </w:rPr>
              <w:t>(МКОУ «Киреевский центр образования № 2»)</w:t>
            </w:r>
          </w:p>
        </w:tc>
        <w:tc>
          <w:tcPr>
            <w:tcW w:w="1157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2D4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«Киреевский центр образования      № 3» муниципального образования Киреевский район (МКОУ «Киреевский центр образования    № 3»)</w:t>
            </w:r>
          </w:p>
        </w:tc>
        <w:tc>
          <w:tcPr>
            <w:tcW w:w="1157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2D4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«Киреевский центр образования   № 4» муниципального образования Киреевский район (МКОУ «Киреевский центр образования    № 4»)</w:t>
            </w:r>
          </w:p>
        </w:tc>
        <w:tc>
          <w:tcPr>
            <w:tcW w:w="1157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2D4261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«Красноярский центр образования» муниципального образования Киреевский район</w:t>
            </w:r>
          </w:p>
          <w:p w:rsidR="004F1B2A" w:rsidRPr="004F1B2A" w:rsidRDefault="004F1B2A" w:rsidP="002D4261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(МКОУ «Красноярский центр образования»)</w:t>
            </w:r>
          </w:p>
        </w:tc>
        <w:tc>
          <w:tcPr>
            <w:tcW w:w="1157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2D4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«Комсомольский центр образования» муниципального образования Киреевский район (МКОУ «Комсомольский центр образования»)</w:t>
            </w:r>
          </w:p>
        </w:tc>
        <w:tc>
          <w:tcPr>
            <w:tcW w:w="1157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2D4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Липковский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центр образования  № 1» муниципального образования Киреевский район  (МКОУ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Липковский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центр образования № 1»)</w:t>
            </w:r>
          </w:p>
        </w:tc>
        <w:tc>
          <w:tcPr>
            <w:tcW w:w="1157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2D4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«Октябрьский центр образования» муниципального образования Киреевский район</w:t>
            </w:r>
          </w:p>
          <w:p w:rsidR="004F1B2A" w:rsidRPr="004F1B2A" w:rsidRDefault="004F1B2A" w:rsidP="002D4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(МКОУ «Октябрьский центр образования»)</w:t>
            </w:r>
          </w:p>
        </w:tc>
        <w:tc>
          <w:tcPr>
            <w:tcW w:w="1157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2D4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Оленский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центр образования» муниципального образования Киреевский район  (МКОУ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Оленский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центр образования»)</w:t>
            </w:r>
          </w:p>
        </w:tc>
        <w:tc>
          <w:tcPr>
            <w:tcW w:w="1157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F1B2A" w:rsidRPr="004F1B2A" w:rsidTr="004F1B2A">
        <w:tc>
          <w:tcPr>
            <w:tcW w:w="540" w:type="dxa"/>
          </w:tcPr>
          <w:p w:rsidR="004F1B2A" w:rsidRPr="004F1B2A" w:rsidRDefault="002D4261" w:rsidP="00421B7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272" w:type="dxa"/>
            <w:vAlign w:val="center"/>
          </w:tcPr>
          <w:p w:rsidR="004F1B2A" w:rsidRPr="004F1B2A" w:rsidRDefault="004F1B2A" w:rsidP="002D4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2A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Серебряноключевской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центр образования» муниципально</w:t>
            </w:r>
            <w:r w:rsidR="002D4261">
              <w:rPr>
                <w:rFonts w:ascii="Times New Roman" w:hAnsi="Times New Roman"/>
                <w:sz w:val="24"/>
                <w:szCs w:val="24"/>
              </w:rPr>
              <w:t xml:space="preserve">го образования Киреевский район </w:t>
            </w:r>
            <w:r w:rsidRPr="004F1B2A">
              <w:rPr>
                <w:rFonts w:ascii="Times New Roman" w:hAnsi="Times New Roman"/>
                <w:sz w:val="24"/>
                <w:szCs w:val="24"/>
              </w:rPr>
              <w:t xml:space="preserve">(МКОУ </w:t>
            </w:r>
            <w:proofErr w:type="spellStart"/>
            <w:r w:rsidRPr="004F1B2A">
              <w:rPr>
                <w:rFonts w:ascii="Times New Roman" w:hAnsi="Times New Roman"/>
                <w:sz w:val="24"/>
                <w:szCs w:val="24"/>
              </w:rPr>
              <w:t>Серебряноключевской</w:t>
            </w:r>
            <w:proofErr w:type="spellEnd"/>
            <w:r w:rsidRPr="004F1B2A">
              <w:rPr>
                <w:rFonts w:ascii="Times New Roman" w:hAnsi="Times New Roman"/>
                <w:sz w:val="24"/>
                <w:szCs w:val="24"/>
              </w:rPr>
              <w:t xml:space="preserve"> центр образования»)</w:t>
            </w:r>
          </w:p>
        </w:tc>
        <w:tc>
          <w:tcPr>
            <w:tcW w:w="1157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4F1B2A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1B2A" w:rsidRPr="004F1B2A" w:rsidRDefault="002D4261" w:rsidP="005B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:rsidR="005E7B11" w:rsidRDefault="005E7B11" w:rsidP="0009756C">
      <w:pPr>
        <w:rPr>
          <w:rFonts w:ascii="Times New Roman" w:hAnsi="Times New Roman"/>
          <w:sz w:val="28"/>
          <w:szCs w:val="28"/>
        </w:rPr>
      </w:pPr>
    </w:p>
    <w:sectPr w:rsidR="005E7B11" w:rsidSect="0009756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0E5"/>
    <w:multiLevelType w:val="hybridMultilevel"/>
    <w:tmpl w:val="92D432BA"/>
    <w:lvl w:ilvl="0" w:tplc="27EA9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930FD"/>
    <w:multiLevelType w:val="hybridMultilevel"/>
    <w:tmpl w:val="1DAEE008"/>
    <w:lvl w:ilvl="0" w:tplc="27EA9D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366D5"/>
    <w:multiLevelType w:val="hybridMultilevel"/>
    <w:tmpl w:val="8EA86640"/>
    <w:lvl w:ilvl="0" w:tplc="27EA9D4A">
      <w:start w:val="1"/>
      <w:numFmt w:val="bullet"/>
      <w:lvlText w:val=""/>
      <w:lvlJc w:val="left"/>
      <w:pPr>
        <w:ind w:left="1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">
    <w:nsid w:val="25722F9D"/>
    <w:multiLevelType w:val="hybridMultilevel"/>
    <w:tmpl w:val="25AA2C6E"/>
    <w:lvl w:ilvl="0" w:tplc="35D6C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E4F69"/>
    <w:multiLevelType w:val="hybridMultilevel"/>
    <w:tmpl w:val="DB92ECEA"/>
    <w:lvl w:ilvl="0" w:tplc="70F4B19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F0265"/>
    <w:multiLevelType w:val="hybridMultilevel"/>
    <w:tmpl w:val="0FF44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AA"/>
    <w:rsid w:val="0009756C"/>
    <w:rsid w:val="00253163"/>
    <w:rsid w:val="002A5D37"/>
    <w:rsid w:val="002D4261"/>
    <w:rsid w:val="00301599"/>
    <w:rsid w:val="003D2AFA"/>
    <w:rsid w:val="003F30F8"/>
    <w:rsid w:val="00405B6D"/>
    <w:rsid w:val="004469AA"/>
    <w:rsid w:val="004F1B2A"/>
    <w:rsid w:val="005535D8"/>
    <w:rsid w:val="00584A40"/>
    <w:rsid w:val="005E7B11"/>
    <w:rsid w:val="005F2EC8"/>
    <w:rsid w:val="00747A77"/>
    <w:rsid w:val="00826000"/>
    <w:rsid w:val="00830DC8"/>
    <w:rsid w:val="009E24A2"/>
    <w:rsid w:val="00A87036"/>
    <w:rsid w:val="00B41CD1"/>
    <w:rsid w:val="00C14FED"/>
    <w:rsid w:val="00CC4B95"/>
    <w:rsid w:val="00CD5A26"/>
    <w:rsid w:val="00D15F9B"/>
    <w:rsid w:val="00D97B8A"/>
    <w:rsid w:val="00E2781D"/>
    <w:rsid w:val="00E3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AA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9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97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75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7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830D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0DC8"/>
    <w:pPr>
      <w:spacing w:after="160" w:line="259" w:lineRule="auto"/>
      <w:ind w:left="720"/>
      <w:contextualSpacing/>
    </w:pPr>
    <w:rPr>
      <w:rFonts w:eastAsia="Calibri"/>
    </w:rPr>
  </w:style>
  <w:style w:type="paragraph" w:styleId="a5">
    <w:name w:val="No Spacing"/>
    <w:uiPriority w:val="1"/>
    <w:qFormat/>
    <w:rsid w:val="00CD5A26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47A7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747A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47A77"/>
    <w:pPr>
      <w:widowControl w:val="0"/>
      <w:shd w:val="clear" w:color="auto" w:fill="FFFFFF"/>
      <w:spacing w:before="420" w:after="300" w:line="230" w:lineRule="exact"/>
      <w:jc w:val="center"/>
    </w:pPr>
    <w:rPr>
      <w:rFonts w:ascii="Times New Roman" w:hAnsi="Times New Roman"/>
      <w:sz w:val="19"/>
      <w:szCs w:val="19"/>
    </w:rPr>
  </w:style>
  <w:style w:type="character" w:styleId="a6">
    <w:name w:val="Hyperlink"/>
    <w:uiPriority w:val="99"/>
    <w:rsid w:val="004F1B2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B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B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AA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5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9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097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75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E7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830D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0DC8"/>
    <w:pPr>
      <w:spacing w:after="160" w:line="259" w:lineRule="auto"/>
      <w:ind w:left="720"/>
      <w:contextualSpacing/>
    </w:pPr>
    <w:rPr>
      <w:rFonts w:eastAsia="Calibri"/>
    </w:rPr>
  </w:style>
  <w:style w:type="paragraph" w:styleId="a5">
    <w:name w:val="No Spacing"/>
    <w:uiPriority w:val="1"/>
    <w:qFormat/>
    <w:rsid w:val="00CD5A26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47A7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747A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47A77"/>
    <w:pPr>
      <w:widowControl w:val="0"/>
      <w:shd w:val="clear" w:color="auto" w:fill="FFFFFF"/>
      <w:spacing w:before="420" w:after="300" w:line="230" w:lineRule="exact"/>
      <w:jc w:val="center"/>
    </w:pPr>
    <w:rPr>
      <w:rFonts w:ascii="Times New Roman" w:hAnsi="Times New Roman"/>
      <w:sz w:val="19"/>
      <w:szCs w:val="19"/>
    </w:rPr>
  </w:style>
  <w:style w:type="character" w:styleId="a6">
    <w:name w:val="Hyperlink"/>
    <w:uiPriority w:val="99"/>
    <w:rsid w:val="004F1B2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B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B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835A-3428-473F-9691-7974F10C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cp:lastPrinted>2019-03-18T09:48:00Z</cp:lastPrinted>
  <dcterms:created xsi:type="dcterms:W3CDTF">2019-03-18T20:12:00Z</dcterms:created>
  <dcterms:modified xsi:type="dcterms:W3CDTF">2019-03-18T20:28:00Z</dcterms:modified>
</cp:coreProperties>
</file>