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D0" w:rsidRPr="004902AA" w:rsidRDefault="00665CD0" w:rsidP="004902AA">
      <w:pPr>
        <w:shd w:val="clear" w:color="auto" w:fill="F8F9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 №1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Информационное сообщение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</w:t>
      </w:r>
      <w:proofErr w:type="gramStart"/>
      <w:r w:rsidR="009879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Бородинское Киреевского района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распоряжением Главы </w:t>
      </w:r>
      <w:r w:rsidR="00FA64A0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Бородинское Киреевского района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D569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4A0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CD5DF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FA64A0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объявляет о проведении открытого по составу участников, форме подачи заявок и предложений о цене аукциона по продаже права на заключение договора комплексного освоения территории в целях строительства</w:t>
      </w:r>
      <w:r w:rsidR="00CD5DF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жилья экономического класса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Организатор аукциона: </w:t>
      </w:r>
      <w:r w:rsidR="001D569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</w:t>
      </w:r>
      <w:proofErr w:type="gramStart"/>
      <w:r w:rsidR="001D569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Бородинское</w:t>
      </w:r>
      <w:proofErr w:type="gramEnd"/>
      <w:r w:rsidR="001D569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Киреевского района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Аукцион состоится </w:t>
      </w:r>
      <w:r w:rsidR="003F2BAF">
        <w:rPr>
          <w:rFonts w:ascii="Times New Roman" w:eastAsia="Times New Roman" w:hAnsi="Times New Roman" w:cs="Times New Roman"/>
          <w:sz w:val="28"/>
          <w:szCs w:val="28"/>
          <w:lang w:eastAsia="ru-RU"/>
        </w:rPr>
        <w:t>08 июня</w:t>
      </w:r>
      <w:r w:rsidR="001D569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здании </w:t>
      </w:r>
      <w:r w:rsidR="001D569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2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gramStart"/>
      <w:r w:rsidR="003F2BA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Бородинское</w:t>
      </w:r>
      <w:proofErr w:type="gramEnd"/>
      <w:r w:rsidR="003F2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Киреевского района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="001D569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Киреевский район, поселок Бородинский, улица Пушкина</w:t>
      </w:r>
      <w:r w:rsidR="00C6475E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11, зал заседаний.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торгов в </w:t>
      </w:r>
      <w:r w:rsidR="001D569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14 часов 00 мин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Продавец может принять решение об отказе от проведения аукциона не позднее, чем за </w:t>
      </w:r>
      <w:r w:rsidR="00CD5DF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десять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до наступления даты его проведения, о чём извещает участников торгов не позднее 3 дней со дня принятия данного решения.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аукциона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D5DF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на заключение договора 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 освоения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участка, расположенного по адресу</w:t>
      </w:r>
      <w:r w:rsidRPr="001261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9D533C" w:rsidRPr="001261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9D533C" w:rsidRPr="00490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Тульская</w:t>
      </w:r>
      <w:proofErr w:type="gramEnd"/>
      <w:r w:rsidR="009D533C" w:rsidRPr="00490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обл., Киреевский р-н, п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Бородинский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Школьная,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строительства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жилья экономического класса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D533C" w:rsidRPr="004902AA" w:rsidRDefault="00665CD0" w:rsidP="004902AA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 xml:space="preserve">          </w:t>
      </w:r>
      <w:r w:rsidR="009D533C" w:rsidRPr="004902AA">
        <w:rPr>
          <w:rFonts w:ascii="Times New Roman" w:hAnsi="Times New Roman" w:cs="Times New Roman"/>
          <w:sz w:val="28"/>
          <w:szCs w:val="28"/>
        </w:rPr>
        <w:t>Характеристика</w:t>
      </w:r>
      <w:r w:rsidRPr="004902AA">
        <w:rPr>
          <w:rFonts w:ascii="Times New Roman" w:hAnsi="Times New Roman" w:cs="Times New Roman"/>
          <w:sz w:val="28"/>
          <w:szCs w:val="28"/>
        </w:rPr>
        <w:t xml:space="preserve"> земельного участка: </w:t>
      </w:r>
    </w:p>
    <w:p w:rsidR="009D533C" w:rsidRPr="004902AA" w:rsidRDefault="009D533C" w:rsidP="004902AA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>категория земель: Земли населенных пунктов;</w:t>
      </w:r>
    </w:p>
    <w:p w:rsidR="009D533C" w:rsidRPr="004902AA" w:rsidRDefault="009D533C" w:rsidP="004902AA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>вид разрешенного использования: для малоэтажного жилищного строительства;</w:t>
      </w:r>
    </w:p>
    <w:p w:rsidR="009D533C" w:rsidRPr="004902AA" w:rsidRDefault="009D533C" w:rsidP="004902AA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>площадь: 6670 (+/-34) кв. м;</w:t>
      </w:r>
    </w:p>
    <w:p w:rsidR="009D533C" w:rsidRPr="004902AA" w:rsidRDefault="009D533C" w:rsidP="004902AA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 xml:space="preserve">местоположение: </w:t>
      </w:r>
      <w:proofErr w:type="gramStart"/>
      <w:r w:rsidRPr="004902AA">
        <w:rPr>
          <w:rFonts w:ascii="Times New Roman" w:hAnsi="Times New Roman" w:cs="Times New Roman"/>
          <w:sz w:val="28"/>
          <w:szCs w:val="28"/>
        </w:rPr>
        <w:t>Тульская</w:t>
      </w:r>
      <w:proofErr w:type="gramEnd"/>
      <w:r w:rsidRPr="004902AA">
        <w:rPr>
          <w:rFonts w:ascii="Times New Roman" w:hAnsi="Times New Roman" w:cs="Times New Roman"/>
          <w:sz w:val="28"/>
          <w:szCs w:val="28"/>
        </w:rPr>
        <w:t xml:space="preserve"> обл. Киреевский р-н, п. Бородинский, ул. Школьная;</w:t>
      </w:r>
    </w:p>
    <w:p w:rsidR="009D533C" w:rsidRPr="004902AA" w:rsidRDefault="009D533C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hAnsi="Times New Roman" w:cs="Times New Roman"/>
          <w:sz w:val="28"/>
          <w:szCs w:val="28"/>
        </w:rPr>
        <w:t>кадастровый номер: 71:12:070607:118.</w:t>
      </w:r>
      <w:r w:rsidR="00665CD0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 Обременения и ограничения использования земельного участка на дату </w:t>
      </w:r>
      <w:r w:rsidR="00C6475E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объявления аукциона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отсутствуют. 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В отношении земельного участка действует градостроительный регламент, установленный Правилами землепользования и застройки, утвержденными решением </w:t>
      </w:r>
      <w:r w:rsidR="00C6475E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 муниц</w:t>
      </w:r>
      <w:r w:rsidR="008034E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рабочий поселок Бородинский Киреевского района № 42-157 от 10.01.2012 года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Подготовка проекта планировки территории и проекта межевания территории в границах земельного участка осуществляется в срок 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10 дней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заключения договора аренды.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Максимальный срок осуществления жилищного и иного строительства в соответствии с видами разрешенного использования земельного участка, а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также выполнения работ по обустройству территории посредством строительства объектов инженерной ин</w:t>
      </w:r>
      <w:r w:rsidR="008034E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фраструктуры составляет 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2 (два)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После завершения строительства объектов инженерной инфраструктуры передача их в муниципальную собственность производится в соответствии с действующим законодательством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договором комплексного освоения территории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72DC" w:rsidRPr="004902AA" w:rsidRDefault="006672DC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Минимальная общая площадь жилых помещений экономического класса составляет 2 600 кв.м.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 После завершения строительства получить разрешение на ввод объектов в эксплуатацию.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расположенных в границах земельного участка объектах</w:t>
      </w:r>
      <w:r w:rsidR="008034E6"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капитального строительства и объектах культурного наследия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Объекты капитального строительства и объекты культурного наследия  в границах земельного участка отсутствуют.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условия подключения (технологического присоединения) объектов к сетям инженерно-технического обеспечения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 w:rsidR="00250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50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Газоснабжение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</w:p>
    <w:p w:rsidR="00665CD0" w:rsidRDefault="00103E21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250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CD0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Водос</w:t>
      </w:r>
      <w:r w:rsidR="008034E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набжение и водоотведение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«Восток-Сервис» от 30.04.2015 года.</w:t>
      </w:r>
    </w:p>
    <w:p w:rsidR="00103E21" w:rsidRPr="004F5443" w:rsidRDefault="00250ACE" w:rsidP="00250ACE">
      <w:pPr>
        <w:shd w:val="clear" w:color="auto" w:fill="F8F9F5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F5443">
        <w:rPr>
          <w:rFonts w:ascii="Times New Roman" w:eastAsia="Times New Roman" w:hAnsi="Times New Roman" w:cs="Times New Roman"/>
          <w:sz w:val="28"/>
          <w:szCs w:val="28"/>
          <w:lang w:eastAsia="ru-RU"/>
        </w:rPr>
        <w:t>3. Электроснабжение – филиал «</w:t>
      </w:r>
      <w:proofErr w:type="spellStart"/>
      <w:r w:rsidR="004F544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Тулэнерго</w:t>
      </w:r>
      <w:proofErr w:type="spellEnd"/>
      <w:r w:rsidR="004F5443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ОАО «МРСК Центра и Приволжья» № 4235-ТП/15 от 07.05.2015 год.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 w:rsidR="006672D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Начальная 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Цена </w:t>
      </w:r>
      <w:r w:rsidR="006672DC"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предмета аукциона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1 квадратный метр общей площади </w:t>
      </w:r>
      <w:r w:rsidR="006672DC"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жилья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составляет </w:t>
      </w:r>
      <w:r w:rsidR="006672DC"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32 644 рублей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</w:t>
      </w:r>
      <w:r w:rsidR="006672D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стоимости производится на основании </w:t>
      </w:r>
      <w:r w:rsidR="00BE47F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Российской Федерации от 14 января 2015 года № 5/</w:t>
      </w:r>
      <w:proofErr w:type="spellStart"/>
      <w:proofErr w:type="gramStart"/>
      <w:r w:rsidR="00BE47F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proofErr w:type="gramEnd"/>
      <w:r w:rsidR="00BE47F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нормативе стоимости одного квадратного метра общей площади жилого помещения по Российской Федерации на первое полугодие 2015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2015 года»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Изменение стоимости возможно в случае изменения нормативно-правовых актов РФ, субъекта РФ, муниципального образования, регулирующих порядок определения стоимости, в порядке, установленном данными нормативно-правовыми актами, в установленном законодательством порядке.</w:t>
      </w:r>
    </w:p>
    <w:p w:rsidR="00BB61B6" w:rsidRPr="004902AA" w:rsidRDefault="00BB61B6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арен</w:t>
      </w:r>
      <w:r w:rsidR="003F2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дной платы 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земельного участка в год  </w:t>
      </w:r>
      <w:r w:rsidR="00BE47F6"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133 000 (сто тридцать три тысячи рублей)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Размер арендной платы за пользование земельным участком определяется в соответствии с </w:t>
      </w:r>
      <w:r w:rsidR="008034E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Отчетом об оценке № 71/260315/43/0110 от 26 марта 2015 года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Изменение размера арендной платы за пользование земельным участком и ее перерасчет производится арендодателем в одностороннем порядке (ст.ст.424, 450 ГК РФ) в связи с изменением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действующего порядка и методики расчета арендной платы либо базовой стоимости (ставки) арендной платы, а также кадастровой стоимости земельного участка. Новая величина размера арендной платы за пользование земельным участком принимается арендатором к исполнению в обязательном порядке с момента введения (вступления в силу) в действие соответствующего нормативно-правового акта, а также вступления в законную силу акта об изменении кадастровой стоимости, если в самом акте не указан иной срок.</w:t>
      </w:r>
    </w:p>
    <w:p w:rsidR="00BB61B6" w:rsidRPr="004902AA" w:rsidRDefault="00BB61B6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 обеспечения обязательств:  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С целью обеспечения обязательств по комплексному освоению земельного участка в целях жилищного строительства, победи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аукциона обязан в течение 9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0 (</w:t>
      </w:r>
      <w:r w:rsidR="009D533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девяноста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со дня заключения договора аренды представить безотзывную банковскую гарантию (оригинал) в размере </w:t>
      </w:r>
      <w:r w:rsidR="003F2BAF">
        <w:rPr>
          <w:rFonts w:ascii="Times New Roman" w:eastAsia="Times New Roman" w:hAnsi="Times New Roman" w:cs="Times New Roman"/>
          <w:sz w:val="28"/>
          <w:szCs w:val="28"/>
          <w:lang w:eastAsia="ru-RU"/>
        </w:rPr>
        <w:t>9793 рубля 20 копеек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срок его действия</w:t>
      </w:r>
      <w:r w:rsidR="006672DC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 месяца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 аукциона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установлен в размере </w:t>
      </w:r>
      <w:r w:rsidR="00BE47F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составляет </w:t>
      </w:r>
      <w:r w:rsidR="00BE47F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652 рубля 88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7F6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участия в аукционе заявитель вносит задаток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Сумма задатка установлена в размере </w:t>
      </w:r>
      <w:r w:rsidR="000C1833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5%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составляет </w:t>
      </w:r>
      <w:r w:rsidR="000C1833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1632 рубля 20 копеек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Сумма задатка, внесённая победителем торгов для участия в аукционе, включается в общую стоимость права на заключение договора аренды.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Задаток за участие в аукционе оплачивается путём перечисления денежных средств на лицевой счёт </w:t>
      </w:r>
      <w:r w:rsidR="000C1833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Бородинское Киреевского района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</w:t>
      </w:r>
      <w:r w:rsidRPr="004902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для перечисления</w:t>
      </w:r>
      <w:r w:rsidR="000C1833" w:rsidRPr="004902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задатка</w:t>
      </w:r>
      <w:r w:rsidRPr="004902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902AA" w:rsidRPr="004902AA" w:rsidRDefault="004902AA" w:rsidP="0049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 xml:space="preserve">Получатель: администрация муниципального образования </w:t>
      </w:r>
      <w:proofErr w:type="gramStart"/>
      <w:r w:rsidRPr="004902AA">
        <w:rPr>
          <w:rFonts w:ascii="Times New Roman" w:hAnsi="Times New Roman" w:cs="Times New Roman"/>
          <w:sz w:val="28"/>
          <w:szCs w:val="28"/>
        </w:rPr>
        <w:t>Бородинское</w:t>
      </w:r>
      <w:proofErr w:type="gramEnd"/>
      <w:r w:rsidRPr="004902AA">
        <w:rPr>
          <w:rFonts w:ascii="Times New Roman" w:hAnsi="Times New Roman" w:cs="Times New Roman"/>
          <w:sz w:val="28"/>
          <w:szCs w:val="28"/>
        </w:rPr>
        <w:t xml:space="preserve"> Киреевского района, </w:t>
      </w:r>
    </w:p>
    <w:p w:rsidR="004902AA" w:rsidRPr="004902AA" w:rsidRDefault="004902AA" w:rsidP="0049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02A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902AA">
        <w:rPr>
          <w:rFonts w:ascii="Times New Roman" w:hAnsi="Times New Roman" w:cs="Times New Roman"/>
          <w:sz w:val="28"/>
          <w:szCs w:val="28"/>
        </w:rPr>
        <w:t>/с: 05663204270,</w:t>
      </w:r>
    </w:p>
    <w:p w:rsidR="004902AA" w:rsidRPr="004902AA" w:rsidRDefault="004902AA" w:rsidP="0049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 xml:space="preserve">ИНН: 7128503057, </w:t>
      </w:r>
    </w:p>
    <w:p w:rsidR="004902AA" w:rsidRPr="004902AA" w:rsidRDefault="004902AA" w:rsidP="0049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 xml:space="preserve">КПП: 712801001, </w:t>
      </w:r>
    </w:p>
    <w:p w:rsidR="004902AA" w:rsidRPr="004902AA" w:rsidRDefault="004902AA" w:rsidP="0049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>Банк получателя: Отделение Тула,</w:t>
      </w:r>
    </w:p>
    <w:p w:rsidR="004902AA" w:rsidRPr="004902AA" w:rsidRDefault="004902AA" w:rsidP="0049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902A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902AA">
        <w:rPr>
          <w:rFonts w:ascii="Times New Roman" w:hAnsi="Times New Roman" w:cs="Times New Roman"/>
          <w:sz w:val="28"/>
          <w:szCs w:val="28"/>
        </w:rPr>
        <w:t xml:space="preserve">/с Заказчика </w:t>
      </w:r>
      <w:r>
        <w:rPr>
          <w:rFonts w:ascii="Times New Roman" w:hAnsi="Times New Roman" w:cs="Times New Roman"/>
          <w:sz w:val="28"/>
          <w:szCs w:val="28"/>
        </w:rPr>
        <w:t>40302810970033000043</w:t>
      </w:r>
      <w:r w:rsidRPr="004902AA">
        <w:rPr>
          <w:rFonts w:ascii="Times New Roman" w:hAnsi="Times New Roman" w:cs="Times New Roman"/>
          <w:sz w:val="28"/>
          <w:szCs w:val="28"/>
        </w:rPr>
        <w:t>,</w:t>
      </w:r>
    </w:p>
    <w:p w:rsidR="004902AA" w:rsidRPr="004902AA" w:rsidRDefault="004902AA" w:rsidP="0049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2AA">
        <w:rPr>
          <w:rFonts w:ascii="Times New Roman" w:hAnsi="Times New Roman" w:cs="Times New Roman"/>
          <w:sz w:val="28"/>
          <w:szCs w:val="28"/>
        </w:rPr>
        <w:t>БИК 047003001.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Порядок возврата и удержания задатка: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- в случае если заявитель не будет допущен к участию в аукционе, сумма внесенного задатка возвращается в течение трех дней со дня оформления протокола приема заявок на участие в аукционе;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- в случае отзыва заявителем заявки на участие в торгах до окончания срока приема заявок, задаток возвращается в течение трех дней со дня регистрации отзыва заявки;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 - в случае отзыва заявителем заявки на участие в торгах после последнего дня приема заявок, задаток возвращается в порядке, установленном для участников аукциона;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- в случае отмены торгов задаток возвращается в течение трех дней со дня принятия решения об отмене торгов;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- в случае если участник аукциона участвовал в торгах, но не выиграл их, задаток возвращается в течение трех дней со дня подписания протокола о результатах торгов;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- внесенный задаток не возвращается в случае, если участник аукциона, признанный победителем торгов, уклонился от подписания протокола о результатах торгов или договора аренды земельного участка в установленный протоколом срок;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- в случае если участник аукциона становится победителем торгов, внесенный им задаток засчитывается в счет оплаты права на заключение договора аренды земельного участка.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на лицевой счет </w:t>
      </w:r>
      <w:r w:rsidR="000C1833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Бородинское Киреевского района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акцептом такой оферты, после чего договор о задатке является заключенным в письменной форме.</w:t>
      </w:r>
    </w:p>
    <w:p w:rsidR="002E6518" w:rsidRPr="004902AA" w:rsidRDefault="00665CD0" w:rsidP="001643AE">
      <w:pPr>
        <w:pStyle w:val="headertext"/>
        <w:shd w:val="clear" w:color="auto" w:fill="FFFFFF"/>
        <w:spacing w:before="125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902AA">
        <w:rPr>
          <w:sz w:val="28"/>
          <w:szCs w:val="28"/>
        </w:rPr>
        <w:t> </w:t>
      </w:r>
      <w:r w:rsidR="002E6518" w:rsidRPr="004902AA">
        <w:rPr>
          <w:spacing w:val="1"/>
          <w:sz w:val="28"/>
          <w:szCs w:val="28"/>
        </w:rPr>
        <w:t>Требования к участникам аукциона на право заключения договора об освоении территории в целях строительства жилья экономического класса, договора о комплексном освоении территории в целях строительства жилья экономического класса</w:t>
      </w:r>
    </w:p>
    <w:p w:rsidR="002E6518" w:rsidRPr="004902AA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r w:rsidRPr="004902AA">
        <w:rPr>
          <w:spacing w:val="1"/>
          <w:sz w:val="28"/>
          <w:szCs w:val="28"/>
        </w:rPr>
        <w:t>1. Участником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может быть признано юридическое лицо, соответствующее следующим обязательным требованиям:</w:t>
      </w:r>
      <w:r w:rsidRPr="004902AA">
        <w:rPr>
          <w:spacing w:val="1"/>
          <w:sz w:val="28"/>
          <w:szCs w:val="28"/>
        </w:rPr>
        <w:br/>
      </w:r>
    </w:p>
    <w:p w:rsidR="002E6518" w:rsidRPr="004902AA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r w:rsidRPr="004902AA">
        <w:rPr>
          <w:spacing w:val="1"/>
          <w:sz w:val="28"/>
          <w:szCs w:val="28"/>
        </w:rPr>
        <w:t>1) осуществление юридическим лицом деятельности в качестве застройщика не менее чем три года при условии, что совокупный об</w:t>
      </w:r>
      <w:r w:rsidR="00C908F9" w:rsidRPr="004902AA">
        <w:rPr>
          <w:spacing w:val="1"/>
          <w:sz w:val="28"/>
          <w:szCs w:val="28"/>
        </w:rPr>
        <w:t>ъем ввода многоквартирных домов</w:t>
      </w:r>
      <w:r w:rsidRPr="004902AA">
        <w:rPr>
          <w:spacing w:val="1"/>
          <w:sz w:val="28"/>
          <w:szCs w:val="28"/>
        </w:rPr>
        <w:t xml:space="preserve"> в эксплуатацию за последние три года, предшествующие дате окончания срока подачи заявок на участие в аукционе, составляет не менее чем минимальный объем ввода мно</w:t>
      </w:r>
      <w:r w:rsidR="00C908F9" w:rsidRPr="004902AA">
        <w:rPr>
          <w:spacing w:val="1"/>
          <w:sz w:val="28"/>
          <w:szCs w:val="28"/>
        </w:rPr>
        <w:t xml:space="preserve">гоквартирных </w:t>
      </w:r>
      <w:proofErr w:type="gramStart"/>
      <w:r w:rsidR="00C908F9" w:rsidRPr="004902AA">
        <w:rPr>
          <w:spacing w:val="1"/>
          <w:sz w:val="28"/>
          <w:szCs w:val="28"/>
        </w:rPr>
        <w:t>домов</w:t>
      </w:r>
      <w:proofErr w:type="gramEnd"/>
      <w:r w:rsidR="00C908F9" w:rsidRPr="004902AA">
        <w:rPr>
          <w:spacing w:val="1"/>
          <w:sz w:val="28"/>
          <w:szCs w:val="28"/>
        </w:rPr>
        <w:t xml:space="preserve"> </w:t>
      </w:r>
      <w:r w:rsidRPr="004902AA">
        <w:rPr>
          <w:spacing w:val="1"/>
          <w:sz w:val="28"/>
          <w:szCs w:val="28"/>
        </w:rPr>
        <w:t>в эксплуатацию предусмотренный извещением о проведении аукциона;</w:t>
      </w:r>
      <w:r w:rsidRPr="004902AA">
        <w:rPr>
          <w:spacing w:val="1"/>
          <w:sz w:val="28"/>
          <w:szCs w:val="28"/>
        </w:rPr>
        <w:br/>
      </w:r>
    </w:p>
    <w:p w:rsidR="001261A5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r w:rsidRPr="004902AA">
        <w:rPr>
          <w:spacing w:val="1"/>
          <w:sz w:val="28"/>
          <w:szCs w:val="28"/>
        </w:rPr>
        <w:t xml:space="preserve">2) наличие у юридического </w:t>
      </w:r>
      <w:proofErr w:type="gramStart"/>
      <w:r w:rsidRPr="004902AA">
        <w:rPr>
          <w:spacing w:val="1"/>
          <w:sz w:val="28"/>
          <w:szCs w:val="28"/>
        </w:rPr>
        <w:t>лица</w:t>
      </w:r>
      <w:proofErr w:type="gramEnd"/>
      <w:r w:rsidRPr="004902AA">
        <w:rPr>
          <w:spacing w:val="1"/>
          <w:sz w:val="28"/>
          <w:szCs w:val="28"/>
        </w:rPr>
        <w:t xml:space="preserve"> полученного в соответствии с </w:t>
      </w:r>
      <w:r w:rsidR="0069090B" w:rsidRPr="004902AA">
        <w:rPr>
          <w:spacing w:val="1"/>
          <w:sz w:val="28"/>
          <w:szCs w:val="28"/>
        </w:rPr>
        <w:t>Градостроительным</w:t>
      </w:r>
      <w:r w:rsidRPr="004902AA">
        <w:rPr>
          <w:spacing w:val="1"/>
          <w:sz w:val="28"/>
          <w:szCs w:val="28"/>
        </w:rPr>
        <w:t xml:space="preserve"> Кодексом свидетельства о допуске к работам по организации строительства, реконструкции и капитального ремонта объектов капитального строительства, строительство которых </w:t>
      </w:r>
      <w:r w:rsidRPr="004902AA">
        <w:rPr>
          <w:spacing w:val="1"/>
          <w:sz w:val="28"/>
          <w:szCs w:val="28"/>
        </w:rPr>
        <w:lastRenderedPageBreak/>
        <w:t>предусмотрено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класса, право на заключение которых является предметом аукциона</w:t>
      </w:r>
      <w:r w:rsidR="00C908F9" w:rsidRPr="004902AA">
        <w:rPr>
          <w:spacing w:val="1"/>
          <w:sz w:val="28"/>
          <w:szCs w:val="28"/>
        </w:rPr>
        <w:t xml:space="preserve"> с правом заключать договоры по осуществлению организации работ по строительству объектов до 500 миллионов рублей</w:t>
      </w:r>
      <w:r w:rsidRPr="004902AA">
        <w:rPr>
          <w:spacing w:val="1"/>
          <w:sz w:val="28"/>
          <w:szCs w:val="28"/>
        </w:rPr>
        <w:t>;</w:t>
      </w:r>
    </w:p>
    <w:p w:rsidR="001261A5" w:rsidRPr="004902AA" w:rsidRDefault="001261A5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</w:p>
    <w:p w:rsidR="002E6518" w:rsidRPr="004902AA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r w:rsidRPr="004902AA">
        <w:rPr>
          <w:spacing w:val="1"/>
          <w:sz w:val="28"/>
          <w:szCs w:val="28"/>
        </w:rPr>
        <w:t xml:space="preserve">3) </w:t>
      </w:r>
      <w:proofErr w:type="spellStart"/>
      <w:r w:rsidRPr="004902AA">
        <w:rPr>
          <w:spacing w:val="1"/>
          <w:sz w:val="28"/>
          <w:szCs w:val="28"/>
        </w:rPr>
        <w:t>непроведение</w:t>
      </w:r>
      <w:proofErr w:type="spellEnd"/>
      <w:r w:rsidRPr="004902AA">
        <w:rPr>
          <w:spacing w:val="1"/>
          <w:sz w:val="28"/>
          <w:szCs w:val="28"/>
        </w:rPr>
        <w:t xml:space="preserve"> ликвидации юридического лица и отсутствие решения арбитражного суда о введении внешнего управления или продлении его срока, о признании юридического лица несостоятельным (банкротом) и об открытии конкурсного производства на день подачи заявки на участие в аукционе;</w:t>
      </w:r>
      <w:r w:rsidRPr="004902AA">
        <w:rPr>
          <w:spacing w:val="1"/>
          <w:sz w:val="28"/>
          <w:szCs w:val="28"/>
        </w:rPr>
        <w:br/>
      </w:r>
    </w:p>
    <w:p w:rsidR="002E6518" w:rsidRPr="004902AA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r w:rsidRPr="004902AA">
        <w:rPr>
          <w:spacing w:val="1"/>
          <w:sz w:val="28"/>
          <w:szCs w:val="28"/>
        </w:rPr>
        <w:t xml:space="preserve">4) </w:t>
      </w:r>
      <w:proofErr w:type="spellStart"/>
      <w:r w:rsidRPr="004902AA">
        <w:rPr>
          <w:spacing w:val="1"/>
          <w:sz w:val="28"/>
          <w:szCs w:val="28"/>
        </w:rPr>
        <w:t>неприостановление</w:t>
      </w:r>
      <w:proofErr w:type="spellEnd"/>
      <w:r w:rsidRPr="004902AA">
        <w:rPr>
          <w:spacing w:val="1"/>
          <w:sz w:val="28"/>
          <w:szCs w:val="28"/>
        </w:rPr>
        <w:t xml:space="preserve"> деятельности юридического лица в порядке, установленном</w:t>
      </w:r>
      <w:r w:rsidRPr="004902AA">
        <w:rPr>
          <w:rStyle w:val="apple-converted-space"/>
          <w:spacing w:val="1"/>
          <w:sz w:val="28"/>
          <w:szCs w:val="28"/>
        </w:rPr>
        <w:t> </w:t>
      </w:r>
      <w:hyperlink r:id="rId6" w:history="1">
        <w:r w:rsidRPr="004902AA">
          <w:rPr>
            <w:rStyle w:val="a5"/>
            <w:color w:val="auto"/>
            <w:spacing w:val="1"/>
            <w:sz w:val="28"/>
            <w:szCs w:val="28"/>
          </w:rPr>
          <w:t>Кодексом Российской Федерации об административных правонарушениях</w:t>
        </w:r>
      </w:hyperlink>
      <w:r w:rsidRPr="004902AA">
        <w:rPr>
          <w:spacing w:val="1"/>
          <w:sz w:val="28"/>
          <w:szCs w:val="28"/>
        </w:rPr>
        <w:t>, на день подачи заявки на участие в аукционе;</w:t>
      </w:r>
      <w:r w:rsidRPr="004902AA">
        <w:rPr>
          <w:spacing w:val="1"/>
          <w:sz w:val="28"/>
          <w:szCs w:val="28"/>
        </w:rPr>
        <w:br/>
      </w:r>
    </w:p>
    <w:p w:rsidR="002E6518" w:rsidRPr="004902AA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r w:rsidRPr="004902AA">
        <w:rPr>
          <w:spacing w:val="1"/>
          <w:sz w:val="28"/>
          <w:szCs w:val="28"/>
        </w:rPr>
        <w:t>5) отсутствие в реестре недобросовестных поставщиков, ведение которого осуществляется в соответствии с</w:t>
      </w:r>
      <w:r w:rsidRPr="004902AA">
        <w:rPr>
          <w:rStyle w:val="apple-converted-space"/>
          <w:spacing w:val="1"/>
          <w:sz w:val="28"/>
          <w:szCs w:val="28"/>
        </w:rPr>
        <w:t> </w:t>
      </w:r>
      <w:hyperlink r:id="rId7" w:history="1">
        <w:r w:rsidRPr="004902AA">
          <w:rPr>
            <w:rStyle w:val="a5"/>
            <w:color w:val="auto"/>
            <w:spacing w:val="1"/>
            <w:sz w:val="28"/>
            <w:szCs w:val="28"/>
          </w:rPr>
          <w:t>Федеральным законом от 18 июля 2011 года N 223-ФЗ "О закупках товаров, работ, услуг отдельными видами юридических лиц"</w:t>
        </w:r>
      </w:hyperlink>
      <w:r w:rsidRPr="004902AA">
        <w:rPr>
          <w:spacing w:val="1"/>
          <w:sz w:val="28"/>
          <w:szCs w:val="28"/>
        </w:rPr>
        <w:t xml:space="preserve">, в реестре недобросовестных поставщиков (подрядчиков, исполнителей), </w:t>
      </w:r>
      <w:proofErr w:type="gramStart"/>
      <w:r w:rsidRPr="004902AA">
        <w:rPr>
          <w:spacing w:val="1"/>
          <w:sz w:val="28"/>
          <w:szCs w:val="28"/>
        </w:rPr>
        <w:t>ведение</w:t>
      </w:r>
      <w:proofErr w:type="gramEnd"/>
      <w:r w:rsidRPr="004902AA">
        <w:rPr>
          <w:spacing w:val="1"/>
          <w:sz w:val="28"/>
          <w:szCs w:val="28"/>
        </w:rPr>
        <w:t xml:space="preserve"> которого осуществляется в соответствии </w:t>
      </w:r>
      <w:proofErr w:type="spellStart"/>
      <w:r w:rsidRPr="004902AA">
        <w:rPr>
          <w:spacing w:val="1"/>
          <w:sz w:val="28"/>
          <w:szCs w:val="28"/>
        </w:rPr>
        <w:t>с</w:t>
      </w:r>
      <w:hyperlink r:id="rId8" w:history="1">
        <w:r w:rsidRPr="004902AA">
          <w:rPr>
            <w:rStyle w:val="a5"/>
            <w:color w:val="auto"/>
            <w:spacing w:val="1"/>
            <w:sz w:val="28"/>
            <w:szCs w:val="28"/>
          </w:rPr>
          <w:t>Федеральным</w:t>
        </w:r>
        <w:proofErr w:type="spellEnd"/>
        <w:r w:rsidRPr="004902AA">
          <w:rPr>
            <w:rStyle w:val="a5"/>
            <w:color w:val="auto"/>
            <w:spacing w:val="1"/>
            <w:sz w:val="28"/>
            <w:szCs w:val="28"/>
          </w:rPr>
          <w:t xml:space="preserve"> законом от 5 апреля 2013 года N 44-ФЗ "О контрактной системе в сфере закупок товаров, работ, услуг </w:t>
        </w:r>
        <w:proofErr w:type="gramStart"/>
        <w:r w:rsidRPr="004902AA">
          <w:rPr>
            <w:rStyle w:val="a5"/>
            <w:color w:val="auto"/>
            <w:spacing w:val="1"/>
            <w:sz w:val="28"/>
            <w:szCs w:val="28"/>
          </w:rPr>
          <w:t>для обеспечения государственных и муниципальных нужд"</w:t>
        </w:r>
      </w:hyperlink>
      <w:r w:rsidRPr="004902AA">
        <w:rPr>
          <w:spacing w:val="1"/>
          <w:sz w:val="28"/>
          <w:szCs w:val="28"/>
        </w:rPr>
        <w:t xml:space="preserve">, и в реестре недобросовестных застройщиков, ведение которого осуществляется в соответствии </w:t>
      </w:r>
      <w:proofErr w:type="spellStart"/>
      <w:r w:rsidRPr="004902AA">
        <w:rPr>
          <w:spacing w:val="1"/>
          <w:sz w:val="28"/>
          <w:szCs w:val="28"/>
        </w:rPr>
        <w:t>с</w:t>
      </w:r>
      <w:hyperlink r:id="rId9" w:history="1">
        <w:r w:rsidRPr="004902AA">
          <w:rPr>
            <w:rStyle w:val="a5"/>
            <w:color w:val="auto"/>
            <w:spacing w:val="1"/>
            <w:sz w:val="28"/>
            <w:szCs w:val="28"/>
          </w:rPr>
          <w:t>Федеральным</w:t>
        </w:r>
        <w:proofErr w:type="spellEnd"/>
        <w:r w:rsidRPr="004902AA">
          <w:rPr>
            <w:rStyle w:val="a5"/>
            <w:color w:val="auto"/>
            <w:spacing w:val="1"/>
            <w:sz w:val="28"/>
            <w:szCs w:val="28"/>
          </w:rPr>
          <w:t xml:space="preserve"> законом от 24 июля 2008 года N 161-ФЗ "О содействии развитию жилищного строительства"</w:t>
        </w:r>
      </w:hyperlink>
      <w:r w:rsidRPr="004902AA">
        <w:rPr>
          <w:spacing w:val="1"/>
          <w:sz w:val="28"/>
          <w:szCs w:val="28"/>
        </w:rPr>
        <w:t>, сведений о юридическом лице (в том числе об учредителях, о членах коллегиального исполнительного органа, лице, исполняющем функции единоличного исполнительного органа юридического лица) в части исполнения им обязательств, предусмотренных контрактами</w:t>
      </w:r>
      <w:proofErr w:type="gramEnd"/>
      <w:r w:rsidRPr="004902AA">
        <w:rPr>
          <w:spacing w:val="1"/>
          <w:sz w:val="28"/>
          <w:szCs w:val="28"/>
        </w:rPr>
        <w:t xml:space="preserve">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жилых помещений;</w:t>
      </w:r>
      <w:r w:rsidRPr="004902AA">
        <w:rPr>
          <w:spacing w:val="1"/>
          <w:sz w:val="28"/>
          <w:szCs w:val="28"/>
        </w:rPr>
        <w:br/>
      </w:r>
    </w:p>
    <w:p w:rsidR="002E6518" w:rsidRPr="004902AA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r w:rsidRPr="004902AA">
        <w:rPr>
          <w:spacing w:val="1"/>
          <w:sz w:val="28"/>
          <w:szCs w:val="28"/>
        </w:rPr>
        <w:t xml:space="preserve">6) соблюдение юридическим лицом нормативов оценки финансовой устойчивости его деятельности, установленных Правительством Российской Федерации в соответствии </w:t>
      </w:r>
      <w:proofErr w:type="spellStart"/>
      <w:r w:rsidRPr="004902AA">
        <w:rPr>
          <w:spacing w:val="1"/>
          <w:sz w:val="28"/>
          <w:szCs w:val="28"/>
        </w:rPr>
        <w:t>с</w:t>
      </w:r>
      <w:hyperlink r:id="rId10" w:history="1">
        <w:r w:rsidRPr="004902AA">
          <w:rPr>
            <w:rStyle w:val="a5"/>
            <w:color w:val="auto"/>
            <w:spacing w:val="1"/>
            <w:sz w:val="28"/>
            <w:szCs w:val="28"/>
          </w:rPr>
          <w:t>Федеральным</w:t>
        </w:r>
        <w:proofErr w:type="spellEnd"/>
        <w:r w:rsidRPr="004902AA">
          <w:rPr>
            <w:rStyle w:val="a5"/>
            <w:color w:val="auto"/>
            <w:spacing w:val="1"/>
            <w:sz w:val="28"/>
            <w:szCs w:val="28"/>
          </w:rPr>
          <w:t xml:space="preserve"> законом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</w:r>
      </w:hyperlink>
      <w:r w:rsidRPr="004902AA">
        <w:rPr>
          <w:spacing w:val="1"/>
          <w:sz w:val="28"/>
          <w:szCs w:val="28"/>
        </w:rPr>
        <w:t>;</w:t>
      </w:r>
      <w:r w:rsidRPr="004902AA">
        <w:rPr>
          <w:spacing w:val="1"/>
          <w:sz w:val="28"/>
          <w:szCs w:val="28"/>
        </w:rPr>
        <w:br/>
      </w:r>
    </w:p>
    <w:p w:rsidR="002E6518" w:rsidRPr="004902AA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proofErr w:type="gramStart"/>
      <w:r w:rsidRPr="004902AA">
        <w:rPr>
          <w:spacing w:val="1"/>
          <w:sz w:val="28"/>
          <w:szCs w:val="28"/>
        </w:rPr>
        <w:lastRenderedPageBreak/>
        <w:t>7) отсутствие у юридического лица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</w:r>
      <w:proofErr w:type="gramEnd"/>
      <w:r w:rsidRPr="004902AA">
        <w:rPr>
          <w:spacing w:val="1"/>
          <w:sz w:val="28"/>
          <w:szCs w:val="28"/>
        </w:rPr>
        <w:t xml:space="preserve"> обязанности </w:t>
      </w:r>
      <w:proofErr w:type="gramStart"/>
      <w:r w:rsidRPr="004902AA">
        <w:rPr>
          <w:spacing w:val="1"/>
          <w:sz w:val="28"/>
          <w:szCs w:val="28"/>
        </w:rPr>
        <w:t>заявителя</w:t>
      </w:r>
      <w:proofErr w:type="gramEnd"/>
      <w:r w:rsidRPr="004902AA">
        <w:rPr>
          <w:spacing w:val="1"/>
          <w:sz w:val="28"/>
          <w:szCs w:val="28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аукциона, по данным бухгалтерской отчетности за последний отчетный период. Заявитель считается соответствующим установленному требованию в случае, если им в установленном законодательством Российской Федерации порядке подано заявление об обжаловании </w:t>
      </w:r>
      <w:proofErr w:type="gramStart"/>
      <w:r w:rsidRPr="004902AA">
        <w:rPr>
          <w:spacing w:val="1"/>
          <w:sz w:val="28"/>
          <w:szCs w:val="28"/>
        </w:rPr>
        <w:t>указанных</w:t>
      </w:r>
      <w:proofErr w:type="gramEnd"/>
      <w:r w:rsidRPr="004902AA">
        <w:rPr>
          <w:spacing w:val="1"/>
          <w:sz w:val="28"/>
          <w:szCs w:val="28"/>
        </w:rPr>
        <w:t xml:space="preserve"> недоимки, задолженности и решение по такому заявлению на дату рассмотрения заявки на участие в аукционе не принято;</w:t>
      </w:r>
      <w:r w:rsidRPr="004902AA">
        <w:rPr>
          <w:spacing w:val="1"/>
          <w:sz w:val="28"/>
          <w:szCs w:val="28"/>
        </w:rPr>
        <w:br/>
      </w:r>
    </w:p>
    <w:p w:rsidR="002E6518" w:rsidRPr="004902AA" w:rsidRDefault="002E6518" w:rsidP="004902A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 w:val="28"/>
          <w:szCs w:val="28"/>
        </w:rPr>
      </w:pPr>
      <w:proofErr w:type="gramStart"/>
      <w:r w:rsidRPr="004902AA">
        <w:rPr>
          <w:spacing w:val="1"/>
          <w:sz w:val="28"/>
          <w:szCs w:val="28"/>
        </w:rPr>
        <w:t>8) отсутствие у руководителя, членов коллегиального исполнительного органа или главного бухгалтера юридического лица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строительства, реконструкции объектов капитального строительства или организации таких строительства, реконструкции</w:t>
      </w:r>
      <w:proofErr w:type="gramEnd"/>
      <w:r w:rsidRPr="004902AA">
        <w:rPr>
          <w:spacing w:val="1"/>
          <w:sz w:val="28"/>
          <w:szCs w:val="28"/>
        </w:rPr>
        <w:t xml:space="preserve"> и административного наказания в виде дисквалификации.</w:t>
      </w:r>
      <w:r w:rsidRPr="004902AA">
        <w:rPr>
          <w:spacing w:val="1"/>
          <w:sz w:val="28"/>
          <w:szCs w:val="28"/>
        </w:rPr>
        <w:br/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CD0" w:rsidRPr="004902AA" w:rsidRDefault="00665CD0" w:rsidP="000F16C6">
      <w:pPr>
        <w:shd w:val="clear" w:color="auto" w:fill="F8F9F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оформления участия в аукционе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Для участия в аукционе заявители представляют в установленный в информационном сообщении срок следующие документы:</w:t>
      </w:r>
    </w:p>
    <w:p w:rsidR="002E6518" w:rsidRPr="004902AA" w:rsidRDefault="002E6518" w:rsidP="004902AA">
      <w:pPr>
        <w:numPr>
          <w:ilvl w:val="0"/>
          <w:numId w:val="1"/>
        </w:numPr>
        <w:shd w:val="clear" w:color="auto" w:fill="F8F9F5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 документов в составе заявки</w:t>
      </w:r>
    </w:p>
    <w:p w:rsidR="00665CD0" w:rsidRPr="004902AA" w:rsidRDefault="00665CD0" w:rsidP="004902AA">
      <w:pPr>
        <w:numPr>
          <w:ilvl w:val="0"/>
          <w:numId w:val="1"/>
        </w:numPr>
        <w:shd w:val="clear" w:color="auto" w:fill="F8F9F5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</w:t>
      </w:r>
      <w:proofErr w:type="gramStart"/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аукционе по установленной форме с указанием реквизитов счета для возврата</w:t>
      </w:r>
      <w:proofErr w:type="gramEnd"/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задатка (2 экземпляра);</w:t>
      </w:r>
    </w:p>
    <w:p w:rsidR="00665CD0" w:rsidRPr="004902AA" w:rsidRDefault="00665CD0" w:rsidP="004902AA">
      <w:pPr>
        <w:numPr>
          <w:ilvl w:val="0"/>
          <w:numId w:val="1"/>
        </w:numPr>
        <w:shd w:val="clear" w:color="auto" w:fill="F8F9F5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документов, удостоверяющих личность - для физических лиц;</w:t>
      </w:r>
    </w:p>
    <w:p w:rsidR="00665CD0" w:rsidRPr="004902AA" w:rsidRDefault="00665CD0" w:rsidP="004902AA">
      <w:pPr>
        <w:numPr>
          <w:ilvl w:val="0"/>
          <w:numId w:val="1"/>
        </w:numPr>
        <w:shd w:val="clear" w:color="auto" w:fill="F8F9F5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внесение задатка;</w:t>
      </w:r>
    </w:p>
    <w:p w:rsidR="00665CD0" w:rsidRPr="004902AA" w:rsidRDefault="00665CD0" w:rsidP="004902AA">
      <w:pPr>
        <w:numPr>
          <w:ilvl w:val="0"/>
          <w:numId w:val="1"/>
        </w:numPr>
        <w:shd w:val="clear" w:color="auto" w:fill="F8F9F5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</w:t>
      </w:r>
      <w:r w:rsidR="002E65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подтверждающие соответствие участника требованиям аукциона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6518" w:rsidRPr="004902AA" w:rsidRDefault="002E6518" w:rsidP="004902AA">
      <w:pPr>
        <w:shd w:val="clear" w:color="auto" w:fill="F8F9F5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Документация в составе </w:t>
      </w:r>
      <w:r w:rsidR="000C1833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аявки должна быть пронумерована, прошнурована и опечатана заявителем.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 </w:t>
      </w:r>
      <w:proofErr w:type="gramStart"/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заявок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 участие в аукционе и ознакомление с информацией об объектах производится в 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Бородинское Киреевского района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0F16C6">
        <w:rPr>
          <w:rFonts w:ascii="Times New Roman" w:eastAsia="Times New Roman" w:hAnsi="Times New Roman" w:cs="Times New Roman"/>
          <w:sz w:val="28"/>
          <w:szCs w:val="28"/>
          <w:lang w:eastAsia="ru-RU"/>
        </w:rPr>
        <w:t>08.05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.2015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0F16C6">
        <w:rPr>
          <w:rFonts w:ascii="Times New Roman" w:eastAsia="Times New Roman" w:hAnsi="Times New Roman" w:cs="Times New Roman"/>
          <w:sz w:val="28"/>
          <w:szCs w:val="28"/>
          <w:lang w:eastAsia="ru-RU"/>
        </w:rPr>
        <w:t>02.06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.2015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включительно, с понедельника по четверг с 9 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16 часов, в пятницу с 9 до 15 часов, перерыв с 12 до 13:00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  <w:proofErr w:type="gramEnd"/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Телефон: 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8(48754)46-550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Один заявитель вправе подать только одну заявку на участие в аукционе.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Заявитель имеет право отозвать принятую организатором аукциона заявку до окончания срока приема заявок, уведомив об этом в письменной форме организатора аукциона.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Рассмотрение заявок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документов претендентов, допуск их к участию в аукционе производится в 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Бородинское Киреевского района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6C6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6C6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Для получения информации о допуске к участию в аукционе претенденты должны прибыть в 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муниципального образования </w:t>
      </w:r>
      <w:proofErr w:type="gramStart"/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F16C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ородинское</w:t>
      </w:r>
      <w:proofErr w:type="gramEnd"/>
      <w:r w:rsidR="000F1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Киреевского района 03 июня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  № </w:t>
      </w:r>
      <w:r w:rsidR="007A02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проведения аукциона, определения его победителя,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заключения договора аренды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Регистрация участников производится </w:t>
      </w:r>
      <w:r w:rsidR="000F16C6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6C6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B66A18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</w:t>
      </w:r>
      <w:r w:rsidR="00634EF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13:00 до 13:3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в здании </w:t>
      </w:r>
      <w:r w:rsidR="00634EF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</w:t>
      </w:r>
      <w:r w:rsidR="00634EF2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Киреевский район, поселок Бородинский, улица Пушкина, дом 11, кабинет № 7</w:t>
      </w:r>
      <w:bookmarkStart w:id="0" w:name="_GoBack"/>
      <w:bookmarkEnd w:id="0"/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Аукцион начинается с оглашения наименования предмета аукциона, основных характеристик земельного участка и начальной цены права на заключение договора аренды земельного участка, «шага аукциона» и порядка проведения аукциона.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Участникам аукциона выдаются пронумерованные билеты, которые они поднимают после оглашения аукционистом начальной цены права на заключение договора аренды земельного участка и каждой очередной цены в случае, если готовы заключить договор аренды земельного участка в соответствии с этой ценой.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аукциона». При отсутствии участников аукциона, готовых заключить договор аренды земельного участка в соответствии с названной аукционистом ценой, аукционист повторяет эту цену 3 раза.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участник, номер билета которого был назван аукционистом последним.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 По завершению аукциона аукционист объявляет о продаже права на заключение договора аренды земельного участка, называет цену проданного права и номер билета победителя аукциона.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Протокол о результатах аукциона является документом, удостоверяющим право победителя на заключение договора аренды.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В случае если в аукционе участвовало менее двух участников, аукцион признается несостоявшимся, а единственный участник вправе заключить договор аренды земельного участка по начальной цене не позднее, чем через 20 дней после дня проведения аукциона.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Договор</w:t>
      </w:r>
      <w:r w:rsidR="0069090B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</w:t>
      </w:r>
      <w:r w:rsidR="0069090B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не ранее чем через 10 дней со дня проведения аукциона и размещения информации о результатах аукциона на официальном сайте</w:t>
      </w:r>
      <w:r w:rsidR="0069090B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«Киреевский район»,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позднее чем через 20 дней после дня проведения аукциона. Государственная регистрация договора в учреждении юстиции по государственной регистрации прав на недвижимое имущество и сделок с ним, может проводиться по инициативе правообладателей или приобретающих указанные права лиц.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Порядок внесения арендной платы за пользование земельным участком и сроки  определяются договором аренды.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5CD0" w:rsidRPr="004902AA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CD0" w:rsidRPr="00250ACE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Приложение: </w:t>
      </w:r>
      <w:r w:rsidR="0069090B"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договора комплексного освоения территории, </w:t>
      </w:r>
      <w:r w:rsidRPr="00490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паспорт, проект договора аренды, технические условия</w:t>
      </w:r>
      <w:r w:rsidR="00CB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 </w:t>
      </w:r>
      <w:hyperlink r:id="rId11" w:tooltip="forma_zayavki_na_uchastie_v_aukcione_dlya_yur.lic_.doc" w:history="1">
        <w:r w:rsidR="00250ACE" w:rsidRPr="004902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</w:t>
        </w:r>
        <w:r w:rsidR="00250ACE" w:rsidRPr="00250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заявки на участие в аукционе для юр.</w:t>
        </w:r>
        <w:r w:rsidR="00250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250ACE" w:rsidRPr="00250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лиц</w:t>
        </w:r>
      </w:hyperlink>
      <w:r w:rsidR="00250ACE">
        <w:t xml:space="preserve">, </w:t>
      </w:r>
      <w:hyperlink r:id="rId12" w:tooltip="forma_zayavki_na_uchastie_v_aukcione_dlya_fiz.lic_.doc" w:history="1">
        <w:r w:rsidR="00250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</w:t>
        </w:r>
        <w:r w:rsidR="00250ACE" w:rsidRPr="00250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орма заявки на участие в аукционе для физ.</w:t>
        </w:r>
        <w:r w:rsidR="00250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250ACE" w:rsidRPr="00250A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лиц</w:t>
        </w:r>
      </w:hyperlink>
      <w:r w:rsidR="00250ACE">
        <w:t>.</w:t>
      </w:r>
    </w:p>
    <w:p w:rsidR="00665CD0" w:rsidRPr="00250ACE" w:rsidRDefault="00665CD0" w:rsidP="004902AA">
      <w:pPr>
        <w:shd w:val="clear" w:color="auto" w:fill="F8F9F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A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50A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sectPr w:rsidR="00665CD0" w:rsidRPr="00250ACE" w:rsidSect="00F75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E5A7E"/>
    <w:multiLevelType w:val="multilevel"/>
    <w:tmpl w:val="FD206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65CD0"/>
    <w:rsid w:val="000A42BA"/>
    <w:rsid w:val="000C1833"/>
    <w:rsid w:val="000C5671"/>
    <w:rsid w:val="000F16C6"/>
    <w:rsid w:val="00103E21"/>
    <w:rsid w:val="001261A5"/>
    <w:rsid w:val="001643AE"/>
    <w:rsid w:val="001D5692"/>
    <w:rsid w:val="00212E9E"/>
    <w:rsid w:val="00250ACE"/>
    <w:rsid w:val="002E54B3"/>
    <w:rsid w:val="002E6518"/>
    <w:rsid w:val="003F2BAF"/>
    <w:rsid w:val="0040765F"/>
    <w:rsid w:val="004902AA"/>
    <w:rsid w:val="004F5443"/>
    <w:rsid w:val="00575D9E"/>
    <w:rsid w:val="00634EF2"/>
    <w:rsid w:val="00665CD0"/>
    <w:rsid w:val="006672DC"/>
    <w:rsid w:val="0069090B"/>
    <w:rsid w:val="007A024C"/>
    <w:rsid w:val="008034E6"/>
    <w:rsid w:val="00987918"/>
    <w:rsid w:val="009A6526"/>
    <w:rsid w:val="009B7781"/>
    <w:rsid w:val="009D533C"/>
    <w:rsid w:val="009E1F85"/>
    <w:rsid w:val="00A1475F"/>
    <w:rsid w:val="00A31416"/>
    <w:rsid w:val="00B11C59"/>
    <w:rsid w:val="00B66A18"/>
    <w:rsid w:val="00BB61B6"/>
    <w:rsid w:val="00BE47F6"/>
    <w:rsid w:val="00C6475E"/>
    <w:rsid w:val="00C70CAF"/>
    <w:rsid w:val="00C908F9"/>
    <w:rsid w:val="00CB39B1"/>
    <w:rsid w:val="00CD5DF8"/>
    <w:rsid w:val="00DF1F25"/>
    <w:rsid w:val="00F755A2"/>
    <w:rsid w:val="00FA64A0"/>
    <w:rsid w:val="00FC4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5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5CD0"/>
    <w:rPr>
      <w:b/>
      <w:bCs/>
    </w:rPr>
  </w:style>
  <w:style w:type="character" w:customStyle="1" w:styleId="apple-converted-space">
    <w:name w:val="apple-converted-space"/>
    <w:basedOn w:val="a0"/>
    <w:rsid w:val="00665CD0"/>
  </w:style>
  <w:style w:type="character" w:styleId="a5">
    <w:name w:val="Hyperlink"/>
    <w:basedOn w:val="a0"/>
    <w:uiPriority w:val="99"/>
    <w:semiHidden/>
    <w:unhideWhenUsed/>
    <w:rsid w:val="00665CD0"/>
    <w:rPr>
      <w:color w:val="0000FF"/>
      <w:u w:val="single"/>
    </w:rPr>
  </w:style>
  <w:style w:type="paragraph" w:customStyle="1" w:styleId="standard">
    <w:name w:val="standard"/>
    <w:basedOn w:val="a"/>
    <w:rsid w:val="00665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665CD0"/>
  </w:style>
  <w:style w:type="paragraph" w:styleId="a6">
    <w:name w:val="Balloon Text"/>
    <w:basedOn w:val="a"/>
    <w:link w:val="a7"/>
    <w:uiPriority w:val="99"/>
    <w:semiHidden/>
    <w:unhideWhenUsed/>
    <w:rsid w:val="00665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5CD0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9D53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rsid w:val="002E6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6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3141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141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141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141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1416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A314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4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1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3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5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8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0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02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33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0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9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7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1183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2289896" TargetMode="External"/><Relationship Id="rId12" Type="http://schemas.openxmlformats.org/officeDocument/2006/relationships/hyperlink" Target="http://cheladmin.ru/sites/default/files/forma_zayavki_na_uchastie_v_aukcione_dlya_fiz.lic__16.doc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07667" TargetMode="External"/><Relationship Id="rId11" Type="http://schemas.openxmlformats.org/officeDocument/2006/relationships/hyperlink" Target="http://cheladmin.ru/sites/default/files/forma_zayavki_na_uchastie_v_aukcione_dlya_yur.lic__16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9195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11177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9D0D0-AC7C-4027-814B-B4FF189D2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2777</Words>
  <Characters>15832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2015-04-06T09:19:00Z</cp:lastPrinted>
  <dcterms:created xsi:type="dcterms:W3CDTF">2015-04-13T10:13:00Z</dcterms:created>
  <dcterms:modified xsi:type="dcterms:W3CDTF">2015-06-24T09:54:00Z</dcterms:modified>
</cp:coreProperties>
</file>