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проекту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района «О внесении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изменений и дополнений в Устав муниципального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образования </w:t>
      </w:r>
      <w:proofErr w:type="spellStart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района»</w:t>
      </w:r>
    </w:p>
    <w:bookmarkEnd w:id="0"/>
    <w:p w:rsidR="0041626E" w:rsidRPr="0061607C" w:rsidRDefault="004162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назначены решением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</w:t>
      </w:r>
      <w:r w:rsidR="0061607C">
        <w:rPr>
          <w:rFonts w:ascii="PT Astra Serif" w:eastAsia="Times New Roman" w:hAnsi="PT Astra Serif" w:cs="Times New Roman"/>
          <w:sz w:val="28"/>
          <w:szCs w:val="28"/>
        </w:rPr>
        <w:t>2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>6</w:t>
      </w:r>
      <w:r w:rsidR="00A41D2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 xml:space="preserve">сентября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>202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>2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года </w:t>
      </w:r>
      <w:r w:rsidRPr="003F716E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>55-148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О вынесении проекта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 на публичные слушания.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обсуждение проекта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</w:t>
      </w:r>
      <w:r w:rsidR="0061607C">
        <w:rPr>
          <w:rFonts w:ascii="PT Astra Serif" w:eastAsia="Times New Roman" w:hAnsi="PT Astra Serif" w:cs="Times New Roman"/>
          <w:sz w:val="28"/>
          <w:szCs w:val="28"/>
        </w:rPr>
        <w:t>2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>6</w:t>
      </w:r>
      <w:r w:rsidR="007B518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0DC">
        <w:rPr>
          <w:rFonts w:ascii="PT Astra Serif" w:eastAsia="Times New Roman" w:hAnsi="PT Astra Serif" w:cs="Times New Roman"/>
          <w:sz w:val="28"/>
          <w:szCs w:val="28"/>
        </w:rPr>
        <w:t>сентября</w:t>
      </w:r>
      <w:r w:rsidR="007B5186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C63E3">
        <w:rPr>
          <w:rFonts w:ascii="PT Astra Serif" w:eastAsia="Times New Roman" w:hAnsi="PT Astra Serif" w:cs="Times New Roman"/>
          <w:sz w:val="28"/>
          <w:szCs w:val="28"/>
        </w:rPr>
        <w:t>2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года </w:t>
      </w:r>
      <w:r w:rsidRPr="003F716E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C63E3">
        <w:rPr>
          <w:rFonts w:ascii="PT Astra Serif" w:eastAsia="Times New Roman" w:hAnsi="PT Astra Serif" w:cs="Times New Roman"/>
          <w:sz w:val="28"/>
          <w:szCs w:val="28"/>
        </w:rPr>
        <w:t>55</w:t>
      </w:r>
      <w:r w:rsidR="0061607C">
        <w:rPr>
          <w:rFonts w:ascii="PT Astra Serif" w:eastAsia="Times New Roman" w:hAnsi="PT Astra Serif" w:cs="Times New Roman"/>
          <w:sz w:val="28"/>
          <w:szCs w:val="28"/>
        </w:rPr>
        <w:t>-</w:t>
      </w:r>
      <w:r w:rsidR="000C63E3">
        <w:rPr>
          <w:rFonts w:ascii="PT Astra Serif" w:eastAsia="Times New Roman" w:hAnsi="PT Astra Serif" w:cs="Times New Roman"/>
          <w:sz w:val="28"/>
          <w:szCs w:val="28"/>
        </w:rPr>
        <w:t>148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B5186" w:rsidRPr="003F716E">
        <w:rPr>
          <w:rFonts w:ascii="PT Astra Serif" w:eastAsia="Times New Roman" w:hAnsi="PT Astra Serif" w:cs="Times New Roman"/>
          <w:sz w:val="28"/>
          <w:szCs w:val="28"/>
        </w:rPr>
        <w:t xml:space="preserve">О вынесении проекта решения Собрания депутатов муниципального образования </w:t>
      </w:r>
      <w:proofErr w:type="spellStart"/>
      <w:r w:rsidR="007B5186"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7B5186"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района».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района.</w:t>
      </w:r>
    </w:p>
    <w:p w:rsidR="0041626E" w:rsidRPr="0061607C" w:rsidRDefault="004162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Дата проведения: </w:t>
      </w:r>
      <w:r w:rsidR="0061607C">
        <w:rPr>
          <w:rFonts w:ascii="PT Astra Serif" w:eastAsia="Times New Roman" w:hAnsi="PT Astra Serif" w:cs="Times New Roman"/>
          <w:sz w:val="28"/>
          <w:szCs w:val="28"/>
        </w:rPr>
        <w:t>0</w:t>
      </w:r>
      <w:r w:rsidR="001B3832">
        <w:rPr>
          <w:rFonts w:ascii="PT Astra Serif" w:eastAsia="Times New Roman" w:hAnsi="PT Astra Serif" w:cs="Times New Roman"/>
          <w:sz w:val="28"/>
          <w:szCs w:val="28"/>
        </w:rPr>
        <w:t>4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B3832">
        <w:rPr>
          <w:rFonts w:ascii="PT Astra Serif" w:eastAsia="Times New Roman" w:hAnsi="PT Astra Serif" w:cs="Times New Roman"/>
          <w:sz w:val="28"/>
          <w:szCs w:val="28"/>
        </w:rPr>
        <w:t>октябр</w:t>
      </w:r>
      <w:r w:rsidR="0061607C">
        <w:rPr>
          <w:rFonts w:ascii="PT Astra Serif" w:eastAsia="Times New Roman" w:hAnsi="PT Astra Serif" w:cs="Times New Roman"/>
          <w:sz w:val="28"/>
          <w:szCs w:val="28"/>
        </w:rPr>
        <w:t>я</w:t>
      </w:r>
      <w:r w:rsidR="00F24FC3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1B3832">
        <w:rPr>
          <w:rFonts w:ascii="PT Astra Serif" w:eastAsia="Times New Roman" w:hAnsi="PT Astra Serif" w:cs="Times New Roman"/>
          <w:sz w:val="28"/>
          <w:szCs w:val="28"/>
        </w:rPr>
        <w:t>2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627591">
        <w:rPr>
          <w:rFonts w:ascii="PT Astra Serif" w:eastAsia="Times New Roman" w:hAnsi="PT Astra Serif" w:cs="Times New Roman"/>
          <w:sz w:val="28"/>
          <w:szCs w:val="28"/>
        </w:rPr>
        <w:t xml:space="preserve">15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>человек.</w:t>
      </w:r>
    </w:p>
    <w:p w:rsidR="0041626E" w:rsidRPr="0061607C" w:rsidRDefault="004162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В результате обсуждения проекта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 принято решение: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1. Одобрить проект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района».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2. Рекомендовать Собранию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при доработке проекта решения «О внесении изменений и дополнений в Устав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Киреевского района» учесть предложения, одобренные участниками публичных слушаний. </w:t>
      </w:r>
    </w:p>
    <w:p w:rsidR="0041626E" w:rsidRPr="003F71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3. Направить итоговый документ и протокол публичных слушаний Собранию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района.</w:t>
      </w:r>
    </w:p>
    <w:p w:rsidR="0061607C" w:rsidRDefault="003F71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>4. Опубликовать настоящее решение в общественно-политической газете «Маяк. Киреевский район» ГУ ТО Информационное агентство «Регион 71».</w:t>
      </w:r>
    </w:p>
    <w:p w:rsidR="0061607C" w:rsidRPr="0061607C" w:rsidRDefault="006160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</w:rPr>
      </w:pPr>
    </w:p>
    <w:p w:rsidR="0041626E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организационного комитета                          А.В. </w:t>
      </w:r>
      <w:proofErr w:type="spellStart"/>
      <w:r w:rsidRPr="003F716E">
        <w:rPr>
          <w:rFonts w:ascii="PT Astra Serif" w:eastAsia="Times New Roman" w:hAnsi="PT Astra Serif" w:cs="Times New Roman"/>
          <w:sz w:val="28"/>
          <w:szCs w:val="28"/>
        </w:rPr>
        <w:t>Зерков</w:t>
      </w:r>
      <w:proofErr w:type="spellEnd"/>
    </w:p>
    <w:p w:rsidR="0061607C" w:rsidRPr="0061607C" w:rsidRDefault="0061607C">
      <w:pPr>
        <w:spacing w:after="0" w:line="240" w:lineRule="auto"/>
        <w:ind w:firstLine="567"/>
        <w:rPr>
          <w:rFonts w:ascii="PT Astra Serif" w:eastAsia="Times New Roman" w:hAnsi="PT Astra Serif" w:cs="Times New Roman"/>
          <w:sz w:val="16"/>
          <w:szCs w:val="16"/>
        </w:rPr>
      </w:pPr>
    </w:p>
    <w:p w:rsidR="0041626E" w:rsidRPr="003F716E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Секретарь организационного комитета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М.Н. </w:t>
      </w:r>
      <w:r w:rsidRPr="003F716E">
        <w:rPr>
          <w:rFonts w:ascii="PT Astra Serif" w:eastAsia="Times New Roman" w:hAnsi="PT Astra Serif" w:cs="Times New Roman"/>
          <w:sz w:val="28"/>
          <w:szCs w:val="28"/>
        </w:rPr>
        <w:t xml:space="preserve">Васильева </w:t>
      </w:r>
    </w:p>
    <w:sectPr w:rsidR="0041626E" w:rsidRPr="003F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E"/>
    <w:rsid w:val="000753FB"/>
    <w:rsid w:val="000C63E3"/>
    <w:rsid w:val="001B3832"/>
    <w:rsid w:val="003020DC"/>
    <w:rsid w:val="003F716E"/>
    <w:rsid w:val="0041626E"/>
    <w:rsid w:val="004868AD"/>
    <w:rsid w:val="004D6740"/>
    <w:rsid w:val="0061607C"/>
    <w:rsid w:val="00627591"/>
    <w:rsid w:val="006A1BBA"/>
    <w:rsid w:val="007B5186"/>
    <w:rsid w:val="009C28F5"/>
    <w:rsid w:val="00A41D20"/>
    <w:rsid w:val="00BB3E81"/>
    <w:rsid w:val="00F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0D6-B213-43E9-B3C0-3375EDC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om.milyaeva</dc:creator>
  <cp:lastModifiedBy>Елизавета Сергеевна Каштанова</cp:lastModifiedBy>
  <cp:revision>2</cp:revision>
  <cp:lastPrinted>2022-10-04T11:16:00Z</cp:lastPrinted>
  <dcterms:created xsi:type="dcterms:W3CDTF">2025-05-30T08:26:00Z</dcterms:created>
  <dcterms:modified xsi:type="dcterms:W3CDTF">2025-05-30T08:26:00Z</dcterms:modified>
</cp:coreProperties>
</file>