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3D" w:rsidRDefault="00E8003D" w:rsidP="00A22DBE">
      <w:pPr>
        <w:jc w:val="both"/>
        <w:rPr>
          <w:rFonts w:ascii="PT Astra Serif" w:hAnsi="PT Astra Serif"/>
          <w:b/>
          <w:sz w:val="28"/>
          <w:szCs w:val="28"/>
        </w:rPr>
      </w:pPr>
    </w:p>
    <w:p w:rsidR="00FF057A" w:rsidRPr="00D4029B" w:rsidRDefault="00FF057A" w:rsidP="00FF057A">
      <w:pPr>
        <w:autoSpaceDE w:val="0"/>
        <w:autoSpaceDN w:val="0"/>
        <w:adjustRightInd w:val="0"/>
        <w:jc w:val="right"/>
        <w:outlineLvl w:val="0"/>
        <w:rPr>
          <w:rFonts w:ascii="PT Astra Serif" w:hAnsi="PT Astra Serif" w:cs="PT Astra Serif"/>
          <w:bCs/>
          <w:sz w:val="28"/>
          <w:szCs w:val="28"/>
        </w:rPr>
      </w:pPr>
      <w:r w:rsidRPr="00D4029B">
        <w:rPr>
          <w:rFonts w:ascii="PT Astra Serif" w:hAnsi="PT Astra Serif" w:cs="PT Astra Serif"/>
          <w:bCs/>
          <w:sz w:val="28"/>
          <w:szCs w:val="28"/>
        </w:rPr>
        <w:t>Приложение</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к решению Собрания депутатов</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муниципального образования</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город Киреевск Киреевского района</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 xml:space="preserve">от </w:t>
      </w:r>
      <w:r w:rsidR="009730AB" w:rsidRPr="00D4029B">
        <w:rPr>
          <w:rFonts w:ascii="PT Astra Serif" w:hAnsi="PT Astra Serif" w:cs="PT Astra Serif"/>
          <w:bCs/>
          <w:sz w:val="28"/>
          <w:szCs w:val="28"/>
        </w:rPr>
        <w:t>__________</w:t>
      </w:r>
      <w:r w:rsidRPr="00D4029B">
        <w:rPr>
          <w:rFonts w:ascii="PT Astra Serif" w:hAnsi="PT Astra Serif" w:cs="PT Astra Serif"/>
          <w:bCs/>
          <w:sz w:val="28"/>
          <w:szCs w:val="28"/>
        </w:rPr>
        <w:t xml:space="preserve"> N </w:t>
      </w:r>
      <w:r w:rsidR="009730AB" w:rsidRPr="00D4029B">
        <w:rPr>
          <w:rFonts w:ascii="PT Astra Serif" w:hAnsi="PT Astra Serif" w:cs="PT Astra Serif"/>
          <w:bCs/>
          <w:sz w:val="28"/>
          <w:szCs w:val="28"/>
        </w:rPr>
        <w:t>_______</w:t>
      </w: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 xml:space="preserve">Правила благоустройства территории </w:t>
      </w: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муниципального образования город Киреевск Киреевского района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1. Общие положения</w:t>
      </w:r>
    </w:p>
    <w:p w:rsidR="00FF057A" w:rsidRPr="00D4029B" w:rsidRDefault="00FF057A" w:rsidP="00FF057A">
      <w:pPr>
        <w:widowControl w:val="0"/>
        <w:autoSpaceDE w:val="0"/>
        <w:autoSpaceDN w:val="0"/>
        <w:adjustRightInd w:val="0"/>
        <w:ind w:left="-426" w:firstLine="540"/>
        <w:jc w:val="center"/>
        <w:rPr>
          <w:rFonts w:ascii="PT Astra Serif" w:hAnsi="PT Astra Serif"/>
          <w:sz w:val="28"/>
          <w:szCs w:val="28"/>
        </w:rPr>
      </w:pPr>
    </w:p>
    <w:p w:rsidR="00FF057A" w:rsidRPr="00D4029B" w:rsidRDefault="00FF057A" w:rsidP="00AA0AC2">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1.1. Правила благоустройства территории муниципального образования город Киреевск Киреевского района (далее - Правила) разработаны в соответствии с Конституцией Российской Федерации, Федеральным </w:t>
      </w:r>
      <w:hyperlink r:id="rId8"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10.01.2002 N 7-ФЗ "Об охране окружающей среды", Федеральным </w:t>
      </w:r>
      <w:hyperlink r:id="rId10"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1" w:history="1">
        <w:r w:rsidRPr="00D4029B">
          <w:rPr>
            <w:rFonts w:ascii="PT Astra Serif" w:hAnsi="PT Astra Serif"/>
            <w:color w:val="0000FF"/>
            <w:sz w:val="28"/>
            <w:szCs w:val="28"/>
          </w:rPr>
          <w:t>Уставом</w:t>
        </w:r>
      </w:hyperlink>
      <w:r w:rsidRPr="00D4029B">
        <w:rPr>
          <w:rFonts w:ascii="PT Astra Serif" w:hAnsi="PT Astra Serif"/>
          <w:sz w:val="28"/>
          <w:szCs w:val="28"/>
        </w:rPr>
        <w:t xml:space="preserve"> муниципального образования город Киреевск Киреевский район Тульской </w:t>
      </w:r>
      <w:r w:rsidR="00AA0AC2">
        <w:rPr>
          <w:rFonts w:ascii="PT Astra Serif" w:hAnsi="PT Astra Serif"/>
          <w:sz w:val="28"/>
          <w:szCs w:val="28"/>
        </w:rPr>
        <w:t>области.</w:t>
      </w:r>
      <w:r w:rsidRPr="00D4029B">
        <w:rPr>
          <w:rFonts w:ascii="PT Astra Serif" w:hAnsi="PT Astra Serif"/>
          <w:sz w:val="28"/>
          <w:szCs w:val="28"/>
        </w:rPr>
        <w:t xml:space="preserve"> </w:t>
      </w:r>
    </w:p>
    <w:p w:rsidR="00FF057A" w:rsidRPr="00D4029B" w:rsidRDefault="00FF057A" w:rsidP="00FF057A">
      <w:pPr>
        <w:pStyle w:val="Default"/>
        <w:ind w:left="-426"/>
        <w:jc w:val="both"/>
        <w:rPr>
          <w:rFonts w:ascii="PT Astra Serif" w:hAnsi="PT Astra Serif"/>
          <w:sz w:val="28"/>
          <w:szCs w:val="28"/>
        </w:rPr>
      </w:pPr>
      <w:r w:rsidRPr="00D4029B">
        <w:rPr>
          <w:rFonts w:ascii="PT Astra Serif" w:hAnsi="PT Astra Serif"/>
          <w:sz w:val="28"/>
          <w:szCs w:val="28"/>
        </w:rPr>
        <w:tab/>
        <w:t xml:space="preserve">  1.2 Для целей настоящих Правил используются </w:t>
      </w:r>
      <w:r w:rsidRPr="00D4029B">
        <w:rPr>
          <w:rFonts w:ascii="PT Astra Serif" w:hAnsi="PT Astra Serif"/>
          <w:b/>
          <w:sz w:val="28"/>
          <w:szCs w:val="28"/>
        </w:rPr>
        <w:t>понятия и термины</w:t>
      </w:r>
      <w:r w:rsidRPr="00D4029B">
        <w:rPr>
          <w:rFonts w:ascii="PT Astra Serif" w:hAnsi="PT Astra Serif"/>
          <w:sz w:val="28"/>
          <w:szCs w:val="28"/>
        </w:rPr>
        <w:t>, нормативы и требования, содержащиеся в соответствующих федеральных законах, СП, СНиП, ГОСТ, а также следующие:</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юридического лица;</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lastRenderedPageBreak/>
        <w:t>газон (травяной покров), газонное покрытие - участок земли в населенном пункте с травяным покровом (искусственным и/или естественным), прилегающий к различным видам покрытий;</w:t>
      </w:r>
    </w:p>
    <w:p w:rsidR="008D46D1" w:rsidRPr="00367A67" w:rsidRDefault="008D46D1" w:rsidP="008D46D1">
      <w:pPr>
        <w:autoSpaceDE w:val="0"/>
        <w:autoSpaceDN w:val="0"/>
        <w:adjustRightInd w:val="0"/>
        <w:ind w:left="-426" w:firstLine="426"/>
        <w:jc w:val="both"/>
        <w:rPr>
          <w:rFonts w:ascii="PT Astra Serif" w:eastAsiaTheme="minorEastAsia" w:hAnsi="PT Astra Serif"/>
          <w:sz w:val="28"/>
          <w:szCs w:val="28"/>
        </w:rPr>
      </w:pPr>
      <w:r w:rsidRPr="00367A67">
        <w:rPr>
          <w:rFonts w:ascii="PT Astra Serif" w:eastAsiaTheme="minorEastAsia" w:hAnsi="PT Astra Serif"/>
          <w:sz w:val="28"/>
          <w:szCs w:val="28"/>
          <w:shd w:val="clear" w:color="auto" w:fill="FFFFFF"/>
        </w:rPr>
        <w:t xml:space="preserve">детская площадка — </w:t>
      </w:r>
      <w:r w:rsidRPr="00367A67">
        <w:rPr>
          <w:rFonts w:ascii="PT Astra Serif" w:eastAsiaTheme="minorEastAsia" w:hAnsi="PT Astra Serif" w:cs="Tahoma"/>
          <w:sz w:val="28"/>
          <w:szCs w:val="28"/>
        </w:rPr>
        <w:t>специально оборудованная территория, предназначенная для игры детей, включающая в себя соответствующие оборудование</w:t>
      </w:r>
      <w:r w:rsidRPr="00367A67">
        <w:rPr>
          <w:rFonts w:ascii="PT Astra Serif" w:eastAsiaTheme="minorEastAsia" w:hAnsi="PT Astra Serif"/>
          <w:sz w:val="28"/>
          <w:szCs w:val="28"/>
          <w:shd w:val="clear" w:color="auto" w:fill="FFFFFF"/>
        </w:rPr>
        <w:t>, элементы, в том числе песок, песочница, детское уличное игровое оборудование с целью организации содержательного </w:t>
      </w:r>
      <w:hyperlink r:id="rId12" w:tooltip="Досуг" w:history="1">
        <w:r w:rsidRPr="00367A67">
          <w:rPr>
            <w:rFonts w:ascii="PT Astra Serif" w:eastAsiaTheme="minorEastAsia" w:hAnsi="PT Astra Serif"/>
            <w:sz w:val="28"/>
            <w:szCs w:val="28"/>
            <w:shd w:val="clear" w:color="auto" w:fill="FFFFFF"/>
          </w:rPr>
          <w:t>досуга</w:t>
        </w:r>
      </w:hyperlink>
      <w:r w:rsidRPr="00367A67">
        <w:rPr>
          <w:rFonts w:ascii="PT Astra Serif" w:eastAsiaTheme="minorEastAsia" w:hAnsi="PT Astra Serif"/>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3" w:tooltip="Ум" w:history="1">
        <w:r w:rsidRPr="00367A67">
          <w:rPr>
            <w:rFonts w:ascii="PT Astra Serif" w:eastAsiaTheme="minorEastAsia" w:hAnsi="PT Astra Serif"/>
            <w:sz w:val="28"/>
            <w:szCs w:val="28"/>
            <w:shd w:val="clear" w:color="auto" w:fill="FFFFFF"/>
          </w:rPr>
          <w:t>умственному</w:t>
        </w:r>
      </w:hyperlink>
      <w:r w:rsidRPr="00367A67">
        <w:rPr>
          <w:rFonts w:ascii="PT Astra Serif" w:eastAsiaTheme="minorEastAsia" w:hAnsi="PT Astra Serif"/>
          <w:sz w:val="28"/>
          <w:szCs w:val="28"/>
          <w:shd w:val="clear" w:color="auto" w:fill="FFFFFF"/>
        </w:rPr>
        <w:t> развитию, оказывая при этом благоприятное воздействие на социальную адаптацию ребёнка. Под территорией детской площадки понимается территория, расположенная по периметру 5 метров между элементами игрового оборудования, элементами благоустройства площадки.</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естественный травяной покров – участок земли естественного ландшафта, с дикорастущими на нем травами, независимо от </w:t>
      </w:r>
      <w:proofErr w:type="spellStart"/>
      <w:r w:rsidRPr="00367A67">
        <w:rPr>
          <w:rFonts w:ascii="PT Astra Serif" w:eastAsiaTheme="minorEastAsia" w:hAnsi="PT Astra Serif"/>
          <w:sz w:val="28"/>
          <w:szCs w:val="28"/>
        </w:rPr>
        <w:t>затоптанности</w:t>
      </w:r>
      <w:proofErr w:type="spellEnd"/>
      <w:r w:rsidRPr="00367A67">
        <w:rPr>
          <w:rFonts w:ascii="PT Astra Serif" w:eastAsiaTheme="minorEastAsia" w:hAnsi="PT Astra Serif"/>
          <w:sz w:val="28"/>
          <w:szCs w:val="28"/>
        </w:rPr>
        <w:t xml:space="preserve"> гражданами, </w:t>
      </w:r>
      <w:proofErr w:type="spellStart"/>
      <w:r w:rsidRPr="00367A67">
        <w:rPr>
          <w:rFonts w:ascii="PT Astra Serif" w:eastAsiaTheme="minorEastAsia" w:hAnsi="PT Astra Serif"/>
          <w:sz w:val="28"/>
          <w:szCs w:val="28"/>
        </w:rPr>
        <w:t>прикатанности</w:t>
      </w:r>
      <w:proofErr w:type="spellEnd"/>
      <w:r w:rsidRPr="00367A67">
        <w:rPr>
          <w:rFonts w:ascii="PT Astra Serif" w:eastAsiaTheme="minorEastAsia" w:hAnsi="PT Astra Serif"/>
          <w:sz w:val="28"/>
          <w:szCs w:val="28"/>
        </w:rPr>
        <w:t xml:space="preserve"> автомобилями, наличия бордюрного камня и иного обозначения;</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дерево - растение, имеющее четко выраженный деревянистый ствол диаметром не менее 4 см на высоте 1,3 м, за исключением саженцев;</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жидкие </w:t>
      </w:r>
      <w:r w:rsidRPr="00367A67">
        <w:rPr>
          <w:rFonts w:ascii="PT Astra Serif" w:eastAsiaTheme="minorEastAsia" w:hAnsi="PT Astra Serif" w:cs="Segoe UI"/>
          <w:sz w:val="28"/>
          <w:szCs w:val="28"/>
          <w:shd w:val="clear" w:color="auto" w:fill="FFFFFF"/>
        </w:rPr>
        <w:t xml:space="preserve">коммунальные (бытовые) отходы - отходы, входящие в состав отходов потребления и образующиеся в многоквартирных и жилых домах в результате потребления товаров (продукции) гражданами, а также товары (продукция), использованные ими в указанных домах в целях удовлетворения личных потребностей и утратившие свои потребительские свойства; </w:t>
      </w:r>
      <w:r w:rsidRPr="00367A67">
        <w:rPr>
          <w:rFonts w:ascii="PT Astra Serif" w:eastAsiaTheme="minorEastAsia" w:hAnsi="PT Astra Serif"/>
          <w:sz w:val="28"/>
          <w:szCs w:val="28"/>
        </w:rPr>
        <w:t>жидкие отходы, образующиеся в результате жизнедеятельности населения, в том числе фекальные отходы нецентрализованной канализации;</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живая изгородь - </w:t>
      </w:r>
      <w:r w:rsidRPr="00367A67">
        <w:rPr>
          <w:rFonts w:ascii="PT Astra Serif" w:eastAsiaTheme="minorEastAsia" w:hAnsi="PT Astra Serif" w:cs="Segoe UI"/>
          <w:sz w:val="28"/>
          <w:szCs w:val="28"/>
          <w:shd w:val="clear" w:color="auto" w:fill="FFFFFF"/>
        </w:rPr>
        <w:t>посадка из деревьев или кустарников, свободно растущих или формируемых с целью получения сомкнутых непроницаемых зеленых полос высотой от 0,5 метра и выше</w:t>
      </w:r>
      <w:r w:rsidRPr="00367A67">
        <w:rPr>
          <w:rFonts w:ascii="PT Astra Serif" w:eastAsiaTheme="minorEastAsia"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зеленые насаждения - совокупность древесных, кустарниковых и травянистых растений на определенной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заросли - деревья и (или) кустарники самосевного и порослевого происхождения, образующие единый сомкнутый полог;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земляные работы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закрепленная территория - участок территории, непосредственно примыкающий к границе прилегающих территорий, закрепленный нормативным правовым актом за собственником, владельцем, пользователем или арендатором </w:t>
      </w:r>
      <w:r w:rsidRPr="00D4029B">
        <w:rPr>
          <w:rFonts w:ascii="PT Astra Serif" w:hAnsi="PT Astra Serif"/>
          <w:sz w:val="28"/>
          <w:szCs w:val="28"/>
        </w:rPr>
        <w:lastRenderedPageBreak/>
        <w:t>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информационная конструкция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иные информационные материалы - афиши, объявления, листовки, плакаты и другие печатные материалы информационного и агитационного характера;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компенсационное озеленение - воспроизводство зеленых насаждений взамен уничтоженных или поврежденных;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xml:space="preserve">объект благоустройства-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4029B">
        <w:rPr>
          <w:rFonts w:ascii="PT Astra Serif" w:hAnsi="PT Astra Serif"/>
          <w:sz w:val="28"/>
          <w:szCs w:val="28"/>
        </w:rPr>
        <w:t>водоохранные</w:t>
      </w:r>
      <w:proofErr w:type="spellEnd"/>
      <w:r w:rsidRPr="00D4029B">
        <w:rPr>
          <w:rFonts w:ascii="PT Astra Serif" w:hAnsi="PT Astra Serif"/>
          <w:sz w:val="28"/>
          <w:szCs w:val="28"/>
        </w:rPr>
        <w:t xml:space="preserve"> зоны; контейнерные площадки и площадки для складирования отдельных групп коммунальных отходов, озелененные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озеленение, озелененные территории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К озелененным территориям относится в том числе газон, травяное покрытие. Наряду с архитектурой объекты озеленения формируют облик муниципального образования.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ордер (разрешение) на производство работ на территории муниципального образования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содержание домашних животных - действия, совершаемые владельцами </w:t>
      </w:r>
      <w:r w:rsidRPr="00D4029B">
        <w:rPr>
          <w:rFonts w:ascii="PT Astra Serif" w:hAnsi="PT Astra Serif"/>
          <w:sz w:val="28"/>
          <w:szCs w:val="28"/>
        </w:rPr>
        <w:lastRenderedPageBreak/>
        <w:t>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фасад здания, сооружения - наружная сторона здания или сооружения (различаются главный, уличный, дворовый и др. фасады);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цветник - площадка, клумба, подвесное кашпо, с высаженными цветами;</w:t>
      </w:r>
    </w:p>
    <w:p w:rsidR="00FF057A" w:rsidRPr="00D4029B" w:rsidRDefault="00343BCB" w:rsidP="00FF057A">
      <w:pPr>
        <w:widowControl w:val="0"/>
        <w:autoSpaceDE w:val="0"/>
        <w:autoSpaceDN w:val="0"/>
        <w:adjustRightInd w:val="0"/>
        <w:ind w:left="-426" w:firstLine="540"/>
        <w:jc w:val="both"/>
        <w:rPr>
          <w:rFonts w:ascii="PT Astra Serif" w:hAnsi="PT Astra Serif"/>
          <w:color w:val="202122"/>
          <w:sz w:val="28"/>
          <w:szCs w:val="28"/>
          <w:shd w:val="clear" w:color="auto" w:fill="FFFFFF"/>
        </w:rPr>
      </w:pPr>
      <w:r w:rsidRPr="00D4029B">
        <w:rPr>
          <w:rFonts w:ascii="PT Astra Serif" w:hAnsi="PT Astra Serif"/>
          <w:color w:val="202122"/>
          <w:sz w:val="28"/>
          <w:szCs w:val="28"/>
          <w:shd w:val="clear" w:color="auto" w:fill="FFFFFF"/>
        </w:rPr>
        <w:t>д</w:t>
      </w:r>
      <w:r w:rsidR="00FF057A" w:rsidRPr="00D4029B">
        <w:rPr>
          <w:rFonts w:ascii="PT Astra Serif" w:hAnsi="PT Astra Serif"/>
          <w:color w:val="202122"/>
          <w:sz w:val="28"/>
          <w:szCs w:val="28"/>
          <w:shd w:val="clear" w:color="auto" w:fill="FFFFFF"/>
        </w:rPr>
        <w:t>етская площадка — территория, на которой расположены элементы детского уличного игрового оборудования с целью организации содержательного </w:t>
      </w:r>
      <w:hyperlink r:id="rId14" w:tooltip="Досуг" w:history="1">
        <w:r w:rsidR="00FF057A" w:rsidRPr="00D4029B">
          <w:rPr>
            <w:rStyle w:val="af0"/>
            <w:rFonts w:ascii="PT Astra Serif" w:hAnsi="PT Astra Serif"/>
            <w:color w:val="0B0080"/>
            <w:sz w:val="28"/>
            <w:szCs w:val="28"/>
            <w:shd w:val="clear" w:color="auto" w:fill="FFFFFF"/>
          </w:rPr>
          <w:t>досуга</w:t>
        </w:r>
      </w:hyperlink>
      <w:r w:rsidR="00FF057A" w:rsidRPr="00D4029B">
        <w:rPr>
          <w:rFonts w:ascii="PT Astra Serif" w:hAnsi="PT Astra Serif"/>
          <w:color w:val="202122"/>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5" w:tooltip="Ум" w:history="1">
        <w:r w:rsidR="00FF057A" w:rsidRPr="00D4029B">
          <w:rPr>
            <w:rStyle w:val="af0"/>
            <w:rFonts w:ascii="PT Astra Serif" w:hAnsi="PT Astra Serif"/>
            <w:color w:val="0B0080"/>
            <w:sz w:val="28"/>
            <w:szCs w:val="28"/>
            <w:shd w:val="clear" w:color="auto" w:fill="FFFFFF"/>
          </w:rPr>
          <w:t>умственному</w:t>
        </w:r>
      </w:hyperlink>
      <w:r w:rsidR="00FF057A" w:rsidRPr="00D4029B">
        <w:rPr>
          <w:rFonts w:ascii="PT Astra Serif" w:hAnsi="PT Astra Serif"/>
          <w:color w:val="202122"/>
          <w:sz w:val="28"/>
          <w:szCs w:val="28"/>
          <w:shd w:val="clear" w:color="auto" w:fill="FFFFFF"/>
        </w:rPr>
        <w:t> развитию, оказывая при этом благоприятное воздействие на социальную адаптацию ребёнка;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color w:val="202122"/>
          <w:sz w:val="28"/>
          <w:szCs w:val="28"/>
          <w:shd w:val="clear" w:color="auto" w:fill="FFFFFF"/>
        </w:rPr>
        <w:t>Территория детской площадки – территория, расположенная по периметру 5 метров между элементами игрового оборудования, благоустройства и др.</w:t>
      </w:r>
    </w:p>
    <w:p w:rsidR="00FF057A" w:rsidRPr="00D4029B" w:rsidRDefault="00FF057A" w:rsidP="00FF057A">
      <w:pPr>
        <w:pStyle w:val="Default"/>
        <w:ind w:left="-426"/>
        <w:jc w:val="center"/>
        <w:rPr>
          <w:rFonts w:ascii="PT Astra Serif" w:hAnsi="PT Astra Serif"/>
          <w:bCs/>
          <w:sz w:val="28"/>
          <w:szCs w:val="28"/>
        </w:rPr>
      </w:pPr>
    </w:p>
    <w:p w:rsidR="00FF057A" w:rsidRPr="00D4029B" w:rsidRDefault="00FF057A" w:rsidP="00FF057A">
      <w:pPr>
        <w:rPr>
          <w:rFonts w:ascii="PT Astra Serif" w:hAnsi="PT Astra Serif"/>
          <w:b/>
          <w:sz w:val="28"/>
          <w:szCs w:val="28"/>
        </w:rPr>
      </w:pPr>
      <w:r w:rsidRPr="00D4029B">
        <w:rPr>
          <w:rFonts w:ascii="PT Astra Serif" w:hAnsi="PT Astra Serif"/>
          <w:b/>
          <w:sz w:val="28"/>
          <w:szCs w:val="28"/>
        </w:rPr>
        <w:t>1.3. Общие требования к благоустройству пространств.</w:t>
      </w:r>
    </w:p>
    <w:p w:rsidR="00FF057A" w:rsidRPr="00D4029B" w:rsidRDefault="00FF057A" w:rsidP="00FF057A">
      <w:pPr>
        <w:pStyle w:val="Default"/>
        <w:ind w:left="-426" w:firstLine="426"/>
        <w:jc w:val="both"/>
        <w:rPr>
          <w:rFonts w:ascii="PT Astra Serif" w:hAnsi="PT Astra Serif"/>
          <w:sz w:val="28"/>
          <w:szCs w:val="28"/>
        </w:rPr>
      </w:pPr>
      <w:r w:rsidRPr="00D4029B">
        <w:rPr>
          <w:rFonts w:ascii="PT Astra Serif" w:hAnsi="PT Astra Serif"/>
          <w:sz w:val="28"/>
          <w:szCs w:val="28"/>
        </w:rPr>
        <w:t xml:space="preserve">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Pr="00D4029B">
        <w:rPr>
          <w:rFonts w:ascii="PT Astra Serif" w:hAnsi="PT Astra Serif"/>
          <w:sz w:val="28"/>
          <w:szCs w:val="28"/>
        </w:rPr>
        <w:t>мо</w:t>
      </w:r>
      <w:proofErr w:type="spellEnd"/>
      <w:r w:rsidRPr="00D4029B">
        <w:rPr>
          <w:rFonts w:ascii="PT Astra Serif" w:hAnsi="PT Astra Serif"/>
          <w:sz w:val="28"/>
          <w:szCs w:val="28"/>
        </w:rPr>
        <w:t xml:space="preserve">.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D4029B">
        <w:rPr>
          <w:rFonts w:ascii="PT Astra Serif" w:hAnsi="PT Astra Serif"/>
          <w:sz w:val="28"/>
          <w:szCs w:val="28"/>
        </w:rPr>
        <w:t>предпроектных</w:t>
      </w:r>
      <w:proofErr w:type="spellEnd"/>
      <w:r w:rsidRPr="00D4029B">
        <w:rPr>
          <w:rFonts w:ascii="PT Astra Serif" w:hAnsi="PT Astra Serif"/>
          <w:sz w:val="28"/>
          <w:szCs w:val="28"/>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w:t>
      </w:r>
      <w:r w:rsidRPr="00D4029B">
        <w:rPr>
          <w:rFonts w:ascii="PT Astra Serif" w:hAnsi="PT Astra Serif"/>
          <w:sz w:val="28"/>
          <w:szCs w:val="28"/>
        </w:rPr>
        <w:lastRenderedPageBreak/>
        <w:t xml:space="preserve">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sz w:val="28"/>
          <w:szCs w:val="28"/>
        </w:rPr>
        <w:t xml:space="preserve">Перечень конструктивных элементов внешнего благоустройства на территории общественных пространств </w:t>
      </w:r>
      <w:proofErr w:type="spellStart"/>
      <w:r w:rsidRPr="00D4029B">
        <w:rPr>
          <w:rFonts w:ascii="PT Astra Serif" w:hAnsi="PT Astra Serif"/>
          <w:sz w:val="28"/>
          <w:szCs w:val="28"/>
        </w:rPr>
        <w:t>мо</w:t>
      </w:r>
      <w:proofErr w:type="spellEnd"/>
      <w:r w:rsidRPr="00D4029B">
        <w:rPr>
          <w:rFonts w:ascii="PT Astra Serif" w:hAnsi="PT Astra Serif"/>
          <w:sz w:val="28"/>
          <w:szCs w:val="28"/>
        </w:rPr>
        <w:t xml:space="preserve">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D4029B">
        <w:rPr>
          <w:rFonts w:ascii="PT Astra Serif" w:hAnsi="PT Astra Serif"/>
          <w:color w:val="auto"/>
          <w:sz w:val="28"/>
          <w:szCs w:val="28"/>
        </w:rPr>
        <w:t xml:space="preserve">-декоративного освещения, носители информации, элементы защиты участков озеленения (металлические ограждения, специальные виды покрытий и т.п.).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color w:val="auto"/>
          <w:sz w:val="28"/>
          <w:szCs w:val="28"/>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color w:val="auto"/>
          <w:sz w:val="28"/>
          <w:szCs w:val="28"/>
        </w:rPr>
        <w:t xml:space="preserve">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 xml:space="preserve">Безопасность общественных пространств на территориях жилого назначения рекомендуется обеспечивать их </w:t>
      </w:r>
      <w:proofErr w:type="spellStart"/>
      <w:r w:rsidRPr="00D4029B">
        <w:rPr>
          <w:rFonts w:ascii="PT Astra Serif" w:hAnsi="PT Astra Serif"/>
          <w:sz w:val="28"/>
          <w:szCs w:val="28"/>
        </w:rPr>
        <w:t>просматриваемостью</w:t>
      </w:r>
      <w:proofErr w:type="spellEnd"/>
      <w:r w:rsidRPr="00D4029B">
        <w:rPr>
          <w:rFonts w:ascii="PT Astra Serif" w:hAnsi="PT Astra Serif"/>
          <w:sz w:val="28"/>
          <w:szCs w:val="28"/>
        </w:rPr>
        <w:t xml:space="preserve"> со стороны окон жилых домов, а также со стороны прилегающих общественных пространств в сочетании с освещенностью.</w:t>
      </w:r>
    </w:p>
    <w:p w:rsidR="00FF057A"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Благоустройство и содержание территории муниципального образования, в том числе территорий (земельных участков) юридических лиц, индивидуальных предпринимателей, граждан, в том числе закрепленных настоящими Правилами территорий, должны исключить возможные случаи произрастания на них Борщевика Сосновского.</w:t>
      </w:r>
    </w:p>
    <w:p w:rsidR="00B603E8" w:rsidRPr="00B603E8" w:rsidRDefault="00B603E8" w:rsidP="00B603E8">
      <w:pPr>
        <w:widowControl w:val="0"/>
        <w:autoSpaceDE w:val="0"/>
        <w:autoSpaceDN w:val="0"/>
        <w:adjustRightInd w:val="0"/>
        <w:ind w:left="-426" w:firstLine="567"/>
        <w:jc w:val="both"/>
        <w:rPr>
          <w:rFonts w:ascii="PT Astra Serif" w:eastAsiaTheme="minorEastAsia" w:hAnsi="PT Astra Serif"/>
          <w:sz w:val="28"/>
          <w:szCs w:val="28"/>
        </w:rPr>
      </w:pPr>
      <w:r w:rsidRPr="00B603E8">
        <w:rPr>
          <w:rFonts w:ascii="PT Astra Serif" w:eastAsiaTheme="minorEastAsia" w:hAnsi="PT Astra Serif"/>
          <w:sz w:val="28"/>
          <w:szCs w:val="28"/>
        </w:rPr>
        <w:t>Юридическим лицам, предпринимателям, гражданам, запрещается торговля в неустановленных местах, а также вынос торгового оборудования, лотков, товара, за пределы торгового объекта, в том числе нестационарного торгового объекта.</w:t>
      </w:r>
    </w:p>
    <w:p w:rsidR="00B603E8" w:rsidRPr="00B603E8" w:rsidRDefault="00B603E8" w:rsidP="00B603E8">
      <w:pPr>
        <w:widowControl w:val="0"/>
        <w:autoSpaceDE w:val="0"/>
        <w:autoSpaceDN w:val="0"/>
        <w:adjustRightInd w:val="0"/>
        <w:ind w:left="-426" w:firstLine="540"/>
        <w:jc w:val="both"/>
        <w:rPr>
          <w:rFonts w:ascii="PT Astra Serif" w:eastAsiaTheme="minorEastAsia" w:hAnsi="PT Astra Serif"/>
          <w:sz w:val="28"/>
          <w:szCs w:val="28"/>
        </w:rPr>
      </w:pPr>
      <w:r w:rsidRPr="00B603E8">
        <w:rPr>
          <w:rFonts w:ascii="PT Astra Serif" w:eastAsiaTheme="minorEastAsia" w:hAnsi="PT Astra Serif"/>
          <w:sz w:val="28"/>
          <w:szCs w:val="28"/>
        </w:rPr>
        <w:t xml:space="preserve">Юридические лица, индивидуальные предприниматели, граждане, являющиеся собственниками торговых объектов обязаны при входе в объект установить стационарные урны и следить за недопущением ее переполнения в постоянном текущем режиме. </w:t>
      </w:r>
    </w:p>
    <w:p w:rsidR="00B603E8" w:rsidRPr="00B603E8" w:rsidRDefault="00B603E8" w:rsidP="00B603E8">
      <w:pPr>
        <w:widowControl w:val="0"/>
        <w:autoSpaceDE w:val="0"/>
        <w:autoSpaceDN w:val="0"/>
        <w:adjustRightInd w:val="0"/>
        <w:ind w:left="-426" w:firstLine="540"/>
        <w:jc w:val="both"/>
        <w:rPr>
          <w:rFonts w:ascii="PT Astra Serif" w:eastAsiaTheme="minorEastAsia" w:hAnsi="PT Astra Serif"/>
          <w:sz w:val="28"/>
          <w:szCs w:val="28"/>
        </w:rPr>
      </w:pPr>
      <w:r w:rsidRPr="00B603E8">
        <w:rPr>
          <w:rFonts w:ascii="PT Astra Serif" w:eastAsiaTheme="minorEastAsia" w:hAnsi="PT Astra Serif"/>
          <w:sz w:val="28"/>
          <w:szCs w:val="28"/>
        </w:rPr>
        <w:t>На территории общего пользования муниципального образования запрещается устанавливать мемориальные намогильные сооружения (памятные сооружения) вне мест погребения, отведенных в соответствии с действующим законодательством;</w:t>
      </w:r>
    </w:p>
    <w:p w:rsidR="00B603E8" w:rsidRPr="00B603E8" w:rsidRDefault="00B603E8" w:rsidP="00B603E8">
      <w:pPr>
        <w:autoSpaceDE w:val="0"/>
        <w:autoSpaceDN w:val="0"/>
        <w:adjustRightInd w:val="0"/>
        <w:ind w:left="-426" w:firstLine="426"/>
        <w:jc w:val="both"/>
        <w:rPr>
          <w:rFonts w:ascii="PT Astra Serif" w:eastAsiaTheme="minorEastAsia" w:hAnsi="PT Astra Serif" w:cs="PT Astra Serif"/>
          <w:sz w:val="28"/>
          <w:szCs w:val="28"/>
        </w:rPr>
      </w:pPr>
      <w:r w:rsidRPr="00B603E8">
        <w:rPr>
          <w:rFonts w:ascii="PT Astra Serif" w:eastAsiaTheme="minorEastAsia" w:hAnsi="PT Astra Serif"/>
          <w:sz w:val="28"/>
          <w:szCs w:val="28"/>
        </w:rPr>
        <w:lastRenderedPageBreak/>
        <w:t>На территории муниципального образования запрещается мыть автотранспорт вне специально установленных для этого мест (автомойки, мойки самообслуживания)</w:t>
      </w:r>
      <w:r w:rsidRPr="00B603E8">
        <w:rPr>
          <w:rFonts w:ascii="PT Astra Serif" w:eastAsiaTheme="minorEastAsia" w:hAnsi="PT Astra Serif" w:cs="PT Astra Serif"/>
          <w:sz w:val="28"/>
          <w:szCs w:val="28"/>
        </w:rPr>
        <w:t>.</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На территории муниципального образования запрещается размещение, оставление, хранение, разукомплектованных, разбитых (поврежденных) после ДТП автомобилей.</w:t>
      </w:r>
    </w:p>
    <w:p w:rsidR="0088617B" w:rsidRPr="00A12A08" w:rsidRDefault="0088617B" w:rsidP="00FF057A">
      <w:pPr>
        <w:widowControl w:val="0"/>
        <w:autoSpaceDE w:val="0"/>
        <w:autoSpaceDN w:val="0"/>
        <w:adjustRightInd w:val="0"/>
        <w:ind w:left="-426" w:firstLine="567"/>
        <w:jc w:val="both"/>
        <w:rPr>
          <w:rFonts w:ascii="PT Astra Serif" w:hAnsi="PT Astra Serif"/>
          <w:sz w:val="28"/>
          <w:szCs w:val="28"/>
        </w:rPr>
      </w:pPr>
      <w:r w:rsidRPr="00A12A08">
        <w:rPr>
          <w:rFonts w:ascii="PT Astra Serif" w:hAnsi="PT Astra Serif"/>
          <w:sz w:val="28"/>
          <w:szCs w:val="28"/>
        </w:rPr>
        <w:t xml:space="preserve">На территории муниципального образования запрещается любое </w:t>
      </w:r>
      <w:r w:rsidR="008F52CB" w:rsidRPr="00A12A08">
        <w:rPr>
          <w:rFonts w:ascii="PT Astra Serif" w:hAnsi="PT Astra Serif"/>
          <w:sz w:val="28"/>
          <w:szCs w:val="28"/>
        </w:rPr>
        <w:t xml:space="preserve">обозначение, </w:t>
      </w:r>
      <w:r w:rsidRPr="00A12A08">
        <w:rPr>
          <w:rFonts w:ascii="PT Astra Serif" w:hAnsi="PT Astra Serif"/>
          <w:sz w:val="28"/>
          <w:szCs w:val="28"/>
        </w:rPr>
        <w:t>ограждение</w:t>
      </w:r>
      <w:r w:rsidR="008F52CB" w:rsidRPr="00A12A08">
        <w:rPr>
          <w:rFonts w:ascii="PT Astra Serif" w:hAnsi="PT Astra Serif"/>
          <w:sz w:val="28"/>
          <w:szCs w:val="28"/>
        </w:rPr>
        <w:t xml:space="preserve"> территорий, земельных участков, материалами, </w:t>
      </w:r>
      <w:r w:rsidR="00825C29" w:rsidRPr="00A12A08">
        <w:rPr>
          <w:rFonts w:ascii="PT Astra Serif" w:hAnsi="PT Astra Serif"/>
          <w:sz w:val="28"/>
          <w:szCs w:val="28"/>
        </w:rPr>
        <w:t>которые могут быть небезопасны для людей, животных и имущества, которые имеют грубые, острые окончания и поверхности</w:t>
      </w:r>
      <w:r w:rsidR="00187EF9" w:rsidRPr="00A12A08">
        <w:rPr>
          <w:rFonts w:ascii="PT Astra Serif" w:hAnsi="PT Astra Serif"/>
          <w:sz w:val="28"/>
          <w:szCs w:val="28"/>
        </w:rPr>
        <w:t>,</w:t>
      </w:r>
      <w:r w:rsidR="00825C29" w:rsidRPr="00A12A08">
        <w:rPr>
          <w:rFonts w:ascii="PT Astra Serif" w:hAnsi="PT Astra Serif"/>
          <w:sz w:val="28"/>
          <w:szCs w:val="28"/>
        </w:rPr>
        <w:t xml:space="preserve"> и </w:t>
      </w:r>
      <w:r w:rsidR="008F52CB" w:rsidRPr="00A12A08">
        <w:rPr>
          <w:rFonts w:ascii="PT Astra Serif" w:hAnsi="PT Astra Serif"/>
          <w:sz w:val="28"/>
          <w:szCs w:val="28"/>
        </w:rPr>
        <w:t>не предназначенными для целей</w:t>
      </w:r>
      <w:r w:rsidR="00825C29" w:rsidRPr="00A12A08">
        <w:rPr>
          <w:rFonts w:ascii="PT Astra Serif" w:hAnsi="PT Astra Serif"/>
          <w:sz w:val="28"/>
          <w:szCs w:val="28"/>
        </w:rPr>
        <w:t xml:space="preserve"> </w:t>
      </w:r>
      <w:r w:rsidR="00BD23CB" w:rsidRPr="00A12A08">
        <w:rPr>
          <w:rFonts w:ascii="PT Astra Serif" w:hAnsi="PT Astra Serif"/>
          <w:sz w:val="28"/>
          <w:szCs w:val="28"/>
        </w:rPr>
        <w:t>организации и огра</w:t>
      </w:r>
      <w:r w:rsidR="00187EF9" w:rsidRPr="00A12A08">
        <w:rPr>
          <w:rFonts w:ascii="PT Astra Serif" w:hAnsi="PT Astra Serif"/>
          <w:sz w:val="28"/>
          <w:szCs w:val="28"/>
        </w:rPr>
        <w:t>ждения</w:t>
      </w:r>
      <w:r w:rsidR="00BD23CB" w:rsidRPr="00A12A08">
        <w:rPr>
          <w:rFonts w:ascii="PT Astra Serif" w:hAnsi="PT Astra Serif"/>
          <w:sz w:val="28"/>
          <w:szCs w:val="28"/>
        </w:rPr>
        <w:t xml:space="preserve"> пространства (арматура, цепи, колья и т.д.).</w:t>
      </w:r>
      <w:r w:rsidR="00825C29" w:rsidRPr="00A12A08">
        <w:rPr>
          <w:rFonts w:ascii="PT Astra Serif" w:hAnsi="PT Astra Serif"/>
          <w:sz w:val="28"/>
          <w:szCs w:val="28"/>
        </w:rPr>
        <w:t xml:space="preserve"> </w:t>
      </w:r>
    </w:p>
    <w:p w:rsidR="00007750" w:rsidRPr="00A12A08" w:rsidRDefault="00007750" w:rsidP="00FF057A">
      <w:pPr>
        <w:widowControl w:val="0"/>
        <w:autoSpaceDE w:val="0"/>
        <w:autoSpaceDN w:val="0"/>
        <w:adjustRightInd w:val="0"/>
        <w:ind w:left="-426" w:firstLine="567"/>
        <w:jc w:val="both"/>
        <w:rPr>
          <w:rFonts w:ascii="PT Astra Serif" w:hAnsi="PT Astra Serif"/>
          <w:sz w:val="28"/>
          <w:szCs w:val="28"/>
        </w:rPr>
      </w:pPr>
      <w:r w:rsidRPr="00A12A08">
        <w:rPr>
          <w:rFonts w:ascii="PT Astra Serif" w:hAnsi="PT Astra Serif"/>
          <w:sz w:val="28"/>
          <w:szCs w:val="28"/>
        </w:rPr>
        <w:t xml:space="preserve">На территории муниципального образования запрещается </w:t>
      </w:r>
      <w:r w:rsidR="00020FD8" w:rsidRPr="00A12A08">
        <w:rPr>
          <w:rFonts w:ascii="PT Astra Serif" w:hAnsi="PT Astra Serif"/>
          <w:sz w:val="28"/>
          <w:szCs w:val="28"/>
        </w:rPr>
        <w:t>складирование строительных</w:t>
      </w:r>
      <w:r w:rsidRPr="00A12A08">
        <w:rPr>
          <w:rFonts w:ascii="PT Astra Serif" w:hAnsi="PT Astra Serif"/>
          <w:sz w:val="28"/>
          <w:szCs w:val="28"/>
        </w:rPr>
        <w:t xml:space="preserve"> материалов</w:t>
      </w:r>
      <w:r w:rsidR="00E24784" w:rsidRPr="00A12A08">
        <w:rPr>
          <w:rFonts w:ascii="PT Astra Serif" w:hAnsi="PT Astra Serif"/>
          <w:sz w:val="28"/>
          <w:szCs w:val="28"/>
        </w:rPr>
        <w:t xml:space="preserve"> на землях, собственность на которую не разграничена.</w:t>
      </w:r>
    </w:p>
    <w:p w:rsidR="00FF057A" w:rsidRPr="00A12A08" w:rsidRDefault="00FF057A" w:rsidP="00FF057A">
      <w:pPr>
        <w:widowControl w:val="0"/>
        <w:autoSpaceDE w:val="0"/>
        <w:autoSpaceDN w:val="0"/>
        <w:adjustRightInd w:val="0"/>
        <w:ind w:left="-426" w:firstLine="567"/>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67"/>
        <w:jc w:val="both"/>
        <w:rPr>
          <w:rFonts w:ascii="PT Astra Serif" w:hAnsi="PT Astra Serif"/>
          <w:b/>
          <w:sz w:val="28"/>
          <w:szCs w:val="28"/>
        </w:rPr>
      </w:pPr>
      <w:r w:rsidRPr="00D4029B">
        <w:rPr>
          <w:rFonts w:ascii="PT Astra Serif" w:hAnsi="PT Astra Serif"/>
          <w:b/>
          <w:sz w:val="28"/>
          <w:szCs w:val="28"/>
        </w:rPr>
        <w:t>1.3.1. Благоустройство территорий общественного назначения.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D4029B">
        <w:rPr>
          <w:rFonts w:ascii="PT Astra Serif" w:hAnsi="PT Astra Serif"/>
          <w:sz w:val="28"/>
          <w:szCs w:val="28"/>
        </w:rPr>
        <w:t>примагистральные</w:t>
      </w:r>
      <w:proofErr w:type="spellEnd"/>
      <w:r w:rsidRPr="00D4029B">
        <w:rPr>
          <w:rFonts w:ascii="PT Astra Serif" w:hAnsi="PT Astra Serif"/>
          <w:sz w:val="28"/>
          <w:szCs w:val="28"/>
        </w:rPr>
        <w:t xml:space="preserve"> и специализированные общественные зоны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F057A" w:rsidRPr="00D4029B" w:rsidRDefault="00FF057A" w:rsidP="00FF057A">
      <w:pPr>
        <w:ind w:left="-426" w:firstLine="568"/>
        <w:rPr>
          <w:rFonts w:ascii="PT Astra Serif" w:hAnsi="PT Astra Serif"/>
          <w:b/>
          <w:sz w:val="28"/>
          <w:szCs w:val="28"/>
        </w:rPr>
      </w:pPr>
    </w:p>
    <w:p w:rsidR="00FF057A" w:rsidRPr="00D4029B" w:rsidRDefault="00FF057A" w:rsidP="00FF057A">
      <w:pPr>
        <w:ind w:left="-426" w:firstLine="568"/>
        <w:rPr>
          <w:rFonts w:ascii="PT Astra Serif" w:hAnsi="PT Astra Serif"/>
          <w:b/>
          <w:sz w:val="28"/>
          <w:szCs w:val="28"/>
        </w:rPr>
      </w:pPr>
      <w:r w:rsidRPr="00D4029B">
        <w:rPr>
          <w:rFonts w:ascii="PT Astra Serif" w:hAnsi="PT Astra Serif"/>
          <w:b/>
          <w:sz w:val="28"/>
          <w:szCs w:val="28"/>
        </w:rPr>
        <w:t>1.3.2. Участки и специализированные зоны общественной застройки</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 xml:space="preserve">Обязательный перечень элементов благоустройства территории на участках общественной застройки (при наличии </w:t>
      </w:r>
      <w:proofErr w:type="spellStart"/>
      <w:r w:rsidRPr="00D4029B">
        <w:rPr>
          <w:rFonts w:ascii="PT Astra Serif" w:hAnsi="PT Astra Serif"/>
          <w:sz w:val="28"/>
          <w:szCs w:val="28"/>
        </w:rPr>
        <w:t>приобъектных</w:t>
      </w:r>
      <w:proofErr w:type="spellEnd"/>
      <w:r w:rsidRPr="00D4029B">
        <w:rPr>
          <w:rFonts w:ascii="PT Astra Serif" w:hAnsi="PT Astra Serif"/>
          <w:sz w:val="28"/>
          <w:szCs w:val="28"/>
        </w:rPr>
        <w:t xml:space="preserve"> территорий) и территориях специализированных зон общественной застройки включает твердые виды </w:t>
      </w:r>
      <w:r w:rsidRPr="00D4029B">
        <w:rPr>
          <w:rFonts w:ascii="PT Astra Serif" w:hAnsi="PT Astra Serif"/>
          <w:sz w:val="28"/>
          <w:szCs w:val="28"/>
        </w:rPr>
        <w:lastRenderedPageBreak/>
        <w:t>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скамеек. Возможно размещение ограждений.</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 xml:space="preserve"> Для учреждений обслуживания с большим количеством посетителей (торговые центры, рынки, поликлиники, отделения полиции) должно быть предусмотрено устройство </w:t>
      </w:r>
      <w:proofErr w:type="spellStart"/>
      <w:r w:rsidRPr="00D4029B">
        <w:rPr>
          <w:rFonts w:ascii="PT Astra Serif" w:hAnsi="PT Astra Serif"/>
          <w:sz w:val="28"/>
          <w:szCs w:val="28"/>
        </w:rPr>
        <w:t>приобъектных</w:t>
      </w:r>
      <w:proofErr w:type="spellEnd"/>
      <w:r w:rsidRPr="00D4029B">
        <w:rPr>
          <w:rFonts w:ascii="PT Astra Serif" w:hAnsi="PT Astra Serif"/>
          <w:sz w:val="28"/>
          <w:szCs w:val="28"/>
        </w:rPr>
        <w:t xml:space="preserve"> автостоянок. </w:t>
      </w:r>
    </w:p>
    <w:p w:rsidR="00FF057A" w:rsidRPr="00D4029B" w:rsidRDefault="00FF057A" w:rsidP="00FF057A">
      <w:pPr>
        <w:widowControl w:val="0"/>
        <w:tabs>
          <w:tab w:val="left" w:pos="0"/>
        </w:tabs>
        <w:autoSpaceDE w:val="0"/>
        <w:autoSpaceDN w:val="0"/>
        <w:adjustRightInd w:val="0"/>
        <w:ind w:left="-426"/>
        <w:outlineLvl w:val="1"/>
        <w:rPr>
          <w:rFonts w:ascii="PT Astra Serif" w:hAnsi="PT Astra Serif"/>
          <w:b/>
          <w:sz w:val="28"/>
          <w:szCs w:val="28"/>
        </w:rPr>
      </w:pPr>
      <w:r w:rsidRPr="00D4029B">
        <w:rPr>
          <w:rFonts w:ascii="PT Astra Serif" w:hAnsi="PT Astra Serif"/>
          <w:b/>
          <w:sz w:val="28"/>
          <w:szCs w:val="28"/>
        </w:rPr>
        <w:tab/>
      </w:r>
    </w:p>
    <w:p w:rsidR="00FF057A" w:rsidRPr="00D4029B" w:rsidRDefault="00FF057A" w:rsidP="00FF057A">
      <w:pPr>
        <w:widowControl w:val="0"/>
        <w:tabs>
          <w:tab w:val="left" w:pos="0"/>
        </w:tabs>
        <w:autoSpaceDE w:val="0"/>
        <w:autoSpaceDN w:val="0"/>
        <w:adjustRightInd w:val="0"/>
        <w:ind w:left="-426"/>
        <w:outlineLvl w:val="1"/>
        <w:rPr>
          <w:rFonts w:ascii="PT Astra Serif" w:hAnsi="PT Astra Serif"/>
          <w:b/>
          <w:sz w:val="28"/>
          <w:szCs w:val="28"/>
        </w:rPr>
      </w:pPr>
      <w:r w:rsidRPr="00D4029B">
        <w:rPr>
          <w:rFonts w:ascii="PT Astra Serif" w:hAnsi="PT Astra Serif"/>
          <w:b/>
          <w:sz w:val="28"/>
          <w:szCs w:val="28"/>
        </w:rPr>
        <w:tab/>
        <w:t>1.3.3. Благоустройство территорий рекреационного назначения.</w:t>
      </w:r>
    </w:p>
    <w:p w:rsidR="00FF057A" w:rsidRPr="00D4029B" w:rsidRDefault="00FF057A" w:rsidP="00FF057A">
      <w:pPr>
        <w:widowControl w:val="0"/>
        <w:tabs>
          <w:tab w:val="left" w:pos="0"/>
        </w:tabs>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ab/>
        <w:t>Объектами нормирования благоустройства на территориях рекреационного назначения являются объекты рекреации - части территорий зон охраняемых природных территорий: зоны отдыха, парки, сады, бульвары, скверы.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случае реконструкции объектов рекреации необходимо предусматривать: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парков и садов: реконструкцию планировочной структуры (например, изменение плотности дорожно-</w:t>
      </w:r>
      <w:proofErr w:type="spellStart"/>
      <w:r w:rsidRPr="00D4029B">
        <w:rPr>
          <w:rFonts w:ascii="PT Astra Serif" w:hAnsi="PT Astra Serif"/>
          <w:sz w:val="28"/>
          <w:szCs w:val="28"/>
        </w:rPr>
        <w:t>тропиночной</w:t>
      </w:r>
      <w:proofErr w:type="spellEnd"/>
      <w:r w:rsidRPr="00D4029B">
        <w:rPr>
          <w:rFonts w:ascii="PT Astra Serif" w:hAnsi="PT Astra Serif"/>
          <w:sz w:val="28"/>
          <w:szCs w:val="28"/>
        </w:rPr>
        <w:t xml:space="preserve"> сети), </w:t>
      </w:r>
      <w:proofErr w:type="spellStart"/>
      <w:r w:rsidRPr="00D4029B">
        <w:rPr>
          <w:rFonts w:ascii="PT Astra Serif" w:hAnsi="PT Astra Serif"/>
          <w:sz w:val="28"/>
          <w:szCs w:val="28"/>
        </w:rPr>
        <w:t>разреживание</w:t>
      </w:r>
      <w:proofErr w:type="spellEnd"/>
      <w:r w:rsidRPr="00D4029B">
        <w:rPr>
          <w:rFonts w:ascii="PT Astra Serif" w:hAnsi="PT Astra Serif"/>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bookmarkStart w:id="0" w:name="Par1109"/>
      <w:bookmarkEnd w:id="0"/>
    </w:p>
    <w:p w:rsidR="00FF057A" w:rsidRPr="00D4029B" w:rsidRDefault="00FF057A" w:rsidP="00FF057A">
      <w:pPr>
        <w:widowControl w:val="0"/>
        <w:autoSpaceDE w:val="0"/>
        <w:autoSpaceDN w:val="0"/>
        <w:adjustRightInd w:val="0"/>
        <w:ind w:left="-426"/>
        <w:jc w:val="both"/>
        <w:outlineLvl w:val="1"/>
        <w:rPr>
          <w:rFonts w:ascii="PT Astra Serif" w:hAnsi="PT Astra Serif"/>
          <w:b/>
          <w:sz w:val="28"/>
          <w:szCs w:val="28"/>
        </w:rPr>
      </w:pPr>
      <w:r w:rsidRPr="00D4029B">
        <w:rPr>
          <w:rFonts w:ascii="PT Astra Serif" w:hAnsi="PT Astra Serif"/>
          <w:b/>
          <w:sz w:val="28"/>
          <w:szCs w:val="28"/>
        </w:rPr>
        <w:lastRenderedPageBreak/>
        <w:tab/>
        <w:t>1.3.4. Благоустройство территорий транспортной и инженерной инфраструктуры.</w:t>
      </w:r>
    </w:p>
    <w:p w:rsidR="00FF057A" w:rsidRPr="00D4029B" w:rsidRDefault="00FF057A" w:rsidP="00FF057A">
      <w:pPr>
        <w:widowControl w:val="0"/>
        <w:autoSpaceDE w:val="0"/>
        <w:autoSpaceDN w:val="0"/>
        <w:adjustRightInd w:val="0"/>
        <w:ind w:left="-426"/>
        <w:jc w:val="both"/>
        <w:outlineLvl w:val="1"/>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Комплексное благоустройство на территориях транспортных и инженерных коммуникаций ведется с учетом строительных норм, стандартов,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ведется преимущественно в проходных коллекторах.</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2. Основные положения об уборке территорий</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2.1. Общие положения.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2.1.1. Основной задачей уборки территорий является удаление загрязнений, накапливающихся на территориях и приводящих к возникновению скользкости, </w:t>
      </w:r>
      <w:proofErr w:type="spellStart"/>
      <w:r w:rsidRPr="00D4029B">
        <w:rPr>
          <w:rFonts w:ascii="PT Astra Serif" w:hAnsi="PT Astra Serif"/>
          <w:sz w:val="28"/>
          <w:szCs w:val="28"/>
        </w:rPr>
        <w:t>замусоренности</w:t>
      </w:r>
      <w:proofErr w:type="spellEnd"/>
      <w:r w:rsidRPr="00D4029B">
        <w:rPr>
          <w:rFonts w:ascii="PT Astra Serif" w:hAnsi="PT Astra Serif"/>
          <w:sz w:val="28"/>
          <w:szCs w:val="28"/>
        </w:rPr>
        <w:t>,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2.1.2.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2.1.3. Благоустройство территорий обеспечивается: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специализированными и другими организациями, имеющими договоры на выполнение соответствующих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собственниками индивидуальных жилых домов, собственниками жилых помещений в многоквартирных жилых домах - самостоятельно либо посредством </w:t>
      </w:r>
      <w:r w:rsidRPr="00D4029B">
        <w:rPr>
          <w:rFonts w:ascii="PT Astra Serif" w:hAnsi="PT Astra Serif"/>
          <w:sz w:val="28"/>
          <w:szCs w:val="28"/>
        </w:rPr>
        <w:lastRenderedPageBreak/>
        <w:t>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прилегающей закрепленной настоящими Правилами территории.</w:t>
      </w:r>
    </w:p>
    <w:p w:rsidR="00D6660B" w:rsidRDefault="00FF057A" w:rsidP="00D6660B">
      <w:pPr>
        <w:widowControl w:val="0"/>
        <w:autoSpaceDE w:val="0"/>
        <w:autoSpaceDN w:val="0"/>
        <w:adjustRightInd w:val="0"/>
        <w:ind w:left="-426" w:firstLine="540"/>
        <w:jc w:val="both"/>
        <w:rPr>
          <w:rFonts w:ascii="PT Astra Serif" w:hAnsi="PT Astra Serif"/>
          <w:sz w:val="28"/>
          <w:szCs w:val="28"/>
        </w:rPr>
      </w:pPr>
      <w:r w:rsidRPr="00D4029B">
        <w:rPr>
          <w:sz w:val="28"/>
          <w:szCs w:val="28"/>
        </w:rPr>
        <w:t>В случае, если в многоквартирном жилом доме расположено нежилое (встроенное, встроенно-пристроенное) помещение со сходом с улицы, собственник такого помещения обязан самостоятельно содержать подход к входной группе на ее ширину, если иная территория не обозначена тротуарной плиткой, асфальтом и т.д., в таком случае он обязан содержать в чистоте и порядке всю благоустроенную им территорию.</w:t>
      </w:r>
      <w:r w:rsidR="00D6660B" w:rsidRPr="00D6660B">
        <w:rPr>
          <w:rFonts w:ascii="PT Astra Serif" w:hAnsi="PT Astra Serif"/>
          <w:sz w:val="28"/>
          <w:szCs w:val="28"/>
        </w:rPr>
        <w:t xml:space="preserve"> </w:t>
      </w:r>
      <w:r w:rsidR="00D6660B">
        <w:rPr>
          <w:rFonts w:ascii="PT Astra Serif" w:hAnsi="PT Astra Serif"/>
          <w:sz w:val="28"/>
          <w:szCs w:val="28"/>
        </w:rPr>
        <w:t xml:space="preserve">Содержание оформленной самостоятельно территории перед входом нежилое помещение должно соответствовать настоящим Правилам. Недопустимо произрастание сорной растительности между тротуарной плиткой.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2.1.4. Благоустройство и уборку незакрепленных за организациями, индивидуальными предпринимателями, гражданами территорий осуществляет орган местного самоуправления.</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2.1.6.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2.1.7. Физические и юридические лица, осуществляющие на территории муниципального образования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 xml:space="preserve">2.1.8. Общественные стационарные туалеты и биотуалеты должны содержаться в надлежащем состоянии, их уборка должна производиться не менее </w:t>
      </w:r>
      <w:r w:rsidRPr="00D4029B">
        <w:rPr>
          <w:rFonts w:ascii="PT Astra Serif" w:hAnsi="PT Astra Serif"/>
          <w:sz w:val="28"/>
          <w:szCs w:val="28"/>
        </w:rPr>
        <w:lastRenderedPageBreak/>
        <w:t>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 </w:t>
      </w:r>
      <w:r w:rsidRPr="00D4029B">
        <w:rPr>
          <w:rFonts w:ascii="PT Astra Serif" w:hAnsi="PT Astra Serif"/>
          <w:sz w:val="28"/>
          <w:szCs w:val="28"/>
        </w:rPr>
        <w:t>2.1.9. На территории муниципального образования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выбрасывать, складировать, оставлять и т.д. мусор в неустановленных местах;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сжигание мусора, листвы, тары, производственных отходов, разведение костров, выжигание сухой травянистой растительности, в том числе на внутренних территориях предприятий и частных домовладений;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сброс неочищенных вод, твердых и жидких отходов предприятий и иных хозяйствующих субъектов в водоемы, на грунт, проезжую часть;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придомовой территории жилых домов, в которых находятся указанные объекты;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сливать жидкие бытовые отходы, откаченные грунтовые воды, ливневые сточные воды на рельеф местности;</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 мыть автотранспорт вне специально установленных для этого мест (автомоек, моек самообслуживания);</w:t>
      </w: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outlineLvl w:val="2"/>
        <w:rPr>
          <w:rFonts w:ascii="PT Astra Serif" w:hAnsi="PT Astra Serif"/>
          <w:b/>
          <w:sz w:val="28"/>
          <w:szCs w:val="28"/>
        </w:rPr>
      </w:pPr>
      <w:r w:rsidRPr="00D4029B">
        <w:rPr>
          <w:rFonts w:ascii="PT Astra Serif" w:hAnsi="PT Astra Serif"/>
          <w:b/>
          <w:sz w:val="28"/>
          <w:szCs w:val="28"/>
        </w:rPr>
        <w:t>2.2. Особенности уборки территории в весенне-летний период.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 Летняя уборка территории населенного пункта включает два вида 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окос сорной растительности, мойка и окраска ограждений, фасадов и витрин, </w:t>
      </w:r>
      <w:proofErr w:type="spellStart"/>
      <w:r w:rsidRPr="00D4029B">
        <w:rPr>
          <w:rFonts w:ascii="PT Astra Serif" w:hAnsi="PT Astra Serif"/>
          <w:sz w:val="28"/>
          <w:szCs w:val="28"/>
        </w:rPr>
        <w:t>грейдирование</w:t>
      </w:r>
      <w:proofErr w:type="spellEnd"/>
      <w:r w:rsidRPr="00D4029B">
        <w:rPr>
          <w:rFonts w:ascii="PT Astra Serif" w:hAnsi="PT Astra Serif"/>
          <w:sz w:val="28"/>
          <w:szCs w:val="28"/>
        </w:rPr>
        <w:t xml:space="preserve"> обочин (срезка грунта с обочин)).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2.2.2. Подметание является основной технологической операцией уборки мусора на улицах, площадях и тротуарах, производится на твердых покрытиях.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2.2.3. Мойке подвергается вся ширина проезжей части улиц и площадей. 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2.2.4. Полив дорожных покрытий производят в часы наиболее высокой температуры воздуха. Полив также применяют для </w:t>
      </w:r>
      <w:proofErr w:type="spellStart"/>
      <w:r w:rsidRPr="00D4029B">
        <w:rPr>
          <w:rFonts w:ascii="PT Astra Serif" w:hAnsi="PT Astra Serif"/>
          <w:sz w:val="28"/>
          <w:szCs w:val="28"/>
        </w:rPr>
        <w:t>обеспыливания</w:t>
      </w:r>
      <w:proofErr w:type="spellEnd"/>
      <w:r w:rsidRPr="00D4029B">
        <w:rPr>
          <w:rFonts w:ascii="PT Astra Serif" w:hAnsi="PT Astra Serif"/>
          <w:sz w:val="28"/>
          <w:szCs w:val="28"/>
        </w:rPr>
        <w:t xml:space="preserve"> дорог.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2.2.5. 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D4029B">
        <w:rPr>
          <w:rFonts w:ascii="PT Astra Serif" w:hAnsi="PT Astra Serif"/>
          <w:sz w:val="28"/>
          <w:szCs w:val="28"/>
        </w:rPr>
        <w:t>Прибордюрные</w:t>
      </w:r>
      <w:proofErr w:type="spellEnd"/>
      <w:r w:rsidRPr="00D4029B">
        <w:rPr>
          <w:rFonts w:ascii="PT Astra Serif" w:hAnsi="PT Astra Serif"/>
          <w:sz w:val="28"/>
          <w:szCs w:val="28"/>
        </w:rPr>
        <w:t xml:space="preserve">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2.2.6.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w:t>
      </w:r>
      <w:proofErr w:type="spellStart"/>
      <w:r w:rsidRPr="00D4029B">
        <w:rPr>
          <w:rFonts w:ascii="PT Astra Serif" w:hAnsi="PT Astra Serif"/>
          <w:sz w:val="28"/>
          <w:szCs w:val="28"/>
        </w:rPr>
        <w:t>Шумозащитные</w:t>
      </w:r>
      <w:proofErr w:type="spellEnd"/>
      <w:r w:rsidRPr="00D4029B">
        <w:rPr>
          <w:rFonts w:ascii="PT Astra Serif" w:hAnsi="PT Astra Serif"/>
          <w:sz w:val="28"/>
          <w:szCs w:val="28"/>
        </w:rPr>
        <w:t xml:space="preserve">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органом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2.2.7. В полосе отвода дорог населенного пункта, имеющих поперечный профиль шоссейных дорог, высота травяного покрова не должна превышать 10-15см. Запрещено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10-15см.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2.2.8.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производится ими самостоятельно.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2.2.9. Уборка опавших листьев производится обычными </w:t>
      </w:r>
      <w:proofErr w:type="spellStart"/>
      <w:r w:rsidRPr="00D4029B">
        <w:rPr>
          <w:rFonts w:ascii="PT Astra Serif" w:hAnsi="PT Astra Serif"/>
          <w:sz w:val="28"/>
          <w:szCs w:val="28"/>
        </w:rPr>
        <w:t>подметательно</w:t>
      </w:r>
      <w:proofErr w:type="spellEnd"/>
      <w:r w:rsidRPr="00D4029B">
        <w:rPr>
          <w:rFonts w:ascii="PT Astra Serif" w:hAnsi="PT Astra Serif"/>
          <w:sz w:val="28"/>
          <w:szCs w:val="28"/>
        </w:rPr>
        <w:t xml:space="preserve">-уборочными машинами или вручную.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2.2.10. </w:t>
      </w:r>
      <w:proofErr w:type="spellStart"/>
      <w:r w:rsidRPr="00D4029B">
        <w:rPr>
          <w:rFonts w:ascii="PT Astra Serif" w:hAnsi="PT Astra Serif"/>
          <w:sz w:val="28"/>
          <w:szCs w:val="28"/>
        </w:rPr>
        <w:t>Грейдирование</w:t>
      </w:r>
      <w:proofErr w:type="spellEnd"/>
      <w:r w:rsidRPr="00D4029B">
        <w:rPr>
          <w:rFonts w:ascii="PT Astra Serif" w:hAnsi="PT Astra Serif"/>
          <w:sz w:val="28"/>
          <w:szCs w:val="28"/>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Pr="00D4029B">
        <w:rPr>
          <w:rFonts w:ascii="PT Astra Serif" w:hAnsi="PT Astra Serif"/>
          <w:sz w:val="28"/>
          <w:szCs w:val="28"/>
        </w:rPr>
        <w:t>Грейдирование</w:t>
      </w:r>
      <w:proofErr w:type="spellEnd"/>
      <w:r w:rsidRPr="00D4029B">
        <w:rPr>
          <w:rFonts w:ascii="PT Astra Serif" w:hAnsi="PT Astra Serif"/>
          <w:sz w:val="28"/>
          <w:szCs w:val="28"/>
        </w:rPr>
        <w:t xml:space="preserve"> обочин летом производят с целью планировки профиля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2.2.12. Нормы настоящего пункта применяются так же в течение осеннего </w:t>
      </w:r>
      <w:r w:rsidRPr="00D4029B">
        <w:rPr>
          <w:rFonts w:ascii="PT Astra Serif" w:hAnsi="PT Astra Serif"/>
          <w:sz w:val="28"/>
          <w:szCs w:val="28"/>
        </w:rPr>
        <w:lastRenderedPageBreak/>
        <w:t>периода при отсутствии снежного покрова.</w:t>
      </w:r>
    </w:p>
    <w:p w:rsidR="00FF057A" w:rsidRPr="00D4029B" w:rsidRDefault="00FF057A" w:rsidP="00FF057A">
      <w:pPr>
        <w:widowControl w:val="0"/>
        <w:autoSpaceDE w:val="0"/>
        <w:autoSpaceDN w:val="0"/>
        <w:adjustRightInd w:val="0"/>
        <w:ind w:left="-426"/>
        <w:jc w:val="both"/>
        <w:rPr>
          <w:rFonts w:ascii="PT Astra Serif" w:hAnsi="PT Astra Serif"/>
          <w:b/>
          <w:sz w:val="28"/>
          <w:szCs w:val="28"/>
        </w:rPr>
      </w:pPr>
      <w:r w:rsidRPr="00D4029B">
        <w:rPr>
          <w:rFonts w:ascii="PT Astra Serif" w:hAnsi="PT Astra Serif"/>
          <w:b/>
          <w:sz w:val="28"/>
          <w:szCs w:val="28"/>
        </w:rPr>
        <w:tab/>
        <w:t xml:space="preserve">  2.3. Особенности уборки территории в осенне-зимний период.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D4029B">
        <w:rPr>
          <w:rFonts w:ascii="PT Astra Serif" w:hAnsi="PT Astra Serif"/>
          <w:sz w:val="28"/>
          <w:szCs w:val="28"/>
        </w:rPr>
        <w:t>противогололедный</w:t>
      </w:r>
      <w:proofErr w:type="spellEnd"/>
      <w:r w:rsidRPr="00D4029B">
        <w:rPr>
          <w:rFonts w:ascii="PT Astra Serif" w:hAnsi="PT Astra Serif"/>
          <w:sz w:val="28"/>
          <w:szCs w:val="28"/>
        </w:rPr>
        <w:t xml:space="preserve"> материал в количестве, необходимом на весь зимний период.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 К первоочередным операциям зимней уборки улиц и магистралей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обработка проезжей части дорог, тротуаров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уборка и вывоз снега, льда, грязи;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укладка выпавшего снега в валы и кучи и подметание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 операциям второй очереди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зачистка </w:t>
      </w:r>
      <w:proofErr w:type="spellStart"/>
      <w:r w:rsidRPr="00D4029B">
        <w:rPr>
          <w:rFonts w:ascii="PT Astra Serif" w:hAnsi="PT Astra Serif"/>
          <w:sz w:val="28"/>
          <w:szCs w:val="28"/>
        </w:rPr>
        <w:t>прибордюрной</w:t>
      </w:r>
      <w:proofErr w:type="spellEnd"/>
      <w:r w:rsidRPr="00D4029B">
        <w:rPr>
          <w:rFonts w:ascii="PT Astra Serif" w:hAnsi="PT Astra Serif"/>
          <w:sz w:val="28"/>
          <w:szCs w:val="28"/>
        </w:rPr>
        <w:t xml:space="preserve"> части дороги после удаления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скалывание и удаление (вывоз) льда, снежно-ледяных образований, уплотненного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2.3.3. Укладка свежевыпавшего снега в валы и кучи, уборка и вывоз снега из лотков проезжей части разрешена на всех улицах, площадях, скверах, с последующим вывозом в течение 2 дней с момента формирования кучи или вала.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2.3.4.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2.3.5.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территориальным органом, уполномоченным администрацией муниципального образования,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w:t>
      </w:r>
      <w:proofErr w:type="spellStart"/>
      <w:r w:rsidRPr="00D4029B">
        <w:rPr>
          <w:rFonts w:ascii="PT Astra Serif" w:hAnsi="PT Astra Serif"/>
          <w:sz w:val="28"/>
          <w:szCs w:val="28"/>
        </w:rPr>
        <w:t>противогололедных</w:t>
      </w:r>
      <w:proofErr w:type="spellEnd"/>
      <w:r w:rsidRPr="00D4029B">
        <w:rPr>
          <w:rFonts w:ascii="PT Astra Serif" w:hAnsi="PT Astra Serif"/>
          <w:sz w:val="28"/>
          <w:szCs w:val="28"/>
        </w:rPr>
        <w:t xml:space="preserve"> материалов.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2.3.6. При уборке дорог, тротуаров и пешеходных дорожек в парках, садах, скверах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2.3.7. В зимний период пешеходные дорожки, тротуары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2.3.8. Крышки люков подземных коммуникаций должны полностью </w:t>
      </w:r>
      <w:r w:rsidRPr="00D4029B">
        <w:rPr>
          <w:rFonts w:ascii="PT Astra Serif" w:hAnsi="PT Astra Serif"/>
          <w:sz w:val="28"/>
          <w:szCs w:val="28"/>
        </w:rPr>
        <w:lastRenderedPageBreak/>
        <w:t>очищаться от снега, льда и содержаться в состоянии, обеспечивающем возможность быстрого их использования.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2.3.9.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помещений в многоквартирном доме лица.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D4029B">
        <w:rPr>
          <w:rFonts w:ascii="PT Astra Serif" w:hAnsi="PT Astra Serif"/>
          <w:sz w:val="28"/>
          <w:szCs w:val="28"/>
        </w:rPr>
        <w:t>рекламоносителей</w:t>
      </w:r>
      <w:proofErr w:type="spellEnd"/>
      <w:r w:rsidRPr="00D4029B">
        <w:rPr>
          <w:rFonts w:ascii="PT Astra Serif" w:hAnsi="PT Astra Serif"/>
          <w:sz w:val="28"/>
          <w:szCs w:val="28"/>
        </w:rPr>
        <w:t>, светофорных объектов, дорожных знаков и т.п.</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2.3.10. 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2.3.11.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укладка снега и сосулек, сброшенных с крыш, в валы и кучи;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применение пищевой, технической, других солей и жидкого хлористого кальция в качестве </w:t>
      </w:r>
      <w:proofErr w:type="spellStart"/>
      <w:r w:rsidRPr="00D4029B">
        <w:rPr>
          <w:rFonts w:ascii="PT Astra Serif" w:hAnsi="PT Astra Serif"/>
          <w:sz w:val="28"/>
          <w:szCs w:val="28"/>
        </w:rPr>
        <w:t>противогололедного</w:t>
      </w:r>
      <w:proofErr w:type="spellEnd"/>
      <w:r w:rsidRPr="00D4029B">
        <w:rPr>
          <w:rFonts w:ascii="PT Astra Serif" w:hAnsi="PT Astra Serif"/>
          <w:sz w:val="28"/>
          <w:szCs w:val="28"/>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вывоз и сброс снега, уплотненного снега и снежно-ледяных образований в неустановленных для этой цели местах.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2.3.12. При уборке улиц, проездов, площадей специализированными организациями необходимо обеспечивать после прохождения снегоочистительной техники уборку </w:t>
      </w:r>
      <w:proofErr w:type="spellStart"/>
      <w:r w:rsidRPr="00D4029B">
        <w:rPr>
          <w:rFonts w:ascii="PT Astra Serif" w:hAnsi="PT Astra Serif"/>
          <w:sz w:val="28"/>
          <w:szCs w:val="28"/>
        </w:rPr>
        <w:t>прибордюрных</w:t>
      </w:r>
      <w:proofErr w:type="spellEnd"/>
      <w:r w:rsidRPr="00D4029B">
        <w:rPr>
          <w:rFonts w:ascii="PT Astra Serif" w:hAnsi="PT Astra Serif"/>
          <w:sz w:val="28"/>
          <w:szCs w:val="28"/>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2.3.13. Обработка проезжей части дорог населенного пункта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должна начинаться сразу с началом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2.3.14. Обработка дорожных покрытий </w:t>
      </w:r>
      <w:proofErr w:type="spellStart"/>
      <w:r w:rsidRPr="00D4029B">
        <w:rPr>
          <w:rFonts w:ascii="PT Astra Serif" w:hAnsi="PT Astra Serif"/>
          <w:sz w:val="28"/>
          <w:szCs w:val="28"/>
        </w:rPr>
        <w:t>песко</w:t>
      </w:r>
      <w:proofErr w:type="spellEnd"/>
      <w:r w:rsidRPr="00D4029B">
        <w:rPr>
          <w:rFonts w:ascii="PT Astra Serif" w:hAnsi="PT Astra Serif"/>
          <w:sz w:val="28"/>
          <w:szCs w:val="28"/>
        </w:rPr>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xml:space="preserve">2.3.15.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Время, необходимое на сплошную обработку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реагентами всей территории, обслуживаемой специализированным предприятием, не должно превышать шести часов с момента начала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2.3.16.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2.3.17.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2.3.18.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 После завершения механизированного подметания проезжая часть должна быть полностью очищена от снежных накатов и наледей.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2.3.19.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2.3.20.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2.3.21. Запрещено формирование снежных валов: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 пересечениях всех дорог и </w:t>
      </w:r>
      <w:proofErr w:type="gramStart"/>
      <w:r w:rsidRPr="00D4029B">
        <w:rPr>
          <w:rFonts w:ascii="PT Astra Serif" w:hAnsi="PT Astra Serif"/>
          <w:sz w:val="28"/>
          <w:szCs w:val="28"/>
        </w:rPr>
        <w:t>улиц</w:t>
      </w:r>
      <w:proofErr w:type="gramEnd"/>
      <w:r w:rsidRPr="00D4029B">
        <w:rPr>
          <w:rFonts w:ascii="PT Astra Serif" w:hAnsi="PT Astra Serif"/>
          <w:sz w:val="28"/>
          <w:szCs w:val="28"/>
        </w:rPr>
        <w:t xml:space="preserve"> и проездов в одном уровне и вблизи железнодорожных переездов в зоне треугольника видимости;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ближе 5 м от пешеходного перехода;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ближе 20 м от остановочного пункта общественного транспорта;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участках дорог, оборудованных транспортными ограждениями или повышенным бордюром;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тротуарах.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2.3.22.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2.3.23. Вывоз снега, уплотненного снега и </w:t>
      </w:r>
      <w:proofErr w:type="gramStart"/>
      <w:r w:rsidRPr="00D4029B">
        <w:rPr>
          <w:rFonts w:ascii="PT Astra Serif" w:hAnsi="PT Astra Serif"/>
          <w:sz w:val="28"/>
          <w:szCs w:val="28"/>
        </w:rPr>
        <w:t>снежно-ледяных образований с улиц</w:t>
      </w:r>
      <w:proofErr w:type="gramEnd"/>
      <w:r w:rsidRPr="00D4029B">
        <w:rPr>
          <w:rFonts w:ascii="PT Astra Serif" w:hAnsi="PT Astra Serif"/>
          <w:sz w:val="28"/>
          <w:szCs w:val="28"/>
        </w:rPr>
        <w:t xml:space="preserve"> и проездов должен осуществляться на специально отведенные места отвала, </w:t>
      </w:r>
      <w:r w:rsidRPr="00D4029B">
        <w:rPr>
          <w:rFonts w:ascii="PT Astra Serif" w:hAnsi="PT Astra Serif"/>
          <w:sz w:val="28"/>
          <w:szCs w:val="28"/>
        </w:rPr>
        <w:lastRenderedPageBreak/>
        <w:t>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2.3.24.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2.3.25.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2.3.26.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должны повторяться не позднее чем после каждых 5 см выпавшего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2.3.27.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2.3.28.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2.3.29. Тротуары и лестничные сходы мостовых сооружений, входные группы в здания, помещения, должны быть очищены на всю ширину до покрытия от свежевыпавшего или уплотненного снега и снежно-ледяных образований. После уборки покрытие пешеходных зон должно быть полностью очищено от снега и льда.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2.3.30. В период интенсивного снегопада тротуары и лестничные сходы мостовых сооружений, входные группы в здания, помещения, должны обрабатываться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а также расчищаться проходы для движения пешеходов.</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r w:rsidRPr="00D4029B">
        <w:rPr>
          <w:rFonts w:ascii="PT Astra Serif" w:hAnsi="PT Astra Serif"/>
          <w:b/>
          <w:sz w:val="28"/>
          <w:szCs w:val="28"/>
        </w:rPr>
        <w:t>3. Элементы благоустройства и порядок их содержания</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firstLine="426"/>
        <w:jc w:val="both"/>
        <w:outlineLvl w:val="3"/>
        <w:rPr>
          <w:rFonts w:ascii="PT Astra Serif" w:hAnsi="PT Astra Serif"/>
          <w:b/>
          <w:sz w:val="28"/>
          <w:szCs w:val="28"/>
        </w:rPr>
      </w:pPr>
      <w:r w:rsidRPr="00D4029B">
        <w:rPr>
          <w:rFonts w:ascii="PT Astra Serif" w:hAnsi="PT Astra Serif"/>
          <w:b/>
          <w:sz w:val="28"/>
          <w:szCs w:val="28"/>
        </w:rPr>
        <w:t>3.1. Пешеходные коммуникации.</w:t>
      </w:r>
    </w:p>
    <w:p w:rsidR="00FF057A" w:rsidRPr="00D4029B" w:rsidRDefault="00FF057A" w:rsidP="00FF057A">
      <w:pPr>
        <w:pStyle w:val="Default"/>
        <w:ind w:left="-426" w:firstLine="426"/>
        <w:jc w:val="both"/>
        <w:rPr>
          <w:rFonts w:ascii="PT Astra Serif" w:hAnsi="PT Astra Serif"/>
          <w:sz w:val="28"/>
          <w:szCs w:val="28"/>
        </w:rPr>
      </w:pPr>
      <w:r w:rsidRPr="00D4029B">
        <w:rPr>
          <w:rFonts w:ascii="PT Astra Serif" w:hAnsi="PT Astra Serif"/>
          <w:sz w:val="28"/>
          <w:szCs w:val="28"/>
        </w:rPr>
        <w:lastRenderedPageBreak/>
        <w:t xml:space="preserve">3.1.1. При создании и благоустройстве пешеходных коммуникаций на территории населенных пунктов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FF057A" w:rsidRPr="00D4029B" w:rsidRDefault="00FF057A" w:rsidP="00FF057A">
      <w:pPr>
        <w:pStyle w:val="Default"/>
        <w:ind w:left="-426" w:firstLine="426"/>
        <w:jc w:val="both"/>
        <w:rPr>
          <w:rFonts w:ascii="PT Astra Serif" w:hAnsi="PT Astra Serif"/>
          <w:color w:val="auto"/>
          <w:sz w:val="28"/>
          <w:szCs w:val="28"/>
        </w:rPr>
      </w:pPr>
      <w:r w:rsidRPr="00D4029B">
        <w:rPr>
          <w:rFonts w:ascii="PT Astra Serif" w:hAnsi="PT Astra Serif"/>
          <w:color w:val="auto"/>
          <w:sz w:val="28"/>
          <w:szCs w:val="28"/>
        </w:rPr>
        <w:t xml:space="preserve">3.1.2.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FF057A" w:rsidRPr="00D4029B" w:rsidRDefault="00FF057A" w:rsidP="00FF057A">
      <w:pPr>
        <w:pStyle w:val="Default"/>
        <w:ind w:left="-426" w:firstLine="426"/>
        <w:jc w:val="both"/>
        <w:rPr>
          <w:rFonts w:ascii="PT Astra Serif" w:hAnsi="PT Astra Serif"/>
          <w:color w:val="auto"/>
          <w:sz w:val="28"/>
          <w:szCs w:val="28"/>
        </w:rPr>
      </w:pPr>
      <w:r w:rsidRPr="00D4029B">
        <w:rPr>
          <w:rFonts w:ascii="PT Astra Serif" w:hAnsi="PT Astra Serif"/>
          <w:color w:val="auto"/>
          <w:sz w:val="28"/>
          <w:szCs w:val="28"/>
        </w:rPr>
        <w:t xml:space="preserve"> 3.1.3. При создании пешеходных тротуаров рекомендуется учитывать следующее: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3.1.4. Покрытие пешеходных дорожек должно быть удобным при ходьбе и устойчивым к износу.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3.1.5. Пешеходные дорожки и тротуары в составе:</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активно используемых общественных пространств рекомендуется предусматривать шириной, позволяющей избежать образования толпы;</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общественных и </w:t>
      </w:r>
      <w:proofErr w:type="spellStart"/>
      <w:r w:rsidRPr="00D4029B">
        <w:rPr>
          <w:rFonts w:ascii="PT Astra Serif" w:hAnsi="PT Astra Serif"/>
          <w:color w:val="auto"/>
          <w:sz w:val="28"/>
          <w:szCs w:val="28"/>
        </w:rPr>
        <w:t>полуприватных</w:t>
      </w:r>
      <w:proofErr w:type="spellEnd"/>
      <w:r w:rsidRPr="00D4029B">
        <w:rPr>
          <w:rFonts w:ascii="PT Astra Serif" w:hAnsi="PT Astra Serif"/>
          <w:color w:val="auto"/>
          <w:sz w:val="28"/>
          <w:szCs w:val="28"/>
        </w:rPr>
        <w:t xml:space="preserve"> пространств рекомендуется предусмотреть хорошо просматриваемыми на всем протяжении из окон жилых домов.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3.1.6. Пешеходные маршруты необходимо обеспечивать освещением и озеленением.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3.1.7.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3.1.8.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3.1.9.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lastRenderedPageBreak/>
        <w:t xml:space="preserve">     3.1.10. Трассировка основных пешеходных коммуникаций может осуществляться вдоль улиц и дорог (тротуары) или независимо от них.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3.1.12.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3.1.14. Перечень элементов благоустройства на территории второстепенных пешеходных коммуникаций обычно включает различные виды покрытия:</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3.1.15.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3.1.16.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3.1.17.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3.1.18.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3.1.19.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3.1.20. Для эффективного использования велосипедного передвижения рекомендуется применить следующие меры: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маршруты велодорожек, интегрированные в единую замкнутую систему;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комфортные и безопасные пересечения </w:t>
      </w:r>
      <w:proofErr w:type="spellStart"/>
      <w:r w:rsidRPr="00D4029B">
        <w:rPr>
          <w:rFonts w:ascii="PT Astra Serif" w:hAnsi="PT Astra Serif"/>
          <w:color w:val="auto"/>
          <w:sz w:val="28"/>
          <w:szCs w:val="28"/>
        </w:rPr>
        <w:t>веломаршрутов</w:t>
      </w:r>
      <w:proofErr w:type="spellEnd"/>
      <w:r w:rsidRPr="00D4029B">
        <w:rPr>
          <w:rFonts w:ascii="PT Astra Serif" w:hAnsi="PT Astra Serif"/>
          <w:color w:val="auto"/>
          <w:sz w:val="28"/>
          <w:szCs w:val="28"/>
        </w:rPr>
        <w:t xml:space="preserve"> на перекрестках пешеходного и автомобильного движения (например, проезды под интенсивными автомобильными перекрестками);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lastRenderedPageBreak/>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организация </w:t>
      </w:r>
      <w:proofErr w:type="spellStart"/>
      <w:r w:rsidRPr="00D4029B">
        <w:rPr>
          <w:rFonts w:ascii="PT Astra Serif" w:hAnsi="PT Astra Serif"/>
          <w:color w:val="auto"/>
          <w:sz w:val="28"/>
          <w:szCs w:val="28"/>
        </w:rPr>
        <w:t>безбарьерной</w:t>
      </w:r>
      <w:proofErr w:type="spellEnd"/>
      <w:r w:rsidRPr="00D4029B">
        <w:rPr>
          <w:rFonts w:ascii="PT Astra Serif" w:hAnsi="PT Astra Serif"/>
          <w:color w:val="auto"/>
          <w:sz w:val="28"/>
          <w:szCs w:val="28"/>
        </w:rPr>
        <w:t xml:space="preserve"> среды в зонах перепада высот на маршруте;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безопасные </w:t>
      </w:r>
      <w:proofErr w:type="spellStart"/>
      <w:r w:rsidRPr="00D4029B">
        <w:rPr>
          <w:rFonts w:ascii="PT Astra Serif" w:hAnsi="PT Astra Serif"/>
          <w:color w:val="auto"/>
          <w:sz w:val="28"/>
          <w:szCs w:val="28"/>
        </w:rPr>
        <w:t>велопарковки</w:t>
      </w:r>
      <w:proofErr w:type="spellEnd"/>
      <w:r w:rsidRPr="00D4029B">
        <w:rPr>
          <w:rFonts w:ascii="PT Astra Serif" w:hAnsi="PT Astra Serif"/>
          <w:color w:val="auto"/>
          <w:sz w:val="28"/>
          <w:szCs w:val="28"/>
        </w:rPr>
        <w:t xml:space="preserve"> с ответственным хранением в зонах ТПУ и остановок внеуличного транспорта, а также в районных центрах активности. </w:t>
      </w:r>
    </w:p>
    <w:p w:rsidR="00FF057A" w:rsidRPr="00D4029B" w:rsidRDefault="00FF057A" w:rsidP="00FF057A">
      <w:pPr>
        <w:rPr>
          <w:rFonts w:ascii="PT Astra Serif" w:hAnsi="PT Astra Serif"/>
          <w:b/>
          <w:sz w:val="28"/>
          <w:szCs w:val="28"/>
        </w:rPr>
      </w:pPr>
    </w:p>
    <w:p w:rsidR="00FF057A" w:rsidRPr="00D4029B" w:rsidRDefault="00FF057A" w:rsidP="00FF057A">
      <w:pPr>
        <w:rPr>
          <w:rFonts w:ascii="PT Astra Serif" w:hAnsi="PT Astra Serif"/>
          <w:b/>
          <w:sz w:val="28"/>
          <w:szCs w:val="28"/>
        </w:rPr>
      </w:pPr>
      <w:r w:rsidRPr="00D4029B">
        <w:rPr>
          <w:rFonts w:ascii="PT Astra Serif" w:hAnsi="PT Astra Serif"/>
          <w:b/>
          <w:sz w:val="28"/>
          <w:szCs w:val="28"/>
        </w:rPr>
        <w:t xml:space="preserve">  3.2. Виды покрытий.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xml:space="preserve">3.2.2. Применяемый в проекте вид покрытия рекомендуется устанавливать прочным, </w:t>
      </w:r>
      <w:proofErr w:type="spellStart"/>
      <w:r w:rsidRPr="00D4029B">
        <w:rPr>
          <w:rFonts w:ascii="PT Astra Serif" w:hAnsi="PT Astra Serif"/>
          <w:iCs/>
          <w:sz w:val="28"/>
          <w:szCs w:val="28"/>
        </w:rPr>
        <w:t>ремонтопригодным</w:t>
      </w:r>
      <w:proofErr w:type="spellEnd"/>
      <w:r w:rsidRPr="00D4029B">
        <w:rPr>
          <w:rFonts w:ascii="PT Astra Serif" w:hAnsi="PT Astra Serif"/>
          <w:iCs/>
          <w:sz w:val="28"/>
          <w:szCs w:val="28"/>
        </w:rPr>
        <w:t xml:space="preserve">, </w:t>
      </w:r>
      <w:proofErr w:type="spellStart"/>
      <w:r w:rsidRPr="00D4029B">
        <w:rPr>
          <w:rFonts w:ascii="PT Astra Serif" w:hAnsi="PT Astra Serif"/>
          <w:iCs/>
          <w:sz w:val="28"/>
          <w:szCs w:val="28"/>
        </w:rPr>
        <w:t>экологичным</w:t>
      </w:r>
      <w:proofErr w:type="spellEnd"/>
      <w:r w:rsidRPr="00D4029B">
        <w:rPr>
          <w:rFonts w:ascii="PT Astra Serif" w:hAnsi="PT Astra Serif"/>
          <w:iCs/>
          <w:sz w:val="28"/>
          <w:szCs w:val="28"/>
        </w:rPr>
        <w:t>, не допускающим скольжения. Выбор видов покрытия осуществляется в соответствии с их целевым назначением.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iCs/>
          <w:sz w:val="28"/>
          <w:szCs w:val="28"/>
        </w:rPr>
        <w:t xml:space="preserve">3.2.3. </w:t>
      </w:r>
      <w:r w:rsidRPr="00D4029B">
        <w:rPr>
          <w:rFonts w:ascii="PT Astra Serif" w:hAnsi="PT Astra Serif"/>
          <w:sz w:val="28"/>
          <w:szCs w:val="28"/>
        </w:rPr>
        <w:t>Для целей благоустройства территории должны применяться следующие виды покрытий: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твердые (капитальные) - монолитные или сборные, выполняемые из асфальтобетона, </w:t>
      </w:r>
      <w:proofErr w:type="spellStart"/>
      <w:r w:rsidRPr="00D4029B">
        <w:rPr>
          <w:rFonts w:ascii="PT Astra Serif" w:hAnsi="PT Astra Serif"/>
          <w:sz w:val="28"/>
          <w:szCs w:val="28"/>
        </w:rPr>
        <w:t>цементобетона</w:t>
      </w:r>
      <w:proofErr w:type="spellEnd"/>
      <w:r w:rsidRPr="00D4029B">
        <w:rPr>
          <w:rFonts w:ascii="PT Astra Serif" w:hAnsi="PT Astra Serif"/>
          <w:sz w:val="28"/>
          <w:szCs w:val="28"/>
        </w:rPr>
        <w:t>, природного камня и т.п. материалов;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мягкие (некапитальные) - выполняемые из природных или искусственных сыпучих материалов (песок,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газонные;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комбинированные, представляющие сочетания покрытий, указанных выше (например, плитка, утопленная в газон, и т.п.).</w:t>
      </w:r>
    </w:p>
    <w:p w:rsidR="00FF057A" w:rsidRPr="00D4029B" w:rsidRDefault="00FF057A" w:rsidP="00FF057A">
      <w:pPr>
        <w:widowControl w:val="0"/>
        <w:autoSpaceDE w:val="0"/>
        <w:autoSpaceDN w:val="0"/>
        <w:adjustRightInd w:val="0"/>
        <w:jc w:val="both"/>
        <w:rPr>
          <w:rFonts w:ascii="PT Astra Serif" w:hAnsi="PT Astra Serif"/>
          <w:sz w:val="28"/>
          <w:szCs w:val="28"/>
        </w:rPr>
      </w:pPr>
      <w:r w:rsidRPr="00D4029B">
        <w:rPr>
          <w:rFonts w:ascii="PT Astra Serif" w:hAnsi="PT Astra Serif"/>
          <w:sz w:val="28"/>
          <w:szCs w:val="28"/>
        </w:rPr>
        <w:t xml:space="preserve">3.2.4. Твердые виды покрытия устанавливаются с шероховатой поверхностью. </w:t>
      </w:r>
      <w:r w:rsidRPr="00D4029B">
        <w:rPr>
          <w:rFonts w:ascii="PT Astra Serif" w:hAnsi="PT Astra Serif"/>
          <w:sz w:val="28"/>
          <w:szCs w:val="28"/>
        </w:rPr>
        <w:tab/>
      </w:r>
    </w:p>
    <w:p w:rsidR="00FF057A" w:rsidRPr="00D4029B" w:rsidRDefault="00FF057A" w:rsidP="00FF057A">
      <w:pPr>
        <w:widowControl w:val="0"/>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xml:space="preserve">3.2.5. На территории общественных пространств муниципального образования все </w:t>
      </w:r>
      <w:r w:rsidRPr="00D4029B">
        <w:rPr>
          <w:rFonts w:ascii="PT Astra Serif" w:hAnsi="PT Astra Serif"/>
          <w:sz w:val="28"/>
          <w:szCs w:val="28"/>
        </w:rPr>
        <w:br/>
        <w:t>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 Покрытие из бетонных плит должно быть ровным, а толщина швов между плитами - не более 1,5 см.</w:t>
      </w:r>
    </w:p>
    <w:p w:rsidR="00FF057A" w:rsidRPr="00D4029B" w:rsidRDefault="00FF057A" w:rsidP="00FF057A">
      <w:pPr>
        <w:autoSpaceDE w:val="0"/>
        <w:autoSpaceDN w:val="0"/>
        <w:adjustRightInd w:val="0"/>
        <w:ind w:left="-426" w:firstLine="540"/>
        <w:jc w:val="both"/>
        <w:rPr>
          <w:rFonts w:ascii="PT Astra Serif" w:hAnsi="PT Astra Serif"/>
          <w:i/>
          <w:iCs/>
          <w:sz w:val="28"/>
          <w:szCs w:val="28"/>
        </w:rPr>
      </w:pPr>
      <w:r w:rsidRPr="00D4029B">
        <w:rPr>
          <w:rFonts w:ascii="PT Astra Serif" w:hAnsi="PT Astra Serif"/>
          <w:iCs/>
          <w:sz w:val="28"/>
          <w:szCs w:val="28"/>
        </w:rPr>
        <w:lastRenderedPageBreak/>
        <w:t xml:space="preserve">3.2.8. Для деревьев, расположенных в мощении используются различные виды защиты (приствольные решетки, бордюры, </w:t>
      </w:r>
      <w:proofErr w:type="spellStart"/>
      <w:r w:rsidRPr="00D4029B">
        <w:rPr>
          <w:rFonts w:ascii="PT Astra Serif" w:hAnsi="PT Astra Serif"/>
          <w:iCs/>
          <w:sz w:val="28"/>
          <w:szCs w:val="28"/>
        </w:rPr>
        <w:t>периметральные</w:t>
      </w:r>
      <w:proofErr w:type="spellEnd"/>
      <w:r w:rsidRPr="00D4029B">
        <w:rPr>
          <w:rFonts w:ascii="PT Astra Serif" w:hAnsi="PT Astra Serif"/>
          <w:iCs/>
          <w:sz w:val="28"/>
          <w:szCs w:val="28"/>
        </w:rPr>
        <w:t xml:space="preserve"> скамейки и пр.).</w:t>
      </w:r>
    </w:p>
    <w:p w:rsidR="00FF057A" w:rsidRPr="00D4029B" w:rsidRDefault="00FF057A" w:rsidP="00FF057A">
      <w:pPr>
        <w:autoSpaceDE w:val="0"/>
        <w:autoSpaceDN w:val="0"/>
        <w:adjustRightInd w:val="0"/>
        <w:ind w:left="-426" w:firstLine="540"/>
        <w:jc w:val="both"/>
        <w:rPr>
          <w:rFonts w:ascii="PT Astra Serif" w:hAnsi="PT Astra Serif"/>
          <w:i/>
          <w:iCs/>
          <w:sz w:val="28"/>
          <w:szCs w:val="28"/>
        </w:rPr>
      </w:pPr>
    </w:p>
    <w:p w:rsidR="00FF057A" w:rsidRPr="00D4029B" w:rsidRDefault="00FF057A" w:rsidP="00FF057A">
      <w:pPr>
        <w:autoSpaceDE w:val="0"/>
        <w:autoSpaceDN w:val="0"/>
        <w:adjustRightInd w:val="0"/>
        <w:ind w:left="-426" w:firstLine="540"/>
        <w:jc w:val="both"/>
        <w:rPr>
          <w:rFonts w:ascii="PT Astra Serif" w:hAnsi="PT Astra Serif"/>
          <w:b/>
          <w:iCs/>
          <w:sz w:val="28"/>
          <w:szCs w:val="28"/>
        </w:rPr>
      </w:pPr>
      <w:r w:rsidRPr="00D4029B">
        <w:rPr>
          <w:rFonts w:ascii="PT Astra Serif" w:hAnsi="PT Astra Serif"/>
          <w:b/>
          <w:iCs/>
          <w:sz w:val="28"/>
          <w:szCs w:val="28"/>
        </w:rPr>
        <w:t xml:space="preserve">3.3. </w:t>
      </w:r>
      <w:r w:rsidRPr="00D4029B">
        <w:rPr>
          <w:rFonts w:ascii="PT Astra Serif" w:hAnsi="PT Astra Serif"/>
          <w:b/>
          <w:sz w:val="28"/>
          <w:szCs w:val="28"/>
        </w:rPr>
        <w:t xml:space="preserve"> Сопряжения поверхностей.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3.3.1. К элементам сопряжения поверхностей относятся различные виды бортовых камней, пандусы, ступени, лестницы.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Борт должен повторять проектный профиль покрытия.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3.3.3. В местах пересечений внутриквартальных дорожек и площадок применяются криволинейные бортовые камни.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 w:name="Par330"/>
      <w:bookmarkEnd w:id="1"/>
      <w:r w:rsidRPr="00D4029B">
        <w:rPr>
          <w:rFonts w:ascii="PT Astra Serif" w:hAnsi="PT Astra Serif"/>
          <w:sz w:val="28"/>
          <w:szCs w:val="28"/>
        </w:rPr>
        <w:t>3.3.4. Для категории маломобильных групп населения опасные участки и пространства необходимо огораживать бортовым камнем высотой не менее 5 см.</w:t>
      </w:r>
    </w:p>
    <w:p w:rsidR="00FF057A" w:rsidRPr="00D4029B" w:rsidRDefault="00FF057A" w:rsidP="00FF057A">
      <w:pPr>
        <w:widowControl w:val="0"/>
        <w:autoSpaceDE w:val="0"/>
        <w:autoSpaceDN w:val="0"/>
        <w:adjustRightInd w:val="0"/>
        <w:ind w:left="-426"/>
        <w:jc w:val="center"/>
        <w:outlineLvl w:val="2"/>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3.4. Ограждения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sz w:val="28"/>
          <w:szCs w:val="28"/>
        </w:rPr>
        <w:t xml:space="preserve">3.4.1. </w:t>
      </w:r>
      <w:r w:rsidRPr="00D4029B">
        <w:rPr>
          <w:rFonts w:ascii="PT Astra Serif" w:hAnsi="PT Astra Serif"/>
          <w:iCs/>
          <w:sz w:val="28"/>
          <w:szCs w:val="28"/>
        </w:rPr>
        <w:t xml:space="preserve">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D4029B">
        <w:rPr>
          <w:rFonts w:ascii="PT Astra Serif" w:hAnsi="PT Astra Serif"/>
          <w:iCs/>
          <w:sz w:val="28"/>
          <w:szCs w:val="28"/>
        </w:rPr>
        <w:t>полуприватных</w:t>
      </w:r>
      <w:proofErr w:type="spellEnd"/>
      <w:r w:rsidRPr="00D4029B">
        <w:rPr>
          <w:rFonts w:ascii="PT Astra Serif" w:hAnsi="PT Astra Serif"/>
          <w:iCs/>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3.4.2. На территориях общественного, жилого, рекреационного назначения применяются декоративные ажурные металлические ограждения.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3.4.4. При создании и благоустройстве ограждений на территории муниципального образования населенных пунктов рекомендуется учитывать необходимость, в том числе:</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разграничения зеленой зоны (газоны, клумбы, парки) с маршрутами пешеходов и транспорта;</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проектирования дорожек и тротуаров с учетом потоков людей и маршрутов;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xml:space="preserve">- разграничения зеленых зон и транзитных путей с помощью применения приемов </w:t>
      </w:r>
      <w:proofErr w:type="spellStart"/>
      <w:r w:rsidRPr="00D4029B">
        <w:rPr>
          <w:rFonts w:ascii="PT Astra Serif" w:hAnsi="PT Astra Serif"/>
          <w:iCs/>
          <w:sz w:val="28"/>
          <w:szCs w:val="28"/>
        </w:rPr>
        <w:t>разноуровневой</w:t>
      </w:r>
      <w:proofErr w:type="spellEnd"/>
      <w:r w:rsidRPr="00D4029B">
        <w:rPr>
          <w:rFonts w:ascii="PT Astra Serif" w:hAnsi="PT Astra Serif"/>
          <w:iCs/>
          <w:sz w:val="28"/>
          <w:szCs w:val="28"/>
        </w:rPr>
        <w:t xml:space="preserve"> высоты или создания зеленых кустовых ограждений;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проектирования изменения высоты и геометрии бордюрного камня с учетом сезонных снежных отвалов;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бордюрного камня;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lastRenderedPageBreak/>
        <w:t>- замены зеленых зон мощением в случаях, когда ограждение не имеет смысла ввиду небольшого объема зоны или архитектурных особенностей места;</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(в особенности на границах зеленых зон) многолетних всесезонных кустистых растений;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по возможности светоотражающих фасадных конструкций для затененных участков газонов;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xml:space="preserve">- использования </w:t>
      </w:r>
      <w:proofErr w:type="spellStart"/>
      <w:r w:rsidRPr="00D4029B">
        <w:rPr>
          <w:rFonts w:ascii="PT Astra Serif" w:hAnsi="PT Astra Serif"/>
          <w:iCs/>
          <w:sz w:val="28"/>
          <w:szCs w:val="28"/>
        </w:rPr>
        <w:t>цвето</w:t>
      </w:r>
      <w:proofErr w:type="spellEnd"/>
      <w:r w:rsidRPr="00D4029B">
        <w:rPr>
          <w:rFonts w:ascii="PT Astra Serif" w:hAnsi="PT Astra Serif"/>
          <w:iCs/>
          <w:sz w:val="28"/>
          <w:szCs w:val="28"/>
        </w:rPr>
        <w:t>-графического оформления ограждений согласно палитре цветовых решений, утверждаемой местными органами власти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3.4.5.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3.4.6. Устройство ограждений является дополнительным элементом благоустройства. В целях благоустройства на территории муниципального образования город Киреевск предусматривается применение различных видов ограждений: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газонные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ограды: низкие (высота 0,5 - 1,0 м), средние (высота 1,0 - 1,5 м), высокие (высота 1,5 - 2,0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ограждения - тумбы для транспортных проездов и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ограждения спортивных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декоративные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технические ограждения (высота в соответствии с действующими нормами).</w:t>
      </w:r>
    </w:p>
    <w:p w:rsidR="00FF057A" w:rsidRPr="00D4029B" w:rsidRDefault="00FF057A" w:rsidP="00FF057A">
      <w:pPr>
        <w:ind w:left="-426" w:firstLine="568"/>
        <w:jc w:val="both"/>
        <w:rPr>
          <w:rFonts w:ascii="PT Astra Serif" w:hAnsi="PT Astra Serif"/>
          <w:color w:val="000000" w:themeColor="text1"/>
          <w:sz w:val="28"/>
          <w:szCs w:val="28"/>
          <w:shd w:val="clear" w:color="auto" w:fill="FFFFFF"/>
        </w:rPr>
      </w:pPr>
      <w:r w:rsidRPr="00D4029B">
        <w:rPr>
          <w:rFonts w:ascii="PT Astra Serif" w:hAnsi="PT Astra Serif"/>
          <w:color w:val="000000" w:themeColor="text1"/>
          <w:sz w:val="28"/>
          <w:szCs w:val="28"/>
        </w:rPr>
        <w:t xml:space="preserve">3.4.7. </w:t>
      </w:r>
      <w:r w:rsidRPr="00D4029B">
        <w:rPr>
          <w:rFonts w:ascii="PT Astra Serif" w:hAnsi="PT Astra Serif"/>
          <w:iCs/>
          <w:color w:val="000000" w:themeColor="text1"/>
          <w:sz w:val="28"/>
          <w:szCs w:val="28"/>
          <w:shd w:val="clear" w:color="auto" w:fill="FFFFFF"/>
        </w:rPr>
        <w:t>По периметру и</w:t>
      </w:r>
      <w:r w:rsidRPr="00D4029B">
        <w:rPr>
          <w:rFonts w:ascii="PT Astra Serif" w:hAnsi="PT Astra Serif"/>
          <w:color w:val="000000" w:themeColor="text1"/>
          <w:sz w:val="28"/>
          <w:szCs w:val="28"/>
          <w:shd w:val="clear" w:color="auto" w:fill="FFFFFF"/>
        </w:rPr>
        <w:t xml:space="preserve">ндивидуальные садовые (дачные) участки, земельные участки личного подсобного хозяйства, индивидуального жилищного строительства, рекомендуется огораживать. </w:t>
      </w:r>
    </w:p>
    <w:p w:rsidR="00A83984" w:rsidRPr="00A83984" w:rsidRDefault="00A83984" w:rsidP="00A83984">
      <w:pPr>
        <w:widowControl w:val="0"/>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3.4.9. При установке ограждений учитывается: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прочность, обеспечивающая защиту пешеходов от наезда автомобилей;</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модульность, позволяющая создавать конструкции любой формы;</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наличие светоотражающих элементов, в местах возможного наезда автомобиля;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расположение ограды не далее 10 см от края газона;</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использование нейтральных цветов или естественного цвета используемого материала.</w:t>
      </w:r>
    </w:p>
    <w:p w:rsidR="00A83984" w:rsidRPr="00A83984" w:rsidRDefault="00A83984" w:rsidP="00A83984">
      <w:pPr>
        <w:autoSpaceDE w:val="0"/>
        <w:autoSpaceDN w:val="0"/>
        <w:adjustRightInd w:val="0"/>
        <w:ind w:left="-426" w:firstLine="540"/>
        <w:jc w:val="both"/>
        <w:rPr>
          <w:rFonts w:ascii="PT Astra Serif" w:eastAsiaTheme="minorEastAsia" w:hAnsi="PT Astra Serif"/>
          <w:b/>
          <w:sz w:val="28"/>
          <w:szCs w:val="28"/>
        </w:rPr>
      </w:pPr>
      <w:r w:rsidRPr="00A83984">
        <w:rPr>
          <w:rFonts w:ascii="PT Astra Serif" w:eastAsiaTheme="minorEastAsia" w:hAnsi="PT Astra Serif"/>
          <w:sz w:val="28"/>
          <w:szCs w:val="28"/>
        </w:rPr>
        <w:t xml:space="preserve">3.4.10. Промышленные зоны должны быть огорожены по </w:t>
      </w:r>
      <w:proofErr w:type="gramStart"/>
      <w:r w:rsidRPr="00A83984">
        <w:rPr>
          <w:rFonts w:ascii="PT Astra Serif" w:eastAsiaTheme="minorEastAsia" w:hAnsi="PT Astra Serif"/>
          <w:sz w:val="28"/>
          <w:szCs w:val="28"/>
        </w:rPr>
        <w:t>периметру  забором</w:t>
      </w:r>
      <w:proofErr w:type="gramEnd"/>
      <w:r w:rsidRPr="00A83984">
        <w:rPr>
          <w:rFonts w:ascii="PT Astra Serif" w:eastAsiaTheme="minorEastAsia" w:hAnsi="PT Astra Serif"/>
          <w:sz w:val="28"/>
          <w:szCs w:val="28"/>
        </w:rPr>
        <w:t xml:space="preserve"> высотой не менее 1,5м.</w:t>
      </w:r>
      <w:r w:rsidRPr="00A83984">
        <w:rPr>
          <w:rFonts w:ascii="PT Astra Serif" w:eastAsiaTheme="minorEastAsia" w:hAnsi="PT Astra Serif"/>
          <w:b/>
          <w:sz w:val="28"/>
          <w:szCs w:val="28"/>
        </w:rPr>
        <w:t xml:space="preserve"> </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3.4.11. На территориях общественного, жилого, рекреационного назначения, для территорий мест торговли запрещена организация глухих и железобетонных ограждений.</w:t>
      </w:r>
    </w:p>
    <w:p w:rsidR="00A83984" w:rsidRPr="00A83984" w:rsidRDefault="00A83984" w:rsidP="00A83984">
      <w:pPr>
        <w:widowControl w:val="0"/>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lastRenderedPageBreak/>
        <w:t>3.4.12. На территории муниципального образования запрещается наличие на любых заборах и ограждениях надписей, отслоений краски, ржавчины, местных разрушений, объявлений, рекламных и информационных конструкций.</w:t>
      </w:r>
    </w:p>
    <w:p w:rsidR="00FF057A" w:rsidRPr="00D4029B" w:rsidRDefault="00FF057A" w:rsidP="00FF057A">
      <w:pPr>
        <w:widowControl w:val="0"/>
        <w:autoSpaceDE w:val="0"/>
        <w:autoSpaceDN w:val="0"/>
        <w:adjustRightInd w:val="0"/>
        <w:ind w:left="-426" w:firstLine="540"/>
        <w:rPr>
          <w:rFonts w:ascii="PT Astra Serif" w:hAnsi="PT Astra Serif"/>
          <w:b/>
          <w:sz w:val="28"/>
          <w:szCs w:val="28"/>
        </w:rPr>
      </w:pPr>
      <w:r w:rsidRPr="00D4029B">
        <w:rPr>
          <w:rFonts w:ascii="PT Astra Serif" w:hAnsi="PT Astra Serif"/>
          <w:b/>
          <w:sz w:val="28"/>
          <w:szCs w:val="28"/>
        </w:rPr>
        <w:t>3.5. Водные устройства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3.5.3. Питьевые фонтанчики могут быть как типовыми, так и выполненными по специально разработанному проекту.</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bookmarkStart w:id="2" w:name="Par303"/>
      <w:bookmarkEnd w:id="2"/>
      <w:r w:rsidRPr="00D4029B">
        <w:rPr>
          <w:rFonts w:ascii="PT Astra Serif" w:hAnsi="PT Astra Serif"/>
          <w:b/>
          <w:sz w:val="28"/>
          <w:szCs w:val="28"/>
        </w:rPr>
        <w:t>3.6. Уличное коммунально-бытовое оборудование.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3.6.3. Для складирования коммунальных отходов на территории муниципального образования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3.6.4. Количество и объем контейнеров определяется в соответствии с требованиями законодательства об отходах производства и потребления.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3.6.5. 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w:t>
      </w:r>
      <w:r w:rsidRPr="00D4029B">
        <w:rPr>
          <w:rFonts w:ascii="PT Astra Serif" w:hAnsi="PT Astra Serif"/>
          <w:sz w:val="28"/>
          <w:szCs w:val="28"/>
        </w:rPr>
        <w:lastRenderedPageBreak/>
        <w:t>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3.6.6.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D4029B">
        <w:rPr>
          <w:rFonts w:ascii="PT Astra Serif" w:hAnsi="PT Astra Serif"/>
          <w:sz w:val="28"/>
          <w:szCs w:val="28"/>
        </w:rPr>
        <w:t>т.ч</w:t>
      </w:r>
      <w:proofErr w:type="spellEnd"/>
      <w:r w:rsidRPr="00D4029B">
        <w:rPr>
          <w:rFonts w:ascii="PT Astra Serif" w:hAnsi="PT Astra Serif"/>
          <w:sz w:val="28"/>
          <w:szCs w:val="28"/>
        </w:rPr>
        <w:t>. уличных переходов), на одном уровне с покрытием прилегающей поверхности.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3.6.7. Юридическим лицам, индивидуальным предпринимателям, гражданам, запрещается самовольно размещать мусорные контейнеры вблизи домов, торговых точек, иных объектов, в случае, если контейнеры просматриваются с улицы при отсутствии ограждения по периметру. </w:t>
      </w:r>
    </w:p>
    <w:p w:rsidR="00FF057A" w:rsidRPr="00D4029B" w:rsidRDefault="00FF057A" w:rsidP="00FF057A">
      <w:pPr>
        <w:autoSpaceDE w:val="0"/>
        <w:autoSpaceDN w:val="0"/>
        <w:adjustRightInd w:val="0"/>
        <w:ind w:left="-426" w:firstLine="540"/>
        <w:jc w:val="center"/>
        <w:rPr>
          <w:rFonts w:ascii="PT Astra Serif" w:hAnsi="PT Astra Serif"/>
          <w:i/>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3.7.  Осветительное оборудование.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экономичность и </w:t>
      </w:r>
      <w:proofErr w:type="spellStart"/>
      <w:r w:rsidRPr="00D4029B">
        <w:rPr>
          <w:rFonts w:ascii="PT Astra Serif" w:hAnsi="PT Astra Serif"/>
          <w:sz w:val="28"/>
          <w:szCs w:val="28"/>
        </w:rPr>
        <w:t>энергоэффективность</w:t>
      </w:r>
      <w:proofErr w:type="spellEnd"/>
      <w:r w:rsidRPr="00D4029B">
        <w:rPr>
          <w:rFonts w:ascii="PT Astra Serif" w:hAnsi="PT Astra Serif"/>
          <w:sz w:val="28"/>
          <w:szCs w:val="28"/>
        </w:rPr>
        <w:t xml:space="preserve"> применяемых установок, рациональное распределение и использование электроэнергии;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удобство обслуживания и управления при разных режимах работы установок.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D4029B">
        <w:rPr>
          <w:rFonts w:ascii="PT Astra Serif" w:hAnsi="PT Astra Serif"/>
          <w:sz w:val="28"/>
          <w:szCs w:val="28"/>
        </w:rPr>
        <w:t>высокомачтовые</w:t>
      </w:r>
      <w:proofErr w:type="spellEnd"/>
      <w:r w:rsidRPr="00D4029B">
        <w:rPr>
          <w:rFonts w:ascii="PT Astra Serif" w:hAnsi="PT Astra Serif"/>
          <w:sz w:val="28"/>
          <w:szCs w:val="28"/>
        </w:rPr>
        <w:t>, парапетные, газонные и встроенные.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F057A" w:rsidRPr="00D4029B" w:rsidRDefault="00FF057A" w:rsidP="00FF057A">
      <w:pPr>
        <w:autoSpaceDE w:val="0"/>
        <w:autoSpaceDN w:val="0"/>
        <w:adjustRightInd w:val="0"/>
        <w:ind w:left="-426" w:firstLine="540"/>
        <w:jc w:val="both"/>
        <w:rPr>
          <w:rFonts w:ascii="PT Astra Serif" w:hAnsi="PT Astra Serif"/>
          <w:sz w:val="28"/>
          <w:szCs w:val="28"/>
        </w:rPr>
      </w:pPr>
      <w:proofErr w:type="spellStart"/>
      <w:r w:rsidRPr="00D4029B">
        <w:rPr>
          <w:rFonts w:ascii="PT Astra Serif" w:hAnsi="PT Astra Serif"/>
          <w:sz w:val="28"/>
          <w:szCs w:val="28"/>
        </w:rPr>
        <w:t>Высокомачтовые</w:t>
      </w:r>
      <w:proofErr w:type="spellEnd"/>
      <w:r w:rsidRPr="00D4029B">
        <w:rPr>
          <w:rFonts w:ascii="PT Astra Serif" w:hAnsi="PT Astra Serif"/>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Газонные светильники обычно служат для освещения газонов, цветников, пешеходных дорожек и площадок. Они могут предусматриваться на территориях </w:t>
      </w:r>
      <w:r w:rsidRPr="00D4029B">
        <w:rPr>
          <w:rFonts w:ascii="PT Astra Serif" w:hAnsi="PT Astra Serif"/>
          <w:sz w:val="28"/>
          <w:szCs w:val="28"/>
        </w:rPr>
        <w:lastRenderedPageBreak/>
        <w:t>общественных пространств и объектов рекреации в зонах минимального вандализма.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D4029B">
        <w:rPr>
          <w:rFonts w:ascii="PT Astra Serif" w:hAnsi="PT Astra Serif"/>
          <w:sz w:val="28"/>
          <w:szCs w:val="28"/>
        </w:rPr>
        <w:t>светографические</w:t>
      </w:r>
      <w:proofErr w:type="spellEnd"/>
      <w:r w:rsidRPr="00D4029B">
        <w:rPr>
          <w:rFonts w:ascii="PT Astra Serif" w:hAnsi="PT Astra Serif"/>
          <w:sz w:val="28"/>
          <w:szCs w:val="28"/>
        </w:rPr>
        <w:t xml:space="preserve"> элементы, панно и объемные композиции из ламп накаливания, разрядных, светодиодов, </w:t>
      </w:r>
      <w:proofErr w:type="spellStart"/>
      <w:r w:rsidRPr="00D4029B">
        <w:rPr>
          <w:rFonts w:ascii="PT Astra Serif" w:hAnsi="PT Astra Serif"/>
          <w:sz w:val="28"/>
          <w:szCs w:val="28"/>
        </w:rPr>
        <w:t>световодов</w:t>
      </w:r>
      <w:proofErr w:type="spellEnd"/>
      <w:r w:rsidRPr="00D4029B">
        <w:rPr>
          <w:rFonts w:ascii="PT Astra Serif" w:hAnsi="PT Astra Serif"/>
          <w:sz w:val="28"/>
          <w:szCs w:val="28"/>
        </w:rPr>
        <w:t>, световые проекции, лазерные рисунки и т.п.</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3.7.5.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D4029B">
        <w:rPr>
          <w:rFonts w:ascii="PT Astra Serif" w:hAnsi="PT Astra Serif"/>
          <w:sz w:val="28"/>
          <w:szCs w:val="28"/>
        </w:rPr>
        <w:t>светокомпозиционных</w:t>
      </w:r>
      <w:proofErr w:type="spellEnd"/>
      <w:r w:rsidRPr="00D4029B">
        <w:rPr>
          <w:rFonts w:ascii="PT Astra Serif" w:hAnsi="PT Astra Serif"/>
          <w:sz w:val="28"/>
          <w:szCs w:val="28"/>
        </w:rPr>
        <w:t xml:space="preserve"> задач с учетом гармоничности светового ансамбля, не противоречащего действующим правилам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3.7.6. Организация наружного освещения включает в себя: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включение, отключение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контроль устройств управления и сетей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проведение ремонта сетей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монтаж установок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круглосуточную работу диспетчерской службы.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3.7.7.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i/>
          <w:sz w:val="28"/>
          <w:szCs w:val="28"/>
        </w:rPr>
      </w:pPr>
      <w:r w:rsidRPr="00D4029B">
        <w:rPr>
          <w:rFonts w:ascii="PT Astra Serif" w:hAnsi="PT Astra Serif"/>
          <w:b/>
          <w:sz w:val="28"/>
          <w:szCs w:val="28"/>
        </w:rPr>
        <w:t>3.8.</w:t>
      </w:r>
      <w:r w:rsidRPr="00D4029B">
        <w:rPr>
          <w:rFonts w:ascii="PT Astra Serif" w:hAnsi="PT Astra Serif"/>
          <w:b/>
          <w:i/>
          <w:sz w:val="28"/>
          <w:szCs w:val="28"/>
        </w:rPr>
        <w:t xml:space="preserve"> </w:t>
      </w:r>
      <w:r w:rsidRPr="00D4029B">
        <w:rPr>
          <w:rFonts w:ascii="PT Astra Serif" w:hAnsi="PT Astra Serif"/>
          <w:b/>
          <w:sz w:val="28"/>
          <w:szCs w:val="28"/>
        </w:rPr>
        <w:t>Малые архитектурные формы, городская мебель.</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D4029B">
        <w:rPr>
          <w:rFonts w:ascii="PT Astra Serif" w:hAnsi="PT Astra Serif"/>
          <w:sz w:val="28"/>
          <w:szCs w:val="28"/>
        </w:rPr>
        <w:t>экологичных</w:t>
      </w:r>
      <w:proofErr w:type="spellEnd"/>
      <w:r w:rsidRPr="00D4029B">
        <w:rPr>
          <w:rFonts w:ascii="PT Astra Serif" w:hAnsi="PT Astra Serif"/>
          <w:sz w:val="28"/>
          <w:szCs w:val="28"/>
        </w:rPr>
        <w:t xml:space="preserve"> материалов, привлечения людей к активному и здоровому времяпрепровождению на территории с зелеными насаждениями.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3.8.2. При проектировании, выборе МАФ учитывается: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соответствие материалов и конструкции МАФ климату и назначению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антивандальную защищенность - от разрушения, оклейки, нанесения надписей и изображений;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возможность ремонта или замены деталей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защиту от образования наледи и снежных заносов, обеспечение стока воды;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удобство обслуживания, а также механизированной и ручной очистки территории рядом с МАФ и под конструкцией;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эргономичность конструкций (высоту и наклон спинки, высоту урн и прочее);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расцветку, не диссонирующую с окружением;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безопасность для потенциальных пользователей;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стилистическое сочетание с другими МАФ и окружающей архитектурой;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3.8.3. Общие рекомендации к установке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расположение, не создающее препятствий для пешеходов;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компактная установка на минимальной площади в местах большого скопления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устойчивость конструкции;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надежная фиксация или обеспечение возможности перемещения в зависимости от условий расположения;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наличие в каждой конкретной зоне МАФ рекомендуемых типов для такой зоны.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3.8.4.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3.8.5. Требования к установке урн:</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достаточная высота (максимальная до 100 см) и объем;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наличие рельефного </w:t>
      </w:r>
      <w:proofErr w:type="spellStart"/>
      <w:r w:rsidRPr="00D4029B">
        <w:rPr>
          <w:rFonts w:ascii="PT Astra Serif" w:hAnsi="PT Astra Serif"/>
          <w:sz w:val="28"/>
          <w:szCs w:val="28"/>
        </w:rPr>
        <w:t>текстурирования</w:t>
      </w:r>
      <w:proofErr w:type="spellEnd"/>
      <w:r w:rsidRPr="00D4029B">
        <w:rPr>
          <w:rFonts w:ascii="PT Astra Serif" w:hAnsi="PT Astra Serif"/>
          <w:sz w:val="28"/>
          <w:szCs w:val="28"/>
        </w:rPr>
        <w:t xml:space="preserve"> или перфорирования для защиты от графического вандализма;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защита от дождя и снега;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использование и аккуратное расположение вставных ведер и мусорных мешков;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Хозяйствующие субъекты обязаны обеспечить наличие урн у входа в объекты торговли.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3.8.7. Требования к установке цветочниц (вазонов), в том числе к навесных: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высота цветочниц (вазонов) обеспечивает предотвращение случайного наезда автомобилей и попадания мусора;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дизайн (цвет, форма) цветочниц (вазонов) не отвлекает внимание от растений;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3.8.8. На тротуарах автомобильных дорог используются следующие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скамейки с местом для сумок;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заграждения, обеспечивающие защиту пешеходов от наезда автомобилей;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навесные кашпо, навесные цветочницы и вазоны;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высокие цветочницы (вазоны) и урны.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3.8.9.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3.8.10. Для пешеходных зон используются следующие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уличные фонари, высота которых соотносима с ростом человека;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скамейки, предполагающие длительное сидение;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цветочницы и кашпо (вазоны);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информационные стенды;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защитные ограждения;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столы для игр.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3.8.11.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3.8.12. Ответственность за содержание и ремонт малых архитектурных форм, расположенных на частных территориях, а также прилегающих, определенных в соответствии с настоящими Правилами, несут их правообладатели. </w:t>
      </w:r>
    </w:p>
    <w:p w:rsidR="00FF057A" w:rsidRPr="00D4029B" w:rsidRDefault="00FF057A" w:rsidP="00FF057A">
      <w:pPr>
        <w:widowControl w:val="0"/>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 xml:space="preserve">        3.8.13. Содержание МАФ должно производиться таким образом, чтобы исключить их загрязнение, наличие надписей, сколов, ржавчины, отслоений покрытий и т.д. Надлежащая подготовка МАФ к эксплуатации должна быть произведена до 1 мая.</w:t>
      </w:r>
    </w:p>
    <w:p w:rsidR="00FF057A" w:rsidRPr="00D4029B" w:rsidRDefault="00FF057A" w:rsidP="00FF057A">
      <w:pPr>
        <w:widowControl w:val="0"/>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ab/>
        <w:t xml:space="preserve"> 3.8.14. Запрещается наносить любые, в том числе механические повреждения МАФ. </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3.9. Некапитальные нестационарные строения и сооружения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 некапитальным нестационарным строениям и сооружениям относятся торговые объекты, остановочные павильоны, туалетные кабины, голубятни и др.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3.9.1. Размещение нестационарных торговых объектов на территории муниципального образования город Киреевск осуществляется в соответствии со схемой, утвержденной постановлением администрации муниципального образования.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3.9.2.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D4029B">
        <w:rPr>
          <w:rFonts w:ascii="PT Astra Serif" w:hAnsi="PT Astra Serif"/>
          <w:iCs/>
          <w:sz w:val="28"/>
          <w:szCs w:val="28"/>
        </w:rPr>
        <w:t>маркетов</w:t>
      </w:r>
      <w:proofErr w:type="spellEnd"/>
      <w:r w:rsidRPr="00D4029B">
        <w:rPr>
          <w:rFonts w:ascii="PT Astra Serif" w:hAnsi="PT Astra Serif"/>
          <w:iCs/>
          <w:sz w:val="28"/>
          <w:szCs w:val="28"/>
        </w:rPr>
        <w:t>, мини-рынков, торговых рядов применяются быстровозводимые модульные комплексы, выполняемые из легких конструкций.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3.9.3.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сооружения питания - туалетными кабинами.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3.9.4.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3.9.5. Размещение туалетных кабин производится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3.9.6. Обязанность по содержанию территории, в том числе прилегающей к некапитальным нестационарным сооружениям, определенной в соответствии с настоящими Правилами, в надлежащем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3.9.7. Эксплуатация некапитального нестационарного строения или сооружения должна производиться следующим образом: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внешний облик некапитального нестационарного строения или сооружения должен соответствовать требованиям о типовом архитектурном решении;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должно быть исключено: размещение нестационарного холодильного </w:t>
      </w:r>
      <w:r w:rsidRPr="00D4029B">
        <w:rPr>
          <w:rFonts w:ascii="PT Astra Serif" w:hAnsi="PT Astra Serif"/>
          <w:sz w:val="28"/>
          <w:szCs w:val="28"/>
        </w:rPr>
        <w:lastRenderedPageBreak/>
        <w:t>оборудования вне объекта; складирование и сброс мусора, тары (в том числе на крышах сооружений); складирование спиленных деревьев, листвы, окошенной травы 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 прилегающей и закрепленной в соответствии с настоящими Правилами территории должно быть обеспечено: очистка от снега, наледи, любого мусора, посыпка территории </w:t>
      </w:r>
      <w:proofErr w:type="spellStart"/>
      <w:r w:rsidRPr="00D4029B">
        <w:rPr>
          <w:rFonts w:ascii="PT Astra Serif" w:hAnsi="PT Astra Serif"/>
          <w:sz w:val="28"/>
          <w:szCs w:val="28"/>
        </w:rPr>
        <w:t>противогололедным</w:t>
      </w:r>
      <w:proofErr w:type="spellEnd"/>
      <w:r w:rsidRPr="00D4029B">
        <w:rPr>
          <w:rFonts w:ascii="PT Astra Serif" w:hAnsi="PT Astra Serif"/>
          <w:sz w:val="28"/>
          <w:szCs w:val="28"/>
        </w:rPr>
        <w:t xml:space="preserve"> материалом (в зоне движения пешеходов); вывоз снежной массы с указанных выше территорий;  своевременный вывоз мусора; сезонный окос, не реже одного раза в год покраска объекта, обеспечивающая соответствующий надлежащий внешний вид объекта и дополнительно по мере необходимости; ремонт и замену пришедших в негодность частей конструкций по мере необходимости, а в случаях угрозы безопасности граждан - незамедлительно; регулярная промывка объекта не реже одного раза в неделю (кроме зимнего периода), а также при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3.9.8. В зоне объекта, а также на прилегающей и закрепленной в соответствии с настоящими Правилами территории и газонах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размещение нестационарного холодильного оборудования на всей территории муниципального образования вне зданий, строений, сооружений и (или) временных объектов;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размещение нестационарных объектов, торговых объектов, не соответствующих утвержденным типовым архитектурным решениям;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мусора, тары (в том числе на крышах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сброс коммунального и строительного мусора, производственных отходов;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спиленных деревьев, листвы, окошенной травы 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выдвигать или перемещать на проезжую часть улиц и проездов снег, счищаемый с территории вокруг торговых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3.9.9. Запрещается самовольная установка и эксплуатация некапитальных нестационарных (временных)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3.9.10. Запрещается размещение голубятен на территории муниципального образования без соответствующего разрешения администрации муниципального образования. Запрещается любое ограждение, территории, на которой расположена голубятня, ее засорение, захламление и т.д.</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i/>
          <w:sz w:val="28"/>
          <w:szCs w:val="28"/>
        </w:rPr>
      </w:pPr>
      <w:r w:rsidRPr="00D4029B">
        <w:rPr>
          <w:rFonts w:ascii="PT Astra Serif" w:hAnsi="PT Astra Serif"/>
          <w:b/>
          <w:sz w:val="28"/>
          <w:szCs w:val="28"/>
        </w:rPr>
        <w:t>3.10. Элементы озеленения</w:t>
      </w:r>
    </w:p>
    <w:p w:rsidR="00FF057A" w:rsidRPr="00D4029B" w:rsidRDefault="00FF057A" w:rsidP="00FF057A">
      <w:pPr>
        <w:widowControl w:val="0"/>
        <w:autoSpaceDE w:val="0"/>
        <w:autoSpaceDN w:val="0"/>
        <w:adjustRightInd w:val="0"/>
        <w:ind w:left="-426" w:firstLine="568"/>
        <w:jc w:val="both"/>
        <w:outlineLvl w:val="1"/>
        <w:rPr>
          <w:rFonts w:ascii="PT Astra Serif" w:hAnsi="PT Astra Serif"/>
          <w:b/>
          <w:sz w:val="28"/>
          <w:szCs w:val="28"/>
        </w:rPr>
      </w:pPr>
      <w:r w:rsidRPr="00D4029B">
        <w:rPr>
          <w:rFonts w:ascii="PT Astra Serif" w:hAnsi="PT Astra Serif"/>
          <w:b/>
          <w:sz w:val="28"/>
          <w:szCs w:val="28"/>
        </w:rPr>
        <w:t>3.10.1. Общие положения</w:t>
      </w:r>
    </w:p>
    <w:p w:rsidR="00FF057A" w:rsidRPr="00D4029B" w:rsidRDefault="00FF057A" w:rsidP="00FF057A">
      <w:pPr>
        <w:widowControl w:val="0"/>
        <w:autoSpaceDE w:val="0"/>
        <w:autoSpaceDN w:val="0"/>
        <w:adjustRightInd w:val="0"/>
        <w:ind w:left="-426" w:firstLine="568"/>
        <w:jc w:val="both"/>
        <w:outlineLvl w:val="1"/>
        <w:rPr>
          <w:rFonts w:ascii="PT Astra Serif" w:hAnsi="PT Astra Serif"/>
          <w:sz w:val="28"/>
          <w:szCs w:val="28"/>
        </w:rPr>
      </w:pPr>
      <w:r w:rsidRPr="00D4029B">
        <w:rPr>
          <w:rFonts w:ascii="PT Astra Serif" w:hAnsi="PT Astra Serif"/>
          <w:sz w:val="28"/>
          <w:szCs w:val="28"/>
        </w:rPr>
        <w:t>3.10.1.1.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Элементы озеленения представляют собой зеленую зону как объект благоустройства.</w:t>
      </w:r>
    </w:p>
    <w:p w:rsidR="00FF057A" w:rsidRPr="00D4029B" w:rsidRDefault="00FF057A" w:rsidP="00FF057A">
      <w:pPr>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 xml:space="preserve">3.10.1.2.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w:t>
      </w:r>
      <w:r w:rsidRPr="00D4029B">
        <w:rPr>
          <w:rFonts w:ascii="PT Astra Serif" w:hAnsi="PT Astra Serif"/>
          <w:sz w:val="28"/>
          <w:szCs w:val="28"/>
        </w:rPr>
        <w:lastRenderedPageBreak/>
        <w:t>для активного использования с учетом концепции устойчивого развития и бережного отношения к окружающей среде.</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3.10.1.3. На территории населенных пунктов муниципального образования используются два вида озеленения: стационарное (посадка растений в грунт) и мобильное (посадка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3.10.1.4.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а также на прилегающей территории, за счет собственных средств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3.10.1.5.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w:t>
      </w:r>
      <w:proofErr w:type="spellStart"/>
      <w:r w:rsidRPr="00D4029B">
        <w:rPr>
          <w:rFonts w:ascii="PT Astra Serif" w:hAnsi="PT Astra Serif"/>
          <w:sz w:val="28"/>
          <w:szCs w:val="28"/>
        </w:rPr>
        <w:t>Россельхознадзор</w:t>
      </w:r>
      <w:proofErr w:type="spellEnd"/>
      <w:r w:rsidRPr="00D4029B">
        <w:rPr>
          <w:rFonts w:ascii="PT Astra Serif" w:hAnsi="PT Astra Serif"/>
          <w:sz w:val="28"/>
          <w:szCs w:val="28"/>
        </w:rPr>
        <w:t xml:space="preserve"> для определения и согласования действий по ликвидации и нераспространении очагов поражений. При выявлении не 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3.10.2. Ремонт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3.10.2.2. При капитальном ремонте зеленых насаждений должны проводиться следующие работы: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валка сухих, аварийных и потерявших декоративный вид деревьев и кустарников с корчевкой пней; подготовка посадочных мест, посадка деревьев и кустарников, устройство новых цветников;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устройство газонов с подсыпкой растительной земли и посевом газонных трав;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восстановление и ремонт садовых дорожек с заменой верхнего покрытия и (или) основания, установкой ограждений;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устройство, восстановление и ремонт оград, изгородей, подпорных стенок, лестниц, беседок, раковин, скамеек, урн;</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ремонт разрушенной части фундаментов под скульптуры, реставрация скульптур;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w:t>
      </w:r>
      <w:r w:rsidRPr="00D4029B">
        <w:rPr>
          <w:rFonts w:ascii="PT Astra Serif" w:hAnsi="PT Astra Serif"/>
          <w:sz w:val="28"/>
          <w:szCs w:val="28"/>
        </w:rPr>
        <w:lastRenderedPageBreak/>
        <w:t>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3.10.3. Определение качественного состояния деревьев, кустарников, газонов, цветников.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3.10.3.1. Качественное состояние деревьев (диаметр ствола на высоте 1,3 м - 4 и более см) определяется по следующим признакам: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крона слабо развита (</w:t>
      </w:r>
      <w:proofErr w:type="spellStart"/>
      <w:r w:rsidRPr="00D4029B">
        <w:rPr>
          <w:rFonts w:ascii="PT Astra Serif" w:hAnsi="PT Astra Serif"/>
          <w:sz w:val="28"/>
          <w:szCs w:val="28"/>
        </w:rPr>
        <w:t>изрежена</w:t>
      </w:r>
      <w:proofErr w:type="spellEnd"/>
      <w:r w:rsidRPr="00D4029B">
        <w:rPr>
          <w:rFonts w:ascii="PT Astra Serif" w:hAnsi="PT Astra Serif"/>
          <w:sz w:val="28"/>
          <w:szCs w:val="28"/>
        </w:rPr>
        <w:t xml:space="preserve">). </w:t>
      </w:r>
      <w:proofErr w:type="spellStart"/>
      <w:r w:rsidRPr="00D4029B">
        <w:rPr>
          <w:rFonts w:ascii="PT Astra Serif" w:hAnsi="PT Astra Serif"/>
          <w:sz w:val="28"/>
          <w:szCs w:val="28"/>
        </w:rPr>
        <w:t>Суховершинность</w:t>
      </w:r>
      <w:proofErr w:type="spellEnd"/>
      <w:r w:rsidRPr="00D4029B">
        <w:rPr>
          <w:rFonts w:ascii="PT Astra Serif" w:hAnsi="PT Astra Serif"/>
          <w:sz w:val="28"/>
          <w:szCs w:val="28"/>
        </w:rPr>
        <w:t xml:space="preserve">, усыхание кроны более 50 процентов (для ильмовых насаждений, пораженных голландской болезнью, с усыханием кроны более 30 процентов и менее, если имеются </w:t>
      </w:r>
      <w:proofErr w:type="spellStart"/>
      <w:r w:rsidRPr="00D4029B">
        <w:rPr>
          <w:rFonts w:ascii="PT Astra Serif" w:hAnsi="PT Astra Serif"/>
          <w:sz w:val="28"/>
          <w:szCs w:val="28"/>
        </w:rPr>
        <w:t>вылетные</w:t>
      </w:r>
      <w:proofErr w:type="spellEnd"/>
      <w:r w:rsidRPr="00D4029B">
        <w:rPr>
          <w:rFonts w:ascii="PT Astra Serif" w:hAnsi="PT Astra Serif"/>
          <w:sz w:val="28"/>
          <w:szCs w:val="28"/>
        </w:rPr>
        <w:t xml:space="preserve"> отверстия вредителей), имеется комплекс признаков заболеваний (дупла, обширные </w:t>
      </w:r>
      <w:proofErr w:type="spellStart"/>
      <w:r w:rsidRPr="00D4029B">
        <w:rPr>
          <w:rFonts w:ascii="PT Astra Serif" w:hAnsi="PT Astra Serif"/>
          <w:sz w:val="28"/>
          <w:szCs w:val="28"/>
        </w:rPr>
        <w:t>сухобочины</w:t>
      </w:r>
      <w:proofErr w:type="spellEnd"/>
      <w:r w:rsidRPr="00D4029B">
        <w:rPr>
          <w:rFonts w:ascii="PT Astra Serif" w:hAnsi="PT Astra Serif"/>
          <w:sz w:val="28"/>
          <w:szCs w:val="28"/>
        </w:rPr>
        <w:t>, табачные сучки и пр.), признаки заселения стволовыми вредителями, значительные механические повреждения.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3" w:name="Par2883"/>
      <w:bookmarkEnd w:id="3"/>
      <w:r w:rsidRPr="00D4029B">
        <w:rPr>
          <w:rFonts w:ascii="PT Astra Serif" w:hAnsi="PT Astra Serif"/>
          <w:sz w:val="28"/>
          <w:szCs w:val="28"/>
        </w:rPr>
        <w:t>3.10.3.2. Качественное состояние кустарников определяется по следующим признакам: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4" w:name="Par2887"/>
      <w:bookmarkEnd w:id="4"/>
      <w:r w:rsidRPr="00D4029B">
        <w:rPr>
          <w:rFonts w:ascii="PT Astra Serif" w:hAnsi="PT Astra Serif"/>
          <w:sz w:val="28"/>
          <w:szCs w:val="28"/>
        </w:rPr>
        <w:t>3.10.3.3. Качественное состояние газонов: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5" w:name="Par2891"/>
      <w:bookmarkEnd w:id="5"/>
      <w:r w:rsidRPr="00D4029B">
        <w:rPr>
          <w:rFonts w:ascii="PT Astra Serif" w:hAnsi="PT Astra Serif"/>
          <w:sz w:val="28"/>
          <w:szCs w:val="28"/>
        </w:rPr>
        <w:lastRenderedPageBreak/>
        <w:t>3.10.3.4. Качественное состояние цветников из однолетников и многолетних растений: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поверхность тщательно спланирована, почва хорошо удобрена, растения хорошо развиты, равные по качеству, сорняков и отпада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6" w:name="Par2985"/>
      <w:bookmarkEnd w:id="6"/>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3.10.4. Обрезка кроны.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Одним из основных мероприятий по правильному содержанию зеленых насаждений населенного пункта является обрезка </w:t>
      </w:r>
      <w:proofErr w:type="gramStart"/>
      <w:r w:rsidRPr="00D4029B">
        <w:rPr>
          <w:rFonts w:ascii="PT Astra Serif" w:hAnsi="PT Astra Serif"/>
          <w:sz w:val="28"/>
          <w:szCs w:val="28"/>
        </w:rPr>
        <w:t>кроны.</w:t>
      </w:r>
      <w:r w:rsidR="002F6DC8" w:rsidRPr="00D4029B">
        <w:rPr>
          <w:rFonts w:ascii="PT Astra Serif" w:hAnsi="PT Astra Serif"/>
          <w:sz w:val="28"/>
          <w:szCs w:val="28"/>
        </w:rPr>
        <w:t>.</w:t>
      </w:r>
      <w:proofErr w:type="gramEnd"/>
      <w:r w:rsidR="002F6DC8" w:rsidRPr="00D4029B">
        <w:rPr>
          <w:rFonts w:ascii="PT Astra Serif" w:hAnsi="PT Astra Serif"/>
          <w:sz w:val="28"/>
          <w:szCs w:val="28"/>
        </w:rPr>
        <w:t xml:space="preserve"> </w:t>
      </w:r>
      <w:r w:rsidRPr="00D4029B">
        <w:rPr>
          <w:rFonts w:ascii="PT Astra Serif" w:hAnsi="PT Astra Serif"/>
          <w:sz w:val="28"/>
          <w:szCs w:val="28"/>
        </w:rPr>
        <w:t xml:space="preserve">Различают следующие виды обрезки: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санитарная обрезка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омолаживающая обрезка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D4029B">
        <w:rPr>
          <w:rFonts w:ascii="PT Astra Serif" w:hAnsi="PT Astra Serif"/>
          <w:sz w:val="28"/>
          <w:szCs w:val="28"/>
        </w:rPr>
        <w:t>суховершинят</w:t>
      </w:r>
      <w:proofErr w:type="spellEnd"/>
      <w:r w:rsidRPr="00D4029B">
        <w:rPr>
          <w:rFonts w:ascii="PT Astra Serif" w:hAnsi="PT Astra Serif"/>
          <w:sz w:val="28"/>
          <w:szCs w:val="28"/>
        </w:rPr>
        <w:t xml:space="preserve">,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D4029B">
        <w:rPr>
          <w:rFonts w:ascii="PT Astra Serif" w:hAnsi="PT Astra Serif"/>
          <w:sz w:val="28"/>
          <w:szCs w:val="28"/>
        </w:rPr>
        <w:t>сокодвижения</w:t>
      </w:r>
      <w:proofErr w:type="spellEnd"/>
      <w:r w:rsidRPr="00D4029B">
        <w:rPr>
          <w:rFonts w:ascii="PT Astra Serif" w:hAnsi="PT Astra Serif"/>
          <w:sz w:val="28"/>
          <w:szCs w:val="28"/>
        </w:rPr>
        <w:t xml:space="preserve">.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w:t>
      </w:r>
      <w:r w:rsidRPr="00D4029B">
        <w:rPr>
          <w:rFonts w:ascii="PT Astra Serif" w:hAnsi="PT Astra Serif"/>
          <w:sz w:val="28"/>
          <w:szCs w:val="28"/>
        </w:rPr>
        <w:lastRenderedPageBreak/>
        <w:t>удобренная земля и полив растения.</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формовочная обрезка - придание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r w:rsidR="007B6921" w:rsidRPr="00A12A08">
        <w:rPr>
          <w:rFonts w:ascii="PT Astra Serif" w:hAnsi="PT Astra Serif"/>
          <w:sz w:val="28"/>
          <w:szCs w:val="28"/>
        </w:rPr>
        <w:t>Формовочная обрезка обязательная к проведению в том числе для устранения касания ветвей деревьев кустарников фасадов зданий.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jc w:val="both"/>
        <w:rPr>
          <w:rFonts w:ascii="PT Astra Serif" w:hAnsi="PT Astra Serif"/>
          <w:b/>
          <w:sz w:val="28"/>
          <w:szCs w:val="28"/>
        </w:rPr>
      </w:pPr>
      <w:r w:rsidRPr="00D4029B">
        <w:rPr>
          <w:rFonts w:ascii="PT Astra Serif" w:hAnsi="PT Astra Serif"/>
          <w:b/>
          <w:sz w:val="28"/>
          <w:szCs w:val="28"/>
        </w:rPr>
        <w:tab/>
        <w:t>3.10.5. Признаки аварийности деревьев и кустарников:</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крупных (скелетных) мертвых ветвей в кроне;</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xml:space="preserve">- наличие дупел и </w:t>
      </w:r>
      <w:proofErr w:type="spellStart"/>
      <w:r w:rsidRPr="00D4029B">
        <w:rPr>
          <w:rFonts w:ascii="PT Astra Serif" w:hAnsi="PT Astra Serif"/>
          <w:sz w:val="28"/>
          <w:szCs w:val="28"/>
        </w:rPr>
        <w:t>гнилей</w:t>
      </w:r>
      <w:proofErr w:type="spellEnd"/>
      <w:r w:rsidRPr="00D4029B">
        <w:rPr>
          <w:rFonts w:ascii="PT Astra Serif" w:hAnsi="PT Astra Serif"/>
          <w:sz w:val="28"/>
          <w:szCs w:val="28"/>
        </w:rPr>
        <w:t xml:space="preserve"> в комле, стволе или на скелетных ветвях;</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плодовых тел грибов на стволе, особенно, в комлевой его части;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трещин на стволе, между стволами или между ветвями и стволом;</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опавших ранее крупных ветвей;</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упавших или усохших деревьев рядом, особенно, таких же пород;</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сильного наклона, особенно, более 45 градусов от вертикали;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xml:space="preserve">- </w:t>
      </w:r>
      <w:proofErr w:type="spellStart"/>
      <w:r w:rsidRPr="00D4029B">
        <w:rPr>
          <w:rFonts w:ascii="PT Astra Serif" w:hAnsi="PT Astra Serif"/>
          <w:sz w:val="28"/>
          <w:szCs w:val="28"/>
        </w:rPr>
        <w:t>многоствольность</w:t>
      </w:r>
      <w:proofErr w:type="spellEnd"/>
      <w:r w:rsidRPr="00D4029B">
        <w:rPr>
          <w:rFonts w:ascii="PT Astra Serif" w:hAnsi="PT Astra Serif"/>
          <w:sz w:val="28"/>
          <w:szCs w:val="28"/>
        </w:rPr>
        <w:t xml:space="preserve"> или отхождение нескольких скелетных ветвей из одной точки на стволе;</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повреждений корней при строительстве или </w:t>
      </w:r>
      <w:hyperlink r:id="rId16" w:history="1">
        <w:r w:rsidRPr="00D4029B">
          <w:rPr>
            <w:rStyle w:val="af0"/>
            <w:rFonts w:ascii="PT Astra Serif" w:hAnsi="PT Astra Serif"/>
            <w:sz w:val="28"/>
            <w:szCs w:val="28"/>
          </w:rPr>
          <w:t>благоустройстве</w:t>
        </w:r>
      </w:hyperlink>
      <w:r w:rsidRPr="00D4029B">
        <w:rPr>
          <w:rFonts w:ascii="PT Astra Serif" w:hAnsi="PT Astra Serif"/>
          <w:sz w:val="28"/>
          <w:szCs w:val="28"/>
        </w:rPr>
        <w:t> - замена бордюров, покрытий, изменение площади покрытий, создание газонов, прокладка траншей и т.п.;</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изменение уровня грунта рядом с деревьями;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изменение привычной окраски, количества или размера листьев от нормального;</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если рядом было вырублено много деревьев и ветровая нагрузка изменилась, особенно, если высота штамба дерева составляет более 40% общей высоты дерева;</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если дерево ранее было "омоложено" или "</w:t>
      </w:r>
      <w:proofErr w:type="spellStart"/>
      <w:r w:rsidRPr="00D4029B">
        <w:rPr>
          <w:rFonts w:ascii="PT Astra Serif" w:hAnsi="PT Astra Serif"/>
          <w:sz w:val="28"/>
          <w:szCs w:val="28"/>
        </w:rPr>
        <w:t>кронировано</w:t>
      </w:r>
      <w:proofErr w:type="spellEnd"/>
      <w:r w:rsidRPr="00D4029B">
        <w:rPr>
          <w:rFonts w:ascii="PT Astra Serif" w:hAnsi="PT Astra Serif"/>
          <w:sz w:val="28"/>
          <w:szCs w:val="28"/>
        </w:rPr>
        <w:t>" - т.е. были обрезаны стволы или крупные скелетные ветви.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3.10.6. Компенсационное озеленение.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3.10.6.1. Компенсационное озеленение для юридических и физических лиц, индивидуальных предпринимателей направлено на обеспечение сохранности и равноценной компенсации частичной или полной утраты составляющих 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w:t>
      </w:r>
      <w:r w:rsidRPr="00D4029B">
        <w:rPr>
          <w:rFonts w:ascii="PT Astra Serif" w:hAnsi="PT Astra Serif"/>
          <w:sz w:val="28"/>
          <w:szCs w:val="28"/>
        </w:rPr>
        <w:lastRenderedPageBreak/>
        <w:t>повреждением и добровольных взносов на цели защиты и развития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3.10.6.2. Компенсационное озеленение предусматривает следующие формы компенсации: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денежная форма компенсационного озеленения является основной и представляет собой размера платежа за вырубку и повреждение зеленых насаждений, повреждение и уничтожение газонов и цветников, установленный правовым актом органа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озеленение, предусмотренное в проекте объектов капитального строительства и реконструкции;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приобретение и посадка зеленых насаждений на выделенных территориях населенного пункта для озеленения.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3.10.6.3.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7" w:name="Par3009"/>
      <w:bookmarkEnd w:id="7"/>
      <w:r w:rsidRPr="00D4029B">
        <w:rPr>
          <w:rFonts w:ascii="PT Astra Serif" w:hAnsi="PT Astra Serif"/>
          <w:sz w:val="28"/>
          <w:szCs w:val="28"/>
        </w:rPr>
        <w:t>3.10.6.4. Вырубка деревьев и кустарников разрешается без возмещения вреда, оплаты восстановительной стоимости, но с оформлением порубочного билета: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проведении рубок ухода, санитарных рубок и реконструкции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аварийных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нарушающих световой режим в жилых и общественных зданиях;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произрастающих в охранных зонах существующих инженерных сетей и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при ликвидации аварийных и чрезвычайных ситуаций.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3.10.6.5. При вырубке деревьев и кустарников на территории, находящейся в частной собственности, либо собственности юридических лиц, не требуется получение порубочного билета, не применяются нормы о компенсационном озеленении.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3.10.7. Содержание зеленых насаждений.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3.10.7.1. Содержание зеленых насаждений осуществляется юридическими лицами, индивидуальными предпринимателями, гражданами, на находящихся в собственности (аренде, пользовании, фактическом пользовании) земельных участках, а также на прилегающих к ним территориях, определенных согласно настоящим Правилам, органом местного самоуправления на остальных </w:t>
      </w:r>
      <w:r w:rsidRPr="00D4029B">
        <w:rPr>
          <w:rFonts w:ascii="PT Astra Serif" w:hAnsi="PT Astra Serif"/>
          <w:sz w:val="28"/>
          <w:szCs w:val="28"/>
        </w:rPr>
        <w:lastRenderedPageBreak/>
        <w:t xml:space="preserve">территориях. </w:t>
      </w:r>
      <w:r w:rsidR="00FE4564" w:rsidRPr="00A12A08">
        <w:rPr>
          <w:rFonts w:ascii="PT Astra Serif" w:hAnsi="PT Astra Serif"/>
          <w:sz w:val="28"/>
          <w:szCs w:val="28"/>
        </w:rPr>
        <w:t>Органы местного самоуправления в первоочередном порядке организовывают окос территорий</w:t>
      </w:r>
      <w:r w:rsidR="005B1B55" w:rsidRPr="00A12A08">
        <w:rPr>
          <w:rFonts w:ascii="PT Astra Serif" w:hAnsi="PT Astra Serif"/>
          <w:sz w:val="28"/>
          <w:szCs w:val="28"/>
        </w:rPr>
        <w:t xml:space="preserve">, содержание которые напрямую влияет на безопасность граждан: </w:t>
      </w:r>
      <w:r w:rsidR="003C56A5" w:rsidRPr="00A12A08">
        <w:rPr>
          <w:rFonts w:ascii="PT Astra Serif" w:hAnsi="PT Astra Serif"/>
          <w:sz w:val="28"/>
          <w:szCs w:val="28"/>
        </w:rPr>
        <w:t xml:space="preserve">прилегающих к </w:t>
      </w:r>
      <w:r w:rsidR="008F180F" w:rsidRPr="00A12A08">
        <w:rPr>
          <w:rFonts w:ascii="PT Astra Serif" w:hAnsi="PT Astra Serif"/>
          <w:sz w:val="28"/>
          <w:szCs w:val="28"/>
        </w:rPr>
        <w:t>перекрестк</w:t>
      </w:r>
      <w:r w:rsidR="003C56A5" w:rsidRPr="00A12A08">
        <w:rPr>
          <w:rFonts w:ascii="PT Astra Serif" w:hAnsi="PT Astra Serif"/>
          <w:sz w:val="28"/>
          <w:szCs w:val="28"/>
        </w:rPr>
        <w:t>ам</w:t>
      </w:r>
      <w:r w:rsidR="00AF75DF" w:rsidRPr="00A12A08">
        <w:rPr>
          <w:rFonts w:ascii="PT Astra Serif" w:hAnsi="PT Astra Serif"/>
          <w:sz w:val="28"/>
          <w:szCs w:val="28"/>
        </w:rPr>
        <w:t>;</w:t>
      </w:r>
      <w:r w:rsidR="008F180F" w:rsidRPr="00A12A08">
        <w:rPr>
          <w:rFonts w:ascii="PT Astra Serif" w:hAnsi="PT Astra Serif"/>
          <w:sz w:val="28"/>
          <w:szCs w:val="28"/>
        </w:rPr>
        <w:t xml:space="preserve"> на расстоянии 1м от дорог</w:t>
      </w:r>
      <w:r w:rsidR="003C56A5" w:rsidRPr="00A12A08">
        <w:rPr>
          <w:rFonts w:ascii="PT Astra Serif" w:hAnsi="PT Astra Serif"/>
          <w:sz w:val="28"/>
          <w:szCs w:val="28"/>
        </w:rPr>
        <w:t xml:space="preserve"> и тротуаров</w:t>
      </w:r>
      <w:r w:rsidR="00AF75DF" w:rsidRPr="00A12A08">
        <w:rPr>
          <w:rFonts w:ascii="PT Astra Serif" w:hAnsi="PT Astra Serif"/>
          <w:sz w:val="28"/>
          <w:szCs w:val="28"/>
        </w:rPr>
        <w:t>;</w:t>
      </w:r>
      <w:r w:rsidR="008F180F" w:rsidRPr="00A12A08">
        <w:rPr>
          <w:rFonts w:ascii="PT Astra Serif" w:hAnsi="PT Astra Serif"/>
          <w:sz w:val="28"/>
          <w:szCs w:val="28"/>
        </w:rPr>
        <w:t xml:space="preserve"> </w:t>
      </w:r>
      <w:r w:rsidR="003C56A5" w:rsidRPr="00A12A08">
        <w:rPr>
          <w:rFonts w:ascii="PT Astra Serif" w:hAnsi="PT Astra Serif"/>
          <w:sz w:val="28"/>
          <w:szCs w:val="28"/>
        </w:rPr>
        <w:t>игровые и спортивные площадки</w:t>
      </w:r>
      <w:r w:rsidR="00C34EFA" w:rsidRPr="00A12A08">
        <w:rPr>
          <w:rFonts w:ascii="PT Astra Serif" w:hAnsi="PT Astra Serif"/>
          <w:sz w:val="28"/>
          <w:szCs w:val="28"/>
        </w:rPr>
        <w:t>.</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3.10.7.2. Содержание зеленых насаждений </w:t>
      </w:r>
      <w:r w:rsidRPr="00A12A08">
        <w:rPr>
          <w:rFonts w:ascii="PT Astra Serif" w:hAnsi="PT Astra Serif"/>
          <w:sz w:val="28"/>
          <w:szCs w:val="28"/>
        </w:rPr>
        <w:t>включает: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-сбор мусора, опавших листьев, подметание; работы производятся до 8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 xml:space="preserve">часов утра и в постоянном текущем режиме с целью исключения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нахождения мусора на территории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прочесывание граблями, выкашивание травостоя; работы должны быть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произведены после таяния снега, до 15 апреля;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окос естественного травяного покрова, который производится в срок,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позволяющий обеспечить высоту травостоя не более 15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обрезку растительности у бортов газонов, которая производится в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текущем режиме по мере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прочистка и промывка газонного борта; работы должны быть проведены </w:t>
      </w:r>
      <w:r w:rsidRPr="00D4029B">
        <w:rPr>
          <w:rFonts w:ascii="PT Astra Serif" w:hAnsi="PT Astra Serif"/>
          <w:sz w:val="28"/>
          <w:szCs w:val="28"/>
        </w:rPr>
        <w:tab/>
      </w:r>
      <w:r w:rsidRPr="00D4029B">
        <w:rPr>
          <w:rFonts w:ascii="PT Astra Serif" w:hAnsi="PT Astra Serif"/>
          <w:sz w:val="28"/>
          <w:szCs w:val="28"/>
        </w:rPr>
        <w:tab/>
        <w:t xml:space="preserve">в срок до 30 апреля, далее в порядке и сроки, исключающее наличие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 xml:space="preserve">загрязнений;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прополка. Ручная прополка проводится на молодых неокрепших газонах. </w:t>
      </w:r>
      <w:r w:rsidRPr="00D4029B">
        <w:rPr>
          <w:rFonts w:ascii="PT Astra Serif" w:hAnsi="PT Astra Serif"/>
          <w:sz w:val="28"/>
          <w:szCs w:val="28"/>
        </w:rPr>
        <w:tab/>
      </w:r>
      <w:r w:rsidRPr="00D4029B">
        <w:rPr>
          <w:rFonts w:ascii="PT Astra Serif" w:hAnsi="PT Astra Serif"/>
          <w:sz w:val="28"/>
          <w:szCs w:val="28"/>
        </w:rPr>
        <w:tab/>
        <w:t xml:space="preserve">Сорняки выпалываются по мере их отрастания до цветения и осеменения. </w:t>
      </w:r>
      <w:r w:rsidRPr="00D4029B">
        <w:rPr>
          <w:rFonts w:ascii="PT Astra Serif" w:hAnsi="PT Astra Serif"/>
          <w:sz w:val="28"/>
          <w:szCs w:val="28"/>
        </w:rPr>
        <w:tab/>
      </w:r>
      <w:r w:rsidRPr="00D4029B">
        <w:rPr>
          <w:rFonts w:ascii="PT Astra Serif" w:hAnsi="PT Astra Serif"/>
          <w:sz w:val="28"/>
          <w:szCs w:val="28"/>
        </w:rPr>
        <w:tab/>
        <w:t xml:space="preserve">Химическая прополка может осуществляться с помощью гербицидов </w:t>
      </w:r>
      <w:r w:rsidRPr="00D4029B">
        <w:rPr>
          <w:rFonts w:ascii="PT Astra Serif" w:hAnsi="PT Astra Serif"/>
          <w:sz w:val="28"/>
          <w:szCs w:val="28"/>
        </w:rPr>
        <w:tab/>
        <w:t xml:space="preserve">избирательного действия, разрешенных для применения в коммунальном </w:t>
      </w:r>
      <w:r w:rsidRPr="00D4029B">
        <w:rPr>
          <w:rFonts w:ascii="PT Astra Serif" w:hAnsi="PT Astra Serif"/>
          <w:sz w:val="28"/>
          <w:szCs w:val="28"/>
        </w:rPr>
        <w:tab/>
        <w:t>хозяйстве;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подкормка газона, которая осуществляется внесением удобрений </w:t>
      </w:r>
      <w:r w:rsidRPr="00D4029B">
        <w:rPr>
          <w:rFonts w:ascii="PT Astra Serif" w:hAnsi="PT Astra Serif"/>
          <w:sz w:val="28"/>
          <w:szCs w:val="28"/>
        </w:rPr>
        <w:tab/>
        <w:t>равномерным разбрасыванием по поверхности без нарушения травостоя;</w:t>
      </w:r>
    </w:p>
    <w:p w:rsidR="008F1E75"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аэрация, заключающаяся в прокалывании или </w:t>
      </w:r>
      <w:proofErr w:type="spellStart"/>
      <w:r w:rsidRPr="00D4029B">
        <w:rPr>
          <w:rFonts w:ascii="PT Astra Serif" w:hAnsi="PT Astra Serif"/>
          <w:sz w:val="28"/>
          <w:szCs w:val="28"/>
        </w:rPr>
        <w:t>прорезания</w:t>
      </w:r>
      <w:proofErr w:type="spellEnd"/>
      <w:r w:rsidRPr="00D4029B">
        <w:rPr>
          <w:rFonts w:ascii="PT Astra Serif" w:hAnsi="PT Astra Serif"/>
          <w:sz w:val="28"/>
          <w:szCs w:val="28"/>
        </w:rPr>
        <w:t xml:space="preserve"> дернины</w:t>
      </w:r>
      <w:r w:rsidR="008F1E75" w:rsidRPr="00D4029B">
        <w:rPr>
          <w:rFonts w:ascii="PT Astra Serif" w:hAnsi="PT Astra Serif"/>
          <w:sz w:val="28"/>
          <w:szCs w:val="28"/>
        </w:rPr>
        <w:t>;</w:t>
      </w:r>
    </w:p>
    <w:p w:rsidR="00F52B1F" w:rsidRPr="00A12A08" w:rsidRDefault="008F1E75" w:rsidP="00F0105C">
      <w:pPr>
        <w:widowControl w:val="0"/>
        <w:autoSpaceDE w:val="0"/>
        <w:autoSpaceDN w:val="0"/>
        <w:adjustRightInd w:val="0"/>
        <w:ind w:left="-426" w:firstLine="1146"/>
        <w:jc w:val="both"/>
        <w:rPr>
          <w:rFonts w:ascii="PT Astra Serif" w:hAnsi="PT Astra Serif"/>
          <w:sz w:val="28"/>
          <w:szCs w:val="28"/>
        </w:rPr>
      </w:pPr>
      <w:r w:rsidRPr="00A12A08">
        <w:rPr>
          <w:rFonts w:ascii="PT Astra Serif" w:hAnsi="PT Astra Serif"/>
          <w:sz w:val="28"/>
          <w:szCs w:val="28"/>
        </w:rPr>
        <w:t xml:space="preserve">- обрезка кроны. Формовочная обрезка кроны обязательна к проведению в том числе в случае касания ветвей деревьев и кустарников фасадов зданий. </w:t>
      </w:r>
      <w:r w:rsidR="00FF057A" w:rsidRPr="00A12A08">
        <w:rPr>
          <w:rFonts w:ascii="PT Astra Serif" w:hAnsi="PT Astra Serif"/>
          <w:sz w:val="28"/>
          <w:szCs w:val="28"/>
        </w:rPr>
        <w:t xml:space="preserve"> </w:t>
      </w:r>
      <w:r w:rsidR="00FF057A" w:rsidRPr="00A12A08">
        <w:rPr>
          <w:rFonts w:ascii="PT Astra Serif" w:hAnsi="PT Astra Serif"/>
          <w:sz w:val="28"/>
          <w:szCs w:val="28"/>
        </w:rPr>
        <w:tab/>
      </w:r>
      <w:r w:rsidR="00FF057A" w:rsidRPr="00A12A08">
        <w:rPr>
          <w:rFonts w:ascii="PT Astra Serif" w:hAnsi="PT Astra Serif"/>
          <w:sz w:val="28"/>
          <w:szCs w:val="28"/>
        </w:rPr>
        <w:tab/>
      </w:r>
      <w:r w:rsidR="00FF057A" w:rsidRPr="00A12A08">
        <w:rPr>
          <w:rFonts w:ascii="PT Astra Serif" w:hAnsi="PT Astra Serif"/>
          <w:sz w:val="28"/>
          <w:szCs w:val="28"/>
        </w:rPr>
        <w:tab/>
      </w:r>
      <w:r w:rsidR="00F52B1F" w:rsidRPr="00A12A08">
        <w:rPr>
          <w:rFonts w:ascii="PT Astra Serif" w:hAnsi="PT Astra Serif"/>
          <w:sz w:val="28"/>
          <w:szCs w:val="28"/>
        </w:rPr>
        <w:t xml:space="preserve">- удаление </w:t>
      </w:r>
      <w:r w:rsidR="0022717C" w:rsidRPr="00A12A08">
        <w:rPr>
          <w:rFonts w:ascii="PT Astra Serif" w:hAnsi="PT Astra Serif"/>
          <w:sz w:val="28"/>
          <w:szCs w:val="28"/>
        </w:rPr>
        <w:t xml:space="preserve">аварийных деревьев и кустарников, </w:t>
      </w:r>
      <w:r w:rsidR="0006745A" w:rsidRPr="00A12A08">
        <w:rPr>
          <w:rFonts w:ascii="PT Astra Serif" w:hAnsi="PT Astra Serif"/>
          <w:sz w:val="28"/>
          <w:szCs w:val="28"/>
        </w:rPr>
        <w:t xml:space="preserve">а также </w:t>
      </w:r>
      <w:r w:rsidR="00F52B1F" w:rsidRPr="00A12A08">
        <w:rPr>
          <w:rFonts w:ascii="PT Astra Serif" w:hAnsi="PT Astra Serif"/>
          <w:sz w:val="28"/>
          <w:szCs w:val="28"/>
        </w:rPr>
        <w:t>поросли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обрезка отцветших растений, которая должна производиться по мере необходимости</w:t>
      </w:r>
      <w:r w:rsidR="00F52B1F" w:rsidRPr="00D4029B">
        <w:rPr>
          <w:rFonts w:ascii="PT Astra Serif"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3.10.7.3. Для граждан</w:t>
      </w:r>
      <w:r w:rsidR="00645D13" w:rsidRPr="00D4029B">
        <w:rPr>
          <w:rFonts w:ascii="PT Astra Serif" w:hAnsi="PT Astra Serif"/>
          <w:sz w:val="28"/>
          <w:szCs w:val="28"/>
        </w:rPr>
        <w:t xml:space="preserve"> (частный жилой сектор)</w:t>
      </w:r>
      <w:r w:rsidRPr="00D4029B">
        <w:rPr>
          <w:rFonts w:ascii="PT Astra Serif" w:hAnsi="PT Astra Serif"/>
          <w:sz w:val="28"/>
          <w:szCs w:val="28"/>
        </w:rPr>
        <w:t>, с целью содержания прилегающей территории, содержание земельных насаждений включает: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окос естественного травяного покрова, который производится в срок, позволяющий обеспечить высоту травостоя не более 15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сбор мусора, который производится в постоянном текущем режиме с целью исключения его нахождения на территории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3.10.7.4. Для собственников территорий (земельных участков) содержание зеленых насаждений включает содержание древесной и кустарниковой растительности.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3.10.7.4. При содержании зеленых насаждений необходимо проводить работы по уходу за цветочными вазонами: покраска, шлифовка. Проведение указанных работ должно производиться с периодичностью и в сроки, позволяющие обеспечить отсутствие сколов вазона, сколов краски, трещин, ржавчины.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3.10.7.5. На озелененных территориях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w:t>
      </w:r>
      <w:proofErr w:type="spellStart"/>
      <w:r w:rsidRPr="00D4029B">
        <w:rPr>
          <w:rFonts w:ascii="PT Astra Serif" w:hAnsi="PT Astra Serif"/>
          <w:sz w:val="28"/>
          <w:szCs w:val="28"/>
        </w:rPr>
        <w:t>затоптанности</w:t>
      </w:r>
      <w:proofErr w:type="spellEnd"/>
      <w:r w:rsidRPr="00D4029B">
        <w:rPr>
          <w:rFonts w:ascii="PT Astra Serif" w:hAnsi="PT Astra Serif"/>
          <w:sz w:val="28"/>
          <w:szCs w:val="28"/>
        </w:rPr>
        <w:t xml:space="preserve"> пешеходами;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складировать любые материалы, в том числе строительные;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размещать, сбрасывать, выливать отходы производства и потребления, в том числе жидкие и пищевые отходы;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устраивать свалки мусора, снега и льда, за исключением чистого снега, полученного от расчистки садово-парковых дорожек;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сжигать листья, сметать листья в дренажные лотки в период массового листопада, засыпать ими стволы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посыпать солью и другими химическими препаратами (за исключением </w:t>
      </w:r>
      <w:proofErr w:type="spellStart"/>
      <w:r w:rsidRPr="00D4029B">
        <w:rPr>
          <w:rFonts w:ascii="PT Astra Serif" w:hAnsi="PT Astra Serif"/>
          <w:sz w:val="28"/>
          <w:szCs w:val="28"/>
        </w:rPr>
        <w:t>противогололедных</w:t>
      </w:r>
      <w:proofErr w:type="spellEnd"/>
      <w:r w:rsidRPr="00D4029B">
        <w:rPr>
          <w:rFonts w:ascii="PT Astra Serif" w:hAnsi="PT Astra Serif"/>
          <w:sz w:val="28"/>
          <w:szCs w:val="28"/>
        </w:rPr>
        <w:t xml:space="preserve"> материалов, разрешенных к применению в муниципальном образовании);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ходить, сидеть и лежать на газонах (исключая луговые), устраивать игры;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разжигать костры и нарушать правила противопожарной охраны;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D4029B">
        <w:rPr>
          <w:rFonts w:ascii="PT Astra Serif" w:hAnsi="PT Astra Serif"/>
          <w:sz w:val="28"/>
          <w:szCs w:val="28"/>
        </w:rPr>
        <w:t>электрогирлянды</w:t>
      </w:r>
      <w:proofErr w:type="spellEnd"/>
      <w:r w:rsidRPr="00D4029B">
        <w:rPr>
          <w:rFonts w:ascii="PT Astra Serif" w:hAnsi="PT Astra Serif"/>
          <w:sz w:val="28"/>
          <w:szCs w:val="28"/>
        </w:rPr>
        <w:t xml:space="preserve"> из лампочек (кроме кратковременного праздничного оформления населенного пункта), флажковые гирлянды, колючую проволоку и другие ограждения, которые могут повредить деревьям, размещать объявления и рекламные листовки;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добывать из деревьев сок, смолу, делать надрезы, надписи и наносить другие механические повреждения;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рвать цветы и ломать ветви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разорять муравейники;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проводить разрытия для прокладки инженерных коммуникаций без разрешения и согласования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самовольная вырубка и посадка деревьев и кустарников.</w:t>
      </w: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sz w:val="28"/>
          <w:szCs w:val="28"/>
        </w:rPr>
      </w:pPr>
      <w:r w:rsidRPr="00D4029B">
        <w:rPr>
          <w:rFonts w:ascii="PT Astra Serif" w:hAnsi="PT Astra Serif"/>
          <w:b/>
          <w:sz w:val="28"/>
          <w:szCs w:val="28"/>
        </w:rPr>
        <w:tab/>
        <w:t xml:space="preserve">  3.11. Содержание, оформление и оборудование зданий и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 домовых знаков, защитных сеток.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8" w:name="Par724"/>
      <w:bookmarkEnd w:id="8"/>
      <w:r w:rsidRPr="00D4029B">
        <w:rPr>
          <w:rFonts w:ascii="PT Astra Serif" w:hAnsi="PT Astra Serif"/>
          <w:sz w:val="28"/>
          <w:szCs w:val="28"/>
        </w:rPr>
        <w:lastRenderedPageBreak/>
        <w:t>3.11.2.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Цветовое решение кровли - темные или насыщенные тона, применяемые колера - коричневый, серый, зеленый, синий и их оттенки.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Отделка фасадов - натуральные или искусственные материалы с применением современных технологий.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Исправное состояние фасадов  зданий и сооружений, в том числе их элементов (входных групп, крылец и т.д.) достигается путем капитального, либо текущего ремонта и характеризуется отсутствием ржавчины, сколов плитки, надлежащим (не нарушенным) остеклением оконных проемов и иных элементов, надлежащим состоянием отделочных слоев, швов между ними, т.е. состоянием, когда на фасаде, элементах зданий, отсутствуют надписи, шелушение краски, обнажение арматуры, швов между строительными элементами, отделочными материалами, строительными и отделочными материалами.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3.11.4. Запрещается допущение изменения внешнего вида зданий и сооружений, в том числе их элементов (входных групп, крылец и т.д.) вследствие </w:t>
      </w:r>
      <w:proofErr w:type="spellStart"/>
      <w:r w:rsidRPr="00D4029B">
        <w:rPr>
          <w:rFonts w:ascii="PT Astra Serif" w:hAnsi="PT Astra Serif"/>
          <w:sz w:val="28"/>
          <w:szCs w:val="28"/>
        </w:rPr>
        <w:t>непроведения</w:t>
      </w:r>
      <w:proofErr w:type="spellEnd"/>
      <w:r w:rsidRPr="00D4029B">
        <w:rPr>
          <w:rFonts w:ascii="PT Astra Serif" w:hAnsi="PT Astra Serif"/>
          <w:sz w:val="28"/>
          <w:szCs w:val="28"/>
        </w:rPr>
        <w:t xml:space="preserve">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поросли дикорастущей травянистой, кустарниковой или древесной растительности из-под фундамента, цоколя здания, на крышах и других частях здания.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нарушенного остекления, либо отсутствие остекления оконных проемов.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3.11.5.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либо чаще по мере необходимости.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3.11.6. 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D4029B">
        <w:rPr>
          <w:rFonts w:ascii="PT Astra Serif" w:hAnsi="PT Astra Serif"/>
          <w:sz w:val="28"/>
          <w:szCs w:val="28"/>
        </w:rPr>
        <w:t>флагодержатели</w:t>
      </w:r>
      <w:proofErr w:type="spellEnd"/>
      <w:r w:rsidRPr="00D4029B">
        <w:rPr>
          <w:rFonts w:ascii="PT Astra Serif" w:hAnsi="PT Astra Serif"/>
          <w:sz w:val="28"/>
          <w:szCs w:val="28"/>
        </w:rPr>
        <w:t xml:space="preserve">; мемориальные доски; полигонометрический знак; указатель пожарного гидранта; указатель грунтовых </w:t>
      </w:r>
      <w:r w:rsidRPr="00D4029B">
        <w:rPr>
          <w:rFonts w:ascii="PT Astra Serif" w:hAnsi="PT Astra Serif"/>
          <w:sz w:val="28"/>
          <w:szCs w:val="28"/>
        </w:rPr>
        <w:lastRenderedPageBreak/>
        <w:t>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3.11.7.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адресными домовыми знаками и могут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3.11.8. 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3.11.9. Общими требованиями к размещению знаков адресации являются: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унификация мест размещения, соблюдение единых правил размещения;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3.11.10. Произвольное перемещение знаков адресации с установленного места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3.11.11. Размещение рядом с номерным знаком выступающих вывесок, консолей, а также наземных объектов, затрудняющих его восприятие,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3.11.12. Для обеспечения поверхностного водоотвода от зданий и сооружений по их периметру должно быть предусмотрено устройство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 xml:space="preserve"> с надежной гидроизоляцией. Уклон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 xml:space="preserve"> принимается не менее 10 промилле в сторону от здания. При осуществлении работ по благоустройству прилегающих к зданию территорий (тротуаров, </w:t>
      </w:r>
      <w:proofErr w:type="spellStart"/>
      <w:r w:rsidRPr="00D4029B">
        <w:rPr>
          <w:rFonts w:ascii="PT Astra Serif" w:hAnsi="PT Astra Serif"/>
          <w:sz w:val="28"/>
          <w:szCs w:val="28"/>
        </w:rPr>
        <w:t>отмосток</w:t>
      </w:r>
      <w:proofErr w:type="spellEnd"/>
      <w:r w:rsidRPr="00D4029B">
        <w:rPr>
          <w:rFonts w:ascii="PT Astra Serif" w:hAnsi="PT Astra Serif"/>
          <w:sz w:val="28"/>
          <w:szCs w:val="28"/>
        </w:rPr>
        <w:t xml:space="preserve">, дорог) заказчик работ обязан выполнить восстановление поврежденных в процессе работ элементов фасадов, гидроизоляции,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3.11.13. При организации стока воды со скатных крыш через водосточные трубы необходимо: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 допускать высоты свободного падения воды из выходного отверстия трубы более 200 мм;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предусматривать в местах стока воды из трубы на основные пешеходные </w:t>
      </w:r>
      <w:r w:rsidRPr="00D4029B">
        <w:rPr>
          <w:rFonts w:ascii="PT Astra Serif" w:hAnsi="PT Astra Serif"/>
          <w:sz w:val="28"/>
          <w:szCs w:val="28"/>
        </w:rPr>
        <w:lastRenderedPageBreak/>
        <w:t>коммуникации наличие твердого покрытия с уклоном в направлении водоотводных лотков либо устройство лотков в покрытии;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исключить возможность попадания сточных вод за пределы используемого участка;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предусматривать устройство дренажа в местах стока воды из трубы на газон или иные мягкие виды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3.11.14.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3.11.15.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3.11.16.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3.11.18. Собственники (арендаторы и т.д.) зданий, сооружений, иных построек, в зимний период обязаны обеспечить содержание объектов таким образом, чтобы исключить наличие на их крышах и иных поверхностях наледи, сосулек, снежного наста. С указанной целью должны применяться электрические контуры по периметру, механическое удаление и др. способы удаления наледи, сосулек, снежного наста. При проведении указанных работ должны быть соблюдены меры безопасности.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3.11.19. Собственники зданий и сооружений, подвергшихся пожару, либо разрушению, обязан в течение суток принять меры по обеспечению безопасности граждан и их имущества, государственного и муниципального имущества, а также принять меры, позволяющие исключить нахождение посторонних лиц на опасной территории (например, ограждение).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3.11.20. Собственники зданий и сооружений, подвергшихся пожару, либо разрушению, в течение 6 месяцев обязан произвести снос объекта и вывоз мусора и остатков стройматериалов, очистив участок, либо начать реконструкцию.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3.11.21. В случае размещения нежилых помещений в многоквартирных жилых домах, собственники этих помещений обязаны самостоятельно обслуживать и содержать в надлежащем виде часть фасада, улучшение </w:t>
      </w:r>
      <w:r w:rsidRPr="00D4029B">
        <w:rPr>
          <w:rFonts w:ascii="PT Astra Serif" w:hAnsi="PT Astra Serif"/>
          <w:sz w:val="28"/>
          <w:szCs w:val="28"/>
        </w:rPr>
        <w:lastRenderedPageBreak/>
        <w:t>(оформление) которой он произвел самостоятельно (облицовка, обшивка и т.д.).</w:t>
      </w:r>
    </w:p>
    <w:p w:rsidR="00040B60" w:rsidRPr="00040B60" w:rsidRDefault="00040B60" w:rsidP="00040B60">
      <w:pPr>
        <w:widowControl w:val="0"/>
        <w:autoSpaceDE w:val="0"/>
        <w:autoSpaceDN w:val="0"/>
        <w:adjustRightInd w:val="0"/>
        <w:ind w:left="-426"/>
        <w:jc w:val="both"/>
        <w:outlineLvl w:val="2"/>
        <w:rPr>
          <w:rFonts w:ascii="PT Astra Serif" w:eastAsiaTheme="minorEastAsia" w:hAnsi="PT Astra Serif"/>
          <w:i/>
          <w:sz w:val="26"/>
          <w:szCs w:val="26"/>
        </w:rPr>
      </w:pPr>
      <w:r w:rsidRPr="00040B60">
        <w:rPr>
          <w:rFonts w:ascii="PT Astra Serif" w:eastAsiaTheme="minorEastAsia" w:hAnsi="PT Astra Serif"/>
          <w:b/>
          <w:sz w:val="26"/>
          <w:szCs w:val="26"/>
        </w:rPr>
        <w:t>3.12. Игровое и спортивное оборудование.</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3.12.1.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40B60" w:rsidRPr="00040B60" w:rsidRDefault="00040B60" w:rsidP="00040B60">
      <w:pPr>
        <w:shd w:val="clear" w:color="auto" w:fill="FFFFFF"/>
        <w:ind w:left="-426" w:firstLine="480"/>
        <w:jc w:val="both"/>
        <w:textAlignment w:val="baseline"/>
        <w:rPr>
          <w:rFonts w:ascii="PT Astra Serif" w:hAnsi="PT Astra Serif" w:cs="Arial"/>
          <w:sz w:val="26"/>
          <w:szCs w:val="26"/>
        </w:rPr>
      </w:pPr>
      <w:r w:rsidRPr="00040B60">
        <w:rPr>
          <w:rFonts w:ascii="PT Astra Serif" w:hAnsi="PT Astra Serif"/>
          <w:sz w:val="26"/>
          <w:szCs w:val="26"/>
        </w:rPr>
        <w:t xml:space="preserve">3.12.2. </w:t>
      </w:r>
      <w:r w:rsidRPr="00040B60">
        <w:rPr>
          <w:rFonts w:ascii="PT Astra Serif" w:hAnsi="PT Astra Serif" w:cs="Arial"/>
          <w:sz w:val="26"/>
          <w:szCs w:val="26"/>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1 настоящих Правил.</w:t>
      </w:r>
    </w:p>
    <w:p w:rsidR="00040B60" w:rsidRPr="00040B60" w:rsidRDefault="00040B60" w:rsidP="00040B60">
      <w:pPr>
        <w:shd w:val="clear" w:color="auto" w:fill="FFFFFF"/>
        <w:ind w:left="-426" w:firstLine="480"/>
        <w:jc w:val="both"/>
        <w:textAlignment w:val="baseline"/>
        <w:rPr>
          <w:rFonts w:ascii="PT Astra Serif" w:hAnsi="PT Astra Serif" w:cs="Arial"/>
          <w:color w:val="444444"/>
          <w:sz w:val="24"/>
          <w:szCs w:val="24"/>
        </w:rPr>
      </w:pPr>
      <w:r w:rsidRPr="00040B60">
        <w:rPr>
          <w:rFonts w:ascii="PT Astra Serif" w:hAnsi="PT Astra Serif" w:cs="Arial"/>
          <w:sz w:val="26"/>
          <w:szCs w:val="26"/>
        </w:rPr>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регламент Евразийского экономического союза "О безопасности оборудования для детских игровых площадок", утвержденного </w:t>
      </w:r>
      <w:hyperlink r:id="rId17" w:history="1">
        <w:r w:rsidRPr="00040B60">
          <w:rPr>
            <w:rFonts w:ascii="PT Astra Serif" w:hAnsi="PT Astra Serif" w:cs="Arial"/>
            <w:sz w:val="26"/>
            <w:szCs w:val="26"/>
            <w:u w:val="single"/>
          </w:rPr>
          <w:t>решением Совета Евразийской экономической комиссии от 17.05.2017 N 21</w:t>
        </w:r>
      </w:hyperlink>
      <w:r w:rsidRPr="00040B60">
        <w:rPr>
          <w:rFonts w:ascii="PT Astra Serif" w:hAnsi="PT Astra Serif" w:cs="Arial"/>
          <w:color w:val="444444"/>
          <w:sz w:val="24"/>
          <w:szCs w:val="24"/>
        </w:rPr>
        <w:t>.</w:t>
      </w:r>
    </w:p>
    <w:p w:rsidR="00040B60" w:rsidRPr="00040B60" w:rsidRDefault="00040B60" w:rsidP="00040B60">
      <w:pPr>
        <w:widowControl w:val="0"/>
        <w:autoSpaceDE w:val="0"/>
        <w:autoSpaceDN w:val="0"/>
        <w:adjustRightInd w:val="0"/>
        <w:ind w:left="-426" w:firstLine="540"/>
        <w:jc w:val="both"/>
        <w:rPr>
          <w:rFonts w:ascii="PT Astra Serif" w:hAnsi="PT Astra Serif" w:cs="Arial"/>
          <w:color w:val="000000" w:themeColor="text1"/>
          <w:sz w:val="26"/>
          <w:szCs w:val="26"/>
        </w:rPr>
      </w:pPr>
    </w:p>
    <w:p w:rsidR="00040B60" w:rsidRPr="00040B60" w:rsidRDefault="00040B60" w:rsidP="00040B60">
      <w:pPr>
        <w:shd w:val="clear" w:color="auto" w:fill="FFFFFF"/>
        <w:jc w:val="both"/>
        <w:textAlignment w:val="baseline"/>
        <w:rPr>
          <w:rFonts w:ascii="PT Astra Serif" w:hAnsi="PT Astra Serif" w:cs="Arial"/>
          <w:b/>
          <w:bCs/>
          <w:color w:val="444444"/>
          <w:sz w:val="28"/>
          <w:szCs w:val="28"/>
        </w:rPr>
      </w:pPr>
    </w:p>
    <w:p w:rsidR="00040B60" w:rsidRPr="00040B60" w:rsidRDefault="00040B60" w:rsidP="00040B60">
      <w:pPr>
        <w:shd w:val="clear" w:color="auto" w:fill="FFFFFF"/>
        <w:jc w:val="both"/>
        <w:textAlignment w:val="baseline"/>
        <w:rPr>
          <w:rFonts w:ascii="PT Astra Serif" w:hAnsi="PT Astra Serif" w:cs="Arial"/>
          <w:b/>
          <w:bCs/>
          <w:color w:val="000000" w:themeColor="text1"/>
          <w:sz w:val="26"/>
          <w:szCs w:val="26"/>
        </w:rPr>
      </w:pPr>
      <w:r w:rsidRPr="00040B60">
        <w:rPr>
          <w:rFonts w:ascii="PT Astra Serif" w:hAnsi="PT Astra Serif" w:cs="Arial"/>
          <w:b/>
          <w:bCs/>
          <w:color w:val="000000" w:themeColor="text1"/>
          <w:sz w:val="26"/>
          <w:szCs w:val="26"/>
        </w:rPr>
        <w:t>Таблица 1. Состав игрового и спортивного оборудования в зависимости от возраста детей</w:t>
      </w:r>
    </w:p>
    <w:p w:rsidR="00040B60" w:rsidRPr="00040B60" w:rsidRDefault="00040B60" w:rsidP="00040B60">
      <w:pPr>
        <w:shd w:val="clear" w:color="auto" w:fill="FFFFFF"/>
        <w:jc w:val="both"/>
        <w:textAlignment w:val="baseline"/>
        <w:rPr>
          <w:rFonts w:ascii="PT Astra Serif" w:hAnsi="PT Astra Serif" w:cs="Arial"/>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2288"/>
        <w:gridCol w:w="2485"/>
        <w:gridCol w:w="4582"/>
      </w:tblGrid>
      <w:tr w:rsidR="00040B60" w:rsidRPr="00040B60" w:rsidTr="00367A67">
        <w:trPr>
          <w:trHeight w:val="15"/>
        </w:trPr>
        <w:tc>
          <w:tcPr>
            <w:tcW w:w="2218"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c>
          <w:tcPr>
            <w:tcW w:w="2402"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c>
          <w:tcPr>
            <w:tcW w:w="4805"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Возраст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Назначение оборудования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Рекомендуемое игровое и физкультурное оборудование</w:t>
            </w:r>
          </w:p>
        </w:tc>
      </w:tr>
      <w:tr w:rsidR="00040B60" w:rsidRPr="00040B60" w:rsidTr="00367A67">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Дети </w:t>
            </w:r>
            <w:proofErr w:type="spellStart"/>
            <w:r w:rsidRPr="00040B60">
              <w:rPr>
                <w:rFonts w:ascii="PT Astra Serif" w:hAnsi="PT Astra Serif"/>
                <w:sz w:val="26"/>
                <w:szCs w:val="26"/>
              </w:rPr>
              <w:t>преддошкольного</w:t>
            </w:r>
            <w:proofErr w:type="spellEnd"/>
            <w:r w:rsidRPr="00040B60">
              <w:rPr>
                <w:rFonts w:ascii="PT Astra Serif" w:hAnsi="PT Astra Serif"/>
                <w:sz w:val="26"/>
                <w:szCs w:val="26"/>
              </w:rPr>
              <w:t xml:space="preserve"> возраста (1 - 3 г.)</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тихих игр, тренировки усидчивости, терпения, развития фантазии</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Песочницы</w:t>
            </w:r>
          </w:p>
        </w:tc>
      </w:tr>
      <w:tr w:rsidR="00040B60" w:rsidRPr="00040B60" w:rsidTr="00367A67">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Для тренировки лазания, ходьбы, перешагивания, </w:t>
            </w:r>
            <w:proofErr w:type="spellStart"/>
            <w:r w:rsidRPr="00040B60">
              <w:rPr>
                <w:rFonts w:ascii="PT Astra Serif" w:hAnsi="PT Astra Serif"/>
                <w:sz w:val="26"/>
                <w:szCs w:val="26"/>
              </w:rPr>
              <w:t>подлезания</w:t>
            </w:r>
            <w:proofErr w:type="spellEnd"/>
            <w:r w:rsidRPr="00040B60">
              <w:rPr>
                <w:rFonts w:ascii="PT Astra Serif" w:hAnsi="PT Astra Serif"/>
                <w:sz w:val="26"/>
                <w:szCs w:val="26"/>
              </w:rPr>
              <w:t>, равновесия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Домики, пирамиды, гимнастические стенки, бумы, бревна, горки;</w:t>
            </w:r>
          </w:p>
          <w:p w:rsidR="00040B60" w:rsidRPr="00040B60" w:rsidRDefault="00040B60" w:rsidP="00040B60">
            <w:pPr>
              <w:jc w:val="both"/>
              <w:textAlignment w:val="baseline"/>
              <w:rPr>
                <w:rFonts w:ascii="PT Astra Serif" w:hAnsi="PT Astra Serif"/>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Для тренировки вестибулярного аппарата, укрепления мышечной системы (мышц спины, живота и ног), совершенствования чувства равновесия, ритма, </w:t>
            </w:r>
            <w:r w:rsidRPr="00040B60">
              <w:rPr>
                <w:rFonts w:ascii="PT Astra Serif" w:hAnsi="PT Astra Serif"/>
                <w:sz w:val="26"/>
                <w:szCs w:val="26"/>
              </w:rPr>
              <w:lastRenderedPageBreak/>
              <w:t>ориентировки в пространстве</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lastRenderedPageBreak/>
              <w:t>Качели и качалки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Дети дошкольного возраста (3 - 7 лет)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и совершенствования лазанья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Пирамиды с вертикальными и горизонтальными перекладинами;</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лестницы различной конфигурации, со встроенными обручами, полусферы;</w:t>
            </w:r>
          </w:p>
          <w:p w:rsidR="00040B60" w:rsidRPr="00040B60" w:rsidRDefault="00040B60" w:rsidP="00040B60">
            <w:pPr>
              <w:jc w:val="both"/>
              <w:textAlignment w:val="baseline"/>
              <w:rPr>
                <w:rFonts w:ascii="PT Astra Serif" w:hAnsi="PT Astra Serif"/>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равновесию, перешагиванию, перепрыгиванию, спрыгиванию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Бревно со стесанным верхом, прочно закрепленное, лежащее на земле,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гимнастическое бревно,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гимнастическая скамейка, </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вхождению, лазанью, движению на четвереньках, скатыванию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Горка с поручнями,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горка с лесенкой и скатом, </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развитию силы, гибкости, координации движений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Гимнастическая стенка,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гимнастические столбики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развития глазомера, точности движений, ловкости, для обучения метанию в цель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Стойка с обручами для метания в цель, - оборудования для метания в виде "цветка", "петуха",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w:t>
            </w:r>
            <w:proofErr w:type="spellStart"/>
            <w:r w:rsidRPr="00040B60">
              <w:rPr>
                <w:rFonts w:ascii="PT Astra Serif" w:hAnsi="PT Astra Serif"/>
                <w:sz w:val="26"/>
                <w:szCs w:val="26"/>
              </w:rPr>
              <w:t>кольцебросы</w:t>
            </w:r>
            <w:proofErr w:type="spellEnd"/>
            <w:r w:rsidRPr="00040B60">
              <w:rPr>
                <w:rFonts w:ascii="PT Astra Serif" w:hAnsi="PT Astra Serif"/>
                <w:sz w:val="26"/>
                <w:szCs w:val="26"/>
              </w:rPr>
              <w:t xml:space="preserve"> - доска с укрепленными колышками, </w:t>
            </w:r>
            <w:proofErr w:type="spellStart"/>
            <w:r w:rsidRPr="00040B60">
              <w:rPr>
                <w:rFonts w:ascii="PT Astra Serif" w:hAnsi="PT Astra Serif"/>
                <w:sz w:val="26"/>
                <w:szCs w:val="26"/>
              </w:rPr>
              <w:t>кольцебросы</w:t>
            </w:r>
            <w:proofErr w:type="spellEnd"/>
            <w:r w:rsidRPr="00040B60">
              <w:rPr>
                <w:rFonts w:ascii="PT Astra Serif" w:hAnsi="PT Astra Serif"/>
                <w:sz w:val="26"/>
                <w:szCs w:val="26"/>
              </w:rPr>
              <w:t xml:space="preserve"> могут быть расположены горизонтально и наклонно;</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мишени на щитах из досок в виде четырех концентрических кругов диаметром 20, 40, 60, 80 см, центр мишени на высоте 110 - 120 см от уровня пола или площадки;</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Дети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Гимнастическая стенка;</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разновысокие перекладины, перекладина-эспандер для выполнения силовых упражнений в висе;</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lastRenderedPageBreak/>
              <w:t>- "</w:t>
            </w:r>
            <w:proofErr w:type="spellStart"/>
            <w:r w:rsidRPr="00040B60">
              <w:rPr>
                <w:rFonts w:ascii="PT Astra Serif" w:hAnsi="PT Astra Serif"/>
                <w:sz w:val="26"/>
                <w:szCs w:val="26"/>
              </w:rPr>
              <w:t>рукоход</w:t>
            </w:r>
            <w:proofErr w:type="spellEnd"/>
            <w:r w:rsidRPr="00040B60">
              <w:rPr>
                <w:rFonts w:ascii="PT Astra Serif" w:hAnsi="PT Astra Serif"/>
                <w:sz w:val="26"/>
                <w:szCs w:val="26"/>
              </w:rPr>
              <w:t>" различной конфигурации для обучения передвижению разными способами, висам, подтягиванию;</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сочлененные перекладины разной высоты: 1,5 - 2,2 - 3 м, могут располагаться по одной линии или в форме букв "Г", "Т" или змейкой</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lastRenderedPageBreak/>
              <w:t>Дети старшего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улучшения мышечной силы, телосложения и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Спортивные комплексы;</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спортивно-игровые комплексы (</w:t>
            </w:r>
            <w:proofErr w:type="spellStart"/>
            <w:r w:rsidRPr="00040B60">
              <w:rPr>
                <w:rFonts w:ascii="PT Astra Serif" w:hAnsi="PT Astra Serif"/>
                <w:sz w:val="26"/>
                <w:szCs w:val="26"/>
              </w:rPr>
              <w:t>микроскалодромы</w:t>
            </w:r>
            <w:proofErr w:type="spellEnd"/>
            <w:r w:rsidRPr="00040B60">
              <w:rPr>
                <w:rFonts w:ascii="PT Astra Serif" w:hAnsi="PT Astra Serif"/>
                <w:sz w:val="26"/>
                <w:szCs w:val="26"/>
              </w:rPr>
              <w:t>, велодромы и т.п.)</w:t>
            </w:r>
          </w:p>
        </w:tc>
      </w:tr>
    </w:tbl>
    <w:p w:rsidR="00040B60" w:rsidRPr="00040B60" w:rsidRDefault="00040B60" w:rsidP="00040B60">
      <w:pPr>
        <w:widowControl w:val="0"/>
        <w:autoSpaceDE w:val="0"/>
        <w:autoSpaceDN w:val="0"/>
        <w:adjustRightInd w:val="0"/>
        <w:ind w:left="-426"/>
        <w:jc w:val="center"/>
        <w:outlineLvl w:val="3"/>
        <w:rPr>
          <w:rFonts w:ascii="PT Astra Serif" w:eastAsiaTheme="minorEastAsia" w:hAnsi="PT Astra Serif"/>
          <w:sz w:val="26"/>
          <w:szCs w:val="26"/>
        </w:rPr>
      </w:pPr>
    </w:p>
    <w:p w:rsidR="00040B60" w:rsidRPr="00040B60" w:rsidRDefault="00040B60" w:rsidP="00040B60">
      <w:pPr>
        <w:widowControl w:val="0"/>
        <w:autoSpaceDE w:val="0"/>
        <w:autoSpaceDN w:val="0"/>
        <w:adjustRightInd w:val="0"/>
        <w:ind w:left="-426"/>
        <w:jc w:val="both"/>
        <w:outlineLvl w:val="3"/>
        <w:rPr>
          <w:rFonts w:ascii="PT Astra Serif" w:eastAsiaTheme="minorEastAsia" w:hAnsi="PT Astra Serif"/>
          <w:i/>
          <w:sz w:val="26"/>
          <w:szCs w:val="26"/>
        </w:rPr>
      </w:pPr>
      <w:r w:rsidRPr="00040B60">
        <w:rPr>
          <w:rFonts w:ascii="PT Astra Serif" w:eastAsiaTheme="minorEastAsia" w:hAnsi="PT Astra Serif"/>
          <w:b/>
          <w:sz w:val="26"/>
          <w:szCs w:val="26"/>
        </w:rPr>
        <w:tab/>
        <w:t xml:space="preserve">  3.13. Детские игровые и спортивные площадки.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3.13.2. Обязанности по уборке территории детских игровых, спортивных площадок возлагаются:</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организации, уполномоченные собственниками МКД (управляющие компании) в случае, если площадки расположены на придомовой территории;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xml:space="preserve">- МКУ "Городское хозяйство" администрации муниципального образования </w:t>
      </w:r>
      <w:proofErr w:type="spellStart"/>
      <w:r w:rsidRPr="00040B60">
        <w:rPr>
          <w:rFonts w:ascii="PT Astra Serif" w:eastAsiaTheme="minorEastAsia" w:hAnsi="PT Astra Serif"/>
          <w:sz w:val="26"/>
          <w:szCs w:val="26"/>
        </w:rPr>
        <w:t>г.Киреевск</w:t>
      </w:r>
      <w:proofErr w:type="spellEnd"/>
      <w:r w:rsidRPr="00040B60">
        <w:rPr>
          <w:rFonts w:ascii="PT Astra Serif" w:eastAsiaTheme="minorEastAsia" w:hAnsi="PT Astra Serif"/>
          <w:sz w:val="26"/>
          <w:szCs w:val="26"/>
        </w:rPr>
        <w:t xml:space="preserve"> Киреевского района в случае расположения площадки на территории, собственность на которую не разграничена;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на собственников, арендаторов и иных правообладателей территории, на которой расположена площадка.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3.13.3. Уборка территории детской игровой, спортивной площадки включает в себя уборку мусора, подметание, окос, очистку снега, ликвидацию гололеда. Указанные работы должны производиться в текущем режиме, который исключал бы наличие мусора на площадке, травяного покрова более 15 см, снежного покрова более 10 см, гололеда.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3.13.4 Запрещается размещение автомобилей на детской площадке, в пределах не ближе 5 м. к территории детской площадке</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hAnsi="PT Astra Serif" w:cs="Arial"/>
          <w:color w:val="000000" w:themeColor="text1"/>
          <w:sz w:val="26"/>
          <w:szCs w:val="26"/>
        </w:rPr>
        <w:t>13.13.5.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hAnsi="PT Astra Serif" w:cs="Arial"/>
          <w:color w:val="000000" w:themeColor="text1"/>
          <w:sz w:val="26"/>
          <w:szCs w:val="26"/>
        </w:rPr>
        <w:t xml:space="preserve">3.13.6.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w:t>
      </w:r>
      <w:r w:rsidRPr="00040B60">
        <w:rPr>
          <w:rFonts w:ascii="PT Astra Serif" w:hAnsi="PT Astra Serif" w:cs="Arial"/>
          <w:color w:val="000000" w:themeColor="text1"/>
          <w:sz w:val="26"/>
          <w:szCs w:val="26"/>
        </w:rPr>
        <w:lastRenderedPageBreak/>
        <w:t>инженерных коммуникаций, а также зеленых насаждений, находящихся в аварийном состоянии.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3.13.7 Запрещается размещение автомобилей на детской площадке и ближе 5 м к территории детской площадки. В случае, если территория детской площадки не обозначена декоративными материалами (элементами), она считается равной 5 метрам от игрового оборудования по периметру.</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eastAsiaTheme="minorEastAsia" w:hAnsi="PT Astra Serif"/>
          <w:sz w:val="26"/>
          <w:szCs w:val="26"/>
        </w:rPr>
        <w:t>3.13.8 Запрещается проезд любых видов транспортных средств по территории детской площадки.</w:t>
      </w:r>
    </w:p>
    <w:p w:rsidR="008437D3" w:rsidRDefault="00FF057A" w:rsidP="00FF057A">
      <w:pPr>
        <w:widowControl w:val="0"/>
        <w:autoSpaceDE w:val="0"/>
        <w:autoSpaceDN w:val="0"/>
        <w:adjustRightInd w:val="0"/>
        <w:ind w:left="-426"/>
        <w:jc w:val="both"/>
        <w:outlineLvl w:val="3"/>
        <w:rPr>
          <w:rFonts w:ascii="PT Astra Serif" w:hAnsi="PT Astra Serif"/>
          <w:i/>
          <w:sz w:val="28"/>
          <w:szCs w:val="28"/>
        </w:rPr>
      </w:pPr>
      <w:r w:rsidRPr="00D4029B">
        <w:rPr>
          <w:rFonts w:ascii="PT Astra Serif" w:hAnsi="PT Astra Serif"/>
          <w:i/>
          <w:sz w:val="28"/>
          <w:szCs w:val="28"/>
        </w:rPr>
        <w:tab/>
        <w:t xml:space="preserve">  </w:t>
      </w:r>
    </w:p>
    <w:p w:rsidR="00FF057A" w:rsidRPr="00D4029B" w:rsidRDefault="00FF057A" w:rsidP="008437D3">
      <w:pPr>
        <w:widowControl w:val="0"/>
        <w:autoSpaceDE w:val="0"/>
        <w:autoSpaceDN w:val="0"/>
        <w:adjustRightInd w:val="0"/>
        <w:ind w:left="-426" w:firstLine="540"/>
        <w:jc w:val="both"/>
        <w:outlineLvl w:val="3"/>
        <w:rPr>
          <w:rFonts w:ascii="PT Astra Serif" w:hAnsi="PT Astra Serif"/>
          <w:i/>
          <w:sz w:val="28"/>
          <w:szCs w:val="28"/>
        </w:rPr>
      </w:pPr>
      <w:r w:rsidRPr="00D4029B">
        <w:rPr>
          <w:rFonts w:ascii="PT Astra Serif" w:hAnsi="PT Astra Serif"/>
          <w:b/>
          <w:sz w:val="28"/>
          <w:szCs w:val="28"/>
        </w:rPr>
        <w:t xml:space="preserve">3.14. Площадки отдыха.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3.14.3. Запрещается объединение тихого отдыха и шумных игр на одной площадке.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3.14.4. На территориях парков могут быть предусмотрены площадки-лужайки для отдыха на траве.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3.14.5.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i/>
          <w:sz w:val="28"/>
          <w:szCs w:val="28"/>
        </w:rPr>
      </w:pPr>
      <w:bookmarkStart w:id="9" w:name="Par426"/>
      <w:bookmarkStart w:id="10" w:name="Par665"/>
      <w:bookmarkEnd w:id="9"/>
      <w:bookmarkEnd w:id="10"/>
      <w:r w:rsidRPr="00D4029B">
        <w:rPr>
          <w:rFonts w:ascii="PT Astra Serif" w:hAnsi="PT Astra Serif"/>
          <w:b/>
          <w:sz w:val="28"/>
          <w:szCs w:val="28"/>
        </w:rPr>
        <w:tab/>
        <w:t xml:space="preserve">  3.15. Площадки для выгула собак.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3.15.1. Площадки для выгула собак размещают на территориях общего 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3.15.4.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w:t>
      </w:r>
      <w:r w:rsidRPr="00D4029B">
        <w:rPr>
          <w:rFonts w:ascii="PT Astra Serif" w:hAnsi="PT Astra Serif"/>
          <w:sz w:val="28"/>
          <w:szCs w:val="28"/>
        </w:rPr>
        <w:lastRenderedPageBreak/>
        <w:t xml:space="preserve">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F057A" w:rsidRPr="00D4029B" w:rsidRDefault="00FF057A" w:rsidP="00FF057A">
      <w:pPr>
        <w:widowControl w:val="0"/>
        <w:autoSpaceDE w:val="0"/>
        <w:autoSpaceDN w:val="0"/>
        <w:adjustRightInd w:val="0"/>
        <w:ind w:left="-426"/>
        <w:jc w:val="center"/>
        <w:outlineLvl w:val="3"/>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b/>
          <w:sz w:val="28"/>
          <w:szCs w:val="28"/>
        </w:rPr>
      </w:pPr>
      <w:r w:rsidRPr="00D4029B">
        <w:rPr>
          <w:rFonts w:ascii="PT Astra Serif" w:hAnsi="PT Astra Serif"/>
          <w:b/>
          <w:sz w:val="28"/>
          <w:szCs w:val="28"/>
        </w:rPr>
        <w:tab/>
        <w:t xml:space="preserve">  3.16.9. Площадки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3.16.1. На территории муниципального образования предусмотрены следующие виды парковочных карманов,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кратковременного и длительного хранения автомобилей;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уличных (в виде парковок на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внеуличных (в виде "карманов" и отступов от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гостевых;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хранения автомобилей населения (микрорайонные, районные);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w:t>
      </w:r>
      <w:proofErr w:type="spellStart"/>
      <w:r w:rsidRPr="00D4029B">
        <w:rPr>
          <w:rFonts w:ascii="PT Astra Serif" w:hAnsi="PT Astra Serif"/>
          <w:sz w:val="28"/>
          <w:szCs w:val="28"/>
        </w:rPr>
        <w:t>приобъектных</w:t>
      </w:r>
      <w:proofErr w:type="spellEnd"/>
      <w:r w:rsidRPr="00D4029B">
        <w:rPr>
          <w:rFonts w:ascii="PT Astra Serif" w:hAnsi="PT Astra Serif"/>
          <w:sz w:val="28"/>
          <w:szCs w:val="28"/>
        </w:rPr>
        <w:t xml:space="preserve"> (у объекта или группы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прочих (грузовых, перехватывающих и др.).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3.16.2. Площадки автостоянок (парковки) могут обустраиваться заинтересованными лицами с разрешения администрации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3.16.3. Администрация муниципального образования вправе выдать юридическому лицу, индивидуальному предпринимателю решение о рекомендации обустройства парковки у социального объекта, объекта торговли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3.16.4. Площадки автостоянок в обязательном порядке должна иметь твердое покрытие.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3.16.5. Уборка парковочных карманов должна осуществляться ежедневно.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1" w:name="Par960"/>
      <w:bookmarkEnd w:id="11"/>
      <w:r w:rsidRPr="00D4029B">
        <w:rPr>
          <w:rFonts w:ascii="PT Astra Serif" w:hAnsi="PT Astra Serif"/>
          <w:sz w:val="28"/>
          <w:szCs w:val="28"/>
        </w:rPr>
        <w:t>3.16.6. Ответственность за содержание (уборку) парковочных карманов на территории муниципального образования город Киреевск возложена: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коммунальных и других нежилых зонах - на собственников, арендаторов (правообладателей);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в зоне общественного транспорта (улицы) - на организации, </w:t>
      </w:r>
      <w:r w:rsidRPr="00D4029B">
        <w:rPr>
          <w:rFonts w:ascii="PT Astra Serif" w:hAnsi="PT Astra Serif"/>
          <w:sz w:val="28"/>
          <w:szCs w:val="28"/>
        </w:rPr>
        <w:lastRenderedPageBreak/>
        <w:t xml:space="preserve">осуществляющие уборку территории населенного пункта по договору.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3.16.7. Обязательный перечень элементов благоустройства на участке длительного и кратковременного хранения автотранспортных средств может включать твердые виды покрытия, элементы сопряжения поверхностей, желательно урны или малые контейнеры для мусора, осветительное оборудование, информационное оборудование.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3.16.8.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оборудование мест хранения автомобилей столбиками, цепочками, иными ограничительными элементами;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размещение площадок автостоянок в зоне остановок пассажирского транспорта;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самовольное устройство стоянок, парковочных мест в жилой зоне, любое ее ограждение, обозначение иными способами (цепочки, столбики, насыпь щебня и т.д.);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наличие смета, грязи, пыли, снежной массы (в зимний период) на территории парковочных карманов и у основания бортового камня</w:t>
      </w:r>
    </w:p>
    <w:p w:rsidR="00FF057A" w:rsidRPr="00D4029B" w:rsidRDefault="00FF057A" w:rsidP="00FF057A">
      <w:pPr>
        <w:widowControl w:val="0"/>
        <w:autoSpaceDE w:val="0"/>
        <w:autoSpaceDN w:val="0"/>
        <w:adjustRightInd w:val="0"/>
        <w:ind w:left="-426"/>
        <w:jc w:val="center"/>
        <w:outlineLvl w:val="3"/>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3.17. Содержание дорожек и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3.17.1. Содержание дорожек и площадок должно заключаться в подметании, сборе мусора, уборке снега, посыпке </w:t>
      </w:r>
      <w:proofErr w:type="spellStart"/>
      <w:r w:rsidRPr="00D4029B">
        <w:rPr>
          <w:rFonts w:ascii="PT Astra Serif" w:hAnsi="PT Astra Serif"/>
          <w:sz w:val="28"/>
          <w:szCs w:val="28"/>
        </w:rPr>
        <w:t>песко</w:t>
      </w:r>
      <w:proofErr w:type="spellEnd"/>
      <w:r w:rsidRPr="00D4029B">
        <w:rPr>
          <w:rFonts w:ascii="PT Astra Serif" w:hAnsi="PT Astra Serif"/>
          <w:sz w:val="28"/>
          <w:szCs w:val="28"/>
        </w:rPr>
        <w:t>-соляной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3.17.3. Зимой при обледенении садовые дорожки и площадки необходимо посыпать песком или другими противоскользящими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3.17.6. В случае необходимости производятся работы по ремонту дорожек.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Вдоль грунтовых дорожек обрезаются бровки (газонные) проводится планировка полотна дорожки под шаблон со срезкой бугров и засыпкой </w:t>
      </w:r>
      <w:r w:rsidRPr="00D4029B">
        <w:rPr>
          <w:rFonts w:ascii="PT Astra Serif" w:hAnsi="PT Astra Serif"/>
          <w:sz w:val="28"/>
          <w:szCs w:val="28"/>
        </w:rPr>
        <w:lastRenderedPageBreak/>
        <w:t>углублений, смачивание, присыпка песком.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3.18. Улицы и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3.18.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2" w:name="Par1246"/>
      <w:bookmarkEnd w:id="12"/>
      <w:r w:rsidRPr="00D4029B">
        <w:rPr>
          <w:rFonts w:ascii="PT Astra Serif" w:hAnsi="PT Astra Serif"/>
          <w:sz w:val="28"/>
          <w:szCs w:val="28"/>
        </w:rPr>
        <w:t>3.18.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3.19. Содержание и эксплуатация дорог.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3.19.1. Содержание территорий дорог включает в себя: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текущий ремонт дорог, тротуаров, искусственных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ежедневную уборку грязи, мусора, снега и льда (наледи) с тротуаров (пешеходных территорий) и проезжей части дорог, улиц и мостов;</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мойку и полив дорожных покрытий;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3.19.2. С целью сохранения дорожных покрытий на территории муниципального образования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подвоз груза волоком;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перегон по улицам населенных пунктов, имеющим твердое покрытие, машин на гусеничном ходу;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движение и стоянка большегрузного транспорта на внутриквартальных пешеходных дорожках, тротуарах.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3.20. Технические зоны инженерных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3.20.3 Предприятия, учреждения, организации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за исключением имущества находящегося в федеральной, региональной собственности, содержание которых регулируемые нормативно-правовыми актами РФ.</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3.20.3.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3" w:name="Par1292"/>
      <w:bookmarkEnd w:id="13"/>
      <w:r w:rsidRPr="00D4029B">
        <w:rPr>
          <w:rFonts w:ascii="PT Astra Serif" w:hAnsi="PT Astra Serif"/>
          <w:sz w:val="28"/>
          <w:szCs w:val="28"/>
        </w:rPr>
        <w:t>3.20.4.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3.20.5.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3.20.6.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Соединение между бетонным кольцом и горловиной колодца должно быть герметичным.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3.20.7.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3.20.8. Провалы, просадки грунта, асфальтового или плиточного покрытия, </w:t>
      </w:r>
      <w:r w:rsidRPr="00D4029B">
        <w:rPr>
          <w:rFonts w:ascii="PT Astra Serif" w:hAnsi="PT Astra Serif"/>
          <w:sz w:val="28"/>
          <w:szCs w:val="28"/>
        </w:rPr>
        <w:lastRenderedPageBreak/>
        <w:t>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3.20.9. Грунтовые наносы, размывы, наледи, образовавшиеся из-за аварий на подземных коммуникациях, ликвидируются предприятиями - в ведении которых эти коммуникации находятся в течение суток.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владельцев водоразборных колонок возлагается обязанность по содержанию и очистке территории около колонок в радиусе пяти метров.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3.20.10.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3.20.11.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3.20.12. Сброс воды, иных отходов, на дороги, тротуары, газоны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3.20.13. Организации, эксплуатирующие надземные коммуникации обязаны производить окос прилегающей к коммуникациям территории, а также вырубку древесной и кустарниковой растительности, а также их поросли до уровня грунта.</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3.21. Скверы.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3.21.1. Скверы предназначены для организации кратковременного отдыха, прогулок, транзитных пешеходных передвижений.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3.21.2.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3.22. Зоны отдыха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3.22.1.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3.22.2.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3.22.3. Запрещается использование территории зоны отдыха для иных целей </w:t>
      </w:r>
      <w:r w:rsidRPr="00D4029B">
        <w:rPr>
          <w:rFonts w:ascii="PT Astra Serif" w:hAnsi="PT Astra Serif"/>
          <w:sz w:val="28"/>
          <w:szCs w:val="28"/>
        </w:rPr>
        <w:lastRenderedPageBreak/>
        <w:t>(выгуливания собак, устройства игровых городков, аттракционов и т.п.).</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3.23. Парки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3.23.3. Обязательный перечень элементов благоустройства на территории многофункционального парка включает твердые виды покрытия (асфальтовое и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3.24. Площади.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3.24.1. По функциональному назначению площади подразделяются на: главные (у зданий органов власти, общественных организаций), </w:t>
      </w:r>
      <w:proofErr w:type="spellStart"/>
      <w:r w:rsidRPr="00D4029B">
        <w:rPr>
          <w:rFonts w:ascii="PT Astra Serif" w:hAnsi="PT Astra Serif"/>
          <w:sz w:val="28"/>
          <w:szCs w:val="28"/>
        </w:rPr>
        <w:t>приобъектные</w:t>
      </w:r>
      <w:proofErr w:type="spellEnd"/>
      <w:r w:rsidRPr="00D4029B">
        <w:rPr>
          <w:rFonts w:ascii="PT Astra Serif" w:hAnsi="PT Astra Serif"/>
          <w:sz w:val="28"/>
          <w:szCs w:val="28"/>
        </w:rPr>
        <w:t xml:space="preserve">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3.24.2. Территории площади включают пешеходную часть, участки и территории озеленения.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3.24.3.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lastRenderedPageBreak/>
        <w:t>3.25. Содержание придомовых территорий многоквартирных жилых домов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u w:val="single"/>
        </w:rPr>
      </w:pPr>
      <w:r w:rsidRPr="00D4029B">
        <w:rPr>
          <w:rFonts w:ascii="PT Astra Serif" w:hAnsi="PT Astra Serif"/>
          <w:sz w:val="28"/>
          <w:szCs w:val="28"/>
        </w:rPr>
        <w:t>Придомовая территория должна содержаться в чистоте и порядке. Придомовая территория состоит из земельного участка под МКД и прилегающей территории, определенной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3.25.1.1. Обязанности по уборке придомовой территории возлагаются на собственников помещений в многоквартирном доме либо на уполномоченных собственниками помещений в многоквартирном доме лиц (организации обслуживающие жилищный фонд, управляющие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3.25.1.2. Уборка озелененных территорий, детских площадок, парковок и иных объектов благоустройства, производится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3.25.1.3. С целью содержания чистоты на придомовой территории собственники помещений в МКД, обслуживающие жилищный фонд организации, управляющие компании, обязаны исполнять следующие виды работ и соблюдать их периодичность: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3.25.1.4. На придомовой территории запрещается: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мыть автомобили,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самостоятельно строить, устанавливать мелкие дворовые постройки (гаражи, ограды, голубятни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загромождать дворовые территории металлическим ломом, строительным и бытовым мусором, шинами, шлаком, спилом деревьев и другими отходами;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выливать помои, выливать и выбрасывать пищевые и другие отходы мусора и навоза, а также закапывать или сжигать его во дворах;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складирование тары торговых организаций и других правообладателей (например, арендаторов), размещенных в жилых домах, на открытой территории домовладения, не допускается.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3.25.2.1. Летняя уборка включает в себя: сбор мусора, подметание твердых покрытий, полив твердых покрытий, газонов, окос озелененных территорий, содержание МАФ (скамеек, урн и т.д.), очистка урн от мусора.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урн от мусора должна производиться ежедневно до 8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Подметание твердых покрытий (</w:t>
      </w:r>
      <w:proofErr w:type="spellStart"/>
      <w:r w:rsidRPr="00D4029B">
        <w:rPr>
          <w:rFonts w:ascii="PT Astra Serif" w:hAnsi="PT Astra Serif"/>
          <w:sz w:val="28"/>
          <w:szCs w:val="28"/>
        </w:rPr>
        <w:t>приподъездная</w:t>
      </w:r>
      <w:proofErr w:type="spellEnd"/>
      <w:r w:rsidRPr="00D4029B">
        <w:rPr>
          <w:rFonts w:ascii="PT Astra Serif" w:hAnsi="PT Astra Serif"/>
          <w:sz w:val="28"/>
          <w:szCs w:val="28"/>
        </w:rPr>
        <w:t xml:space="preserve"> площадка, проезд вдоль дома и др.) должно быть произведено до 10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Полив твердых покрытий должен производиться в ранние утренние или поздние вечерние часы.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3.25.3.1. Уборка в зимний период включает в себя: сбор мусора, снегоочистка, посыпка территории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смесями, скол сосулек, наледей, содержание МАФ, очистка урн от мусора.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урн от мусора должна производиться ежедневно до 8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Снежные навесы должны удаляться с поверхностей (крыши, козырьки и т.д.) </w:t>
      </w:r>
      <w:r w:rsidRPr="00D4029B">
        <w:rPr>
          <w:rFonts w:ascii="PT Astra Serif" w:hAnsi="PT Astra Serif"/>
          <w:sz w:val="28"/>
          <w:szCs w:val="28"/>
        </w:rPr>
        <w:lastRenderedPageBreak/>
        <w:t>по мере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покрытий от снега при отсутствии снегопада должна производиться до 10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Снегоочистка придомовой территории в обязательном порядке должна включать в себя очистку детских, спортивных площадок по мере необходимости, но покров мягкого снега не должен превышать 10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При возникновении скользкости обработка дорожных покрытий </w:t>
      </w:r>
      <w:proofErr w:type="spellStart"/>
      <w:r w:rsidRPr="00D4029B">
        <w:rPr>
          <w:rFonts w:ascii="PT Astra Serif" w:hAnsi="PT Astra Serif"/>
          <w:sz w:val="28"/>
          <w:szCs w:val="28"/>
        </w:rPr>
        <w:t>противогололедной</w:t>
      </w:r>
      <w:proofErr w:type="spellEnd"/>
      <w:r w:rsidRPr="00D4029B">
        <w:rPr>
          <w:rFonts w:ascii="PT Astra Serif" w:hAnsi="PT Astra Serif"/>
          <w:sz w:val="28"/>
          <w:szCs w:val="28"/>
        </w:rPr>
        <w:t xml:space="preserve"> смесью должна производиться немедленно, наличие гололеда должно быть исключено.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Удаление наледей, сосулек и </w:t>
      </w:r>
      <w:proofErr w:type="gramStart"/>
      <w:r w:rsidRPr="00D4029B">
        <w:rPr>
          <w:rFonts w:ascii="PT Astra Serif" w:hAnsi="PT Astra Serif"/>
          <w:sz w:val="28"/>
          <w:szCs w:val="28"/>
        </w:rPr>
        <w:t>снежных навесов с крыш</w:t>
      </w:r>
      <w:proofErr w:type="gramEnd"/>
      <w:r w:rsidRPr="00D4029B">
        <w:rPr>
          <w:rFonts w:ascii="PT Astra Serif" w:hAnsi="PT Astra Serif"/>
          <w:sz w:val="28"/>
          <w:szCs w:val="28"/>
        </w:rPr>
        <w:t xml:space="preserve"> и иных поверхностей, водосточных труб, должно производиться немедленно с обеспечением безопасности для людей и животных.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повреждение зеленых насаждений при складировании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снежно-ледяных накатов, на ступенях при входе в подъезд, крыльце, тротуарах, проезжих частях дворовых территорий и проездов к ним.</w:t>
      </w:r>
    </w:p>
    <w:p w:rsidR="00D74594" w:rsidRPr="00A12A08" w:rsidRDefault="00D74594"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xml:space="preserve">Очистка от снега придомовой территории должна производиться таким образом, чтобы обеспечивался беспрепятственный проезд к дому </w:t>
      </w:r>
      <w:r w:rsidR="0024730E" w:rsidRPr="00A12A08">
        <w:rPr>
          <w:rFonts w:ascii="PT Astra Serif" w:hAnsi="PT Astra Serif"/>
          <w:sz w:val="28"/>
          <w:szCs w:val="28"/>
        </w:rPr>
        <w:t>от основных дорожных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3.25.4.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b/>
          <w:sz w:val="28"/>
          <w:szCs w:val="28"/>
        </w:rPr>
      </w:pPr>
      <w:r w:rsidRPr="00D4029B">
        <w:rPr>
          <w:rFonts w:ascii="PT Astra Serif" w:hAnsi="PT Astra Serif"/>
          <w:b/>
          <w:sz w:val="28"/>
          <w:szCs w:val="28"/>
        </w:rPr>
        <w:tab/>
        <w:t xml:space="preserve">  3.26. Содержание индивидуальных жилых домов.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3.26.1. Владельцы индивидуальных жилых домов обязаны содержать в порядке земельный участок в пределах землеотвода и обеспечивать надлежащее состояние элементов благоустройства.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3.26.2. Собственник домовладения обязан:</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 согласно соответствующим пунктам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обеспечить сток дождевых, талых вод, снега, с крыш домов и </w:t>
      </w:r>
      <w:proofErr w:type="gramStart"/>
      <w:r w:rsidRPr="00D4029B">
        <w:rPr>
          <w:rFonts w:ascii="PT Astra Serif" w:hAnsi="PT Astra Serif"/>
          <w:sz w:val="28"/>
          <w:szCs w:val="28"/>
        </w:rPr>
        <w:t>иных зданий</w:t>
      </w:r>
      <w:proofErr w:type="gramEnd"/>
      <w:r w:rsidRPr="00D4029B">
        <w:rPr>
          <w:rFonts w:ascii="PT Astra Serif" w:hAnsi="PT Astra Serif"/>
          <w:sz w:val="28"/>
          <w:szCs w:val="28"/>
        </w:rPr>
        <w:t xml:space="preserve"> и сооружений на используемом участке на свой участок;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содержать в порядке закрепленную прилегающую территорию согласно соответствующим пунктам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иметь на домах номерные знаки, а также на крайних по улице домах указатели с обозначением наименования улиц и переулков;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собирать твердые коммунальные отходы только в специально отведенных местах (предусмотренных соответствующим договором);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D4029B">
        <w:rPr>
          <w:rFonts w:ascii="PT Astra Serif" w:hAnsi="PT Astra Serif"/>
          <w:sz w:val="28"/>
          <w:szCs w:val="28"/>
        </w:rPr>
        <w:t>канализования</w:t>
      </w:r>
      <w:proofErr w:type="spellEnd"/>
      <w:r w:rsidRPr="00D4029B">
        <w:rPr>
          <w:rFonts w:ascii="PT Astra Serif" w:hAnsi="PT Astra Serif"/>
          <w:sz w:val="28"/>
          <w:szCs w:val="28"/>
        </w:rPr>
        <w:t xml:space="preserve"> местную канализацию, помойную яму, туалет, содержать их в чистоте и порядке, регулярно </w:t>
      </w:r>
      <w:r w:rsidRPr="00D4029B">
        <w:rPr>
          <w:rFonts w:ascii="PT Astra Serif" w:hAnsi="PT Astra Serif"/>
          <w:sz w:val="28"/>
          <w:szCs w:val="28"/>
        </w:rPr>
        <w:lastRenderedPageBreak/>
        <w:t>производить их очистку и дезинфекцию, иметь беспрепятственный подъезд для специализированной техники.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иметь заключенный договор со специализированной организацией, имеющей право на обращение с опасными отходами </w:t>
      </w:r>
      <w:r w:rsidRPr="00D4029B">
        <w:rPr>
          <w:rFonts w:ascii="PT Astra Serif" w:hAnsi="PT Astra Serif"/>
          <w:sz w:val="28"/>
          <w:szCs w:val="28"/>
          <w:lang w:val="en-US"/>
        </w:rPr>
        <w:t>IV</w:t>
      </w:r>
      <w:r w:rsidRPr="00D4029B">
        <w:rPr>
          <w:rFonts w:ascii="PT Astra Serif" w:hAnsi="PT Astra Serif"/>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3.26.3. Запрещается самовольное (без соответствующего разрешения) обустройство ливневой канализации, водоотводов, на территорию общего 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3.26.3. Собственникам не канализованных домовладений и сооружений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допускать переполнение выгребных ям;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допускать сброс жидких и </w:t>
      </w:r>
      <w:proofErr w:type="gramStart"/>
      <w:r w:rsidRPr="00D4029B">
        <w:rPr>
          <w:rFonts w:ascii="PT Astra Serif" w:hAnsi="PT Astra Serif"/>
          <w:sz w:val="28"/>
          <w:szCs w:val="28"/>
        </w:rPr>
        <w:t>твердых бытовых отходов</w:t>
      </w:r>
      <w:proofErr w:type="gramEnd"/>
      <w:r w:rsidRPr="00D4029B">
        <w:rPr>
          <w:rFonts w:ascii="PT Astra Serif" w:hAnsi="PT Astra Serif"/>
          <w:sz w:val="28"/>
          <w:szCs w:val="28"/>
        </w:rPr>
        <w:t xml:space="preserve"> и нечистот на грунт, на пешеходные дорожки, проезжую часть дорог и территории домовладений;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захламлять прилегающую территорию отходами производства и потребления.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3.27. Содержание строительных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4" w:name="Par1416"/>
      <w:bookmarkEnd w:id="14"/>
      <w:r w:rsidRPr="00D4029B">
        <w:rPr>
          <w:rFonts w:ascii="PT Astra Serif" w:hAnsi="PT Astra Serif"/>
          <w:sz w:val="28"/>
          <w:szCs w:val="28"/>
        </w:rPr>
        <w:t>3.27.1.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3.27.2. До начала строительных, ремонтных и иных видов работ (далее - работ) необходимо: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установить по всему периметру территории строительной площадки сплошное ограждение;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общую устойчивость, прочность, надежность, эксплуатационную безопасность ограждения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объекта, названия застройщика (технического заказчика), исполнителя работ (подрядчика, генподрядчика), фамилий, должностей и номеров ответственного производителя работ по объекту и представителя органа  </w:t>
      </w:r>
      <w:proofErr w:type="spellStart"/>
      <w:r w:rsidRPr="00D4029B">
        <w:rPr>
          <w:rFonts w:ascii="PT Astra Serif" w:hAnsi="PT Astra Serif"/>
          <w:sz w:val="28"/>
          <w:szCs w:val="28"/>
        </w:rPr>
        <w:t>госстройнадзора</w:t>
      </w:r>
      <w:proofErr w:type="spellEnd"/>
      <w:r w:rsidRPr="00D4029B">
        <w:rPr>
          <w:rFonts w:ascii="PT Astra Serif" w:hAnsi="PT Astra Serif"/>
          <w:sz w:val="28"/>
          <w:szCs w:val="28"/>
        </w:rPr>
        <w:t xml:space="preserve"> (в случае, когда </w:t>
      </w:r>
      <w:proofErr w:type="spellStart"/>
      <w:r w:rsidRPr="00D4029B">
        <w:rPr>
          <w:rFonts w:ascii="PT Astra Serif" w:hAnsi="PT Astra Serif"/>
          <w:sz w:val="28"/>
          <w:szCs w:val="28"/>
        </w:rPr>
        <w:t>госстройнадзор</w:t>
      </w:r>
      <w:proofErr w:type="spellEnd"/>
      <w:r w:rsidRPr="00D4029B">
        <w:rPr>
          <w:rFonts w:ascii="PT Astra Serif" w:hAnsi="PT Astra Serif"/>
          <w:sz w:val="28"/>
          <w:szCs w:val="28"/>
        </w:rPr>
        <w:t xml:space="preserve"> осуществляется) или местного самоуправления, курирующего строительство, сроков начала и окончания работ, схемы объекта. - </w:t>
      </w:r>
      <w:r w:rsidRPr="00D4029B">
        <w:rPr>
          <w:rFonts w:ascii="PT Astra Serif" w:hAnsi="PT Astra Serif"/>
          <w:sz w:val="28"/>
          <w:szCs w:val="28"/>
        </w:rPr>
        <w:lastRenderedPageBreak/>
        <w:t>обеспечить временные тротуары для пешеходов (в случае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наружное освещение по периметру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оборудовать благоустроенные подъезды к строительной площадке, внутриплощадочные проезды и пункты очистки колес транспортных средств, исключающие вынос грязи и мусора на проезжую часть улиц (проездов), тротуары, зеленые насаждения;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вывоз снега, убранного с территории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3.27.4.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3.27.5.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3.27.6. На период строительства за уборку и содержание прилегающей к ограждению зоны строительной площадки или здания территории ответственность возлагается на организацию, осуществляющую строительство.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3.27.7.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вынос грунта и грязи колесами автотранспорта на прилегающую территорию.</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p>
    <w:p w:rsidR="00FF057A" w:rsidRPr="00D4029B" w:rsidRDefault="00FF057A" w:rsidP="00FF057A">
      <w:pPr>
        <w:autoSpaceDE w:val="0"/>
        <w:autoSpaceDN w:val="0"/>
        <w:adjustRightInd w:val="0"/>
        <w:ind w:left="-426"/>
        <w:jc w:val="center"/>
        <w:outlineLvl w:val="0"/>
        <w:rPr>
          <w:rFonts w:ascii="PT Astra Serif" w:hAnsi="PT Astra Serif"/>
          <w:i/>
          <w:sz w:val="28"/>
          <w:szCs w:val="28"/>
        </w:rPr>
      </w:pPr>
      <w:bookmarkStart w:id="15" w:name="Par1309"/>
      <w:bookmarkEnd w:id="15"/>
    </w:p>
    <w:p w:rsidR="00FF057A" w:rsidRPr="00D4029B" w:rsidRDefault="00FF057A" w:rsidP="00FF057A">
      <w:pPr>
        <w:widowControl w:val="0"/>
        <w:autoSpaceDE w:val="0"/>
        <w:autoSpaceDN w:val="0"/>
        <w:adjustRightInd w:val="0"/>
        <w:ind w:left="-426"/>
        <w:jc w:val="both"/>
        <w:outlineLvl w:val="2"/>
        <w:rPr>
          <w:rFonts w:ascii="PT Astra Serif" w:hAnsi="PT Astra Serif"/>
          <w:i/>
          <w:sz w:val="28"/>
          <w:szCs w:val="28"/>
        </w:rPr>
      </w:pPr>
      <w:r w:rsidRPr="00D4029B">
        <w:rPr>
          <w:rFonts w:ascii="PT Astra Serif" w:hAnsi="PT Astra Serif"/>
          <w:b/>
          <w:sz w:val="28"/>
          <w:szCs w:val="28"/>
        </w:rPr>
        <w:tab/>
        <w:t xml:space="preserve"> 3.28. Проведение работ при строительстве, ремонте, реконструкции коммуникаций.</w:t>
      </w:r>
    </w:p>
    <w:p w:rsidR="00FF057A" w:rsidRPr="00A12A08" w:rsidRDefault="00FF057A" w:rsidP="00FF057A">
      <w:pPr>
        <w:widowControl w:val="0"/>
        <w:tabs>
          <w:tab w:val="left" w:pos="7655"/>
        </w:tabs>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xml:space="preserve">3.28.1.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 производятся только при наличии письменного разрешения (ордера) выданного отраслевым (функциональным) органом администрации муниципального </w:t>
      </w:r>
      <w:r w:rsidRPr="00A12A08">
        <w:rPr>
          <w:rFonts w:ascii="PT Astra Serif" w:hAnsi="PT Astra Serif"/>
          <w:sz w:val="28"/>
          <w:szCs w:val="28"/>
        </w:rPr>
        <w:t>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 Аварийные работы необходимо начинать владельцам, арендаторам, иным правообладателям сетей по телефонограмме или по уведомлению органов местного самоуправления с последующим оформлением разрешения (ордера) в 3-дневный срок.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 Запрещается: проводить плановые работы по ремонту подземных коммуникаций под видом аварийных, производить плановые работы 15 календарных дней до даты празднования "Дня Победы", "Дня города".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3.28.4.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3.28.5. До начала производства работ по разрытию требуется: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установить дорожные знаки в соответствии с согласованной схемой;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оградить место производства работ в виде ограждений барьерного типа,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Применение в качестве ограждения сигнальных лент –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3.28.6.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сроки и условия производства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3.28.7.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3.28.8.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3.28.9.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w:t>
      </w:r>
      <w:proofErr w:type="gramStart"/>
      <w:r w:rsidRPr="00D4029B">
        <w:rPr>
          <w:rFonts w:ascii="PT Astra Serif" w:hAnsi="PT Astra Serif"/>
          <w:sz w:val="28"/>
          <w:szCs w:val="28"/>
        </w:rPr>
        <w:t>с заменой бортового камня</w:t>
      </w:r>
      <w:proofErr w:type="gramEnd"/>
      <w:r w:rsidRPr="00D4029B">
        <w:rPr>
          <w:rFonts w:ascii="PT Astra Serif" w:hAnsi="PT Astra Serif"/>
          <w:sz w:val="28"/>
          <w:szCs w:val="28"/>
        </w:rPr>
        <w:t>. Не допускается применение кирпича в конструкциях, подземных коммуникациях, расположенных под проезжей частью.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xml:space="preserve">3.28.10.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sz w:val="28"/>
          <w:szCs w:val="28"/>
        </w:rPr>
        <w:t xml:space="preserve">3.28.11.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3.28.12. 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3.28.13. 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3.28.14. 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3.28.15. При производстве земляных работ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засыпать кюветы и водостоки, а также устраивать переезды через водосточные канавы и кюветы без оборудования </w:t>
      </w:r>
      <w:proofErr w:type="spellStart"/>
      <w:r w:rsidRPr="00D4029B">
        <w:rPr>
          <w:rFonts w:ascii="PT Astra Serif" w:hAnsi="PT Astra Serif"/>
          <w:sz w:val="28"/>
          <w:szCs w:val="28"/>
        </w:rPr>
        <w:t>подмостовых</w:t>
      </w:r>
      <w:proofErr w:type="spellEnd"/>
      <w:r w:rsidRPr="00D4029B">
        <w:rPr>
          <w:rFonts w:ascii="PT Astra Serif" w:hAnsi="PT Astra Serif"/>
          <w:sz w:val="28"/>
          <w:szCs w:val="28"/>
        </w:rPr>
        <w:t xml:space="preserve"> пропусков воды.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6" w:name="Par2055"/>
      <w:bookmarkStart w:id="17" w:name="Par2058"/>
      <w:bookmarkEnd w:id="16"/>
      <w:bookmarkEnd w:id="17"/>
      <w:r w:rsidRPr="00D4029B">
        <w:rPr>
          <w:rFonts w:ascii="PT Astra Serif" w:hAnsi="PT Astra Serif"/>
          <w:sz w:val="28"/>
          <w:szCs w:val="28"/>
        </w:rPr>
        <w:t>3.28.16.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обязаны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3.28.19.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3.28.20. Наледи, образовавшиеся из-за аварий на подземных коммуникациях, должны ликвидировать организации- правообладатели коммуникаций за счет собственных средств.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3.28.21. При производстве земляных работ строительные материалы, </w:t>
      </w:r>
      <w:r w:rsidRPr="00D4029B">
        <w:rPr>
          <w:rFonts w:ascii="PT Astra Serif" w:hAnsi="PT Astra Serif"/>
          <w:sz w:val="28"/>
          <w:szCs w:val="28"/>
        </w:rPr>
        <w:lastRenderedPageBreak/>
        <w:t>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канализации.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3.28.23. 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государственной инспекцией безопасности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3.28.25.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3.28.26. По окончании земляных работ ответственный исполнитель восстанавливает существовавшую схему организации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Style w:val="msonormal0"/>
          <w:rFonts w:ascii="PT Astra Serif" w:hAnsi="PT Astra Serif" w:cs="Segoe UI"/>
          <w:sz w:val="28"/>
          <w:szCs w:val="28"/>
          <w:shd w:val="clear" w:color="auto" w:fill="FFFFFF"/>
        </w:rPr>
        <w:t>3.28.27.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3.28.28.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в течение суток со дня окончания работ.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Форма разрешения (ордера) на производство земляных работ определена данными Правилами (Приложение №1).</w:t>
      </w:r>
    </w:p>
    <w:p w:rsidR="00433A1E" w:rsidRPr="00433A1E"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3.28.29. </w:t>
      </w:r>
      <w:r w:rsidRPr="00D4029B">
        <w:rPr>
          <w:rStyle w:val="msonormal0"/>
          <w:rFonts w:ascii="PT Astra Serif" w:hAnsi="PT Astra Serif" w:cs="Segoe UI"/>
          <w:sz w:val="28"/>
          <w:szCs w:val="28"/>
          <w:shd w:val="clear" w:color="auto" w:fill="FFFFFF"/>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r w:rsidR="009541A1">
        <w:rPr>
          <w:rStyle w:val="msonormal0"/>
          <w:rFonts w:ascii="PT Astra Serif" w:hAnsi="PT Astra Serif" w:cs="Segoe UI"/>
          <w:sz w:val="28"/>
          <w:szCs w:val="28"/>
          <w:shd w:val="clear" w:color="auto" w:fill="FFFFFF"/>
        </w:rPr>
        <w:t xml:space="preserve"> </w:t>
      </w:r>
      <w:r w:rsidRPr="00D4029B">
        <w:rPr>
          <w:rFonts w:ascii="PT Astra Serif" w:hAnsi="PT Astra Serif"/>
          <w:sz w:val="28"/>
          <w:szCs w:val="28"/>
        </w:rPr>
        <w:t>(в случае отсутствия надлежаще оформленного ордера на проведение работ- орган</w:t>
      </w:r>
      <w:r w:rsidR="009D1A99">
        <w:rPr>
          <w:rFonts w:ascii="PT Astra Serif" w:hAnsi="PT Astra Serif"/>
          <w:sz w:val="28"/>
          <w:szCs w:val="28"/>
        </w:rPr>
        <w:t>изацией, осуществившей работы).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Восстановление газона осуществляется под грабли с обязательной посадкой травяного слоя.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9D1A99"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w:t>
      </w:r>
      <w:r w:rsidR="009D1A99" w:rsidRPr="00D4029B">
        <w:rPr>
          <w:rFonts w:ascii="PT Astra Serif" w:hAnsi="PT Astra Serif"/>
          <w:sz w:val="28"/>
          <w:szCs w:val="28"/>
        </w:rPr>
        <w:t>с заменого бортового камня</w:t>
      </w:r>
      <w:r w:rsidRPr="00D4029B">
        <w:rPr>
          <w:rFonts w:ascii="PT Astra Serif" w:hAnsi="PT Astra Serif"/>
          <w:sz w:val="28"/>
          <w:szCs w:val="28"/>
        </w:rPr>
        <w:t>.</w:t>
      </w:r>
    </w:p>
    <w:p w:rsidR="00FF057A" w:rsidRPr="00D4029B" w:rsidRDefault="009D1A99" w:rsidP="00FF057A">
      <w:pPr>
        <w:widowControl w:val="0"/>
        <w:autoSpaceDE w:val="0"/>
        <w:autoSpaceDN w:val="0"/>
        <w:adjustRightInd w:val="0"/>
        <w:ind w:left="-426" w:firstLine="540"/>
        <w:jc w:val="both"/>
        <w:rPr>
          <w:rFonts w:ascii="PT Astra Serif" w:hAnsi="PT Astra Serif"/>
          <w:sz w:val="28"/>
          <w:szCs w:val="28"/>
        </w:rPr>
      </w:pPr>
      <w:r w:rsidRPr="009D1A99">
        <w:t xml:space="preserve"> </w:t>
      </w:r>
      <w:r w:rsidRPr="009D1A99">
        <w:rPr>
          <w:rFonts w:ascii="PT Astra Serif" w:hAnsi="PT Astra Serif"/>
          <w:sz w:val="28"/>
          <w:szCs w:val="28"/>
        </w:rPr>
        <w:t>При проведении землян</w:t>
      </w:r>
      <w:r>
        <w:rPr>
          <w:rFonts w:ascii="PT Astra Serif" w:hAnsi="PT Astra Serif"/>
          <w:sz w:val="28"/>
          <w:szCs w:val="28"/>
        </w:rPr>
        <w:t xml:space="preserve">ых работ заказчик (организация </w:t>
      </w:r>
      <w:bookmarkStart w:id="18" w:name="_GoBack"/>
      <w:bookmarkEnd w:id="18"/>
      <w:r>
        <w:rPr>
          <w:rFonts w:ascii="PT Astra Serif" w:hAnsi="PT Astra Serif"/>
          <w:sz w:val="28"/>
          <w:szCs w:val="28"/>
        </w:rPr>
        <w:t xml:space="preserve">- </w:t>
      </w:r>
      <w:r w:rsidRPr="009D1A99">
        <w:rPr>
          <w:rFonts w:ascii="PT Astra Serif" w:hAnsi="PT Astra Serif"/>
          <w:sz w:val="28"/>
          <w:szCs w:val="28"/>
        </w:rPr>
        <w:t>исполнитель) обязаны установить на месте разрытия информационный щит с указанием наименования объекта, наименования заказчика и лица, ответственного за производство работ, номер служебного телефона контактного лица, даты начала и окончания проведения земляных работ</w:t>
      </w:r>
      <w:r>
        <w:rPr>
          <w:rFonts w:ascii="PT Astra Serif"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3.28.30.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3.28.31.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3.28.32.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3.28.33.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w:t>
      </w:r>
      <w:r w:rsidRPr="00D4029B">
        <w:rPr>
          <w:rFonts w:ascii="PT Astra Serif" w:hAnsi="PT Astra Serif"/>
          <w:sz w:val="28"/>
          <w:szCs w:val="28"/>
        </w:rPr>
        <w:lastRenderedPageBreak/>
        <w:t>администрации соответствующего органа местного самоуправления (по месту производства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3.28.34. В случае превышения сроков производства земляных работ (без оформления ордера на продление работ) на юридическое или физическое лицо, индивидуального предпринимателя составляется протокол об административном правонарушении.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3.28.35.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FF057A" w:rsidRPr="00D4029B" w:rsidRDefault="00FF057A" w:rsidP="00FF057A">
      <w:pPr>
        <w:widowControl w:val="0"/>
        <w:autoSpaceDE w:val="0"/>
        <w:autoSpaceDN w:val="0"/>
        <w:adjustRightInd w:val="0"/>
        <w:ind w:left="-426" w:firstLine="540"/>
        <w:jc w:val="both"/>
        <w:rPr>
          <w:rStyle w:val="msonormal0"/>
          <w:rFonts w:ascii="PT Astra Serif" w:hAnsi="PT Astra Serif" w:cs="Segoe UI"/>
          <w:sz w:val="28"/>
          <w:szCs w:val="28"/>
          <w:shd w:val="clear" w:color="auto" w:fill="FFFFFF"/>
        </w:rPr>
      </w:pPr>
      <w:r w:rsidRPr="00D4029B">
        <w:rPr>
          <w:rFonts w:ascii="PT Astra Serif" w:hAnsi="PT Astra Serif"/>
          <w:sz w:val="28"/>
          <w:szCs w:val="28"/>
        </w:rPr>
        <w:t xml:space="preserve">3.28.36. </w:t>
      </w:r>
      <w:r w:rsidRPr="00D4029B">
        <w:rPr>
          <w:rStyle w:val="msonormal0"/>
          <w:rFonts w:ascii="PT Astra Serif" w:hAnsi="PT Astra Serif" w:cs="Segoe UI"/>
          <w:sz w:val="28"/>
          <w:szCs w:val="28"/>
          <w:shd w:val="clear" w:color="auto" w:fill="FFFFFF"/>
        </w:rPr>
        <w:t xml:space="preserve">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Style w:val="msonormal0"/>
          <w:rFonts w:ascii="PT Astra Serif" w:hAnsi="PT Astra Serif" w:cs="Segoe UI"/>
          <w:sz w:val="28"/>
          <w:szCs w:val="28"/>
          <w:shd w:val="clear" w:color="auto" w:fill="FFFFFF"/>
        </w:rPr>
        <w:t>3.28.37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3.28.38.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FF057A" w:rsidRPr="00D4029B" w:rsidRDefault="00FF057A" w:rsidP="00FF057A">
      <w:pPr>
        <w:autoSpaceDE w:val="0"/>
        <w:autoSpaceDN w:val="0"/>
        <w:adjustRightInd w:val="0"/>
        <w:ind w:left="-426"/>
        <w:jc w:val="both"/>
        <w:outlineLvl w:val="0"/>
        <w:rPr>
          <w:rFonts w:ascii="PT Astra Serif" w:hAnsi="PT Astra Serif"/>
          <w:b/>
          <w:sz w:val="28"/>
          <w:szCs w:val="28"/>
        </w:rPr>
      </w:pPr>
    </w:p>
    <w:p w:rsidR="00FF057A" w:rsidRPr="00D4029B" w:rsidRDefault="00FF057A" w:rsidP="00FF057A">
      <w:pPr>
        <w:autoSpaceDE w:val="0"/>
        <w:autoSpaceDN w:val="0"/>
        <w:adjustRightInd w:val="0"/>
        <w:ind w:left="-426"/>
        <w:jc w:val="both"/>
        <w:outlineLvl w:val="0"/>
        <w:rPr>
          <w:rFonts w:ascii="PT Astra Serif" w:hAnsi="PT Astra Serif"/>
          <w:b/>
          <w:sz w:val="28"/>
          <w:szCs w:val="28"/>
        </w:rPr>
      </w:pPr>
      <w:r w:rsidRPr="00D4029B">
        <w:rPr>
          <w:rFonts w:ascii="PT Astra Serif" w:hAnsi="PT Astra Serif"/>
          <w:b/>
          <w:sz w:val="28"/>
          <w:szCs w:val="28"/>
        </w:rPr>
        <w:tab/>
        <w:t>3.28. Содержание мест погребения.</w:t>
      </w:r>
    </w:p>
    <w:p w:rsidR="00FF057A" w:rsidRPr="00D4029B" w:rsidRDefault="00FF057A" w:rsidP="00F46040">
      <w:pPr>
        <w:autoSpaceDE w:val="0"/>
        <w:autoSpaceDN w:val="0"/>
        <w:adjustRightInd w:val="0"/>
        <w:ind w:left="-426" w:firstLine="540"/>
        <w:jc w:val="both"/>
        <w:outlineLvl w:val="0"/>
        <w:rPr>
          <w:rFonts w:ascii="PT Astra Serif" w:hAnsi="PT Astra Serif"/>
          <w:sz w:val="28"/>
          <w:szCs w:val="28"/>
        </w:rPr>
      </w:pPr>
      <w:r w:rsidRPr="00D4029B">
        <w:rPr>
          <w:rFonts w:ascii="PT Astra Serif" w:hAnsi="PT Astra Serif"/>
          <w:b/>
          <w:sz w:val="28"/>
          <w:szCs w:val="28"/>
        </w:rPr>
        <w:t xml:space="preserve">3.38.1 </w:t>
      </w:r>
      <w:r w:rsidRPr="00D4029B">
        <w:rPr>
          <w:rFonts w:ascii="PT Astra Serif" w:hAnsi="PT Astra Serif"/>
          <w:sz w:val="28"/>
          <w:szCs w:val="28"/>
        </w:rPr>
        <w:t>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3.38.2 </w:t>
      </w:r>
      <w:r w:rsidRPr="00D4029B">
        <w:rPr>
          <w:rFonts w:ascii="PT Astra Serif" w:hAnsi="PT Astra Serif"/>
          <w:sz w:val="28"/>
          <w:szCs w:val="28"/>
        </w:rPr>
        <w:t>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FF057A" w:rsidRPr="00D4029B" w:rsidRDefault="00FF057A" w:rsidP="00F46040">
      <w:pPr>
        <w:autoSpaceDE w:val="0"/>
        <w:autoSpaceDN w:val="0"/>
        <w:adjustRightInd w:val="0"/>
        <w:ind w:left="-426" w:firstLine="540"/>
        <w:jc w:val="both"/>
        <w:outlineLvl w:val="0"/>
        <w:rPr>
          <w:rFonts w:ascii="PT Astra Serif" w:hAnsi="PT Astra Serif"/>
          <w:sz w:val="28"/>
          <w:szCs w:val="28"/>
        </w:rPr>
      </w:pPr>
      <w:r w:rsidRPr="00D4029B">
        <w:rPr>
          <w:rFonts w:ascii="PT Astra Serif" w:hAnsi="PT Astra Serif"/>
          <w:b/>
          <w:sz w:val="28"/>
          <w:szCs w:val="28"/>
        </w:rPr>
        <w:t xml:space="preserve">3.38.3 </w:t>
      </w:r>
      <w:r w:rsidRPr="00D4029B">
        <w:rPr>
          <w:rFonts w:ascii="PT Astra Serif" w:hAnsi="PT Astra Serif"/>
          <w:sz w:val="28"/>
          <w:szCs w:val="28"/>
        </w:rPr>
        <w:t xml:space="preserve">Не допускается осуществлять новые погребения </w:t>
      </w:r>
      <w:proofErr w:type="spellStart"/>
      <w:r w:rsidRPr="00D4029B">
        <w:rPr>
          <w:rFonts w:ascii="PT Astra Serif" w:hAnsi="PT Astra Serif"/>
          <w:sz w:val="28"/>
          <w:szCs w:val="28"/>
        </w:rPr>
        <w:t>некремированных</w:t>
      </w:r>
      <w:proofErr w:type="spellEnd"/>
      <w:r w:rsidRPr="00D4029B">
        <w:rPr>
          <w:rFonts w:ascii="PT Astra Serif" w:hAnsi="PT Astra Serif"/>
          <w:sz w:val="28"/>
          <w:szCs w:val="28"/>
        </w:rPr>
        <w:t xml:space="preserve"> останков на сохраняемых в застройке, реконструируемых, реставрируемых </w:t>
      </w:r>
      <w:r w:rsidRPr="00D4029B">
        <w:rPr>
          <w:rFonts w:ascii="PT Astra Serif" w:hAnsi="PT Astra Serif"/>
          <w:sz w:val="28"/>
          <w:szCs w:val="28"/>
        </w:rPr>
        <w:lastRenderedPageBreak/>
        <w:t>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3.38.4 </w:t>
      </w:r>
      <w:r w:rsidRPr="00D4029B">
        <w:rPr>
          <w:rFonts w:ascii="PT Astra Serif" w:hAnsi="PT Astra Serif"/>
          <w:sz w:val="28"/>
          <w:szCs w:val="28"/>
        </w:rPr>
        <w:t>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3.38.5 </w:t>
      </w:r>
      <w:r w:rsidRPr="00D4029B">
        <w:rPr>
          <w:rFonts w:ascii="PT Astra Serif" w:hAnsi="PT Astra Serif"/>
          <w:sz w:val="28"/>
          <w:szCs w:val="28"/>
        </w:rPr>
        <w:t>Установленные гражданами (организациями) надмогильные сооружения являются их собственностью.</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3.38.6.</w:t>
      </w:r>
      <w:r w:rsidRPr="00D4029B">
        <w:rPr>
          <w:rFonts w:ascii="PT Astra Serif" w:hAnsi="PT Astra Serif"/>
          <w:sz w:val="28"/>
          <w:szCs w:val="28"/>
        </w:rPr>
        <w:t xml:space="preserve"> Надписи на надмогильных сооружениях должны соответствовать сведениям о действительно захороненных в данном месте умерших.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3.38.7</w:t>
      </w:r>
      <w:r w:rsidRPr="00D4029B">
        <w:rPr>
          <w:rFonts w:ascii="PT Astra Serif" w:hAnsi="PT Astra Serif"/>
          <w:sz w:val="28"/>
          <w:szCs w:val="28"/>
        </w:rPr>
        <w:t xml:space="preserve"> На территории кладбищ запрещается: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уничтожать или повреждать надмогильные сооружения;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выгуливать и пасти домашних животных;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разводить костры, резать дерн, снимать плодородный слой;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находиться на территории кладбища после его закрытия;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производить захоронения в нарушение установленного муниципальными правовыми актами порядка;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3.30</w:t>
      </w:r>
      <w:r w:rsidRPr="00D4029B">
        <w:rPr>
          <w:rFonts w:ascii="PT Astra Serif" w:hAnsi="PT Astra Serif"/>
          <w:sz w:val="28"/>
          <w:szCs w:val="28"/>
        </w:rPr>
        <w:t xml:space="preserve"> </w:t>
      </w:r>
      <w:r w:rsidRPr="00D4029B">
        <w:rPr>
          <w:rFonts w:ascii="PT Astra Serif" w:hAnsi="PT Astra Serif"/>
          <w:b/>
          <w:sz w:val="28"/>
          <w:szCs w:val="28"/>
        </w:rPr>
        <w:t>Контейнерные площадки</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sz w:val="28"/>
          <w:szCs w:val="28"/>
        </w:rPr>
        <w:t xml:space="preserve">3.30.1. </w:t>
      </w:r>
      <w:r w:rsidRPr="00D4029B">
        <w:rPr>
          <w:rFonts w:ascii="PT Astra Serif" w:hAnsi="PT Astra Serif"/>
          <w:color w:val="000000"/>
          <w:sz w:val="28"/>
          <w:szCs w:val="28"/>
        </w:rPr>
        <w:t>Лицо, ответственное за содержание контейнерных площадок, специальных</w:t>
      </w:r>
      <w:r w:rsidRPr="00D4029B">
        <w:rPr>
          <w:rFonts w:ascii="PT Astra Serif" w:hAnsi="PT Astra Serif"/>
          <w:color w:val="000000"/>
          <w:sz w:val="28"/>
          <w:szCs w:val="28"/>
          <w:vertAlign w:val="superscript"/>
        </w:rPr>
        <w:t xml:space="preserve"> </w:t>
      </w:r>
      <w:r w:rsidRPr="00D4029B">
        <w:rPr>
          <w:rFonts w:ascii="PT Astra Serif" w:hAnsi="PT Astra Serif"/>
          <w:color w:val="000000"/>
          <w:sz w:val="28"/>
          <w:szCs w:val="28"/>
        </w:rPr>
        <w:t>площадок для складирования крупногабаритных отходов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графике транспортирования твердых коммунальных отходов (далее ТКО), включая крупногабаритные отходы (далее КГО);</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color w:val="000000"/>
          <w:sz w:val="28"/>
          <w:szCs w:val="28"/>
        </w:rPr>
        <w:t>3.30.2. При создании (обустройстве) места (площадки) накопления твердых коммунальных отходов собственник данной площадки должен обеспечить подъездной путь;</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color w:val="000000"/>
          <w:sz w:val="28"/>
          <w:szCs w:val="28"/>
        </w:rPr>
        <w:t>3.30.3 Не допускается заполнение контейнеров, бункеров твердых коммунальных отходов до объема, превышающего верхнюю кромку;</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3.30.4. 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(площадок) накопления ТКО.</w:t>
      </w:r>
    </w:p>
    <w:p w:rsidR="00FF057A" w:rsidRPr="00D4029B" w:rsidRDefault="00FF057A" w:rsidP="00FF057A">
      <w:pPr>
        <w:shd w:val="clear" w:color="auto" w:fill="FFFFFF"/>
        <w:tabs>
          <w:tab w:val="left" w:pos="1253"/>
        </w:tabs>
        <w:ind w:left="-426" w:right="346" w:firstLine="540"/>
        <w:jc w:val="both"/>
        <w:rPr>
          <w:rFonts w:ascii="PT Astra Serif" w:hAnsi="PT Astra Serif"/>
          <w:sz w:val="28"/>
          <w:szCs w:val="28"/>
        </w:rPr>
      </w:pPr>
      <w:r w:rsidRPr="00D4029B">
        <w:rPr>
          <w:rFonts w:ascii="PT Astra Serif" w:hAnsi="PT Astra Serif"/>
          <w:color w:val="000000"/>
          <w:sz w:val="28"/>
          <w:szCs w:val="28"/>
        </w:rPr>
        <w:lastRenderedPageBreak/>
        <w:t>3.30.5. Ответственность за обустройство и надлежащее содержание контейнерной площадки</w:t>
      </w:r>
      <w:r w:rsidR="008E58BF" w:rsidRPr="00D4029B">
        <w:rPr>
          <w:rFonts w:ascii="PT Astra Serif" w:hAnsi="PT Astra Serif"/>
          <w:color w:val="000000"/>
          <w:sz w:val="28"/>
          <w:szCs w:val="28"/>
        </w:rPr>
        <w:t xml:space="preserve"> </w:t>
      </w:r>
      <w:r w:rsidR="008E58BF" w:rsidRPr="00A12A08">
        <w:rPr>
          <w:rFonts w:ascii="PT Astra Serif" w:hAnsi="PT Astra Serif"/>
          <w:sz w:val="28"/>
          <w:szCs w:val="28"/>
        </w:rPr>
        <w:t>и прилегающей к ней территории</w:t>
      </w:r>
      <w:r w:rsidRPr="00A12A08">
        <w:rPr>
          <w:rFonts w:ascii="PT Astra Serif" w:hAnsi="PT Astra Serif"/>
          <w:sz w:val="28"/>
          <w:szCs w:val="28"/>
        </w:rPr>
        <w:t xml:space="preserve"> н</w:t>
      </w:r>
      <w:r w:rsidRPr="00D4029B">
        <w:rPr>
          <w:rFonts w:ascii="PT Astra Serif" w:hAnsi="PT Astra Serif"/>
          <w:color w:val="000000"/>
          <w:sz w:val="28"/>
          <w:szCs w:val="28"/>
        </w:rPr>
        <w:t>есут:</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на территории многоквартирных жилых домов - уполномоченные собственниками помещений в МКД организации;</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зоне застройки индивидуальными жилыми домами - собственниками (балансодержатель) данной контейнерной площадки;</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sz w:val="28"/>
          <w:szCs w:val="28"/>
        </w:rPr>
        <w:t xml:space="preserve">- </w:t>
      </w:r>
      <w:r w:rsidRPr="00D4029B">
        <w:rPr>
          <w:rFonts w:ascii="PT Astra Serif" w:hAnsi="PT Astra Serif"/>
          <w:color w:val="000000"/>
          <w:sz w:val="28"/>
          <w:szCs w:val="28"/>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A225E7" w:rsidRPr="00A12A08" w:rsidRDefault="00A225E7" w:rsidP="00FF057A">
      <w:pPr>
        <w:shd w:val="clear" w:color="auto" w:fill="FFFFFF"/>
        <w:ind w:left="-426" w:firstLine="540"/>
        <w:jc w:val="both"/>
        <w:rPr>
          <w:rFonts w:ascii="PT Astra Serif" w:hAnsi="PT Astra Serif"/>
          <w:sz w:val="28"/>
          <w:szCs w:val="28"/>
        </w:rPr>
      </w:pPr>
      <w:r w:rsidRPr="00A12A08">
        <w:rPr>
          <w:rFonts w:ascii="PT Astra Serif" w:hAnsi="PT Astra Serif"/>
          <w:sz w:val="28"/>
          <w:szCs w:val="28"/>
        </w:rPr>
        <w:t>Надлежащее содержание прилегающей к контейнерной площадке территории включает сбор мусора</w:t>
      </w:r>
      <w:r w:rsidR="00966F4D" w:rsidRPr="00A12A08">
        <w:rPr>
          <w:rFonts w:ascii="PT Astra Serif" w:hAnsi="PT Astra Serif"/>
          <w:sz w:val="28"/>
          <w:szCs w:val="28"/>
        </w:rPr>
        <w:t>, окос сорной растительности при необходимости.</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3.30.6 Запрещается осуществлять накопление и складирование ТКО в местах накопления ТКО, не указанных в договоре на оказание услуг по обращению с твердыми коммунальными отходами, и (или) в реестре мест (площадок) накопления ТКО.</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3.30.7 Запрещается осуществлять накопление и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F057A" w:rsidRPr="00D4029B" w:rsidRDefault="00FF057A" w:rsidP="00FF057A">
      <w:pPr>
        <w:shd w:val="clear" w:color="auto" w:fill="FFFFFF"/>
        <w:tabs>
          <w:tab w:val="left" w:pos="1390"/>
        </w:tabs>
        <w:ind w:left="-426" w:right="360" w:firstLine="540"/>
        <w:jc w:val="both"/>
        <w:rPr>
          <w:rFonts w:ascii="PT Astra Serif" w:hAnsi="PT Astra Serif"/>
          <w:sz w:val="28"/>
          <w:szCs w:val="28"/>
        </w:rPr>
      </w:pPr>
      <w:r w:rsidRPr="00D4029B">
        <w:rPr>
          <w:rFonts w:ascii="PT Astra Serif" w:hAnsi="PT Astra Serif"/>
          <w:color w:val="000000"/>
          <w:sz w:val="28"/>
          <w:szCs w:val="28"/>
        </w:rPr>
        <w:t>3.30.8 Складирование КГО осуществляется в местах накопления ТКО следующими способами:</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бункеры, расположенные на контейнерных площадках;</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отсеках для крупногабаритных отходов на контейнерных площадках;</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 на специальных площадках для складирования крупногабаритных отходов.</w:t>
      </w:r>
    </w:p>
    <w:p w:rsidR="00FF057A" w:rsidRPr="00D4029B" w:rsidRDefault="00FF057A" w:rsidP="00FF057A">
      <w:pPr>
        <w:shd w:val="clear" w:color="auto" w:fill="FFFFFF"/>
        <w:tabs>
          <w:tab w:val="left" w:pos="1260"/>
        </w:tabs>
        <w:ind w:left="-426" w:right="338" w:firstLine="540"/>
        <w:jc w:val="both"/>
        <w:rPr>
          <w:rFonts w:ascii="PT Astra Serif" w:hAnsi="PT Astra Serif"/>
          <w:color w:val="000000"/>
          <w:sz w:val="28"/>
          <w:szCs w:val="28"/>
        </w:rPr>
      </w:pPr>
      <w:r w:rsidRPr="00D4029B">
        <w:rPr>
          <w:rFonts w:ascii="PT Astra Serif" w:hAnsi="PT Astra Serif"/>
          <w:color w:val="000000"/>
          <w:sz w:val="28"/>
          <w:szCs w:val="28"/>
        </w:rPr>
        <w:t xml:space="preserve">3.30.9 </w:t>
      </w:r>
      <w:proofErr w:type="gramStart"/>
      <w:r w:rsidRPr="00D4029B">
        <w:rPr>
          <w:rFonts w:ascii="PT Astra Serif" w:hAnsi="PT Astra Serif"/>
          <w:color w:val="000000"/>
          <w:sz w:val="28"/>
          <w:szCs w:val="28"/>
        </w:rPr>
        <w:t>В</w:t>
      </w:r>
      <w:proofErr w:type="gramEnd"/>
      <w:r w:rsidRPr="00D4029B">
        <w:rPr>
          <w:rFonts w:ascii="PT Astra Serif" w:hAnsi="PT Astra Serif"/>
          <w:color w:val="000000"/>
          <w:sz w:val="28"/>
          <w:szCs w:val="28"/>
        </w:rPr>
        <w:t xml:space="preserve"> случае, если в соответствии с законодательством Российской Федерации </w:t>
      </w:r>
      <w:r w:rsidRPr="00D4029B">
        <w:rPr>
          <w:rFonts w:ascii="PT Astra Serif" w:hAnsi="PT Astra Serif"/>
          <w:color w:val="000000"/>
          <w:spacing w:val="-1"/>
          <w:sz w:val="28"/>
          <w:szCs w:val="28"/>
        </w:rPr>
        <w:t xml:space="preserve">обязанность по созданию места (площадки) накопления ТКО лежит на других </w:t>
      </w:r>
      <w:r w:rsidRPr="00D4029B">
        <w:rPr>
          <w:rFonts w:ascii="PT Astra Serif" w:hAnsi="PT Astra Serif"/>
          <w:color w:val="000000"/>
          <w:sz w:val="28"/>
          <w:szCs w:val="28"/>
        </w:rPr>
        <w:t>лицах, такие лица согласовывают создание места (площадки) накопления ТКО с органами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FF057A" w:rsidRPr="00D4029B" w:rsidRDefault="00FF057A" w:rsidP="00FF057A">
      <w:pPr>
        <w:shd w:val="clear" w:color="auto" w:fill="FFFFFF"/>
        <w:tabs>
          <w:tab w:val="left" w:pos="1260"/>
        </w:tabs>
        <w:ind w:left="-426" w:right="338" w:firstLine="540"/>
        <w:jc w:val="both"/>
        <w:rPr>
          <w:rFonts w:ascii="PT Astra Serif" w:hAnsi="PT Astra Serif"/>
          <w:sz w:val="28"/>
          <w:szCs w:val="28"/>
        </w:rPr>
      </w:pPr>
      <w:r w:rsidRPr="00D4029B">
        <w:rPr>
          <w:rFonts w:ascii="PT Astra Serif" w:hAnsi="PT Astra Serif"/>
          <w:color w:val="000000"/>
          <w:sz w:val="28"/>
          <w:szCs w:val="28"/>
        </w:rPr>
        <w:t xml:space="preserve">3.30.10 </w:t>
      </w:r>
      <w:r w:rsidRPr="00D4029B">
        <w:rPr>
          <w:rFonts w:ascii="PT Astra Serif" w:hAnsi="PT Astra Serif"/>
          <w:sz w:val="28"/>
          <w:szCs w:val="28"/>
        </w:rPr>
        <w:t>Запрещается перекрытие подъездных путей к местам (площадкам) накопления твердых коммунальных отходов, путём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r w:rsidRPr="00D4029B">
        <w:rPr>
          <w:sz w:val="28"/>
          <w:szCs w:val="28"/>
        </w:rPr>
        <w:t>).</w:t>
      </w:r>
    </w:p>
    <w:p w:rsidR="00FF057A" w:rsidRPr="00D4029B" w:rsidRDefault="00FF057A" w:rsidP="00FF057A">
      <w:pPr>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4. Оформление и информация</w:t>
      </w:r>
    </w:p>
    <w:p w:rsidR="00FF057A" w:rsidRPr="00D4029B" w:rsidRDefault="00FF057A" w:rsidP="00FF057A">
      <w:pPr>
        <w:autoSpaceDE w:val="0"/>
        <w:autoSpaceDN w:val="0"/>
        <w:adjustRightInd w:val="0"/>
        <w:ind w:left="-426" w:firstLine="540"/>
        <w:jc w:val="center"/>
        <w:rPr>
          <w:rFonts w:ascii="PT Astra Serif" w:hAnsi="PT Astra Serif"/>
          <w:i/>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4.1. Оформление и размещение вывесок, рекламы и витрин.</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4.1.1. Размещение рекламных конструкций на территории муниципального образования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 Рекламные конструкции устанавливаются с основанием в уровень грунта (иного покрытия), должны содержаться собственником таким образом, чтобы исключить наличие ржавчины, дополнительных надписей, сколов и отслоений краски. Рекламное поле должно содержаться таким образом, чтобы исключить загрязнения, дополнительные надписи, наличие выцветших цветов, разрезов и т.д.</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4.1.2. Размещение информационных конструкций, в том числе на внешних поверхностях зданий, строений и сооружений на улицах и территориях муниципального образования (указателей, вывесок, информационных табличек) производится в соответствии с муниципальными правовыми актами.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4.1.3. Иные информационные материалы (листовки, объявления и др.) на территории муниципального образования город Киреевск могут быть размещены только на специально установленных афишных тумбах, досках объявлений.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4.1.4.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4.1.5. Организациям, эксплуатирующим световые рекламы и вывески необходимо обеспечивать своевременную замену перегоревших световых элементов. В случае неисправности отдельных знаков рекламы или вывески – выключать полностью.</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4.1.6.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w:t>
      </w:r>
      <w:proofErr w:type="spellStart"/>
      <w:r w:rsidRPr="00D4029B">
        <w:rPr>
          <w:rFonts w:ascii="PT Astra Serif" w:hAnsi="PT Astra Serif"/>
          <w:sz w:val="28"/>
          <w:szCs w:val="28"/>
        </w:rPr>
        <w:t>трудносмываемыми</w:t>
      </w:r>
      <w:proofErr w:type="spellEnd"/>
      <w:r w:rsidRPr="00D4029B">
        <w:rPr>
          <w:rFonts w:ascii="PT Astra Serif" w:hAnsi="PT Astra Serif"/>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4.1.7.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4.1.8. Запрещается размещение стационарных информационных конструкций.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4.1.9. Выносные банные должны быть поставлены не далее 10м от входа в</w:t>
      </w:r>
      <w:r w:rsidRPr="00D4029B">
        <w:rPr>
          <w:rFonts w:ascii="PT Astra Serif" w:hAnsi="PT Astra Serif"/>
          <w:b/>
          <w:sz w:val="28"/>
          <w:szCs w:val="28"/>
        </w:rPr>
        <w:t xml:space="preserve"> </w:t>
      </w:r>
      <w:r w:rsidRPr="00D4029B">
        <w:rPr>
          <w:rFonts w:ascii="PT Astra Serif" w:hAnsi="PT Astra Serif"/>
          <w:sz w:val="28"/>
          <w:szCs w:val="28"/>
        </w:rPr>
        <w:t>объект, в котором осуществляется указанная на баннере деятельность.</w:t>
      </w:r>
    </w:p>
    <w:p w:rsidR="00FF057A" w:rsidRPr="00D4029B" w:rsidRDefault="00FF057A" w:rsidP="00FF057A">
      <w:pPr>
        <w:autoSpaceDE w:val="0"/>
        <w:autoSpaceDN w:val="0"/>
        <w:adjustRightInd w:val="0"/>
        <w:ind w:left="-426" w:firstLine="540"/>
        <w:jc w:val="both"/>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4.2. Праздничное оформление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4.2.1. Праздничное оформление территории муниципального образования город Киреевск в период проведения государственных и иных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4.2.2.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4.2.3.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4.2.5. Хозяйствующие субъекты, организации, осуществляющие деятельность на территории муниципального образования, в период с 1 декабря по 14 января обязаны обеспечить праздничное световое оформление используемых и принадлежащих им объектов.</w:t>
      </w:r>
    </w:p>
    <w:p w:rsidR="00FF057A" w:rsidRPr="00D4029B" w:rsidRDefault="00FF057A" w:rsidP="00FF057A">
      <w:pPr>
        <w:autoSpaceDE w:val="0"/>
        <w:autoSpaceDN w:val="0"/>
        <w:adjustRightInd w:val="0"/>
        <w:ind w:left="-426"/>
        <w:jc w:val="center"/>
        <w:rPr>
          <w:rFonts w:ascii="PT Astra Serif" w:hAnsi="PT Astra Serif"/>
          <w:sz w:val="28"/>
          <w:szCs w:val="28"/>
        </w:rPr>
      </w:pPr>
      <w:bookmarkStart w:id="19" w:name="Par1315"/>
      <w:bookmarkEnd w:id="19"/>
    </w:p>
    <w:p w:rsidR="00FF057A" w:rsidRPr="00D4029B" w:rsidRDefault="00FF057A" w:rsidP="00FF057A">
      <w:pPr>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 xml:space="preserve">5. Определение границ прилегающей </w:t>
      </w:r>
    </w:p>
    <w:p w:rsidR="00FF057A" w:rsidRPr="00D4029B" w:rsidRDefault="00FF057A" w:rsidP="00FF057A">
      <w:pPr>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территории в целях обеспечения ее чистоты и порядка</w:t>
      </w:r>
    </w:p>
    <w:p w:rsidR="00FF057A" w:rsidRPr="00D4029B" w:rsidRDefault="00FF057A" w:rsidP="00FF057A">
      <w:pPr>
        <w:autoSpaceDE w:val="0"/>
        <w:autoSpaceDN w:val="0"/>
        <w:adjustRightInd w:val="0"/>
        <w:ind w:left="-426"/>
        <w:jc w:val="both"/>
        <w:rPr>
          <w:rFonts w:ascii="PT Astra Serif" w:hAnsi="PT Astra Serif"/>
          <w:sz w:val="28"/>
          <w:szCs w:val="28"/>
        </w:rPr>
      </w:pPr>
    </w:p>
    <w:p w:rsidR="00FF057A" w:rsidRPr="00D4029B" w:rsidRDefault="00FF057A" w:rsidP="00FF057A">
      <w:pPr>
        <w:shd w:val="clear" w:color="auto" w:fill="FFFFFF"/>
        <w:ind w:left="-426" w:firstLine="426"/>
        <w:jc w:val="both"/>
        <w:rPr>
          <w:rFonts w:ascii="PT Astra Serif" w:hAnsi="PT Astra Serif"/>
          <w:b/>
          <w:sz w:val="28"/>
          <w:szCs w:val="28"/>
        </w:rPr>
      </w:pPr>
      <w:r w:rsidRPr="00D4029B">
        <w:rPr>
          <w:rFonts w:ascii="PT Astra Serif" w:hAnsi="PT Astra Serif"/>
          <w:b/>
          <w:sz w:val="28"/>
          <w:szCs w:val="28"/>
        </w:rPr>
        <w:t>5.1. Границы прилегающей территории в целях обеспечения ее чистоты и порядка определяются:</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5.1.1.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- 15 метров от объекта производства работ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5.1.2. Для строительных площадок - 15 метров от ограждения строительной площадки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xml:space="preserve">5.1.3. Для нестационарных объектов, в том числе торговых павильонов, торговых комплексов, палаток, киосков и </w:t>
      </w:r>
      <w:proofErr w:type="spellStart"/>
      <w:r w:rsidRPr="00D4029B">
        <w:rPr>
          <w:rFonts w:ascii="PT Astra Serif" w:hAnsi="PT Astra Serif"/>
          <w:sz w:val="28"/>
          <w:szCs w:val="28"/>
        </w:rPr>
        <w:t>тонаров</w:t>
      </w:r>
      <w:proofErr w:type="spellEnd"/>
      <w:r w:rsidRPr="00D4029B">
        <w:rPr>
          <w:rFonts w:ascii="PT Astra Serif" w:hAnsi="PT Astra Serif"/>
          <w:sz w:val="28"/>
          <w:szCs w:val="28"/>
        </w:rPr>
        <w:t>, - 10 метров от объекта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xml:space="preserve">5.1.4.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 В случае если границы земельного участка не установлены в соответствии с законодательством, либо земельный участок не состоит на кадастровом учете- 15 метров по периметру от объекта (автозаправочной станции, станции технического обслуживания, места </w:t>
      </w:r>
      <w:r w:rsidRPr="00D4029B">
        <w:rPr>
          <w:rFonts w:ascii="PT Astra Serif" w:hAnsi="PT Astra Serif"/>
          <w:sz w:val="28"/>
          <w:szCs w:val="28"/>
        </w:rPr>
        <w:lastRenderedPageBreak/>
        <w:t>мойки автотранспорта, автозаправочного комплекса, а также въезда и выезда на них);</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5.1.5.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гражданина- 15 метров от границы земельного участка по всему периметру (в том числе ранее учтенного), либо 15 метров от границы объекта (строения, сооружения, в случае, если земельный участок под объектом не состоит на кадастровом учете);</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5.1.6. Для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 отсутствует ограждение) или земельного участка, предоставленного для его размещения; В случае если земельный участок под домовладением не состоит на кадастровом учете, но установлено ограждение по фактическому использованию- 5 метров со стороны дорог, улиц (переулков, проходов, проездов) от ограждения;</w:t>
      </w:r>
    </w:p>
    <w:p w:rsidR="00FF057A" w:rsidRPr="00D4029B" w:rsidRDefault="00FF057A" w:rsidP="00FF057A">
      <w:pPr>
        <w:shd w:val="clear" w:color="auto" w:fill="FFFFFF"/>
        <w:jc w:val="both"/>
        <w:rPr>
          <w:rFonts w:ascii="PT Astra Serif" w:hAnsi="PT Astra Serif"/>
          <w:sz w:val="28"/>
          <w:szCs w:val="28"/>
        </w:rPr>
      </w:pPr>
      <w:r w:rsidRPr="00D4029B">
        <w:rPr>
          <w:rFonts w:ascii="PT Astra Serif" w:hAnsi="PT Astra Serif"/>
          <w:sz w:val="28"/>
          <w:szCs w:val="28"/>
        </w:rPr>
        <w:t>5.1.7 Для гаражей – 10 м по периметру объекта;</w:t>
      </w:r>
    </w:p>
    <w:p w:rsidR="00FF057A" w:rsidRPr="00D4029B" w:rsidRDefault="00FF057A" w:rsidP="00FF057A">
      <w:pPr>
        <w:shd w:val="clear" w:color="auto" w:fill="FFFFFF"/>
        <w:jc w:val="both"/>
        <w:rPr>
          <w:rFonts w:ascii="PT Astra Serif" w:hAnsi="PT Astra Serif"/>
          <w:sz w:val="28"/>
          <w:szCs w:val="28"/>
        </w:rPr>
      </w:pPr>
      <w:r w:rsidRPr="00D4029B">
        <w:rPr>
          <w:rFonts w:ascii="PT Astra Serif" w:hAnsi="PT Astra Serif"/>
          <w:sz w:val="28"/>
          <w:szCs w:val="28"/>
        </w:rPr>
        <w:t>5.1.8. Для многоквартирных домов:</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в случае, если границы участка под многоквартирным жилым домом установлены в соответствии с требованиями действующего законодательства- 20 метров от границы с передней (со стороны подъездов) стороны дома, 10 метров по остальному периметру земельного участка;</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в случае, если границы участка под многоквартирным жилым домом не установлены в соответствии с требованиями действующего законодательства- 25 метров от передней стены дома (со стороны подъездов), 10 метров по остальному периметру здания;</w:t>
      </w:r>
    </w:p>
    <w:p w:rsidR="00632FF4" w:rsidRPr="00A12A08" w:rsidRDefault="00632FF4" w:rsidP="00FF057A">
      <w:pPr>
        <w:shd w:val="clear" w:color="auto" w:fill="FFFFFF"/>
        <w:ind w:left="-426" w:firstLine="426"/>
        <w:jc w:val="both"/>
        <w:rPr>
          <w:rFonts w:ascii="PT Astra Serif" w:hAnsi="PT Astra Serif"/>
          <w:sz w:val="28"/>
          <w:szCs w:val="28"/>
        </w:rPr>
      </w:pPr>
      <w:r w:rsidRPr="00A12A08">
        <w:rPr>
          <w:rFonts w:ascii="PT Astra Serif" w:hAnsi="PT Astra Serif"/>
          <w:sz w:val="28"/>
          <w:szCs w:val="28"/>
        </w:rPr>
        <w:t>5.1.9. Для мест (площадок) накопления ТКО- 10 м по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w:t>
      </w:r>
      <w:r w:rsidR="00632FF4" w:rsidRPr="00D4029B">
        <w:rPr>
          <w:rFonts w:ascii="PT Astra Serif" w:hAnsi="PT Astra Serif"/>
          <w:sz w:val="28"/>
          <w:szCs w:val="28"/>
        </w:rPr>
        <w:t>10</w:t>
      </w:r>
      <w:r w:rsidRPr="00D4029B">
        <w:rPr>
          <w:rFonts w:ascii="PT Astra Serif" w:hAnsi="PT Astra Serif"/>
          <w:sz w:val="28"/>
          <w:szCs w:val="28"/>
        </w:rPr>
        <w:t>. Границы прилегающих территорий, с целью соблюдения чистоты и порядка, определяются согласно п. 5.1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p>
    <w:p w:rsidR="00FF057A" w:rsidRPr="00D4029B" w:rsidRDefault="00FF057A" w:rsidP="00FF057A">
      <w:pPr>
        <w:jc w:val="center"/>
        <w:rPr>
          <w:rFonts w:ascii="PT Astra Serif" w:hAnsi="PT Astra Serif"/>
          <w:b/>
          <w:color w:val="1F497D" w:themeColor="text2"/>
          <w:sz w:val="28"/>
          <w:szCs w:val="28"/>
        </w:rPr>
      </w:pPr>
      <w:r w:rsidRPr="00D4029B">
        <w:rPr>
          <w:rFonts w:ascii="PT Astra Serif" w:hAnsi="PT Astra Serif"/>
          <w:b/>
          <w:sz w:val="28"/>
          <w:szCs w:val="28"/>
        </w:rPr>
        <w:t>6. Содержание животных в муниципальном образовании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6.1. На территории города </w:t>
      </w:r>
      <w:proofErr w:type="spellStart"/>
      <w:r w:rsidRPr="00D4029B">
        <w:rPr>
          <w:rFonts w:ascii="PT Astra Serif" w:hAnsi="PT Astra Serif"/>
          <w:sz w:val="28"/>
          <w:szCs w:val="28"/>
        </w:rPr>
        <w:t>Киреевска</w:t>
      </w:r>
      <w:proofErr w:type="spellEnd"/>
      <w:r w:rsidRPr="00D4029B">
        <w:rPr>
          <w:rFonts w:ascii="PT Astra Serif" w:hAnsi="PT Astra Serif"/>
          <w:sz w:val="28"/>
          <w:szCs w:val="28"/>
        </w:rPr>
        <w:t xml:space="preserve"> специально установленным разрешенным местом для выгула животных является: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собак - специально оборудованная площадка для выгула собак, расположенная на территории Киреевского центральный парка культуры и отдыха.  Следование к установленному месту выгула собак должно производиться сопровождающим при наличии короткого поводка у питомца.</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Cs/>
          <w:sz w:val="28"/>
          <w:szCs w:val="28"/>
        </w:rPr>
        <w:t>- для кошек ограничений не установлено;</w:t>
      </w:r>
    </w:p>
    <w:p w:rsidR="00FF057A" w:rsidRPr="00D4029B" w:rsidRDefault="00FF057A" w:rsidP="00FF057A">
      <w:pPr>
        <w:autoSpaceDE w:val="0"/>
        <w:autoSpaceDN w:val="0"/>
        <w:adjustRightInd w:val="0"/>
        <w:ind w:left="-426" w:firstLine="426"/>
        <w:jc w:val="both"/>
        <w:rPr>
          <w:rFonts w:ascii="PT Astra Serif" w:hAnsi="PT Astra Serif"/>
          <w:bCs/>
          <w:sz w:val="28"/>
          <w:szCs w:val="28"/>
        </w:rPr>
      </w:pPr>
      <w:r w:rsidRPr="00D4029B">
        <w:rPr>
          <w:rFonts w:ascii="PT Astra Serif" w:hAnsi="PT Astra Serif"/>
          <w:bCs/>
          <w:sz w:val="28"/>
          <w:szCs w:val="28"/>
        </w:rPr>
        <w:t xml:space="preserve">- для выпаса скота- личные земельные участки, либо специально отведенные территории (пастбища) за пределами населенных пунктов на привязи, либо под присмотром пастуха. </w:t>
      </w:r>
      <w:r w:rsidRPr="00D4029B">
        <w:rPr>
          <w:rFonts w:ascii="PT Astra Serif" w:hAnsi="PT Astra Serif"/>
          <w:sz w:val="28"/>
          <w:szCs w:val="28"/>
        </w:rPr>
        <w:t xml:space="preserve">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загрязнению окружающей среды с соблюдением требований ветеринарно-санитарного законодательства. </w:t>
      </w:r>
      <w:r w:rsidRPr="00D4029B">
        <w:rPr>
          <w:rFonts w:ascii="PT Astra Serif" w:hAnsi="PT Astra Serif"/>
          <w:sz w:val="28"/>
          <w:szCs w:val="28"/>
        </w:rPr>
        <w:lastRenderedPageBreak/>
        <w:t>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
          <w:bCs/>
          <w:sz w:val="28"/>
          <w:szCs w:val="28"/>
        </w:rPr>
        <w:t xml:space="preserve">- </w:t>
      </w:r>
      <w:r w:rsidRPr="00D4029B">
        <w:rPr>
          <w:rFonts w:ascii="PT Astra Serif" w:hAnsi="PT Astra Serif"/>
          <w:bCs/>
          <w:sz w:val="28"/>
          <w:szCs w:val="28"/>
        </w:rPr>
        <w:t>для домашней птицы</w:t>
      </w:r>
      <w:r w:rsidRPr="00D4029B">
        <w:rPr>
          <w:rFonts w:ascii="PT Astra Serif" w:hAnsi="PT Astra Serif"/>
          <w:b/>
          <w:bCs/>
          <w:sz w:val="28"/>
          <w:szCs w:val="28"/>
        </w:rPr>
        <w:t xml:space="preserve">- </w:t>
      </w:r>
      <w:r w:rsidRPr="00D4029B">
        <w:rPr>
          <w:rFonts w:ascii="PT Astra Serif" w:hAnsi="PT Astra Serif"/>
          <w:bCs/>
          <w:sz w:val="28"/>
          <w:szCs w:val="28"/>
        </w:rPr>
        <w:t>на личных земельных участках.</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Cs/>
          <w:sz w:val="28"/>
          <w:szCs w:val="28"/>
        </w:rPr>
        <w:t>6.2. При содержании животных их владелец обязан:</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обеспечивать уборку продуктов жизнедеятельности животного в местах и на территориях общего пользования. Учитывая обязанность владельца животного, возложенную на него настоящим пунктом, оставление продуктов жизнедеятельности животного в местах и на территориях общего пользования, приравнивается к сбросу мусора в неустановленных для этих целей местах;</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sz w:val="28"/>
          <w:szCs w:val="28"/>
        </w:rPr>
        <w:t xml:space="preserve">- собственники, арендаторы (правообладатели) земельных участков, имеющие собак, обязаны обеспечить исключение возможности проникновения животного за территорию земельного участка. </w:t>
      </w:r>
    </w:p>
    <w:p w:rsidR="00FF057A" w:rsidRPr="00D4029B" w:rsidRDefault="00FF057A" w:rsidP="00FF057A">
      <w:pPr>
        <w:widowControl w:val="0"/>
        <w:autoSpaceDE w:val="0"/>
        <w:autoSpaceDN w:val="0"/>
        <w:adjustRightInd w:val="0"/>
        <w:ind w:left="-426"/>
        <w:jc w:val="center"/>
        <w:outlineLvl w:val="1"/>
        <w:rPr>
          <w:rFonts w:ascii="PT Astra Serif" w:hAnsi="PT Astra Serif"/>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7. Контроль за соблюдением настоящих Правил</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7.1. Контроль за соблюдением настоящих Правил осуществляет администрация муниципального образования Киреевский район.</w:t>
      </w: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7.2. Лица, нарушившие Правила,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7.3.  Выявленные нарушения Правил подлежат устранению виновными лицами.</w:t>
      </w:r>
    </w:p>
    <w:p w:rsidR="00FF057A" w:rsidRPr="00A12A08" w:rsidRDefault="00FF057A" w:rsidP="00FF057A">
      <w:pPr>
        <w:widowControl w:val="0"/>
        <w:autoSpaceDE w:val="0"/>
        <w:autoSpaceDN w:val="0"/>
        <w:adjustRightInd w:val="0"/>
        <w:ind w:left="-426" w:firstLine="540"/>
        <w:jc w:val="both"/>
        <w:rPr>
          <w:rFonts w:ascii="PT Astra Serif" w:hAnsi="PT Astra Serif"/>
          <w:sz w:val="26"/>
          <w:szCs w:val="26"/>
        </w:rPr>
      </w:pPr>
      <w:r w:rsidRPr="00D4029B">
        <w:rPr>
          <w:rFonts w:ascii="PT Astra Serif" w:hAnsi="PT Astra Serif"/>
          <w:sz w:val="28"/>
          <w:szCs w:val="28"/>
        </w:rPr>
        <w:t xml:space="preserve">7.4. Администрация муниципального образования вправе дать рекомендации юридическому лицу, индивидуальному предпринимателю по озеленению, обустройству и благоустройству прилегающей территории, определенной в соответствии </w:t>
      </w:r>
      <w:r w:rsidRPr="00A12A08">
        <w:rPr>
          <w:rFonts w:ascii="PT Astra Serif" w:hAnsi="PT Astra Serif"/>
          <w:sz w:val="28"/>
          <w:szCs w:val="28"/>
        </w:rPr>
        <w:t>с настоящими Правилами.</w:t>
      </w:r>
    </w:p>
    <w:p w:rsidR="00FF057A" w:rsidRPr="006F7A4A" w:rsidRDefault="00FF057A" w:rsidP="00FF057A">
      <w:pPr>
        <w:rPr>
          <w:rFonts w:ascii="PT Astra Serif" w:hAnsi="PT Astra Serif"/>
          <w:sz w:val="26"/>
          <w:szCs w:val="26"/>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A12A08">
      <w:pPr>
        <w:widowControl w:val="0"/>
        <w:autoSpaceDE w:val="0"/>
        <w:autoSpaceDN w:val="0"/>
        <w:rPr>
          <w:rFonts w:ascii="PT Astra Serif" w:hAnsi="PT Astra Serif"/>
          <w:sz w:val="28"/>
          <w:szCs w:val="28"/>
        </w:rPr>
      </w:pPr>
    </w:p>
    <w:p w:rsidR="00FF057A" w:rsidRPr="006F7A4A" w:rsidRDefault="00FF057A" w:rsidP="00FF057A">
      <w:pPr>
        <w:rPr>
          <w:rFonts w:ascii="PT Astra Serif" w:hAnsi="PT Astra Serif"/>
          <w:sz w:val="26"/>
          <w:szCs w:val="26"/>
        </w:rPr>
      </w:pPr>
    </w:p>
    <w:p w:rsidR="00FF057A" w:rsidRPr="00012001" w:rsidRDefault="00FF057A" w:rsidP="00A22DBE">
      <w:pPr>
        <w:jc w:val="both"/>
        <w:rPr>
          <w:rFonts w:ascii="PT Astra Serif" w:hAnsi="PT Astra Serif"/>
          <w:b/>
          <w:sz w:val="28"/>
          <w:szCs w:val="28"/>
        </w:rPr>
      </w:pPr>
    </w:p>
    <w:sectPr w:rsidR="00FF057A" w:rsidRPr="00012001" w:rsidSect="004A6E00">
      <w:headerReference w:type="default" r:id="rId18"/>
      <w:pgSz w:w="11906" w:h="16838" w:code="9"/>
      <w:pgMar w:top="567"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8E" w:rsidRDefault="00EF398E" w:rsidP="004577EF">
      <w:r>
        <w:separator/>
      </w:r>
    </w:p>
  </w:endnote>
  <w:endnote w:type="continuationSeparator" w:id="0">
    <w:p w:rsidR="00EF398E" w:rsidRDefault="00EF398E" w:rsidP="0045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8E" w:rsidRDefault="00EF398E" w:rsidP="004577EF">
      <w:r>
        <w:separator/>
      </w:r>
    </w:p>
  </w:footnote>
  <w:footnote w:type="continuationSeparator" w:id="0">
    <w:p w:rsidR="00EF398E" w:rsidRDefault="00EF398E" w:rsidP="0045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50912"/>
      <w:docPartObj>
        <w:docPartGallery w:val="Page Numbers (Top of Page)"/>
        <w:docPartUnique/>
      </w:docPartObj>
    </w:sdtPr>
    <w:sdtEndPr/>
    <w:sdtContent>
      <w:p w:rsidR="00676AB9" w:rsidRDefault="00676AB9">
        <w:pPr>
          <w:pStyle w:val="af3"/>
          <w:jc w:val="center"/>
        </w:pPr>
        <w:r>
          <w:fldChar w:fldCharType="begin"/>
        </w:r>
        <w:r>
          <w:instrText xml:space="preserve"> PAGE   \* MERGEFORMAT </w:instrText>
        </w:r>
        <w:r>
          <w:fldChar w:fldCharType="separate"/>
        </w:r>
        <w:r w:rsidR="009D1A99">
          <w:rPr>
            <w:noProof/>
          </w:rPr>
          <w:t>61</w:t>
        </w:r>
        <w:r>
          <w:rPr>
            <w:noProof/>
          </w:rPr>
          <w:fldChar w:fldCharType="end"/>
        </w:r>
      </w:p>
    </w:sdtContent>
  </w:sdt>
  <w:p w:rsidR="00676AB9" w:rsidRDefault="00676AB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B4F"/>
    <w:multiLevelType w:val="hybridMultilevel"/>
    <w:tmpl w:val="2C18D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F1A1AF6"/>
    <w:multiLevelType w:val="hybridMultilevel"/>
    <w:tmpl w:val="0CDE19A0"/>
    <w:lvl w:ilvl="0" w:tplc="998AB4D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3" w15:restartNumberingAfterBreak="0">
    <w:nsid w:val="6CDE614B"/>
    <w:multiLevelType w:val="hybridMultilevel"/>
    <w:tmpl w:val="14CC54E6"/>
    <w:lvl w:ilvl="0" w:tplc="12CA56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A960DF0"/>
    <w:multiLevelType w:val="hybridMultilevel"/>
    <w:tmpl w:val="8E58481C"/>
    <w:lvl w:ilvl="0" w:tplc="DCC4C6B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
  </w:num>
  <w:num w:numId="2">
    <w:abstractNumId w:val="5"/>
  </w:num>
  <w:num w:numId="3">
    <w:abstractNumId w:val="3"/>
  </w:num>
  <w:num w:numId="4">
    <w:abstractNumId w:val="1"/>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0D"/>
    <w:rsid w:val="00001162"/>
    <w:rsid w:val="00002E7C"/>
    <w:rsid w:val="0000563E"/>
    <w:rsid w:val="00006466"/>
    <w:rsid w:val="00007750"/>
    <w:rsid w:val="000101D9"/>
    <w:rsid w:val="0001052A"/>
    <w:rsid w:val="00012001"/>
    <w:rsid w:val="00012851"/>
    <w:rsid w:val="0001421E"/>
    <w:rsid w:val="00014B91"/>
    <w:rsid w:val="00020FD8"/>
    <w:rsid w:val="00022CF5"/>
    <w:rsid w:val="00023C82"/>
    <w:rsid w:val="0002729B"/>
    <w:rsid w:val="00036390"/>
    <w:rsid w:val="00040B60"/>
    <w:rsid w:val="0005003B"/>
    <w:rsid w:val="00050C62"/>
    <w:rsid w:val="00055446"/>
    <w:rsid w:val="00056741"/>
    <w:rsid w:val="00056EAE"/>
    <w:rsid w:val="00062110"/>
    <w:rsid w:val="000665F2"/>
    <w:rsid w:val="0006745A"/>
    <w:rsid w:val="00081ACB"/>
    <w:rsid w:val="000852DF"/>
    <w:rsid w:val="000915E5"/>
    <w:rsid w:val="00093921"/>
    <w:rsid w:val="00095404"/>
    <w:rsid w:val="000957F6"/>
    <w:rsid w:val="00097A32"/>
    <w:rsid w:val="000A2DD8"/>
    <w:rsid w:val="000B15F5"/>
    <w:rsid w:val="000B66E8"/>
    <w:rsid w:val="000B7435"/>
    <w:rsid w:val="000C2D13"/>
    <w:rsid w:val="000D1438"/>
    <w:rsid w:val="000D3EBF"/>
    <w:rsid w:val="000E7771"/>
    <w:rsid w:val="000F2D3E"/>
    <w:rsid w:val="000F3103"/>
    <w:rsid w:val="001008AB"/>
    <w:rsid w:val="001061FB"/>
    <w:rsid w:val="001175DE"/>
    <w:rsid w:val="00121A17"/>
    <w:rsid w:val="00123AD4"/>
    <w:rsid w:val="00124C98"/>
    <w:rsid w:val="00125029"/>
    <w:rsid w:val="00130A9A"/>
    <w:rsid w:val="0013326B"/>
    <w:rsid w:val="001462F2"/>
    <w:rsid w:val="0015287A"/>
    <w:rsid w:val="00153BBF"/>
    <w:rsid w:val="00155277"/>
    <w:rsid w:val="001565EA"/>
    <w:rsid w:val="0016094C"/>
    <w:rsid w:val="001633DB"/>
    <w:rsid w:val="00180859"/>
    <w:rsid w:val="00184D52"/>
    <w:rsid w:val="00186927"/>
    <w:rsid w:val="00187EF9"/>
    <w:rsid w:val="001928E2"/>
    <w:rsid w:val="001939A9"/>
    <w:rsid w:val="001A685F"/>
    <w:rsid w:val="001B4BEA"/>
    <w:rsid w:val="001B556C"/>
    <w:rsid w:val="001B72E1"/>
    <w:rsid w:val="001C4B7D"/>
    <w:rsid w:val="001C55EA"/>
    <w:rsid w:val="001D02B6"/>
    <w:rsid w:val="001D470C"/>
    <w:rsid w:val="001D4C4B"/>
    <w:rsid w:val="001E0F64"/>
    <w:rsid w:val="001E27B4"/>
    <w:rsid w:val="001E756D"/>
    <w:rsid w:val="00201713"/>
    <w:rsid w:val="00202741"/>
    <w:rsid w:val="00202F9E"/>
    <w:rsid w:val="00206409"/>
    <w:rsid w:val="00216B65"/>
    <w:rsid w:val="0022717C"/>
    <w:rsid w:val="002319C2"/>
    <w:rsid w:val="0023375F"/>
    <w:rsid w:val="0024075C"/>
    <w:rsid w:val="00241FF1"/>
    <w:rsid w:val="0024730E"/>
    <w:rsid w:val="00247581"/>
    <w:rsid w:val="00251543"/>
    <w:rsid w:val="00254583"/>
    <w:rsid w:val="0025492D"/>
    <w:rsid w:val="00272476"/>
    <w:rsid w:val="00272F20"/>
    <w:rsid w:val="002758DA"/>
    <w:rsid w:val="00275BC8"/>
    <w:rsid w:val="00285858"/>
    <w:rsid w:val="002920DC"/>
    <w:rsid w:val="00293230"/>
    <w:rsid w:val="002A4161"/>
    <w:rsid w:val="002B2A4E"/>
    <w:rsid w:val="002B65A2"/>
    <w:rsid w:val="002C0BF8"/>
    <w:rsid w:val="002C444E"/>
    <w:rsid w:val="002C5710"/>
    <w:rsid w:val="002C7093"/>
    <w:rsid w:val="002D39B9"/>
    <w:rsid w:val="002D479E"/>
    <w:rsid w:val="002E0E6B"/>
    <w:rsid w:val="002E1512"/>
    <w:rsid w:val="002E2408"/>
    <w:rsid w:val="002E55D8"/>
    <w:rsid w:val="002E6251"/>
    <w:rsid w:val="002F2536"/>
    <w:rsid w:val="002F4938"/>
    <w:rsid w:val="002F6DC8"/>
    <w:rsid w:val="00302215"/>
    <w:rsid w:val="00307F2C"/>
    <w:rsid w:val="00322407"/>
    <w:rsid w:val="003242DB"/>
    <w:rsid w:val="00330CD3"/>
    <w:rsid w:val="00340297"/>
    <w:rsid w:val="003405CB"/>
    <w:rsid w:val="0034259B"/>
    <w:rsid w:val="00343BCB"/>
    <w:rsid w:val="00344E9D"/>
    <w:rsid w:val="0036646E"/>
    <w:rsid w:val="00367A67"/>
    <w:rsid w:val="003723BE"/>
    <w:rsid w:val="003747AE"/>
    <w:rsid w:val="003804A5"/>
    <w:rsid w:val="00381286"/>
    <w:rsid w:val="00392AC6"/>
    <w:rsid w:val="0039712C"/>
    <w:rsid w:val="003A0D19"/>
    <w:rsid w:val="003A1BBB"/>
    <w:rsid w:val="003B0B50"/>
    <w:rsid w:val="003B1649"/>
    <w:rsid w:val="003C043E"/>
    <w:rsid w:val="003C56A5"/>
    <w:rsid w:val="003D3B93"/>
    <w:rsid w:val="003D4CDB"/>
    <w:rsid w:val="003D4F6E"/>
    <w:rsid w:val="003D6828"/>
    <w:rsid w:val="003E19C5"/>
    <w:rsid w:val="003E40F3"/>
    <w:rsid w:val="003F03DB"/>
    <w:rsid w:val="003F2C91"/>
    <w:rsid w:val="00401CB6"/>
    <w:rsid w:val="0040433C"/>
    <w:rsid w:val="004046CC"/>
    <w:rsid w:val="00416A6B"/>
    <w:rsid w:val="0042655B"/>
    <w:rsid w:val="004313C2"/>
    <w:rsid w:val="00432E44"/>
    <w:rsid w:val="00433A1E"/>
    <w:rsid w:val="004342F1"/>
    <w:rsid w:val="00437727"/>
    <w:rsid w:val="00440BC1"/>
    <w:rsid w:val="00442405"/>
    <w:rsid w:val="0045482B"/>
    <w:rsid w:val="004577EF"/>
    <w:rsid w:val="0046141C"/>
    <w:rsid w:val="0046506C"/>
    <w:rsid w:val="004651ED"/>
    <w:rsid w:val="00473A7E"/>
    <w:rsid w:val="00480F9D"/>
    <w:rsid w:val="0049105E"/>
    <w:rsid w:val="004935C1"/>
    <w:rsid w:val="004953DD"/>
    <w:rsid w:val="004967A5"/>
    <w:rsid w:val="004A58BB"/>
    <w:rsid w:val="004A6E00"/>
    <w:rsid w:val="004B2DE9"/>
    <w:rsid w:val="004B3CA6"/>
    <w:rsid w:val="004C1F75"/>
    <w:rsid w:val="004C50BE"/>
    <w:rsid w:val="004D02FE"/>
    <w:rsid w:val="004D723D"/>
    <w:rsid w:val="004D78EF"/>
    <w:rsid w:val="004F5CFA"/>
    <w:rsid w:val="005046EE"/>
    <w:rsid w:val="00506621"/>
    <w:rsid w:val="0050794A"/>
    <w:rsid w:val="00512C3F"/>
    <w:rsid w:val="0051346B"/>
    <w:rsid w:val="00516C34"/>
    <w:rsid w:val="005243EC"/>
    <w:rsid w:val="00526B5D"/>
    <w:rsid w:val="005319CD"/>
    <w:rsid w:val="0053379F"/>
    <w:rsid w:val="005374DC"/>
    <w:rsid w:val="00540D7A"/>
    <w:rsid w:val="005431B1"/>
    <w:rsid w:val="00543A11"/>
    <w:rsid w:val="00546F42"/>
    <w:rsid w:val="005541DC"/>
    <w:rsid w:val="005564A1"/>
    <w:rsid w:val="005607B8"/>
    <w:rsid w:val="00563B38"/>
    <w:rsid w:val="00565137"/>
    <w:rsid w:val="0057290E"/>
    <w:rsid w:val="00575EDA"/>
    <w:rsid w:val="00575FF6"/>
    <w:rsid w:val="005819BB"/>
    <w:rsid w:val="005823D9"/>
    <w:rsid w:val="0059293A"/>
    <w:rsid w:val="0059544D"/>
    <w:rsid w:val="0059615A"/>
    <w:rsid w:val="005A3991"/>
    <w:rsid w:val="005B10D9"/>
    <w:rsid w:val="005B190A"/>
    <w:rsid w:val="005B1B55"/>
    <w:rsid w:val="005C2A0E"/>
    <w:rsid w:val="005C752F"/>
    <w:rsid w:val="005D0B0D"/>
    <w:rsid w:val="005D335C"/>
    <w:rsid w:val="005D453C"/>
    <w:rsid w:val="005D5DDD"/>
    <w:rsid w:val="005E5AD2"/>
    <w:rsid w:val="005E61BE"/>
    <w:rsid w:val="0060549A"/>
    <w:rsid w:val="006158FE"/>
    <w:rsid w:val="00620B08"/>
    <w:rsid w:val="006258CD"/>
    <w:rsid w:val="00630E53"/>
    <w:rsid w:val="00632FF4"/>
    <w:rsid w:val="00636393"/>
    <w:rsid w:val="006437D5"/>
    <w:rsid w:val="00645D13"/>
    <w:rsid w:val="006471C4"/>
    <w:rsid w:val="00647D01"/>
    <w:rsid w:val="0065317D"/>
    <w:rsid w:val="00653803"/>
    <w:rsid w:val="00676AB9"/>
    <w:rsid w:val="006A5549"/>
    <w:rsid w:val="006A6286"/>
    <w:rsid w:val="006B0634"/>
    <w:rsid w:val="006B4E20"/>
    <w:rsid w:val="006B7DBA"/>
    <w:rsid w:val="006C2B29"/>
    <w:rsid w:val="006C5143"/>
    <w:rsid w:val="006C5945"/>
    <w:rsid w:val="006C6558"/>
    <w:rsid w:val="006D637B"/>
    <w:rsid w:val="006D7938"/>
    <w:rsid w:val="006E3CFA"/>
    <w:rsid w:val="006E45C8"/>
    <w:rsid w:val="006E495F"/>
    <w:rsid w:val="006E5BFF"/>
    <w:rsid w:val="006E5D85"/>
    <w:rsid w:val="006E6766"/>
    <w:rsid w:val="006F4247"/>
    <w:rsid w:val="006F622D"/>
    <w:rsid w:val="006F694A"/>
    <w:rsid w:val="00705523"/>
    <w:rsid w:val="00705857"/>
    <w:rsid w:val="00710A1F"/>
    <w:rsid w:val="00716C03"/>
    <w:rsid w:val="00730AB6"/>
    <w:rsid w:val="0075152D"/>
    <w:rsid w:val="00752E8E"/>
    <w:rsid w:val="007658CC"/>
    <w:rsid w:val="00773CCE"/>
    <w:rsid w:val="007763FC"/>
    <w:rsid w:val="007810EF"/>
    <w:rsid w:val="00781C1C"/>
    <w:rsid w:val="00782DED"/>
    <w:rsid w:val="007838BD"/>
    <w:rsid w:val="0078528C"/>
    <w:rsid w:val="007878FD"/>
    <w:rsid w:val="00790526"/>
    <w:rsid w:val="007A0066"/>
    <w:rsid w:val="007A26D6"/>
    <w:rsid w:val="007A55A6"/>
    <w:rsid w:val="007B6921"/>
    <w:rsid w:val="007C4100"/>
    <w:rsid w:val="007C4169"/>
    <w:rsid w:val="007D529F"/>
    <w:rsid w:val="007D5D80"/>
    <w:rsid w:val="007D5E81"/>
    <w:rsid w:val="007E293D"/>
    <w:rsid w:val="007E38CC"/>
    <w:rsid w:val="007E4468"/>
    <w:rsid w:val="007E656E"/>
    <w:rsid w:val="007F46EC"/>
    <w:rsid w:val="007F77F7"/>
    <w:rsid w:val="008004BE"/>
    <w:rsid w:val="008012BE"/>
    <w:rsid w:val="008079B8"/>
    <w:rsid w:val="00815EFB"/>
    <w:rsid w:val="00820EF4"/>
    <w:rsid w:val="00822601"/>
    <w:rsid w:val="008235F2"/>
    <w:rsid w:val="00824C77"/>
    <w:rsid w:val="00825AA7"/>
    <w:rsid w:val="00825B24"/>
    <w:rsid w:val="00825C29"/>
    <w:rsid w:val="00837F7F"/>
    <w:rsid w:val="0084044E"/>
    <w:rsid w:val="00842E3D"/>
    <w:rsid w:val="008437D3"/>
    <w:rsid w:val="008445B7"/>
    <w:rsid w:val="00844CEA"/>
    <w:rsid w:val="00853FE9"/>
    <w:rsid w:val="00855D61"/>
    <w:rsid w:val="00867FB9"/>
    <w:rsid w:val="00873D00"/>
    <w:rsid w:val="00875953"/>
    <w:rsid w:val="00875A45"/>
    <w:rsid w:val="00875ABF"/>
    <w:rsid w:val="00876126"/>
    <w:rsid w:val="00877D3B"/>
    <w:rsid w:val="00880AB3"/>
    <w:rsid w:val="00885718"/>
    <w:rsid w:val="0088617B"/>
    <w:rsid w:val="00887B98"/>
    <w:rsid w:val="008944EA"/>
    <w:rsid w:val="0089622F"/>
    <w:rsid w:val="008A0D41"/>
    <w:rsid w:val="008A427D"/>
    <w:rsid w:val="008B064C"/>
    <w:rsid w:val="008B0F0C"/>
    <w:rsid w:val="008B1231"/>
    <w:rsid w:val="008B4FB9"/>
    <w:rsid w:val="008C1FED"/>
    <w:rsid w:val="008D157A"/>
    <w:rsid w:val="008D46D1"/>
    <w:rsid w:val="008E2424"/>
    <w:rsid w:val="008E58BF"/>
    <w:rsid w:val="008F1363"/>
    <w:rsid w:val="008F180F"/>
    <w:rsid w:val="008F1E75"/>
    <w:rsid w:val="008F3C0D"/>
    <w:rsid w:val="008F52CB"/>
    <w:rsid w:val="00903EB8"/>
    <w:rsid w:val="00914B6F"/>
    <w:rsid w:val="00915354"/>
    <w:rsid w:val="00915C71"/>
    <w:rsid w:val="00921AA8"/>
    <w:rsid w:val="00921EDF"/>
    <w:rsid w:val="00924986"/>
    <w:rsid w:val="009311BA"/>
    <w:rsid w:val="00931890"/>
    <w:rsid w:val="00933484"/>
    <w:rsid w:val="00935889"/>
    <w:rsid w:val="00941558"/>
    <w:rsid w:val="00942246"/>
    <w:rsid w:val="009432A6"/>
    <w:rsid w:val="00944DA2"/>
    <w:rsid w:val="00950B5A"/>
    <w:rsid w:val="00951C28"/>
    <w:rsid w:val="009541A1"/>
    <w:rsid w:val="00954C83"/>
    <w:rsid w:val="00956D21"/>
    <w:rsid w:val="00957016"/>
    <w:rsid w:val="00960680"/>
    <w:rsid w:val="00966F4D"/>
    <w:rsid w:val="00972251"/>
    <w:rsid w:val="009730AB"/>
    <w:rsid w:val="009733B3"/>
    <w:rsid w:val="00980B16"/>
    <w:rsid w:val="00983BD4"/>
    <w:rsid w:val="00984E61"/>
    <w:rsid w:val="00991BB7"/>
    <w:rsid w:val="00995013"/>
    <w:rsid w:val="009A2ECE"/>
    <w:rsid w:val="009A3F0D"/>
    <w:rsid w:val="009A631A"/>
    <w:rsid w:val="009B308D"/>
    <w:rsid w:val="009B6808"/>
    <w:rsid w:val="009C585F"/>
    <w:rsid w:val="009C71E9"/>
    <w:rsid w:val="009D037F"/>
    <w:rsid w:val="009D1A99"/>
    <w:rsid w:val="009D4896"/>
    <w:rsid w:val="009D5957"/>
    <w:rsid w:val="00A00791"/>
    <w:rsid w:val="00A01DBF"/>
    <w:rsid w:val="00A0571C"/>
    <w:rsid w:val="00A076AB"/>
    <w:rsid w:val="00A10641"/>
    <w:rsid w:val="00A10869"/>
    <w:rsid w:val="00A12A08"/>
    <w:rsid w:val="00A2117C"/>
    <w:rsid w:val="00A22401"/>
    <w:rsid w:val="00A225E7"/>
    <w:rsid w:val="00A22DBE"/>
    <w:rsid w:val="00A23CAA"/>
    <w:rsid w:val="00A424CE"/>
    <w:rsid w:val="00A45318"/>
    <w:rsid w:val="00A466F7"/>
    <w:rsid w:val="00A508C0"/>
    <w:rsid w:val="00A65B8D"/>
    <w:rsid w:val="00A74C58"/>
    <w:rsid w:val="00A76DFA"/>
    <w:rsid w:val="00A773C4"/>
    <w:rsid w:val="00A80103"/>
    <w:rsid w:val="00A83984"/>
    <w:rsid w:val="00A84C90"/>
    <w:rsid w:val="00A9141B"/>
    <w:rsid w:val="00A92077"/>
    <w:rsid w:val="00A96692"/>
    <w:rsid w:val="00AA0AC2"/>
    <w:rsid w:val="00AA29F5"/>
    <w:rsid w:val="00AA6367"/>
    <w:rsid w:val="00AB3A3D"/>
    <w:rsid w:val="00AC049A"/>
    <w:rsid w:val="00AC2DE9"/>
    <w:rsid w:val="00AC383A"/>
    <w:rsid w:val="00AC7002"/>
    <w:rsid w:val="00AD3F43"/>
    <w:rsid w:val="00AF4A68"/>
    <w:rsid w:val="00AF75DF"/>
    <w:rsid w:val="00B022D4"/>
    <w:rsid w:val="00B02FFC"/>
    <w:rsid w:val="00B04BF1"/>
    <w:rsid w:val="00B076B1"/>
    <w:rsid w:val="00B124F4"/>
    <w:rsid w:val="00B13291"/>
    <w:rsid w:val="00B213DC"/>
    <w:rsid w:val="00B2293B"/>
    <w:rsid w:val="00B377AD"/>
    <w:rsid w:val="00B40574"/>
    <w:rsid w:val="00B43C56"/>
    <w:rsid w:val="00B45232"/>
    <w:rsid w:val="00B47502"/>
    <w:rsid w:val="00B50107"/>
    <w:rsid w:val="00B52AAF"/>
    <w:rsid w:val="00B603E8"/>
    <w:rsid w:val="00B624F6"/>
    <w:rsid w:val="00B85256"/>
    <w:rsid w:val="00B87BB5"/>
    <w:rsid w:val="00B90462"/>
    <w:rsid w:val="00B90FD1"/>
    <w:rsid w:val="00B91078"/>
    <w:rsid w:val="00B939DF"/>
    <w:rsid w:val="00B95A41"/>
    <w:rsid w:val="00B972D4"/>
    <w:rsid w:val="00B97E65"/>
    <w:rsid w:val="00BA079F"/>
    <w:rsid w:val="00BA3880"/>
    <w:rsid w:val="00BA4982"/>
    <w:rsid w:val="00BB73E7"/>
    <w:rsid w:val="00BD23CB"/>
    <w:rsid w:val="00BD7B36"/>
    <w:rsid w:val="00BE07C0"/>
    <w:rsid w:val="00BE1D5F"/>
    <w:rsid w:val="00BF6B6C"/>
    <w:rsid w:val="00C124CA"/>
    <w:rsid w:val="00C2112E"/>
    <w:rsid w:val="00C239FD"/>
    <w:rsid w:val="00C2601D"/>
    <w:rsid w:val="00C260A8"/>
    <w:rsid w:val="00C31F12"/>
    <w:rsid w:val="00C322D5"/>
    <w:rsid w:val="00C34EFA"/>
    <w:rsid w:val="00C35A90"/>
    <w:rsid w:val="00C41288"/>
    <w:rsid w:val="00C434F6"/>
    <w:rsid w:val="00C43E3B"/>
    <w:rsid w:val="00C515EC"/>
    <w:rsid w:val="00C5632A"/>
    <w:rsid w:val="00C65400"/>
    <w:rsid w:val="00C66C62"/>
    <w:rsid w:val="00C712B6"/>
    <w:rsid w:val="00C71A8A"/>
    <w:rsid w:val="00C74F12"/>
    <w:rsid w:val="00C75249"/>
    <w:rsid w:val="00C75ABD"/>
    <w:rsid w:val="00C844DC"/>
    <w:rsid w:val="00C86A69"/>
    <w:rsid w:val="00C86C74"/>
    <w:rsid w:val="00C92A1C"/>
    <w:rsid w:val="00C93B56"/>
    <w:rsid w:val="00C9693A"/>
    <w:rsid w:val="00CB125A"/>
    <w:rsid w:val="00CB4DAA"/>
    <w:rsid w:val="00CB6F18"/>
    <w:rsid w:val="00CB7B36"/>
    <w:rsid w:val="00CC05B2"/>
    <w:rsid w:val="00CC25DF"/>
    <w:rsid w:val="00CC3467"/>
    <w:rsid w:val="00CC4139"/>
    <w:rsid w:val="00CC69C3"/>
    <w:rsid w:val="00CC7576"/>
    <w:rsid w:val="00CD476C"/>
    <w:rsid w:val="00CE4CEB"/>
    <w:rsid w:val="00CE7B80"/>
    <w:rsid w:val="00CF02A6"/>
    <w:rsid w:val="00CF0A64"/>
    <w:rsid w:val="00CF5A0B"/>
    <w:rsid w:val="00CF604B"/>
    <w:rsid w:val="00CF6F13"/>
    <w:rsid w:val="00D03614"/>
    <w:rsid w:val="00D239E1"/>
    <w:rsid w:val="00D306BA"/>
    <w:rsid w:val="00D3221E"/>
    <w:rsid w:val="00D368F5"/>
    <w:rsid w:val="00D4029B"/>
    <w:rsid w:val="00D40968"/>
    <w:rsid w:val="00D445AC"/>
    <w:rsid w:val="00D5272A"/>
    <w:rsid w:val="00D60ECD"/>
    <w:rsid w:val="00D64BE5"/>
    <w:rsid w:val="00D6660B"/>
    <w:rsid w:val="00D7249A"/>
    <w:rsid w:val="00D74594"/>
    <w:rsid w:val="00D75977"/>
    <w:rsid w:val="00D8353D"/>
    <w:rsid w:val="00D92194"/>
    <w:rsid w:val="00D94825"/>
    <w:rsid w:val="00DA43FB"/>
    <w:rsid w:val="00DA5350"/>
    <w:rsid w:val="00DA6774"/>
    <w:rsid w:val="00DB07C3"/>
    <w:rsid w:val="00DB166E"/>
    <w:rsid w:val="00DB3F67"/>
    <w:rsid w:val="00DB4D9E"/>
    <w:rsid w:val="00DB6ED7"/>
    <w:rsid w:val="00DC0798"/>
    <w:rsid w:val="00DC2545"/>
    <w:rsid w:val="00DC44E9"/>
    <w:rsid w:val="00DC7191"/>
    <w:rsid w:val="00DC7ECC"/>
    <w:rsid w:val="00DD059A"/>
    <w:rsid w:val="00DD7A61"/>
    <w:rsid w:val="00DE18AB"/>
    <w:rsid w:val="00DE4D91"/>
    <w:rsid w:val="00DE74E1"/>
    <w:rsid w:val="00DF0179"/>
    <w:rsid w:val="00DF3B4E"/>
    <w:rsid w:val="00DF6DE1"/>
    <w:rsid w:val="00DF7942"/>
    <w:rsid w:val="00E02D73"/>
    <w:rsid w:val="00E10472"/>
    <w:rsid w:val="00E110F9"/>
    <w:rsid w:val="00E1155B"/>
    <w:rsid w:val="00E14F07"/>
    <w:rsid w:val="00E2235F"/>
    <w:rsid w:val="00E236A9"/>
    <w:rsid w:val="00E24784"/>
    <w:rsid w:val="00E24F56"/>
    <w:rsid w:val="00E265CE"/>
    <w:rsid w:val="00E37241"/>
    <w:rsid w:val="00E45B1F"/>
    <w:rsid w:val="00E5072D"/>
    <w:rsid w:val="00E52EA3"/>
    <w:rsid w:val="00E5383B"/>
    <w:rsid w:val="00E57302"/>
    <w:rsid w:val="00E6505C"/>
    <w:rsid w:val="00E75374"/>
    <w:rsid w:val="00E8003D"/>
    <w:rsid w:val="00E80729"/>
    <w:rsid w:val="00E93488"/>
    <w:rsid w:val="00E96BAE"/>
    <w:rsid w:val="00EA4385"/>
    <w:rsid w:val="00EB4422"/>
    <w:rsid w:val="00EB7EB9"/>
    <w:rsid w:val="00EC7839"/>
    <w:rsid w:val="00EC7970"/>
    <w:rsid w:val="00ED694F"/>
    <w:rsid w:val="00ED7161"/>
    <w:rsid w:val="00ED7D35"/>
    <w:rsid w:val="00EE219E"/>
    <w:rsid w:val="00EF2359"/>
    <w:rsid w:val="00EF398E"/>
    <w:rsid w:val="00EF4351"/>
    <w:rsid w:val="00F0105C"/>
    <w:rsid w:val="00F03721"/>
    <w:rsid w:val="00F07ADE"/>
    <w:rsid w:val="00F17039"/>
    <w:rsid w:val="00F228BC"/>
    <w:rsid w:val="00F33BF2"/>
    <w:rsid w:val="00F34121"/>
    <w:rsid w:val="00F3641F"/>
    <w:rsid w:val="00F36B5B"/>
    <w:rsid w:val="00F40C23"/>
    <w:rsid w:val="00F42562"/>
    <w:rsid w:val="00F46040"/>
    <w:rsid w:val="00F50638"/>
    <w:rsid w:val="00F52B1F"/>
    <w:rsid w:val="00F5300B"/>
    <w:rsid w:val="00F56E81"/>
    <w:rsid w:val="00F647D0"/>
    <w:rsid w:val="00F66353"/>
    <w:rsid w:val="00F828ED"/>
    <w:rsid w:val="00F8666F"/>
    <w:rsid w:val="00F91A68"/>
    <w:rsid w:val="00F9467C"/>
    <w:rsid w:val="00FA0151"/>
    <w:rsid w:val="00FA7E70"/>
    <w:rsid w:val="00FD0C65"/>
    <w:rsid w:val="00FD1669"/>
    <w:rsid w:val="00FD747B"/>
    <w:rsid w:val="00FE0FA5"/>
    <w:rsid w:val="00FE23A1"/>
    <w:rsid w:val="00FE4564"/>
    <w:rsid w:val="00FF057A"/>
    <w:rsid w:val="00FF0FB4"/>
    <w:rsid w:val="00FF4085"/>
    <w:rsid w:val="00FF6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D1CFD"/>
  <w15:docId w15:val="{110CEBA6-D796-4BC3-9DD9-36B12B92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3C0D"/>
  </w:style>
  <w:style w:type="paragraph" w:styleId="10">
    <w:name w:val="heading 1"/>
    <w:aliases w:val="Раздел Договора,H1,&quot;Алмаз&quot;"/>
    <w:basedOn w:val="a0"/>
    <w:next w:val="a0"/>
    <w:qFormat/>
    <w:rsid w:val="008F3C0D"/>
    <w:pPr>
      <w:widowControl w:val="0"/>
      <w:autoSpaceDE w:val="0"/>
      <w:autoSpaceDN w:val="0"/>
      <w:adjustRightInd w:val="0"/>
      <w:spacing w:before="108" w:after="108"/>
      <w:jc w:val="center"/>
      <w:outlineLvl w:val="0"/>
    </w:pPr>
    <w:rPr>
      <w:rFonts w:ascii="Arial" w:hAnsi="Arial" w:cs="Arial"/>
      <w:b/>
      <w:bCs/>
      <w:color w:val="000080"/>
    </w:rPr>
  </w:style>
  <w:style w:type="paragraph" w:styleId="20">
    <w:name w:val="heading 2"/>
    <w:aliases w:val="H2,&quot;Изумруд&quot;"/>
    <w:basedOn w:val="a0"/>
    <w:next w:val="a0"/>
    <w:qFormat/>
    <w:rsid w:val="008F3C0D"/>
    <w:pPr>
      <w:keepNext/>
      <w:autoSpaceDE w:val="0"/>
      <w:autoSpaceDN w:val="0"/>
      <w:adjustRightInd w:val="0"/>
      <w:ind w:firstLine="485"/>
      <w:jc w:val="both"/>
      <w:outlineLvl w:val="1"/>
    </w:pPr>
    <w:rPr>
      <w:rFonts w:ascii="Arial" w:hAnsi="Arial" w:cs="Arial"/>
      <w:sz w:val="22"/>
      <w:szCs w:val="22"/>
    </w:rPr>
  </w:style>
  <w:style w:type="paragraph" w:styleId="3">
    <w:name w:val="heading 3"/>
    <w:aliases w:val="H3,&quot;Сапфир&quot;"/>
    <w:basedOn w:val="a0"/>
    <w:next w:val="a0"/>
    <w:qFormat/>
    <w:rsid w:val="008F3C0D"/>
    <w:pPr>
      <w:keepNext/>
      <w:autoSpaceDE w:val="0"/>
      <w:autoSpaceDN w:val="0"/>
      <w:adjustRightInd w:val="0"/>
      <w:ind w:firstLine="540"/>
      <w:outlineLvl w:val="2"/>
    </w:pPr>
    <w:rPr>
      <w:rFonts w:ascii="Arial" w:hAnsi="Arial"/>
      <w:szCs w:val="24"/>
    </w:rPr>
  </w:style>
  <w:style w:type="paragraph" w:styleId="4">
    <w:name w:val="heading 4"/>
    <w:basedOn w:val="a0"/>
    <w:next w:val="a0"/>
    <w:qFormat/>
    <w:rsid w:val="008F3C0D"/>
    <w:pPr>
      <w:keepNext/>
      <w:autoSpaceDE w:val="0"/>
      <w:autoSpaceDN w:val="0"/>
      <w:adjustRightInd w:val="0"/>
      <w:ind w:firstLine="485"/>
      <w:jc w:val="both"/>
      <w:outlineLvl w:val="3"/>
    </w:pPr>
    <w:rPr>
      <w:b/>
      <w:bCs/>
      <w:sz w:val="24"/>
      <w:szCs w:val="22"/>
    </w:rPr>
  </w:style>
  <w:style w:type="paragraph" w:styleId="5">
    <w:name w:val="heading 5"/>
    <w:basedOn w:val="a0"/>
    <w:next w:val="a0"/>
    <w:qFormat/>
    <w:rsid w:val="008F3C0D"/>
    <w:pPr>
      <w:keepNext/>
      <w:suppressAutoHyphens/>
      <w:spacing w:before="240" w:after="60"/>
      <w:ind w:firstLine="567"/>
      <w:outlineLvl w:val="4"/>
    </w:pPr>
    <w:rPr>
      <w:rFonts w:ascii="Arial Narrow" w:hAnsi="Arial Narrow"/>
      <w:sz w:val="28"/>
    </w:rPr>
  </w:style>
  <w:style w:type="paragraph" w:styleId="6">
    <w:name w:val="heading 6"/>
    <w:aliases w:val="H6"/>
    <w:basedOn w:val="a0"/>
    <w:next w:val="a0"/>
    <w:qFormat/>
    <w:rsid w:val="008F3C0D"/>
    <w:pPr>
      <w:spacing w:before="240" w:after="60"/>
      <w:outlineLvl w:val="5"/>
    </w:pPr>
    <w:rPr>
      <w:sz w:val="22"/>
      <w:szCs w:val="22"/>
      <w:lang w:val="en-US" w:eastAsia="en-US"/>
    </w:rPr>
  </w:style>
  <w:style w:type="paragraph" w:styleId="7">
    <w:name w:val="heading 7"/>
    <w:basedOn w:val="a0"/>
    <w:next w:val="a0"/>
    <w:qFormat/>
    <w:rsid w:val="008F3C0D"/>
    <w:pPr>
      <w:spacing w:before="240" w:after="60"/>
      <w:outlineLvl w:val="6"/>
    </w:pPr>
    <w:rPr>
      <w:sz w:val="24"/>
      <w:szCs w:val="24"/>
      <w:lang w:val="en-US" w:eastAsia="en-US"/>
    </w:rPr>
  </w:style>
  <w:style w:type="paragraph" w:styleId="8">
    <w:name w:val="heading 8"/>
    <w:basedOn w:val="a0"/>
    <w:next w:val="a0"/>
    <w:qFormat/>
    <w:rsid w:val="008F3C0D"/>
    <w:pPr>
      <w:tabs>
        <w:tab w:val="num" w:pos="0"/>
      </w:tabs>
      <w:spacing w:before="240" w:after="60"/>
      <w:ind w:left="5760" w:hanging="720"/>
      <w:jc w:val="both"/>
      <w:outlineLvl w:val="7"/>
    </w:pPr>
    <w:rPr>
      <w:rFonts w:ascii="PetersburgCTT" w:hAnsi="PetersburgCTT"/>
      <w:i/>
      <w:sz w:val="22"/>
    </w:rPr>
  </w:style>
  <w:style w:type="paragraph" w:styleId="9">
    <w:name w:val="heading 9"/>
    <w:basedOn w:val="a0"/>
    <w:next w:val="a0"/>
    <w:qFormat/>
    <w:rsid w:val="008F3C0D"/>
    <w:pPr>
      <w:tabs>
        <w:tab w:val="num" w:pos="0"/>
      </w:tabs>
      <w:spacing w:before="240" w:after="60"/>
      <w:ind w:left="6480" w:hanging="720"/>
      <w:jc w:val="both"/>
      <w:outlineLvl w:val="8"/>
    </w:pPr>
    <w:rPr>
      <w:rFonts w:ascii="PetersburgCTT" w:hAnsi="PetersburgCTT"/>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Знак"/>
    <w:basedOn w:val="a0"/>
    <w:link w:val="a5"/>
    <w:qFormat/>
    <w:rsid w:val="008F3C0D"/>
    <w:pPr>
      <w:jc w:val="center"/>
    </w:pPr>
    <w:rPr>
      <w:rFonts w:ascii="Arial" w:hAnsi="Arial" w:cs="Arial"/>
      <w:b/>
      <w:bCs/>
      <w:sz w:val="24"/>
      <w:szCs w:val="24"/>
    </w:rPr>
  </w:style>
  <w:style w:type="paragraph" w:styleId="a6">
    <w:name w:val="Body Text"/>
    <w:basedOn w:val="a0"/>
    <w:rsid w:val="008F3C0D"/>
    <w:pPr>
      <w:widowControl w:val="0"/>
      <w:autoSpaceDE w:val="0"/>
      <w:autoSpaceDN w:val="0"/>
      <w:adjustRightInd w:val="0"/>
      <w:spacing w:after="120"/>
      <w:ind w:firstLine="720"/>
      <w:jc w:val="both"/>
    </w:pPr>
    <w:rPr>
      <w:rFonts w:ascii="Arial" w:hAnsi="Arial" w:cs="Arial"/>
    </w:rPr>
  </w:style>
  <w:style w:type="paragraph" w:styleId="a7">
    <w:name w:val="Body Text First Indent"/>
    <w:basedOn w:val="a6"/>
    <w:rsid w:val="008F3C0D"/>
    <w:pPr>
      <w:ind w:firstLine="210"/>
    </w:pPr>
  </w:style>
  <w:style w:type="paragraph" w:customStyle="1" w:styleId="a8">
    <w:name w:val="Текст (лев. подпись)"/>
    <w:basedOn w:val="a0"/>
    <w:next w:val="a0"/>
    <w:rsid w:val="008F3C0D"/>
    <w:pPr>
      <w:widowControl w:val="0"/>
      <w:autoSpaceDE w:val="0"/>
      <w:autoSpaceDN w:val="0"/>
      <w:adjustRightInd w:val="0"/>
    </w:pPr>
    <w:rPr>
      <w:rFonts w:ascii="Arial" w:hAnsi="Arial" w:cs="Arial"/>
    </w:rPr>
  </w:style>
  <w:style w:type="paragraph" w:customStyle="1" w:styleId="a9">
    <w:name w:val="Текст (прав. подпись)"/>
    <w:basedOn w:val="a0"/>
    <w:next w:val="a0"/>
    <w:rsid w:val="008F3C0D"/>
    <w:pPr>
      <w:widowControl w:val="0"/>
      <w:autoSpaceDE w:val="0"/>
      <w:autoSpaceDN w:val="0"/>
      <w:adjustRightInd w:val="0"/>
      <w:jc w:val="right"/>
    </w:pPr>
    <w:rPr>
      <w:rFonts w:ascii="Arial" w:hAnsi="Arial" w:cs="Arial"/>
    </w:rPr>
  </w:style>
  <w:style w:type="paragraph" w:customStyle="1" w:styleId="aa">
    <w:name w:val="Комментарий"/>
    <w:basedOn w:val="a0"/>
    <w:next w:val="a0"/>
    <w:rsid w:val="008F3C0D"/>
    <w:pPr>
      <w:widowControl w:val="0"/>
      <w:autoSpaceDE w:val="0"/>
      <w:autoSpaceDN w:val="0"/>
      <w:adjustRightInd w:val="0"/>
      <w:ind w:left="170"/>
      <w:jc w:val="both"/>
    </w:pPr>
    <w:rPr>
      <w:rFonts w:ascii="Arial" w:hAnsi="Arial" w:cs="Arial"/>
      <w:i/>
      <w:iCs/>
      <w:color w:val="800080"/>
    </w:rPr>
  </w:style>
  <w:style w:type="paragraph" w:customStyle="1" w:styleId="ab">
    <w:name w:val="Таблицы (моноширинный)"/>
    <w:basedOn w:val="a0"/>
    <w:next w:val="a0"/>
    <w:rsid w:val="008F3C0D"/>
    <w:pPr>
      <w:widowControl w:val="0"/>
      <w:autoSpaceDE w:val="0"/>
      <w:autoSpaceDN w:val="0"/>
      <w:adjustRightInd w:val="0"/>
      <w:jc w:val="both"/>
    </w:pPr>
    <w:rPr>
      <w:rFonts w:ascii="Courier New" w:hAnsi="Courier New" w:cs="Courier New"/>
    </w:rPr>
  </w:style>
  <w:style w:type="paragraph" w:customStyle="1" w:styleId="ac">
    <w:name w:val="Прижатый влево"/>
    <w:basedOn w:val="a0"/>
    <w:next w:val="a0"/>
    <w:rsid w:val="008F3C0D"/>
    <w:pPr>
      <w:widowControl w:val="0"/>
      <w:autoSpaceDE w:val="0"/>
      <w:autoSpaceDN w:val="0"/>
      <w:adjustRightInd w:val="0"/>
    </w:pPr>
    <w:rPr>
      <w:rFonts w:ascii="Arial" w:hAnsi="Arial" w:cs="Arial"/>
    </w:rPr>
  </w:style>
  <w:style w:type="character" w:customStyle="1" w:styleId="ad">
    <w:name w:val="Цветовое выделение"/>
    <w:rsid w:val="008F3C0D"/>
    <w:rPr>
      <w:b/>
      <w:bCs/>
      <w:color w:val="000080"/>
      <w:sz w:val="20"/>
      <w:szCs w:val="20"/>
    </w:rPr>
  </w:style>
  <w:style w:type="character" w:customStyle="1" w:styleId="ae">
    <w:name w:val="Гипертекстовая ссылка"/>
    <w:basedOn w:val="ad"/>
    <w:rsid w:val="008F3C0D"/>
    <w:rPr>
      <w:b/>
      <w:bCs/>
      <w:color w:val="008000"/>
      <w:sz w:val="20"/>
      <w:szCs w:val="20"/>
      <w:u w:val="single"/>
    </w:rPr>
  </w:style>
  <w:style w:type="table" w:styleId="af">
    <w:name w:val="Table Grid"/>
    <w:basedOn w:val="a2"/>
    <w:rsid w:val="008F3C0D"/>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rsid w:val="008F3C0D"/>
    <w:rPr>
      <w:color w:val="0000FF"/>
      <w:u w:val="single"/>
    </w:rPr>
  </w:style>
  <w:style w:type="paragraph" w:styleId="af1">
    <w:name w:val="Body Text Indent"/>
    <w:aliases w:val="Основной текст с отступом Знак"/>
    <w:basedOn w:val="a0"/>
    <w:rsid w:val="008F3C0D"/>
    <w:pPr>
      <w:spacing w:after="120"/>
      <w:ind w:left="283"/>
    </w:pPr>
  </w:style>
  <w:style w:type="character" w:styleId="af2">
    <w:name w:val="FollowedHyperlink"/>
    <w:basedOn w:val="a1"/>
    <w:rsid w:val="008F3C0D"/>
    <w:rPr>
      <w:color w:val="800080"/>
      <w:u w:val="single"/>
    </w:rPr>
  </w:style>
  <w:style w:type="paragraph" w:styleId="HTML">
    <w:name w:val="HTML Preformatted"/>
    <w:basedOn w:val="a0"/>
    <w:rsid w:val="008F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af3">
    <w:name w:val="header"/>
    <w:basedOn w:val="a0"/>
    <w:link w:val="af4"/>
    <w:uiPriority w:val="99"/>
    <w:rsid w:val="008F3C0D"/>
    <w:pPr>
      <w:tabs>
        <w:tab w:val="center" w:pos="4677"/>
        <w:tab w:val="right" w:pos="9355"/>
      </w:tabs>
    </w:pPr>
    <w:rPr>
      <w:sz w:val="24"/>
      <w:szCs w:val="24"/>
    </w:rPr>
  </w:style>
  <w:style w:type="paragraph" w:styleId="af5">
    <w:name w:val="footer"/>
    <w:basedOn w:val="a0"/>
    <w:link w:val="af6"/>
    <w:uiPriority w:val="99"/>
    <w:rsid w:val="008F3C0D"/>
    <w:pPr>
      <w:tabs>
        <w:tab w:val="center" w:pos="4677"/>
        <w:tab w:val="right" w:pos="9355"/>
      </w:tabs>
    </w:pPr>
    <w:rPr>
      <w:sz w:val="24"/>
      <w:szCs w:val="24"/>
      <w:lang w:val="en-US" w:eastAsia="en-US"/>
    </w:rPr>
  </w:style>
  <w:style w:type="paragraph" w:styleId="a">
    <w:name w:val="List"/>
    <w:basedOn w:val="a0"/>
    <w:rsid w:val="008F3C0D"/>
    <w:pPr>
      <w:numPr>
        <w:numId w:val="1"/>
      </w:numPr>
      <w:spacing w:before="40" w:after="40"/>
      <w:jc w:val="both"/>
    </w:pPr>
    <w:rPr>
      <w:sz w:val="24"/>
    </w:rPr>
  </w:style>
  <w:style w:type="paragraph" w:styleId="21">
    <w:name w:val="Body Text 2"/>
    <w:basedOn w:val="a0"/>
    <w:link w:val="22"/>
    <w:rsid w:val="008F3C0D"/>
    <w:pPr>
      <w:spacing w:after="120" w:line="480" w:lineRule="auto"/>
    </w:pPr>
    <w:rPr>
      <w:sz w:val="24"/>
      <w:szCs w:val="24"/>
      <w:lang w:val="en-US" w:eastAsia="en-US"/>
    </w:rPr>
  </w:style>
  <w:style w:type="paragraph" w:styleId="30">
    <w:name w:val="Body Text 3"/>
    <w:basedOn w:val="a0"/>
    <w:rsid w:val="008F3C0D"/>
    <w:pPr>
      <w:spacing w:after="120"/>
    </w:pPr>
    <w:rPr>
      <w:sz w:val="16"/>
      <w:szCs w:val="16"/>
      <w:lang w:val="en-US" w:eastAsia="en-US"/>
    </w:rPr>
  </w:style>
  <w:style w:type="paragraph" w:styleId="23">
    <w:name w:val="Body Text Indent 2"/>
    <w:basedOn w:val="a0"/>
    <w:rsid w:val="008F3C0D"/>
    <w:pPr>
      <w:ind w:firstLine="540"/>
      <w:jc w:val="both"/>
    </w:pPr>
    <w:rPr>
      <w:sz w:val="24"/>
      <w:szCs w:val="24"/>
      <w:lang w:eastAsia="en-US"/>
    </w:rPr>
  </w:style>
  <w:style w:type="paragraph" w:styleId="31">
    <w:name w:val="Body Text Indent 3"/>
    <w:basedOn w:val="a0"/>
    <w:rsid w:val="008F3C0D"/>
    <w:pPr>
      <w:ind w:firstLine="540"/>
      <w:jc w:val="both"/>
    </w:pPr>
    <w:rPr>
      <w:b/>
      <w:bCs/>
      <w:sz w:val="24"/>
      <w:szCs w:val="24"/>
      <w:lang w:eastAsia="en-US"/>
    </w:rPr>
  </w:style>
  <w:style w:type="paragraph" w:customStyle="1" w:styleId="ConsNonformat">
    <w:name w:val="ConsNonformat"/>
    <w:rsid w:val="008F3C0D"/>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8F3C0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8F3C0D"/>
    <w:pPr>
      <w:widowControl w:val="0"/>
      <w:autoSpaceDE w:val="0"/>
      <w:autoSpaceDN w:val="0"/>
      <w:adjustRightInd w:val="0"/>
      <w:ind w:right="19772" w:firstLine="720"/>
    </w:pPr>
    <w:rPr>
      <w:rFonts w:ascii="Arial" w:hAnsi="Arial" w:cs="Arial"/>
      <w:lang w:eastAsia="en-US"/>
    </w:rPr>
  </w:style>
  <w:style w:type="paragraph" w:customStyle="1" w:styleId="af7">
    <w:name w:val="Обычный текст"/>
    <w:basedOn w:val="a0"/>
    <w:rsid w:val="008F3C0D"/>
    <w:pPr>
      <w:ind w:firstLine="567"/>
      <w:jc w:val="both"/>
    </w:pPr>
    <w:rPr>
      <w:sz w:val="28"/>
      <w:szCs w:val="24"/>
    </w:rPr>
  </w:style>
  <w:style w:type="paragraph" w:customStyle="1" w:styleId="Web">
    <w:name w:val="Обычный (Web)"/>
    <w:basedOn w:val="a0"/>
    <w:rsid w:val="008F3C0D"/>
    <w:pPr>
      <w:spacing w:before="100" w:after="100"/>
    </w:pPr>
    <w:rPr>
      <w:rFonts w:ascii="Arial Unicode MS" w:eastAsia="Arial Unicode MS" w:hAnsi="Arial Unicode MS"/>
      <w:sz w:val="24"/>
      <w:szCs w:val="24"/>
      <w:lang w:eastAsia="en-US"/>
    </w:rPr>
  </w:style>
  <w:style w:type="paragraph" w:customStyle="1" w:styleId="af8">
    <w:name w:val="Заголовок_ТАБ"/>
    <w:basedOn w:val="a0"/>
    <w:autoRedefine/>
    <w:rsid w:val="008F3C0D"/>
    <w:pPr>
      <w:keepNext/>
      <w:spacing w:after="120"/>
      <w:jc w:val="center"/>
    </w:pPr>
    <w:rPr>
      <w:b/>
    </w:rPr>
  </w:style>
  <w:style w:type="paragraph" w:customStyle="1" w:styleId="af9">
    <w:name w:val="Заголовок_РИС"/>
    <w:basedOn w:val="a0"/>
    <w:autoRedefine/>
    <w:rsid w:val="008F3C0D"/>
    <w:pPr>
      <w:spacing w:before="120" w:after="120"/>
      <w:jc w:val="center"/>
    </w:pPr>
    <w:rPr>
      <w:i/>
    </w:rPr>
  </w:style>
  <w:style w:type="paragraph" w:customStyle="1" w:styleId="24">
    <w:name w:val="Список2"/>
    <w:basedOn w:val="a"/>
    <w:rsid w:val="008F3C0D"/>
    <w:pPr>
      <w:tabs>
        <w:tab w:val="clear" w:pos="360"/>
        <w:tab w:val="left" w:pos="851"/>
      </w:tabs>
      <w:ind w:left="850" w:hanging="493"/>
    </w:pPr>
  </w:style>
  <w:style w:type="paragraph" w:customStyle="1" w:styleId="afa">
    <w:name w:val="Спис_заголовок"/>
    <w:basedOn w:val="a0"/>
    <w:next w:val="a"/>
    <w:rsid w:val="008F3C0D"/>
    <w:pPr>
      <w:keepNext/>
      <w:keepLines/>
      <w:tabs>
        <w:tab w:val="left" w:pos="0"/>
      </w:tabs>
      <w:spacing w:before="60" w:after="60"/>
      <w:jc w:val="both"/>
    </w:pPr>
    <w:rPr>
      <w:sz w:val="24"/>
    </w:rPr>
  </w:style>
  <w:style w:type="paragraph" w:customStyle="1" w:styleId="11pt012">
    <w:name w:val="Стиль Основной текст с отступом + 11 pt Слева:  0 см Выступ:  12..."/>
    <w:basedOn w:val="af1"/>
    <w:rsid w:val="008F3C0D"/>
    <w:pPr>
      <w:spacing w:before="60" w:after="60"/>
      <w:ind w:left="0"/>
      <w:jc w:val="both"/>
    </w:pPr>
    <w:rPr>
      <w:sz w:val="22"/>
    </w:rPr>
  </w:style>
  <w:style w:type="paragraph" w:customStyle="1" w:styleId="afb">
    <w:name w:val="Список_без_б"/>
    <w:basedOn w:val="a0"/>
    <w:rsid w:val="008F3C0D"/>
    <w:pPr>
      <w:spacing w:before="40" w:after="40"/>
      <w:ind w:left="357"/>
      <w:jc w:val="both"/>
    </w:pPr>
    <w:rPr>
      <w:sz w:val="22"/>
    </w:rPr>
  </w:style>
  <w:style w:type="paragraph" w:customStyle="1" w:styleId="afc">
    <w:name w:val="Таблица"/>
    <w:basedOn w:val="a0"/>
    <w:rsid w:val="008F3C0D"/>
    <w:pPr>
      <w:spacing w:before="20" w:after="20"/>
    </w:pPr>
  </w:style>
  <w:style w:type="paragraph" w:customStyle="1" w:styleId="afd">
    <w:name w:val="Текст письма"/>
    <w:basedOn w:val="a0"/>
    <w:rsid w:val="008F3C0D"/>
    <w:pPr>
      <w:spacing w:before="60" w:after="60"/>
      <w:jc w:val="both"/>
    </w:pPr>
    <w:rPr>
      <w:sz w:val="22"/>
    </w:rPr>
  </w:style>
  <w:style w:type="paragraph" w:customStyle="1" w:styleId="32">
    <w:name w:val="Список3"/>
    <w:basedOn w:val="a0"/>
    <w:rsid w:val="008F3C0D"/>
    <w:pPr>
      <w:tabs>
        <w:tab w:val="num" w:pos="1080"/>
        <w:tab w:val="left" w:pos="1208"/>
      </w:tabs>
      <w:spacing w:before="20" w:after="20"/>
      <w:ind w:left="1080" w:hanging="360"/>
      <w:jc w:val="both"/>
    </w:pPr>
    <w:rPr>
      <w:sz w:val="22"/>
    </w:rPr>
  </w:style>
  <w:style w:type="paragraph" w:customStyle="1" w:styleId="1">
    <w:name w:val="Номер1"/>
    <w:basedOn w:val="a"/>
    <w:rsid w:val="008F3C0D"/>
    <w:pPr>
      <w:numPr>
        <w:ilvl w:val="1"/>
        <w:numId w:val="2"/>
      </w:numPr>
      <w:tabs>
        <w:tab w:val="clear" w:pos="720"/>
        <w:tab w:val="num" w:pos="1620"/>
      </w:tabs>
      <w:ind w:left="1620" w:hanging="360"/>
    </w:pPr>
    <w:rPr>
      <w:sz w:val="22"/>
    </w:rPr>
  </w:style>
  <w:style w:type="paragraph" w:customStyle="1" w:styleId="2">
    <w:name w:val="Номер2"/>
    <w:basedOn w:val="24"/>
    <w:rsid w:val="008F3C0D"/>
    <w:pPr>
      <w:numPr>
        <w:ilvl w:val="2"/>
        <w:numId w:val="2"/>
      </w:numPr>
      <w:tabs>
        <w:tab w:val="clear" w:pos="1077"/>
        <w:tab w:val="left" w:pos="964"/>
        <w:tab w:val="num" w:pos="2340"/>
      </w:tabs>
      <w:ind w:left="2340" w:hanging="180"/>
    </w:pPr>
    <w:rPr>
      <w:sz w:val="22"/>
    </w:rPr>
  </w:style>
  <w:style w:type="paragraph" w:customStyle="1" w:styleId="ConsCell">
    <w:name w:val="ConsCell"/>
    <w:rsid w:val="008F3C0D"/>
    <w:pPr>
      <w:widowControl w:val="0"/>
      <w:autoSpaceDE w:val="0"/>
      <w:autoSpaceDN w:val="0"/>
      <w:adjustRightInd w:val="0"/>
      <w:ind w:right="19772"/>
    </w:pPr>
    <w:rPr>
      <w:rFonts w:ascii="Arial" w:hAnsi="Arial" w:cs="Arial"/>
    </w:rPr>
  </w:style>
  <w:style w:type="character" w:customStyle="1" w:styleId="hl41">
    <w:name w:val="hl41"/>
    <w:basedOn w:val="a1"/>
    <w:rsid w:val="008F3C0D"/>
    <w:rPr>
      <w:b/>
      <w:bCs/>
      <w:sz w:val="20"/>
      <w:szCs w:val="20"/>
    </w:rPr>
  </w:style>
  <w:style w:type="character" w:customStyle="1" w:styleId="ConsNonformat0">
    <w:name w:val="ConsNonformat Знак"/>
    <w:basedOn w:val="a1"/>
    <w:rsid w:val="008F3C0D"/>
    <w:rPr>
      <w:rFonts w:ascii="Courier New" w:hAnsi="Courier New" w:cs="Courier New" w:hint="default"/>
      <w:noProof w:val="0"/>
      <w:lang w:val="ru-RU" w:eastAsia="en-US" w:bidi="ar-SA"/>
    </w:rPr>
  </w:style>
  <w:style w:type="character" w:customStyle="1" w:styleId="11">
    <w:name w:val="Заголовок 1 Знак"/>
    <w:basedOn w:val="a1"/>
    <w:rsid w:val="008F3C0D"/>
    <w:rPr>
      <w:b/>
      <w:bCs/>
      <w:noProof w:val="0"/>
      <w:sz w:val="24"/>
      <w:szCs w:val="24"/>
      <w:lang w:val="ru-RU" w:eastAsia="en-US" w:bidi="ar-SA"/>
    </w:rPr>
  </w:style>
  <w:style w:type="character" w:customStyle="1" w:styleId="25">
    <w:name w:val="Заголовок 2 Знак"/>
    <w:basedOn w:val="a1"/>
    <w:rsid w:val="008F3C0D"/>
    <w:rPr>
      <w:rFonts w:ascii="Arial" w:hAnsi="Arial" w:cs="Arial" w:hint="default"/>
      <w:b/>
      <w:bCs/>
      <w:noProof w:val="0"/>
      <w:sz w:val="22"/>
      <w:szCs w:val="22"/>
      <w:lang w:val="ru-RU" w:eastAsia="ru-RU" w:bidi="ar-SA"/>
    </w:rPr>
  </w:style>
  <w:style w:type="paragraph" w:styleId="afe">
    <w:name w:val="Balloon Text"/>
    <w:basedOn w:val="a0"/>
    <w:link w:val="aff"/>
    <w:uiPriority w:val="99"/>
    <w:semiHidden/>
    <w:rsid w:val="00991BB7"/>
    <w:rPr>
      <w:rFonts w:ascii="Tahoma" w:hAnsi="Tahoma" w:cs="Tahoma"/>
      <w:sz w:val="16"/>
      <w:szCs w:val="16"/>
    </w:rPr>
  </w:style>
  <w:style w:type="paragraph" w:styleId="aff0">
    <w:name w:val="No Spacing"/>
    <w:basedOn w:val="a0"/>
    <w:uiPriority w:val="1"/>
    <w:qFormat/>
    <w:rsid w:val="00432E44"/>
    <w:rPr>
      <w:rFonts w:ascii="Calibri" w:hAnsi="Calibri"/>
      <w:sz w:val="22"/>
      <w:szCs w:val="22"/>
      <w:lang w:val="en-US" w:eastAsia="en-US" w:bidi="en-US"/>
    </w:rPr>
  </w:style>
  <w:style w:type="paragraph" w:styleId="aff1">
    <w:name w:val="List Paragraph"/>
    <w:basedOn w:val="a0"/>
    <w:uiPriority w:val="34"/>
    <w:qFormat/>
    <w:rsid w:val="00A22DBE"/>
    <w:pPr>
      <w:ind w:left="720"/>
      <w:contextualSpacing/>
    </w:pPr>
  </w:style>
  <w:style w:type="character" w:customStyle="1" w:styleId="aff">
    <w:name w:val="Текст выноски Знак"/>
    <w:basedOn w:val="a1"/>
    <w:link w:val="afe"/>
    <w:uiPriority w:val="99"/>
    <w:semiHidden/>
    <w:rsid w:val="0053379F"/>
    <w:rPr>
      <w:rFonts w:ascii="Tahoma" w:hAnsi="Tahoma" w:cs="Tahoma"/>
      <w:sz w:val="16"/>
      <w:szCs w:val="16"/>
    </w:rPr>
  </w:style>
  <w:style w:type="character" w:customStyle="1" w:styleId="a5">
    <w:name w:val="Заголовок Знак"/>
    <w:aliases w:val=" Знак Знак,Знак Знак"/>
    <w:basedOn w:val="a1"/>
    <w:link w:val="a4"/>
    <w:rsid w:val="007F46EC"/>
    <w:rPr>
      <w:rFonts w:ascii="Arial" w:hAnsi="Arial" w:cs="Arial"/>
      <w:b/>
      <w:bCs/>
      <w:sz w:val="24"/>
      <w:szCs w:val="24"/>
    </w:rPr>
  </w:style>
  <w:style w:type="character" w:customStyle="1" w:styleId="22">
    <w:name w:val="Основной текст 2 Знак"/>
    <w:basedOn w:val="a1"/>
    <w:link w:val="21"/>
    <w:rsid w:val="00C86A69"/>
    <w:rPr>
      <w:sz w:val="24"/>
      <w:szCs w:val="24"/>
      <w:lang w:val="en-US" w:eastAsia="en-US"/>
    </w:rPr>
  </w:style>
  <w:style w:type="character" w:customStyle="1" w:styleId="af4">
    <w:name w:val="Верхний колонтитул Знак"/>
    <w:basedOn w:val="a1"/>
    <w:link w:val="af3"/>
    <w:uiPriority w:val="99"/>
    <w:rsid w:val="004577EF"/>
    <w:rPr>
      <w:sz w:val="24"/>
      <w:szCs w:val="24"/>
    </w:rPr>
  </w:style>
  <w:style w:type="paragraph" w:customStyle="1" w:styleId="Default">
    <w:name w:val="Default"/>
    <w:rsid w:val="00FF057A"/>
    <w:pPr>
      <w:autoSpaceDE w:val="0"/>
      <w:autoSpaceDN w:val="0"/>
      <w:adjustRightInd w:val="0"/>
    </w:pPr>
    <w:rPr>
      <w:rFonts w:eastAsiaTheme="minorHAnsi"/>
      <w:color w:val="000000"/>
      <w:sz w:val="24"/>
      <w:szCs w:val="24"/>
      <w:lang w:eastAsia="en-US"/>
    </w:rPr>
  </w:style>
  <w:style w:type="character" w:customStyle="1" w:styleId="af6">
    <w:name w:val="Нижний колонтитул Знак"/>
    <w:basedOn w:val="a1"/>
    <w:link w:val="af5"/>
    <w:uiPriority w:val="99"/>
    <w:rsid w:val="00FF057A"/>
    <w:rPr>
      <w:sz w:val="24"/>
      <w:szCs w:val="24"/>
      <w:lang w:val="en-US" w:eastAsia="en-US"/>
    </w:rPr>
  </w:style>
  <w:style w:type="paragraph" w:customStyle="1" w:styleId="ConsPlusNonformat">
    <w:name w:val="ConsPlusNonformat"/>
    <w:rsid w:val="00FF057A"/>
    <w:pPr>
      <w:widowControl w:val="0"/>
      <w:autoSpaceDE w:val="0"/>
      <w:autoSpaceDN w:val="0"/>
      <w:adjustRightInd w:val="0"/>
    </w:pPr>
    <w:rPr>
      <w:rFonts w:ascii="Courier New" w:hAnsi="Courier New" w:cs="Courier New"/>
    </w:rPr>
  </w:style>
  <w:style w:type="character" w:customStyle="1" w:styleId="msonormal0">
    <w:name w:val="msonormal"/>
    <w:basedOn w:val="a1"/>
    <w:rsid w:val="00FF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5357">
      <w:bodyDiv w:val="1"/>
      <w:marLeft w:val="0"/>
      <w:marRight w:val="0"/>
      <w:marTop w:val="0"/>
      <w:marBottom w:val="0"/>
      <w:divBdr>
        <w:top w:val="none" w:sz="0" w:space="0" w:color="auto"/>
        <w:left w:val="none" w:sz="0" w:space="0" w:color="auto"/>
        <w:bottom w:val="none" w:sz="0" w:space="0" w:color="auto"/>
        <w:right w:val="none" w:sz="0" w:space="0" w:color="auto"/>
      </w:divBdr>
    </w:div>
    <w:div w:id="221254084">
      <w:bodyDiv w:val="1"/>
      <w:marLeft w:val="0"/>
      <w:marRight w:val="0"/>
      <w:marTop w:val="0"/>
      <w:marBottom w:val="0"/>
      <w:divBdr>
        <w:top w:val="none" w:sz="0" w:space="0" w:color="auto"/>
        <w:left w:val="none" w:sz="0" w:space="0" w:color="auto"/>
        <w:bottom w:val="none" w:sz="0" w:space="0" w:color="auto"/>
        <w:right w:val="none" w:sz="0" w:space="0" w:color="auto"/>
      </w:divBdr>
    </w:div>
    <w:div w:id="424159058">
      <w:bodyDiv w:val="1"/>
      <w:marLeft w:val="0"/>
      <w:marRight w:val="0"/>
      <w:marTop w:val="0"/>
      <w:marBottom w:val="0"/>
      <w:divBdr>
        <w:top w:val="none" w:sz="0" w:space="0" w:color="auto"/>
        <w:left w:val="none" w:sz="0" w:space="0" w:color="auto"/>
        <w:bottom w:val="none" w:sz="0" w:space="0" w:color="auto"/>
        <w:right w:val="none" w:sz="0" w:space="0" w:color="auto"/>
      </w:divBdr>
    </w:div>
    <w:div w:id="665397052">
      <w:bodyDiv w:val="1"/>
      <w:marLeft w:val="0"/>
      <w:marRight w:val="0"/>
      <w:marTop w:val="0"/>
      <w:marBottom w:val="0"/>
      <w:divBdr>
        <w:top w:val="none" w:sz="0" w:space="0" w:color="auto"/>
        <w:left w:val="none" w:sz="0" w:space="0" w:color="auto"/>
        <w:bottom w:val="none" w:sz="0" w:space="0" w:color="auto"/>
        <w:right w:val="none" w:sz="0" w:space="0" w:color="auto"/>
      </w:divBdr>
      <w:divsChild>
        <w:div w:id="2015912975">
          <w:marLeft w:val="0"/>
          <w:marRight w:val="0"/>
          <w:marTop w:val="0"/>
          <w:marBottom w:val="804"/>
          <w:divBdr>
            <w:top w:val="none" w:sz="0" w:space="0" w:color="auto"/>
            <w:left w:val="none" w:sz="0" w:space="0" w:color="auto"/>
            <w:bottom w:val="none" w:sz="0" w:space="0" w:color="auto"/>
            <w:right w:val="none" w:sz="0" w:space="0" w:color="auto"/>
          </w:divBdr>
        </w:div>
      </w:divsChild>
    </w:div>
    <w:div w:id="1128207913">
      <w:bodyDiv w:val="1"/>
      <w:marLeft w:val="0"/>
      <w:marRight w:val="0"/>
      <w:marTop w:val="0"/>
      <w:marBottom w:val="0"/>
      <w:divBdr>
        <w:top w:val="none" w:sz="0" w:space="0" w:color="auto"/>
        <w:left w:val="none" w:sz="0" w:space="0" w:color="auto"/>
        <w:bottom w:val="none" w:sz="0" w:space="0" w:color="auto"/>
        <w:right w:val="none" w:sz="0" w:space="0" w:color="auto"/>
      </w:divBdr>
    </w:div>
    <w:div w:id="185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0672999AE6AC716B04609D8B807247856051CA75004D99AB78B36397C321DE200721537r1m1F" TargetMode="External"/><Relationship Id="rId13" Type="http://schemas.openxmlformats.org/officeDocument/2006/relationships/hyperlink" Target="https://ru.wikipedia.org/wiki/%D0%A3%D0%B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0%BE%D1%81%D1%83%D0%B3" TargetMode="External"/><Relationship Id="rId17" Type="http://schemas.openxmlformats.org/officeDocument/2006/relationships/hyperlink" Target="https://docs.cntd.ru/document/456065077" TargetMode="External"/><Relationship Id="rId2" Type="http://schemas.openxmlformats.org/officeDocument/2006/relationships/numbering" Target="numbering.xml"/><Relationship Id="rId16" Type="http://schemas.openxmlformats.org/officeDocument/2006/relationships/hyperlink" Target="https://www.nobil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0672999AE6AC716B05804CED4592F7E595D12A25A0989C4E8D06B6E75384AA54F2B55731980DB0B2D0Cr4mAF" TargetMode="External"/><Relationship Id="rId5" Type="http://schemas.openxmlformats.org/officeDocument/2006/relationships/webSettings" Target="webSettings.xml"/><Relationship Id="rId15" Type="http://schemas.openxmlformats.org/officeDocument/2006/relationships/hyperlink" Target="https://ru.wikipedia.org/wiki/%D0%A3%D0%BC" TargetMode="External"/><Relationship Id="rId10" Type="http://schemas.openxmlformats.org/officeDocument/2006/relationships/hyperlink" Target="consultantplus://offline/ref=C2C0672999AE6AC716B04609D8B8072478510219A25E04D99AB78B36397C321DE2007217r3m5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C0672999AE6AC716B04609D8B8072478510219A15C04D99AB78B36397C321DE2007217371484DEr0m7F" TargetMode="External"/><Relationship Id="rId14" Type="http://schemas.openxmlformats.org/officeDocument/2006/relationships/hyperlink" Target="https://ru.wikipedia.org/wiki/%D0%94%D0%BE%D1%81%D1%83%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EFCE-5331-48D6-ABD0-434D085D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62</Pages>
  <Words>23938</Words>
  <Characters>136451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 Ломакина</cp:lastModifiedBy>
  <cp:revision>25</cp:revision>
  <cp:lastPrinted>2025-04-21T11:24:00Z</cp:lastPrinted>
  <dcterms:created xsi:type="dcterms:W3CDTF">2024-02-05T06:50:00Z</dcterms:created>
  <dcterms:modified xsi:type="dcterms:W3CDTF">2025-04-29T10:58:00Z</dcterms:modified>
</cp:coreProperties>
</file>